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3B" w:rsidRPr="008B31D2" w:rsidRDefault="0028613B" w:rsidP="000D5DF6">
      <w:pPr>
        <w:pStyle w:val="a7"/>
        <w:jc w:val="both"/>
        <w:rPr>
          <w:b/>
          <w:bCs/>
          <w:sz w:val="28"/>
          <w:szCs w:val="28"/>
        </w:rPr>
      </w:pPr>
      <w:bookmarkStart w:id="0" w:name="_GoBack"/>
      <w:proofErr w:type="spellStart"/>
      <w:r w:rsidRPr="0028613B">
        <w:rPr>
          <w:b/>
          <w:bCs/>
          <w:sz w:val="28"/>
          <w:szCs w:val="28"/>
        </w:rPr>
        <w:t>Практичні</w:t>
      </w:r>
      <w:proofErr w:type="spellEnd"/>
      <w:r w:rsidRPr="0028613B">
        <w:rPr>
          <w:b/>
          <w:bCs/>
          <w:sz w:val="28"/>
          <w:szCs w:val="28"/>
        </w:rPr>
        <w:t xml:space="preserve"> </w:t>
      </w:r>
      <w:proofErr w:type="spellStart"/>
      <w:r w:rsidRPr="0028613B">
        <w:rPr>
          <w:b/>
          <w:bCs/>
          <w:sz w:val="28"/>
          <w:szCs w:val="28"/>
        </w:rPr>
        <w:t>поради</w:t>
      </w:r>
      <w:proofErr w:type="spellEnd"/>
      <w:r w:rsidRPr="0028613B">
        <w:rPr>
          <w:b/>
          <w:bCs/>
          <w:sz w:val="28"/>
          <w:szCs w:val="28"/>
        </w:rPr>
        <w:t xml:space="preserve"> </w:t>
      </w:r>
      <w:proofErr w:type="spellStart"/>
      <w:r w:rsidRPr="0028613B">
        <w:rPr>
          <w:b/>
          <w:bCs/>
          <w:sz w:val="28"/>
          <w:szCs w:val="28"/>
        </w:rPr>
        <w:t>громадянам</w:t>
      </w:r>
      <w:proofErr w:type="spellEnd"/>
      <w:r w:rsidRPr="0028613B">
        <w:rPr>
          <w:b/>
          <w:bCs/>
          <w:sz w:val="28"/>
          <w:szCs w:val="28"/>
        </w:rPr>
        <w:t xml:space="preserve"> </w:t>
      </w:r>
      <w:proofErr w:type="gramStart"/>
      <w:r w:rsidRPr="0028613B">
        <w:rPr>
          <w:b/>
          <w:bCs/>
          <w:sz w:val="28"/>
          <w:szCs w:val="28"/>
        </w:rPr>
        <w:t>для</w:t>
      </w:r>
      <w:proofErr w:type="gramEnd"/>
      <w:r w:rsidRPr="0028613B">
        <w:rPr>
          <w:b/>
          <w:bCs/>
          <w:sz w:val="28"/>
          <w:szCs w:val="28"/>
        </w:rPr>
        <w:t xml:space="preserve"> перегляду 32 </w:t>
      </w:r>
      <w:proofErr w:type="spellStart"/>
      <w:r w:rsidRPr="0028613B">
        <w:rPr>
          <w:b/>
          <w:bCs/>
          <w:sz w:val="28"/>
          <w:szCs w:val="28"/>
        </w:rPr>
        <w:t>цифрових</w:t>
      </w:r>
      <w:proofErr w:type="spellEnd"/>
      <w:r w:rsidRPr="0028613B">
        <w:rPr>
          <w:b/>
          <w:bCs/>
          <w:sz w:val="28"/>
          <w:szCs w:val="28"/>
        </w:rPr>
        <w:t xml:space="preserve"> </w:t>
      </w:r>
      <w:proofErr w:type="spellStart"/>
      <w:r w:rsidRPr="0028613B">
        <w:rPr>
          <w:b/>
          <w:bCs/>
          <w:sz w:val="28"/>
          <w:szCs w:val="28"/>
        </w:rPr>
        <w:t>телевізійних</w:t>
      </w:r>
      <w:proofErr w:type="spellEnd"/>
      <w:r w:rsidRPr="0028613B">
        <w:rPr>
          <w:b/>
          <w:bCs/>
          <w:sz w:val="28"/>
          <w:szCs w:val="28"/>
        </w:rPr>
        <w:t xml:space="preserve"> </w:t>
      </w:r>
      <w:proofErr w:type="spellStart"/>
      <w:r w:rsidRPr="0028613B">
        <w:rPr>
          <w:b/>
          <w:bCs/>
          <w:sz w:val="28"/>
          <w:szCs w:val="28"/>
        </w:rPr>
        <w:t>програм</w:t>
      </w:r>
      <w:proofErr w:type="spellEnd"/>
      <w:r w:rsidRPr="0028613B">
        <w:rPr>
          <w:b/>
          <w:bCs/>
          <w:sz w:val="28"/>
          <w:szCs w:val="28"/>
        </w:rPr>
        <w:t xml:space="preserve"> у </w:t>
      </w:r>
      <w:proofErr w:type="spellStart"/>
      <w:r w:rsidRPr="0028613B">
        <w:rPr>
          <w:b/>
          <w:bCs/>
          <w:sz w:val="28"/>
          <w:szCs w:val="28"/>
        </w:rPr>
        <w:t>стандарті</w:t>
      </w:r>
      <w:proofErr w:type="spellEnd"/>
      <w:r w:rsidRPr="0028613B">
        <w:rPr>
          <w:b/>
          <w:bCs/>
          <w:sz w:val="28"/>
          <w:szCs w:val="28"/>
        </w:rPr>
        <w:t xml:space="preserve"> DVB-T2</w:t>
      </w:r>
    </w:p>
    <w:bookmarkEnd w:id="0"/>
    <w:p w:rsidR="008B31D2" w:rsidRPr="008B31D2" w:rsidRDefault="008B31D2" w:rsidP="008B31D2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0D5DF6">
        <w:rPr>
          <w:b/>
          <w:bCs/>
          <w:sz w:val="24"/>
          <w:szCs w:val="24"/>
        </w:rPr>
        <w:t xml:space="preserve">ПРИЙОМ </w:t>
      </w:r>
      <w:proofErr w:type="gramStart"/>
      <w:r w:rsidRPr="000D5DF6">
        <w:rPr>
          <w:b/>
          <w:bCs/>
          <w:sz w:val="24"/>
          <w:szCs w:val="24"/>
        </w:rPr>
        <w:t>ЦИФРОВОГО</w:t>
      </w:r>
      <w:proofErr w:type="gramEnd"/>
      <w:r w:rsidRPr="000D5DF6">
        <w:rPr>
          <w:b/>
          <w:bCs/>
          <w:sz w:val="24"/>
          <w:szCs w:val="24"/>
        </w:rPr>
        <w:t xml:space="preserve"> СИГНАЛУ</w:t>
      </w:r>
    </w:p>
    <w:p w:rsidR="008B31D2" w:rsidRPr="008B31D2" w:rsidRDefault="008B31D2" w:rsidP="0051152B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 xml:space="preserve">1. </w:t>
      </w:r>
      <w:proofErr w:type="spellStart"/>
      <w:r w:rsidRPr="008B31D2">
        <w:rPr>
          <w:bCs/>
          <w:sz w:val="24"/>
          <w:szCs w:val="24"/>
        </w:rPr>
        <w:t>Цифрове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наземне</w:t>
      </w:r>
      <w:proofErr w:type="spellEnd"/>
      <w:r w:rsidRPr="008B31D2">
        <w:rPr>
          <w:bCs/>
          <w:sz w:val="24"/>
          <w:szCs w:val="24"/>
        </w:rPr>
        <w:t xml:space="preserve"> (</w:t>
      </w:r>
      <w:proofErr w:type="spellStart"/>
      <w:r w:rsidRPr="008B31D2">
        <w:rPr>
          <w:bCs/>
          <w:sz w:val="24"/>
          <w:szCs w:val="24"/>
        </w:rPr>
        <w:t>ефірне</w:t>
      </w:r>
      <w:proofErr w:type="spellEnd"/>
      <w:r w:rsidRPr="008B31D2">
        <w:rPr>
          <w:bCs/>
          <w:sz w:val="24"/>
          <w:szCs w:val="24"/>
        </w:rPr>
        <w:t xml:space="preserve">) </w:t>
      </w:r>
      <w:proofErr w:type="spellStart"/>
      <w:r w:rsidRPr="008B31D2">
        <w:rPr>
          <w:bCs/>
          <w:sz w:val="24"/>
          <w:szCs w:val="24"/>
        </w:rPr>
        <w:t>телевізійне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мовлення</w:t>
      </w:r>
      <w:proofErr w:type="spellEnd"/>
      <w:r w:rsidRPr="008B31D2">
        <w:rPr>
          <w:bCs/>
          <w:sz w:val="24"/>
          <w:szCs w:val="24"/>
        </w:rPr>
        <w:t xml:space="preserve"> в </w:t>
      </w:r>
      <w:proofErr w:type="spellStart"/>
      <w:r w:rsidRPr="008B31D2">
        <w:rPr>
          <w:bCs/>
          <w:sz w:val="24"/>
          <w:szCs w:val="24"/>
        </w:rPr>
        <w:t>Україні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здійснюється</w:t>
      </w:r>
      <w:proofErr w:type="spellEnd"/>
      <w:r w:rsidRPr="008B31D2">
        <w:rPr>
          <w:bCs/>
          <w:sz w:val="24"/>
          <w:szCs w:val="24"/>
        </w:rPr>
        <w:t xml:space="preserve"> в </w:t>
      </w:r>
      <w:proofErr w:type="spellStart"/>
      <w:r w:rsidRPr="008B31D2">
        <w:rPr>
          <w:bCs/>
          <w:sz w:val="24"/>
          <w:szCs w:val="24"/>
        </w:rPr>
        <w:t>стандарті</w:t>
      </w:r>
      <w:proofErr w:type="spellEnd"/>
      <w:r w:rsidRPr="008B31D2">
        <w:rPr>
          <w:bCs/>
          <w:sz w:val="24"/>
          <w:szCs w:val="24"/>
        </w:rPr>
        <w:t xml:space="preserve"> DVB-T2.</w:t>
      </w:r>
    </w:p>
    <w:p w:rsidR="000905A1" w:rsidRDefault="000905A1" w:rsidP="0051152B">
      <w:pPr>
        <w:spacing w:before="100" w:beforeAutospacing="1" w:after="100" w:afterAutospacing="1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</w:rPr>
        <w:t>2.</w:t>
      </w:r>
      <w:r w:rsidR="008B31D2" w:rsidRPr="008B31D2">
        <w:rPr>
          <w:bCs/>
          <w:sz w:val="24"/>
          <w:szCs w:val="24"/>
        </w:rPr>
        <w:t xml:space="preserve">Для </w:t>
      </w:r>
      <w:proofErr w:type="spellStart"/>
      <w:r w:rsidR="008B31D2" w:rsidRPr="008B31D2">
        <w:rPr>
          <w:bCs/>
          <w:sz w:val="24"/>
          <w:szCs w:val="24"/>
        </w:rPr>
        <w:t>налаштування</w:t>
      </w:r>
      <w:proofErr w:type="spellEnd"/>
      <w:r w:rsidR="008B31D2" w:rsidRPr="008B31D2">
        <w:rPr>
          <w:bCs/>
          <w:sz w:val="24"/>
          <w:szCs w:val="24"/>
        </w:rPr>
        <w:t xml:space="preserve"> </w:t>
      </w:r>
      <w:proofErr w:type="spellStart"/>
      <w:r w:rsidR="008B31D2" w:rsidRPr="008B31D2">
        <w:rPr>
          <w:bCs/>
          <w:sz w:val="24"/>
          <w:szCs w:val="24"/>
        </w:rPr>
        <w:t>приймачів</w:t>
      </w:r>
      <w:proofErr w:type="spellEnd"/>
      <w:r w:rsidR="008B31D2" w:rsidRPr="008B31D2">
        <w:rPr>
          <w:bCs/>
          <w:sz w:val="24"/>
          <w:szCs w:val="24"/>
        </w:rPr>
        <w:t xml:space="preserve"> та </w:t>
      </w:r>
      <w:proofErr w:type="spellStart"/>
      <w:r w:rsidR="008B31D2" w:rsidRPr="008B31D2">
        <w:rPr>
          <w:bCs/>
          <w:sz w:val="24"/>
          <w:szCs w:val="24"/>
        </w:rPr>
        <w:t>приймальних</w:t>
      </w:r>
      <w:proofErr w:type="spellEnd"/>
      <w:r w:rsidR="008B31D2" w:rsidRPr="008B31D2">
        <w:rPr>
          <w:bCs/>
          <w:sz w:val="24"/>
          <w:szCs w:val="24"/>
        </w:rPr>
        <w:t xml:space="preserve"> </w:t>
      </w:r>
      <w:proofErr w:type="spellStart"/>
      <w:r w:rsidR="008B31D2" w:rsidRPr="008B31D2">
        <w:rPr>
          <w:bCs/>
          <w:sz w:val="24"/>
          <w:szCs w:val="24"/>
        </w:rPr>
        <w:t>антен</w:t>
      </w:r>
      <w:proofErr w:type="spellEnd"/>
      <w:r w:rsidR="008B31D2" w:rsidRPr="008B31D2">
        <w:rPr>
          <w:bCs/>
          <w:sz w:val="24"/>
          <w:szCs w:val="24"/>
        </w:rPr>
        <w:t xml:space="preserve"> </w:t>
      </w:r>
      <w:proofErr w:type="spellStart"/>
      <w:r w:rsidR="008B31D2" w:rsidRPr="008B31D2">
        <w:rPr>
          <w:bCs/>
          <w:sz w:val="24"/>
          <w:szCs w:val="24"/>
        </w:rPr>
        <w:t>необхідно</w:t>
      </w:r>
      <w:proofErr w:type="spellEnd"/>
      <w:r w:rsidR="008B31D2" w:rsidRPr="008B31D2">
        <w:rPr>
          <w:bCs/>
          <w:sz w:val="24"/>
          <w:szCs w:val="24"/>
        </w:rPr>
        <w:t>:</w:t>
      </w:r>
    </w:p>
    <w:p w:rsidR="008B31D2" w:rsidRPr="008B31D2" w:rsidRDefault="008B31D2" w:rsidP="0051152B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0905A1">
        <w:rPr>
          <w:bCs/>
          <w:sz w:val="24"/>
          <w:szCs w:val="24"/>
          <w:lang w:val="uk-UA"/>
        </w:rPr>
        <w:t xml:space="preserve">• мати телевізор з підтримкою стандарту </w:t>
      </w:r>
      <w:r w:rsidRPr="008B31D2">
        <w:rPr>
          <w:bCs/>
          <w:sz w:val="24"/>
          <w:szCs w:val="24"/>
        </w:rPr>
        <w:t>DVB</w:t>
      </w:r>
      <w:r w:rsidRPr="000905A1">
        <w:rPr>
          <w:bCs/>
          <w:sz w:val="24"/>
          <w:szCs w:val="24"/>
          <w:lang w:val="uk-UA"/>
        </w:rPr>
        <w:t>-</w:t>
      </w:r>
      <w:r w:rsidRPr="008B31D2">
        <w:rPr>
          <w:bCs/>
          <w:sz w:val="24"/>
          <w:szCs w:val="24"/>
        </w:rPr>
        <w:t>T</w:t>
      </w:r>
      <w:r w:rsidRPr="000905A1">
        <w:rPr>
          <w:bCs/>
          <w:sz w:val="24"/>
          <w:szCs w:val="24"/>
          <w:lang w:val="uk-UA"/>
        </w:rPr>
        <w:t xml:space="preserve">2 або спеціальну приставку цифрового наземного (ефірного) телевізійного мовлення з підтримкою стандарту </w:t>
      </w:r>
      <w:r w:rsidRPr="008B31D2">
        <w:rPr>
          <w:bCs/>
          <w:sz w:val="24"/>
          <w:szCs w:val="24"/>
        </w:rPr>
        <w:t>DVB</w:t>
      </w:r>
      <w:r w:rsidRPr="000905A1">
        <w:rPr>
          <w:bCs/>
          <w:sz w:val="24"/>
          <w:szCs w:val="24"/>
          <w:lang w:val="uk-UA"/>
        </w:rPr>
        <w:t>-</w:t>
      </w:r>
      <w:r w:rsidRPr="008B31D2">
        <w:rPr>
          <w:bCs/>
          <w:sz w:val="24"/>
          <w:szCs w:val="24"/>
        </w:rPr>
        <w:t>T</w:t>
      </w:r>
      <w:r w:rsidRPr="000905A1">
        <w:rPr>
          <w:bCs/>
          <w:sz w:val="24"/>
          <w:szCs w:val="24"/>
          <w:lang w:val="uk-UA"/>
        </w:rPr>
        <w:t>2.</w:t>
      </w:r>
      <w:r w:rsidRPr="000905A1">
        <w:rPr>
          <w:bCs/>
          <w:sz w:val="24"/>
          <w:szCs w:val="24"/>
          <w:lang w:val="uk-UA"/>
        </w:rPr>
        <w:br/>
      </w:r>
      <w:proofErr w:type="gramStart"/>
      <w:r w:rsidRPr="008B31D2">
        <w:rPr>
          <w:bCs/>
          <w:sz w:val="24"/>
          <w:szCs w:val="24"/>
        </w:rPr>
        <w:t xml:space="preserve">В </w:t>
      </w:r>
      <w:proofErr w:type="spellStart"/>
      <w:r w:rsidRPr="008B31D2">
        <w:rPr>
          <w:bCs/>
          <w:sz w:val="24"/>
          <w:szCs w:val="24"/>
        </w:rPr>
        <w:t>точці</w:t>
      </w:r>
      <w:proofErr w:type="spellEnd"/>
      <w:r w:rsidRPr="008B31D2">
        <w:rPr>
          <w:bCs/>
          <w:sz w:val="24"/>
          <w:szCs w:val="24"/>
        </w:rPr>
        <w:t xml:space="preserve"> продажу </w:t>
      </w:r>
      <w:proofErr w:type="spellStart"/>
      <w:r w:rsidRPr="008B31D2">
        <w:rPr>
          <w:bCs/>
          <w:sz w:val="24"/>
          <w:szCs w:val="24"/>
        </w:rPr>
        <w:t>необхідно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звернутися</w:t>
      </w:r>
      <w:proofErr w:type="spellEnd"/>
      <w:r w:rsidRPr="008B31D2">
        <w:rPr>
          <w:bCs/>
          <w:sz w:val="24"/>
          <w:szCs w:val="24"/>
        </w:rPr>
        <w:t xml:space="preserve"> до </w:t>
      </w:r>
      <w:proofErr w:type="spellStart"/>
      <w:r w:rsidRPr="008B31D2">
        <w:rPr>
          <w:bCs/>
          <w:sz w:val="24"/>
          <w:szCs w:val="24"/>
        </w:rPr>
        <w:t>продавця</w:t>
      </w:r>
      <w:proofErr w:type="spellEnd"/>
      <w:r w:rsidRPr="008B31D2">
        <w:rPr>
          <w:bCs/>
          <w:sz w:val="24"/>
          <w:szCs w:val="24"/>
        </w:rPr>
        <w:t xml:space="preserve">-консультанта для </w:t>
      </w:r>
      <w:proofErr w:type="spellStart"/>
      <w:r w:rsidRPr="008B31D2">
        <w:rPr>
          <w:bCs/>
          <w:sz w:val="24"/>
          <w:szCs w:val="24"/>
        </w:rPr>
        <w:t>попереднього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налаштування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нової</w:t>
      </w:r>
      <w:proofErr w:type="spellEnd"/>
      <w:r w:rsidRPr="008B31D2">
        <w:rPr>
          <w:bCs/>
          <w:sz w:val="24"/>
          <w:szCs w:val="24"/>
        </w:rPr>
        <w:t xml:space="preserve"> приставки на </w:t>
      </w:r>
      <w:proofErr w:type="spellStart"/>
      <w:r w:rsidRPr="008B31D2">
        <w:rPr>
          <w:bCs/>
          <w:sz w:val="24"/>
          <w:szCs w:val="24"/>
        </w:rPr>
        <w:t>прийом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телевізійних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каналів</w:t>
      </w:r>
      <w:proofErr w:type="spellEnd"/>
      <w:r w:rsidRPr="008B31D2">
        <w:rPr>
          <w:bCs/>
          <w:sz w:val="24"/>
          <w:szCs w:val="24"/>
        </w:rPr>
        <w:t xml:space="preserve">, </w:t>
      </w:r>
      <w:proofErr w:type="spellStart"/>
      <w:r w:rsidRPr="008B31D2">
        <w:rPr>
          <w:bCs/>
          <w:sz w:val="24"/>
          <w:szCs w:val="24"/>
        </w:rPr>
        <w:t>які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транслюються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саме</w:t>
      </w:r>
      <w:proofErr w:type="spellEnd"/>
      <w:r w:rsidRPr="008B31D2">
        <w:rPr>
          <w:bCs/>
          <w:sz w:val="24"/>
          <w:szCs w:val="24"/>
        </w:rPr>
        <w:t xml:space="preserve"> у </w:t>
      </w:r>
      <w:proofErr w:type="spellStart"/>
      <w:r w:rsidRPr="008B31D2">
        <w:rPr>
          <w:bCs/>
          <w:sz w:val="24"/>
          <w:szCs w:val="24"/>
        </w:rPr>
        <w:t>вашій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місцевості</w:t>
      </w:r>
      <w:proofErr w:type="spellEnd"/>
      <w:r w:rsidRPr="008B31D2">
        <w:rPr>
          <w:bCs/>
          <w:sz w:val="24"/>
          <w:szCs w:val="24"/>
        </w:rPr>
        <w:t xml:space="preserve"> (тому </w:t>
      </w:r>
      <w:proofErr w:type="spellStart"/>
      <w:r w:rsidRPr="008B31D2">
        <w:rPr>
          <w:bCs/>
          <w:sz w:val="24"/>
          <w:szCs w:val="24"/>
        </w:rPr>
        <w:t>бажано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купувати</w:t>
      </w:r>
      <w:proofErr w:type="spellEnd"/>
      <w:r w:rsidRPr="008B31D2">
        <w:rPr>
          <w:bCs/>
          <w:sz w:val="24"/>
          <w:szCs w:val="24"/>
        </w:rPr>
        <w:t xml:space="preserve"> приставку DVB-T2 в </w:t>
      </w:r>
      <w:proofErr w:type="spellStart"/>
      <w:r w:rsidRPr="008B31D2">
        <w:rPr>
          <w:bCs/>
          <w:sz w:val="24"/>
          <w:szCs w:val="24"/>
        </w:rPr>
        <w:t>населеному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пункті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або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районі</w:t>
      </w:r>
      <w:proofErr w:type="spellEnd"/>
      <w:r w:rsidRPr="008B31D2">
        <w:rPr>
          <w:bCs/>
          <w:sz w:val="24"/>
          <w:szCs w:val="24"/>
        </w:rPr>
        <w:t xml:space="preserve">, де </w:t>
      </w:r>
      <w:proofErr w:type="spellStart"/>
      <w:r w:rsidRPr="008B31D2">
        <w:rPr>
          <w:bCs/>
          <w:sz w:val="24"/>
          <w:szCs w:val="24"/>
        </w:rPr>
        <w:t>ви</w:t>
      </w:r>
      <w:proofErr w:type="spellEnd"/>
      <w:r w:rsidRPr="008B31D2">
        <w:rPr>
          <w:bCs/>
          <w:sz w:val="24"/>
          <w:szCs w:val="24"/>
        </w:rPr>
        <w:t xml:space="preserve"> живете).</w:t>
      </w:r>
      <w:proofErr w:type="gram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Ще</w:t>
      </w:r>
      <w:proofErr w:type="spellEnd"/>
      <w:r w:rsidRPr="008B31D2">
        <w:rPr>
          <w:bCs/>
          <w:sz w:val="24"/>
          <w:szCs w:val="24"/>
        </w:rPr>
        <w:t xml:space="preserve"> одним способом </w:t>
      </w:r>
      <w:proofErr w:type="spellStart"/>
      <w:r w:rsidRPr="008B31D2">
        <w:rPr>
          <w:bCs/>
          <w:sz w:val="24"/>
          <w:szCs w:val="24"/>
        </w:rPr>
        <w:t>налаштування</w:t>
      </w:r>
      <w:proofErr w:type="spellEnd"/>
      <w:r w:rsidRPr="008B31D2">
        <w:rPr>
          <w:bCs/>
          <w:sz w:val="24"/>
          <w:szCs w:val="24"/>
        </w:rPr>
        <w:t xml:space="preserve"> приставки DVB-T2 є </w:t>
      </w:r>
      <w:proofErr w:type="spellStart"/>
      <w:r w:rsidRPr="008B31D2">
        <w:rPr>
          <w:bCs/>
          <w:sz w:val="24"/>
          <w:szCs w:val="24"/>
        </w:rPr>
        <w:t>її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налаштування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із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використанням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антени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сусідів</w:t>
      </w:r>
      <w:proofErr w:type="spellEnd"/>
      <w:r w:rsidRPr="008B31D2">
        <w:rPr>
          <w:bCs/>
          <w:sz w:val="24"/>
          <w:szCs w:val="24"/>
        </w:rPr>
        <w:t xml:space="preserve">, </w:t>
      </w:r>
      <w:proofErr w:type="spellStart"/>
      <w:r w:rsidRPr="008B31D2">
        <w:rPr>
          <w:bCs/>
          <w:sz w:val="24"/>
          <w:szCs w:val="24"/>
        </w:rPr>
        <w:t>які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вже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користуються</w:t>
      </w:r>
      <w:proofErr w:type="spellEnd"/>
      <w:r w:rsidRPr="008B31D2">
        <w:rPr>
          <w:bCs/>
          <w:sz w:val="24"/>
          <w:szCs w:val="24"/>
        </w:rPr>
        <w:t xml:space="preserve"> (</w:t>
      </w:r>
      <w:proofErr w:type="spellStart"/>
      <w:r w:rsidRPr="008B31D2">
        <w:rPr>
          <w:bCs/>
          <w:sz w:val="24"/>
          <w:szCs w:val="24"/>
        </w:rPr>
        <w:t>дивляться</w:t>
      </w:r>
      <w:proofErr w:type="spellEnd"/>
      <w:r w:rsidRPr="008B31D2">
        <w:rPr>
          <w:bCs/>
          <w:sz w:val="24"/>
          <w:szCs w:val="24"/>
        </w:rPr>
        <w:t xml:space="preserve">) </w:t>
      </w:r>
      <w:proofErr w:type="spellStart"/>
      <w:r w:rsidRPr="008B31D2">
        <w:rPr>
          <w:bCs/>
          <w:sz w:val="24"/>
          <w:szCs w:val="24"/>
        </w:rPr>
        <w:t>цифрові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телевізійні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програми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gramStart"/>
      <w:r w:rsidRPr="008B31D2">
        <w:rPr>
          <w:bCs/>
          <w:sz w:val="24"/>
          <w:szCs w:val="24"/>
        </w:rPr>
        <w:t>у</w:t>
      </w:r>
      <w:proofErr w:type="gram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стандарті</w:t>
      </w:r>
      <w:proofErr w:type="spellEnd"/>
      <w:r w:rsidRPr="008B31D2">
        <w:rPr>
          <w:bCs/>
          <w:sz w:val="24"/>
          <w:szCs w:val="24"/>
        </w:rPr>
        <w:t xml:space="preserve"> DVB-T2.</w:t>
      </w:r>
    </w:p>
    <w:p w:rsidR="008B31D2" w:rsidRPr="008B31D2" w:rsidRDefault="008B31D2" w:rsidP="0051152B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 xml:space="preserve">• </w:t>
      </w:r>
      <w:proofErr w:type="spellStart"/>
      <w:r w:rsidRPr="008B31D2">
        <w:rPr>
          <w:bCs/>
          <w:sz w:val="24"/>
          <w:szCs w:val="24"/>
        </w:rPr>
        <w:t>Придбати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приймальну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антену</w:t>
      </w:r>
      <w:proofErr w:type="spellEnd"/>
      <w:r w:rsidRPr="008B31D2">
        <w:rPr>
          <w:bCs/>
          <w:sz w:val="24"/>
          <w:szCs w:val="24"/>
        </w:rPr>
        <w:t xml:space="preserve"> з </w:t>
      </w:r>
      <w:proofErr w:type="spellStart"/>
      <w:r w:rsidRPr="008B31D2">
        <w:rPr>
          <w:bCs/>
          <w:sz w:val="24"/>
          <w:szCs w:val="24"/>
        </w:rPr>
        <w:t>коефіцієнтом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proofErr w:type="gramStart"/>
      <w:r w:rsidRPr="008B31D2">
        <w:rPr>
          <w:bCs/>
          <w:sz w:val="24"/>
          <w:szCs w:val="24"/>
        </w:rPr>
        <w:t>п</w:t>
      </w:r>
      <w:proofErr w:type="gramEnd"/>
      <w:r w:rsidRPr="008B31D2">
        <w:rPr>
          <w:bCs/>
          <w:sz w:val="24"/>
          <w:szCs w:val="24"/>
        </w:rPr>
        <w:t>ідсилення</w:t>
      </w:r>
      <w:proofErr w:type="spellEnd"/>
      <w:r w:rsidRPr="008B31D2">
        <w:rPr>
          <w:bCs/>
          <w:sz w:val="24"/>
          <w:szCs w:val="24"/>
        </w:rPr>
        <w:t xml:space="preserve"> (</w:t>
      </w:r>
      <w:proofErr w:type="spellStart"/>
      <w:r w:rsidRPr="008B31D2">
        <w:rPr>
          <w:bCs/>
          <w:sz w:val="24"/>
          <w:szCs w:val="24"/>
        </w:rPr>
        <w:t>зазвичай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зазначається</w:t>
      </w:r>
      <w:proofErr w:type="spellEnd"/>
      <w:r w:rsidRPr="008B31D2">
        <w:rPr>
          <w:bCs/>
          <w:sz w:val="24"/>
          <w:szCs w:val="24"/>
        </w:rPr>
        <w:t xml:space="preserve"> у </w:t>
      </w:r>
      <w:proofErr w:type="spellStart"/>
      <w:r w:rsidRPr="008B31D2">
        <w:rPr>
          <w:bCs/>
          <w:sz w:val="24"/>
          <w:szCs w:val="24"/>
        </w:rPr>
        <w:t>паспорті</w:t>
      </w:r>
      <w:proofErr w:type="spellEnd"/>
      <w:r w:rsidRPr="008B31D2">
        <w:rPr>
          <w:bCs/>
          <w:sz w:val="24"/>
          <w:szCs w:val="24"/>
        </w:rPr>
        <w:t xml:space="preserve"> на </w:t>
      </w:r>
      <w:proofErr w:type="spellStart"/>
      <w:r w:rsidRPr="008B31D2">
        <w:rPr>
          <w:bCs/>
          <w:sz w:val="24"/>
          <w:szCs w:val="24"/>
        </w:rPr>
        <w:t>пристрій</w:t>
      </w:r>
      <w:proofErr w:type="spellEnd"/>
      <w:r w:rsidRPr="008B31D2">
        <w:rPr>
          <w:bCs/>
          <w:sz w:val="24"/>
          <w:szCs w:val="24"/>
        </w:rPr>
        <w:t xml:space="preserve">) не </w:t>
      </w:r>
      <w:proofErr w:type="spellStart"/>
      <w:r w:rsidRPr="008B31D2">
        <w:rPr>
          <w:bCs/>
          <w:sz w:val="24"/>
          <w:szCs w:val="24"/>
        </w:rPr>
        <w:t>менше</w:t>
      </w:r>
      <w:proofErr w:type="spellEnd"/>
      <w:r w:rsidRPr="008B31D2">
        <w:rPr>
          <w:bCs/>
          <w:sz w:val="24"/>
          <w:szCs w:val="24"/>
        </w:rPr>
        <w:t xml:space="preserve"> </w:t>
      </w:r>
      <w:r w:rsidRPr="0051152B">
        <w:rPr>
          <w:bCs/>
          <w:sz w:val="24"/>
          <w:szCs w:val="24"/>
        </w:rPr>
        <w:t>10 дБ</w:t>
      </w:r>
      <w:r w:rsidRPr="008B31D2">
        <w:rPr>
          <w:bCs/>
          <w:sz w:val="24"/>
          <w:szCs w:val="24"/>
        </w:rPr>
        <w:t>.</w:t>
      </w:r>
    </w:p>
    <w:p w:rsidR="008B31D2" w:rsidRPr="008B31D2" w:rsidRDefault="008B31D2" w:rsidP="0051152B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 xml:space="preserve">• </w:t>
      </w:r>
      <w:proofErr w:type="spellStart"/>
      <w:r w:rsidRPr="008B31D2">
        <w:rPr>
          <w:bCs/>
          <w:sz w:val="24"/>
          <w:szCs w:val="24"/>
        </w:rPr>
        <w:t>Визначити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візуально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направленість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приймальних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телевізійних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антен</w:t>
      </w:r>
      <w:proofErr w:type="spellEnd"/>
      <w:r w:rsidRPr="008B31D2">
        <w:rPr>
          <w:bCs/>
          <w:sz w:val="24"/>
          <w:szCs w:val="24"/>
        </w:rPr>
        <w:t xml:space="preserve"> у </w:t>
      </w:r>
      <w:proofErr w:type="gramStart"/>
      <w:r w:rsidRPr="008B31D2">
        <w:rPr>
          <w:bCs/>
          <w:sz w:val="24"/>
          <w:szCs w:val="24"/>
        </w:rPr>
        <w:t>ваших</w:t>
      </w:r>
      <w:proofErr w:type="gram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сусідів</w:t>
      </w:r>
      <w:proofErr w:type="spellEnd"/>
      <w:r w:rsidRPr="008B31D2">
        <w:rPr>
          <w:bCs/>
          <w:sz w:val="24"/>
          <w:szCs w:val="24"/>
        </w:rPr>
        <w:t xml:space="preserve">, </w:t>
      </w:r>
      <w:proofErr w:type="spellStart"/>
      <w:r w:rsidRPr="008B31D2">
        <w:rPr>
          <w:bCs/>
          <w:sz w:val="24"/>
          <w:szCs w:val="24"/>
        </w:rPr>
        <w:t>які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дивляться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українські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цифрові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програми</w:t>
      </w:r>
      <w:proofErr w:type="spellEnd"/>
      <w:r w:rsidRPr="008B31D2">
        <w:rPr>
          <w:bCs/>
          <w:sz w:val="24"/>
          <w:szCs w:val="24"/>
        </w:rPr>
        <w:t>.</w:t>
      </w:r>
    </w:p>
    <w:p w:rsidR="008B31D2" w:rsidRPr="008B31D2" w:rsidRDefault="008B31D2" w:rsidP="0051152B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 xml:space="preserve">• </w:t>
      </w:r>
      <w:proofErr w:type="spellStart"/>
      <w:r w:rsidRPr="008B31D2">
        <w:rPr>
          <w:bCs/>
          <w:sz w:val="24"/>
          <w:szCs w:val="24"/>
        </w:rPr>
        <w:t>Прикріпити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приймальну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антену</w:t>
      </w:r>
      <w:proofErr w:type="spellEnd"/>
      <w:r w:rsidRPr="008B31D2">
        <w:rPr>
          <w:bCs/>
          <w:sz w:val="24"/>
          <w:szCs w:val="24"/>
        </w:rPr>
        <w:t xml:space="preserve"> на </w:t>
      </w:r>
      <w:proofErr w:type="spellStart"/>
      <w:r w:rsidRPr="008B31D2">
        <w:rPr>
          <w:bCs/>
          <w:sz w:val="24"/>
          <w:szCs w:val="24"/>
        </w:rPr>
        <w:t>трубостійці</w:t>
      </w:r>
      <w:proofErr w:type="spellEnd"/>
      <w:r w:rsidRPr="008B31D2">
        <w:rPr>
          <w:bCs/>
          <w:sz w:val="24"/>
          <w:szCs w:val="24"/>
        </w:rPr>
        <w:t xml:space="preserve"> на </w:t>
      </w:r>
      <w:proofErr w:type="spellStart"/>
      <w:r w:rsidRPr="008B31D2">
        <w:rPr>
          <w:bCs/>
          <w:sz w:val="24"/>
          <w:szCs w:val="24"/>
        </w:rPr>
        <w:t>висоті</w:t>
      </w:r>
      <w:proofErr w:type="spellEnd"/>
      <w:r w:rsidRPr="008B31D2">
        <w:rPr>
          <w:bCs/>
          <w:sz w:val="24"/>
          <w:szCs w:val="24"/>
        </w:rPr>
        <w:t xml:space="preserve"> </w:t>
      </w:r>
      <w:r w:rsidRPr="0051152B">
        <w:rPr>
          <w:bCs/>
          <w:sz w:val="24"/>
          <w:szCs w:val="24"/>
        </w:rPr>
        <w:t xml:space="preserve">не </w:t>
      </w:r>
      <w:proofErr w:type="spellStart"/>
      <w:r w:rsidRPr="0051152B">
        <w:rPr>
          <w:bCs/>
          <w:sz w:val="24"/>
          <w:szCs w:val="24"/>
        </w:rPr>
        <w:t>менше</w:t>
      </w:r>
      <w:proofErr w:type="spellEnd"/>
      <w:r w:rsidRPr="0051152B">
        <w:rPr>
          <w:bCs/>
          <w:sz w:val="24"/>
          <w:szCs w:val="24"/>
        </w:rPr>
        <w:t xml:space="preserve"> </w:t>
      </w:r>
      <w:proofErr w:type="spellStart"/>
      <w:r w:rsidRPr="0051152B">
        <w:rPr>
          <w:bCs/>
          <w:sz w:val="24"/>
          <w:szCs w:val="24"/>
        </w:rPr>
        <w:t>ніж</w:t>
      </w:r>
      <w:proofErr w:type="spellEnd"/>
      <w:r w:rsidRPr="0051152B">
        <w:rPr>
          <w:bCs/>
          <w:sz w:val="24"/>
          <w:szCs w:val="24"/>
        </w:rPr>
        <w:t xml:space="preserve"> 10 м</w:t>
      </w:r>
      <w:r w:rsidRPr="008B31D2">
        <w:rPr>
          <w:bCs/>
          <w:sz w:val="24"/>
          <w:szCs w:val="24"/>
        </w:rPr>
        <w:t xml:space="preserve">, але для </w:t>
      </w:r>
      <w:proofErr w:type="spellStart"/>
      <w:r w:rsidRPr="008B31D2">
        <w:rPr>
          <w:bCs/>
          <w:sz w:val="24"/>
          <w:szCs w:val="24"/>
        </w:rPr>
        <w:t>обов’язкового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забезпечення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прямої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видимості</w:t>
      </w:r>
      <w:proofErr w:type="spellEnd"/>
      <w:r w:rsidRPr="008B31D2">
        <w:rPr>
          <w:bCs/>
          <w:sz w:val="24"/>
          <w:szCs w:val="24"/>
        </w:rPr>
        <w:t xml:space="preserve"> – </w:t>
      </w:r>
      <w:r w:rsidRPr="0051152B">
        <w:rPr>
          <w:bCs/>
          <w:sz w:val="24"/>
          <w:szCs w:val="24"/>
        </w:rPr>
        <w:t>над</w:t>
      </w:r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прилеглими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будівлями</w:t>
      </w:r>
      <w:proofErr w:type="spellEnd"/>
      <w:r w:rsidRPr="008B31D2">
        <w:rPr>
          <w:bCs/>
          <w:sz w:val="24"/>
          <w:szCs w:val="24"/>
        </w:rPr>
        <w:t xml:space="preserve">, </w:t>
      </w:r>
      <w:proofErr w:type="spellStart"/>
      <w:r w:rsidRPr="008B31D2">
        <w:rPr>
          <w:bCs/>
          <w:sz w:val="24"/>
          <w:szCs w:val="24"/>
        </w:rPr>
        <w:t>розміщеними</w:t>
      </w:r>
      <w:proofErr w:type="spellEnd"/>
      <w:r w:rsidRPr="008B31D2">
        <w:rPr>
          <w:bCs/>
          <w:sz w:val="24"/>
          <w:szCs w:val="24"/>
        </w:rPr>
        <w:t xml:space="preserve"> в </w:t>
      </w:r>
      <w:proofErr w:type="spellStart"/>
      <w:r w:rsidRPr="008B31D2">
        <w:rPr>
          <w:bCs/>
          <w:sz w:val="24"/>
          <w:szCs w:val="24"/>
        </w:rPr>
        <w:t>напрямку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передавача</w:t>
      </w:r>
      <w:proofErr w:type="spellEnd"/>
      <w:r w:rsidRPr="008B31D2">
        <w:rPr>
          <w:bCs/>
          <w:sz w:val="24"/>
          <w:szCs w:val="24"/>
        </w:rPr>
        <w:t xml:space="preserve"> цифрового наземного (</w:t>
      </w:r>
      <w:proofErr w:type="spellStart"/>
      <w:r w:rsidRPr="008B31D2">
        <w:rPr>
          <w:bCs/>
          <w:sz w:val="24"/>
          <w:szCs w:val="24"/>
        </w:rPr>
        <w:t>ефірного</w:t>
      </w:r>
      <w:proofErr w:type="spellEnd"/>
      <w:r w:rsidRPr="008B31D2">
        <w:rPr>
          <w:bCs/>
          <w:sz w:val="24"/>
          <w:szCs w:val="24"/>
        </w:rPr>
        <w:t xml:space="preserve">) </w:t>
      </w:r>
      <w:proofErr w:type="spellStart"/>
      <w:r w:rsidRPr="008B31D2">
        <w:rPr>
          <w:bCs/>
          <w:sz w:val="24"/>
          <w:szCs w:val="24"/>
        </w:rPr>
        <w:t>телевізійного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мовлення</w:t>
      </w:r>
      <w:proofErr w:type="spellEnd"/>
      <w:r w:rsidRPr="008B31D2">
        <w:rPr>
          <w:bCs/>
          <w:sz w:val="24"/>
          <w:szCs w:val="24"/>
        </w:rPr>
        <w:t xml:space="preserve"> DVB-T2,  та </w:t>
      </w:r>
      <w:proofErr w:type="spellStart"/>
      <w:r w:rsidRPr="008B31D2">
        <w:rPr>
          <w:bCs/>
          <w:sz w:val="24"/>
          <w:szCs w:val="24"/>
        </w:rPr>
        <w:t>домінуючими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елементами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рельєфу</w:t>
      </w:r>
      <w:proofErr w:type="spellEnd"/>
      <w:r w:rsidRPr="008B31D2">
        <w:rPr>
          <w:bCs/>
          <w:sz w:val="24"/>
          <w:szCs w:val="24"/>
        </w:rPr>
        <w:t xml:space="preserve"> (</w:t>
      </w:r>
      <w:proofErr w:type="spellStart"/>
      <w:r w:rsidRPr="008B31D2">
        <w:rPr>
          <w:bCs/>
          <w:sz w:val="24"/>
          <w:szCs w:val="24"/>
        </w:rPr>
        <w:t>насипами</w:t>
      </w:r>
      <w:proofErr w:type="spellEnd"/>
      <w:r w:rsidRPr="008B31D2">
        <w:rPr>
          <w:bCs/>
          <w:sz w:val="24"/>
          <w:szCs w:val="24"/>
        </w:rPr>
        <w:t xml:space="preserve">, деревами </w:t>
      </w:r>
      <w:proofErr w:type="spellStart"/>
      <w:r w:rsidRPr="008B31D2">
        <w:rPr>
          <w:bCs/>
          <w:sz w:val="24"/>
          <w:szCs w:val="24"/>
        </w:rPr>
        <w:t>тощо</w:t>
      </w:r>
      <w:proofErr w:type="spellEnd"/>
      <w:r w:rsidRPr="008B31D2">
        <w:rPr>
          <w:bCs/>
          <w:sz w:val="24"/>
          <w:szCs w:val="24"/>
        </w:rPr>
        <w:t>).</w:t>
      </w:r>
    </w:p>
    <w:p w:rsidR="008B31D2" w:rsidRPr="008B31D2" w:rsidRDefault="008B31D2" w:rsidP="0051152B">
      <w:pPr>
        <w:spacing w:before="100" w:beforeAutospacing="1" w:after="100" w:afterAutospacing="1"/>
        <w:jc w:val="both"/>
        <w:rPr>
          <w:b/>
          <w:bCs/>
          <w:sz w:val="24"/>
          <w:szCs w:val="24"/>
          <w:lang w:val="uk-UA"/>
        </w:rPr>
      </w:pPr>
      <w:proofErr w:type="spellStart"/>
      <w:r w:rsidRPr="0051152B">
        <w:rPr>
          <w:b/>
          <w:bCs/>
          <w:sz w:val="24"/>
          <w:szCs w:val="24"/>
        </w:rPr>
        <w:t>Важливо</w:t>
      </w:r>
      <w:proofErr w:type="spellEnd"/>
      <w:r w:rsidRPr="0051152B">
        <w:rPr>
          <w:b/>
          <w:bCs/>
          <w:sz w:val="24"/>
          <w:szCs w:val="24"/>
        </w:rPr>
        <w:t xml:space="preserve">! </w:t>
      </w:r>
      <w:proofErr w:type="spellStart"/>
      <w:r w:rsidRPr="0051152B">
        <w:rPr>
          <w:b/>
          <w:bCs/>
          <w:sz w:val="24"/>
          <w:szCs w:val="24"/>
        </w:rPr>
        <w:t>Використання</w:t>
      </w:r>
      <w:proofErr w:type="spellEnd"/>
      <w:r w:rsidRPr="0051152B">
        <w:rPr>
          <w:b/>
          <w:bCs/>
          <w:sz w:val="24"/>
          <w:szCs w:val="24"/>
        </w:rPr>
        <w:t xml:space="preserve"> </w:t>
      </w:r>
      <w:proofErr w:type="spellStart"/>
      <w:r w:rsidRPr="0051152B">
        <w:rPr>
          <w:b/>
          <w:bCs/>
          <w:sz w:val="24"/>
          <w:szCs w:val="24"/>
        </w:rPr>
        <w:t>активних</w:t>
      </w:r>
      <w:proofErr w:type="spellEnd"/>
      <w:r w:rsidRPr="0051152B">
        <w:rPr>
          <w:b/>
          <w:bCs/>
          <w:sz w:val="24"/>
          <w:szCs w:val="24"/>
        </w:rPr>
        <w:t xml:space="preserve"> </w:t>
      </w:r>
      <w:proofErr w:type="spellStart"/>
      <w:r w:rsidRPr="0051152B">
        <w:rPr>
          <w:b/>
          <w:bCs/>
          <w:sz w:val="24"/>
          <w:szCs w:val="24"/>
        </w:rPr>
        <w:t>приймальних</w:t>
      </w:r>
      <w:proofErr w:type="spellEnd"/>
      <w:r w:rsidRPr="0051152B">
        <w:rPr>
          <w:b/>
          <w:bCs/>
          <w:sz w:val="24"/>
          <w:szCs w:val="24"/>
        </w:rPr>
        <w:t xml:space="preserve"> </w:t>
      </w:r>
      <w:proofErr w:type="spellStart"/>
      <w:r w:rsidRPr="0051152B">
        <w:rPr>
          <w:b/>
          <w:bCs/>
          <w:sz w:val="24"/>
          <w:szCs w:val="24"/>
        </w:rPr>
        <w:t>антен</w:t>
      </w:r>
      <w:proofErr w:type="spellEnd"/>
      <w:r w:rsidRPr="0051152B">
        <w:rPr>
          <w:b/>
          <w:bCs/>
          <w:sz w:val="24"/>
          <w:szCs w:val="24"/>
        </w:rPr>
        <w:t xml:space="preserve"> з </w:t>
      </w:r>
      <w:proofErr w:type="spellStart"/>
      <w:r w:rsidRPr="0051152B">
        <w:rPr>
          <w:b/>
          <w:bCs/>
          <w:sz w:val="24"/>
          <w:szCs w:val="24"/>
        </w:rPr>
        <w:t>широкосмуговим</w:t>
      </w:r>
      <w:proofErr w:type="spellEnd"/>
      <w:r w:rsidRPr="0051152B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51152B">
        <w:rPr>
          <w:b/>
          <w:bCs/>
          <w:sz w:val="24"/>
          <w:szCs w:val="24"/>
        </w:rPr>
        <w:t>п</w:t>
      </w:r>
      <w:proofErr w:type="gramEnd"/>
      <w:r w:rsidRPr="0051152B">
        <w:rPr>
          <w:b/>
          <w:bCs/>
          <w:sz w:val="24"/>
          <w:szCs w:val="24"/>
        </w:rPr>
        <w:t>ідсилювачем</w:t>
      </w:r>
      <w:proofErr w:type="spellEnd"/>
      <w:r w:rsidRPr="0051152B">
        <w:rPr>
          <w:b/>
          <w:bCs/>
          <w:sz w:val="24"/>
          <w:szCs w:val="24"/>
        </w:rPr>
        <w:t xml:space="preserve">, </w:t>
      </w:r>
      <w:proofErr w:type="spellStart"/>
      <w:r w:rsidRPr="0051152B">
        <w:rPr>
          <w:b/>
          <w:bCs/>
          <w:sz w:val="24"/>
          <w:szCs w:val="24"/>
        </w:rPr>
        <w:t>який</w:t>
      </w:r>
      <w:proofErr w:type="spellEnd"/>
      <w:r w:rsidRPr="0051152B">
        <w:rPr>
          <w:b/>
          <w:bCs/>
          <w:sz w:val="24"/>
          <w:szCs w:val="24"/>
        </w:rPr>
        <w:t xml:space="preserve"> </w:t>
      </w:r>
      <w:proofErr w:type="spellStart"/>
      <w:r w:rsidRPr="0051152B">
        <w:rPr>
          <w:b/>
          <w:bCs/>
          <w:sz w:val="24"/>
          <w:szCs w:val="24"/>
        </w:rPr>
        <w:t>встановлений</w:t>
      </w:r>
      <w:proofErr w:type="spellEnd"/>
      <w:r w:rsidRPr="0051152B">
        <w:rPr>
          <w:b/>
          <w:bCs/>
          <w:sz w:val="24"/>
          <w:szCs w:val="24"/>
        </w:rPr>
        <w:t xml:space="preserve"> на </w:t>
      </w:r>
      <w:proofErr w:type="spellStart"/>
      <w:r w:rsidRPr="0051152B">
        <w:rPr>
          <w:b/>
          <w:bCs/>
          <w:sz w:val="24"/>
          <w:szCs w:val="24"/>
        </w:rPr>
        <w:t>антені</w:t>
      </w:r>
      <w:proofErr w:type="spellEnd"/>
      <w:r w:rsidRPr="0051152B">
        <w:rPr>
          <w:b/>
          <w:bCs/>
          <w:sz w:val="24"/>
          <w:szCs w:val="24"/>
        </w:rPr>
        <w:t xml:space="preserve"> (типу «</w:t>
      </w:r>
      <w:proofErr w:type="spellStart"/>
      <w:r w:rsidRPr="0051152B">
        <w:rPr>
          <w:b/>
          <w:bCs/>
          <w:sz w:val="24"/>
          <w:szCs w:val="24"/>
        </w:rPr>
        <w:t>Польська</w:t>
      </w:r>
      <w:proofErr w:type="spellEnd"/>
      <w:r w:rsidRPr="0051152B">
        <w:rPr>
          <w:b/>
          <w:bCs/>
          <w:sz w:val="24"/>
          <w:szCs w:val="24"/>
        </w:rPr>
        <w:t xml:space="preserve">» та </w:t>
      </w:r>
      <w:proofErr w:type="spellStart"/>
      <w:r w:rsidRPr="0051152B">
        <w:rPr>
          <w:b/>
          <w:bCs/>
          <w:sz w:val="24"/>
          <w:szCs w:val="24"/>
        </w:rPr>
        <w:t>подібні</w:t>
      </w:r>
      <w:proofErr w:type="spellEnd"/>
      <w:r w:rsidRPr="0051152B">
        <w:rPr>
          <w:b/>
          <w:bCs/>
          <w:sz w:val="24"/>
          <w:szCs w:val="24"/>
        </w:rPr>
        <w:t xml:space="preserve">) </w:t>
      </w:r>
      <w:proofErr w:type="spellStart"/>
      <w:r w:rsidRPr="0051152B">
        <w:rPr>
          <w:b/>
          <w:bCs/>
          <w:sz w:val="24"/>
          <w:szCs w:val="24"/>
        </w:rPr>
        <w:t>неприпустиме</w:t>
      </w:r>
      <w:proofErr w:type="spellEnd"/>
      <w:r w:rsidRPr="0051152B">
        <w:rPr>
          <w:b/>
          <w:bCs/>
          <w:sz w:val="24"/>
          <w:szCs w:val="24"/>
        </w:rPr>
        <w:t xml:space="preserve">, </w:t>
      </w:r>
      <w:proofErr w:type="spellStart"/>
      <w:r w:rsidRPr="0051152B">
        <w:rPr>
          <w:b/>
          <w:bCs/>
          <w:sz w:val="24"/>
          <w:szCs w:val="24"/>
        </w:rPr>
        <w:t>адже</w:t>
      </w:r>
      <w:proofErr w:type="spellEnd"/>
      <w:r w:rsidRPr="0051152B">
        <w:rPr>
          <w:b/>
          <w:bCs/>
          <w:sz w:val="24"/>
          <w:szCs w:val="24"/>
        </w:rPr>
        <w:t xml:space="preserve"> </w:t>
      </w:r>
      <w:proofErr w:type="spellStart"/>
      <w:r w:rsidRPr="0051152B">
        <w:rPr>
          <w:b/>
          <w:bCs/>
          <w:sz w:val="24"/>
          <w:szCs w:val="24"/>
        </w:rPr>
        <w:t>це</w:t>
      </w:r>
      <w:proofErr w:type="spellEnd"/>
      <w:r w:rsidRPr="0051152B">
        <w:rPr>
          <w:b/>
          <w:bCs/>
          <w:sz w:val="24"/>
          <w:szCs w:val="24"/>
        </w:rPr>
        <w:t xml:space="preserve"> </w:t>
      </w:r>
      <w:proofErr w:type="spellStart"/>
      <w:r w:rsidRPr="0051152B">
        <w:rPr>
          <w:b/>
          <w:bCs/>
          <w:sz w:val="24"/>
          <w:szCs w:val="24"/>
        </w:rPr>
        <w:t>призводить</w:t>
      </w:r>
      <w:proofErr w:type="spellEnd"/>
      <w:r w:rsidRPr="0051152B">
        <w:rPr>
          <w:b/>
          <w:bCs/>
          <w:sz w:val="24"/>
          <w:szCs w:val="24"/>
        </w:rPr>
        <w:t xml:space="preserve"> до </w:t>
      </w:r>
      <w:proofErr w:type="spellStart"/>
      <w:r w:rsidRPr="0051152B">
        <w:rPr>
          <w:b/>
          <w:bCs/>
          <w:sz w:val="24"/>
          <w:szCs w:val="24"/>
        </w:rPr>
        <w:t>створення</w:t>
      </w:r>
      <w:proofErr w:type="spellEnd"/>
      <w:r w:rsidRPr="0051152B">
        <w:rPr>
          <w:b/>
          <w:bCs/>
          <w:sz w:val="24"/>
          <w:szCs w:val="24"/>
        </w:rPr>
        <w:t xml:space="preserve"> </w:t>
      </w:r>
      <w:proofErr w:type="spellStart"/>
      <w:r w:rsidRPr="0051152B">
        <w:rPr>
          <w:b/>
          <w:bCs/>
          <w:sz w:val="24"/>
          <w:szCs w:val="24"/>
        </w:rPr>
        <w:t>радіозавад</w:t>
      </w:r>
      <w:proofErr w:type="spellEnd"/>
      <w:r w:rsidRPr="0051152B">
        <w:rPr>
          <w:b/>
          <w:bCs/>
          <w:sz w:val="24"/>
          <w:szCs w:val="24"/>
        </w:rPr>
        <w:t xml:space="preserve"> </w:t>
      </w:r>
      <w:proofErr w:type="spellStart"/>
      <w:r w:rsidRPr="0051152B">
        <w:rPr>
          <w:b/>
          <w:bCs/>
          <w:sz w:val="24"/>
          <w:szCs w:val="24"/>
        </w:rPr>
        <w:t>прийому</w:t>
      </w:r>
      <w:proofErr w:type="spellEnd"/>
      <w:r w:rsidRPr="0051152B">
        <w:rPr>
          <w:b/>
          <w:bCs/>
          <w:sz w:val="24"/>
          <w:szCs w:val="24"/>
        </w:rPr>
        <w:t xml:space="preserve"> цифрового </w:t>
      </w:r>
      <w:proofErr w:type="spellStart"/>
      <w:r w:rsidRPr="0051152B">
        <w:rPr>
          <w:b/>
          <w:bCs/>
          <w:sz w:val="24"/>
          <w:szCs w:val="24"/>
        </w:rPr>
        <w:t>телебачення</w:t>
      </w:r>
      <w:proofErr w:type="spellEnd"/>
      <w:r w:rsidRPr="0051152B">
        <w:rPr>
          <w:b/>
          <w:bCs/>
          <w:sz w:val="24"/>
          <w:szCs w:val="24"/>
        </w:rPr>
        <w:t xml:space="preserve"> для </w:t>
      </w:r>
      <w:proofErr w:type="spellStart"/>
      <w:r w:rsidRPr="0051152B">
        <w:rPr>
          <w:b/>
          <w:bCs/>
          <w:sz w:val="24"/>
          <w:szCs w:val="24"/>
        </w:rPr>
        <w:t>сусідніх</w:t>
      </w:r>
      <w:proofErr w:type="spellEnd"/>
      <w:r w:rsidRPr="0051152B">
        <w:rPr>
          <w:b/>
          <w:bCs/>
          <w:sz w:val="24"/>
          <w:szCs w:val="24"/>
        </w:rPr>
        <w:t xml:space="preserve"> </w:t>
      </w:r>
      <w:proofErr w:type="spellStart"/>
      <w:r w:rsidRPr="0051152B">
        <w:rPr>
          <w:b/>
          <w:bCs/>
          <w:sz w:val="24"/>
          <w:szCs w:val="24"/>
        </w:rPr>
        <w:t>домогосподарств</w:t>
      </w:r>
      <w:proofErr w:type="spellEnd"/>
      <w:r w:rsidRPr="0051152B">
        <w:rPr>
          <w:b/>
          <w:bCs/>
          <w:sz w:val="24"/>
          <w:szCs w:val="24"/>
        </w:rPr>
        <w:t>.</w:t>
      </w:r>
    </w:p>
    <w:p w:rsidR="008B31D2" w:rsidRPr="008B31D2" w:rsidRDefault="008B31D2" w:rsidP="0051152B">
      <w:pPr>
        <w:spacing w:before="100" w:beforeAutospacing="1" w:after="100" w:afterAutospacing="1"/>
        <w:rPr>
          <w:b/>
          <w:bCs/>
          <w:sz w:val="27"/>
          <w:szCs w:val="27"/>
        </w:rPr>
      </w:pPr>
      <w:r w:rsidRPr="008B31D2">
        <w:rPr>
          <w:bCs/>
          <w:sz w:val="24"/>
          <w:szCs w:val="24"/>
        </w:rPr>
        <w:t> </w:t>
      </w:r>
      <w:r w:rsidRPr="008B31D2">
        <w:rPr>
          <w:b/>
          <w:bCs/>
          <w:sz w:val="27"/>
        </w:rPr>
        <w:t>РОЗТАШУВАННЯ ПЕРЕДАВАЧІВ</w:t>
      </w:r>
    </w:p>
    <w:p w:rsidR="00337D0C" w:rsidRDefault="004F03C3">
      <w:pPr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www.nrada.gov.ua/wp-content/uploads/2017/03/2v_uk.jpg" style="width:24pt;height:24pt"/>
        </w:pict>
      </w:r>
      <w:r w:rsidR="0028613B">
        <w:rPr>
          <w:noProof/>
        </w:rPr>
        <w:drawing>
          <wp:inline distT="0" distB="0" distL="0" distR="0">
            <wp:extent cx="2150129" cy="1885950"/>
            <wp:effectExtent l="19050" t="0" r="2521" b="0"/>
            <wp:docPr id="1" name="Рисунок 0" descr="2v_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v_uk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1917" cy="188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13B" w:rsidRDefault="0028613B">
      <w:pPr>
        <w:rPr>
          <w:lang w:val="uk-UA"/>
        </w:rPr>
      </w:pPr>
    </w:p>
    <w:p w:rsidR="0028613B" w:rsidRPr="008B31D2" w:rsidRDefault="0028613B" w:rsidP="0028613B">
      <w:pPr>
        <w:spacing w:before="100" w:beforeAutospacing="1" w:after="100" w:afterAutospacing="1"/>
        <w:outlineLvl w:val="3"/>
        <w:rPr>
          <w:b/>
          <w:bCs/>
          <w:sz w:val="27"/>
          <w:szCs w:val="27"/>
        </w:rPr>
      </w:pPr>
      <w:r w:rsidRPr="008B31D2">
        <w:rPr>
          <w:b/>
          <w:bCs/>
          <w:sz w:val="27"/>
        </w:rPr>
        <w:t>ПЕРЕЛІ</w:t>
      </w:r>
      <w:proofErr w:type="gramStart"/>
      <w:r w:rsidRPr="008B31D2">
        <w:rPr>
          <w:b/>
          <w:bCs/>
          <w:sz w:val="27"/>
        </w:rPr>
        <w:t>К</w:t>
      </w:r>
      <w:proofErr w:type="gramEnd"/>
      <w:r w:rsidRPr="008B31D2">
        <w:rPr>
          <w:b/>
          <w:bCs/>
          <w:sz w:val="27"/>
        </w:rPr>
        <w:t xml:space="preserve"> ТЕЛЕКАНАЛІВ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r w:rsidRPr="008B31D2">
        <w:rPr>
          <w:bCs/>
          <w:sz w:val="24"/>
          <w:szCs w:val="24"/>
        </w:rPr>
        <w:t>Інтер</w:t>
      </w:r>
      <w:proofErr w:type="spellEnd"/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r w:rsidRPr="008B31D2">
        <w:rPr>
          <w:bCs/>
          <w:sz w:val="24"/>
          <w:szCs w:val="24"/>
        </w:rPr>
        <w:t>Україна</w:t>
      </w:r>
      <w:proofErr w:type="spellEnd"/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1+1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НТН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К</w:t>
      </w:r>
      <w:proofErr w:type="gramStart"/>
      <w:r w:rsidRPr="008B31D2">
        <w:rPr>
          <w:bCs/>
          <w:sz w:val="24"/>
          <w:szCs w:val="24"/>
        </w:rPr>
        <w:t>1</w:t>
      </w:r>
      <w:proofErr w:type="gramEnd"/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UA: Перший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lastRenderedPageBreak/>
        <w:t>ICTV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r w:rsidRPr="008B31D2">
        <w:rPr>
          <w:bCs/>
          <w:sz w:val="24"/>
          <w:szCs w:val="24"/>
        </w:rPr>
        <w:t>Ентер-фільм</w:t>
      </w:r>
      <w:proofErr w:type="spellEnd"/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ZOOM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r w:rsidRPr="008B31D2">
        <w:rPr>
          <w:bCs/>
          <w:sz w:val="24"/>
          <w:szCs w:val="24"/>
        </w:rPr>
        <w:t>Індиго</w:t>
      </w:r>
      <w:proofErr w:type="spellEnd"/>
      <w:r w:rsidRPr="008B31D2">
        <w:rPr>
          <w:bCs/>
          <w:sz w:val="24"/>
          <w:szCs w:val="24"/>
        </w:rPr>
        <w:t xml:space="preserve"> TV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СТБ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ТЕТ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К</w:t>
      </w:r>
      <w:proofErr w:type="gramStart"/>
      <w:r w:rsidRPr="008B31D2">
        <w:rPr>
          <w:bCs/>
          <w:sz w:val="24"/>
          <w:szCs w:val="24"/>
        </w:rPr>
        <w:t>2</w:t>
      </w:r>
      <w:proofErr w:type="gramEnd"/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r w:rsidRPr="008B31D2">
        <w:rPr>
          <w:bCs/>
          <w:sz w:val="24"/>
          <w:szCs w:val="24"/>
        </w:rPr>
        <w:t>Новий</w:t>
      </w:r>
      <w:proofErr w:type="spellEnd"/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М</w:t>
      </w:r>
      <w:proofErr w:type="gramStart"/>
      <w:r w:rsidRPr="008B31D2">
        <w:rPr>
          <w:bCs/>
          <w:sz w:val="24"/>
          <w:szCs w:val="24"/>
        </w:rPr>
        <w:t>1</w:t>
      </w:r>
      <w:proofErr w:type="gramEnd"/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r w:rsidRPr="008B31D2">
        <w:rPr>
          <w:bCs/>
          <w:sz w:val="24"/>
          <w:szCs w:val="24"/>
        </w:rPr>
        <w:t>Прямий</w:t>
      </w:r>
      <w:proofErr w:type="spellEnd"/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Мега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proofErr w:type="gramStart"/>
      <w:r w:rsidRPr="008B31D2">
        <w:rPr>
          <w:bCs/>
          <w:sz w:val="24"/>
          <w:szCs w:val="24"/>
        </w:rPr>
        <w:t>П</w:t>
      </w:r>
      <w:proofErr w:type="gramEnd"/>
      <w:r w:rsidRPr="008B31D2">
        <w:rPr>
          <w:bCs/>
          <w:sz w:val="24"/>
          <w:szCs w:val="24"/>
        </w:rPr>
        <w:t>іксель</w:t>
      </w:r>
      <w:proofErr w:type="spellEnd"/>
      <w:r w:rsidRPr="008B31D2">
        <w:rPr>
          <w:bCs/>
          <w:sz w:val="24"/>
          <w:szCs w:val="24"/>
        </w:rPr>
        <w:t xml:space="preserve"> TV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XSPORT 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НЛО.TV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2+2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Z.ZIK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r w:rsidRPr="008B31D2">
        <w:rPr>
          <w:bCs/>
          <w:sz w:val="24"/>
          <w:szCs w:val="24"/>
        </w:rPr>
        <w:t>Еспресо</w:t>
      </w:r>
      <w:proofErr w:type="spellEnd"/>
      <w:r w:rsidRPr="008B31D2">
        <w:rPr>
          <w:bCs/>
          <w:sz w:val="24"/>
          <w:szCs w:val="24"/>
        </w:rPr>
        <w:t xml:space="preserve"> TV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ПЛЮСПЛЮС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5 канал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UA: Культура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r w:rsidRPr="008B31D2">
        <w:rPr>
          <w:bCs/>
          <w:sz w:val="24"/>
          <w:szCs w:val="24"/>
        </w:rPr>
        <w:t>Рада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r w:rsidRPr="008B31D2">
        <w:rPr>
          <w:bCs/>
          <w:sz w:val="24"/>
          <w:szCs w:val="24"/>
        </w:rPr>
        <w:t>Україна</w:t>
      </w:r>
      <w:proofErr w:type="spellEnd"/>
      <w:r w:rsidRPr="008B31D2">
        <w:rPr>
          <w:bCs/>
          <w:sz w:val="24"/>
          <w:szCs w:val="24"/>
        </w:rPr>
        <w:t xml:space="preserve"> 24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r w:rsidRPr="008B31D2">
        <w:rPr>
          <w:bCs/>
          <w:sz w:val="24"/>
          <w:szCs w:val="24"/>
        </w:rPr>
        <w:t>Обласні</w:t>
      </w:r>
      <w:proofErr w:type="spellEnd"/>
      <w:r w:rsidRPr="008B31D2">
        <w:rPr>
          <w:bCs/>
          <w:sz w:val="24"/>
          <w:szCs w:val="24"/>
        </w:rPr>
        <w:t xml:space="preserve"> </w:t>
      </w:r>
      <w:proofErr w:type="spellStart"/>
      <w:r w:rsidRPr="008B31D2">
        <w:rPr>
          <w:bCs/>
          <w:sz w:val="24"/>
          <w:szCs w:val="24"/>
        </w:rPr>
        <w:t>філії</w:t>
      </w:r>
      <w:proofErr w:type="spellEnd"/>
      <w:r w:rsidRPr="008B31D2">
        <w:rPr>
          <w:bCs/>
          <w:sz w:val="24"/>
          <w:szCs w:val="24"/>
        </w:rPr>
        <w:t xml:space="preserve"> НСТУ</w:t>
      </w:r>
    </w:p>
    <w:p w:rsidR="0028613B" w:rsidRPr="008B31D2" w:rsidRDefault="0028613B" w:rsidP="0028613B">
      <w:pPr>
        <w:numPr>
          <w:ilvl w:val="0"/>
          <w:numId w:val="1"/>
        </w:numPr>
        <w:spacing w:before="100" w:beforeAutospacing="1" w:after="100" w:afterAutospacing="1"/>
        <w:rPr>
          <w:bCs/>
          <w:sz w:val="24"/>
          <w:szCs w:val="24"/>
        </w:rPr>
      </w:pPr>
      <w:proofErr w:type="spellStart"/>
      <w:proofErr w:type="gramStart"/>
      <w:r w:rsidRPr="008B31D2">
        <w:rPr>
          <w:bCs/>
          <w:sz w:val="24"/>
          <w:szCs w:val="24"/>
        </w:rPr>
        <w:t>м</w:t>
      </w:r>
      <w:proofErr w:type="gramEnd"/>
      <w:r w:rsidRPr="008B31D2">
        <w:rPr>
          <w:bCs/>
          <w:sz w:val="24"/>
          <w:szCs w:val="24"/>
        </w:rPr>
        <w:t>ісцеві</w:t>
      </w:r>
      <w:proofErr w:type="spellEnd"/>
      <w:r w:rsidRPr="008B31D2">
        <w:rPr>
          <w:bCs/>
          <w:sz w:val="24"/>
          <w:szCs w:val="24"/>
        </w:rPr>
        <w:t xml:space="preserve"> канали</w:t>
      </w:r>
    </w:p>
    <w:p w:rsidR="0028613B" w:rsidRDefault="0028613B" w:rsidP="0028613B">
      <w:pPr>
        <w:pStyle w:val="3"/>
        <w:rPr>
          <w:rStyle w:val="a3"/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1152B">
        <w:rPr>
          <w:rStyle w:val="a3"/>
          <w:rFonts w:ascii="Times New Roman" w:hAnsi="Times New Roman" w:cs="Times New Roman"/>
          <w:b/>
          <w:bCs/>
          <w:sz w:val="24"/>
          <w:szCs w:val="24"/>
        </w:rPr>
        <w:t>РОЗТАШУВАННЯ ПЕРЕДАВАЧІВ</w:t>
      </w:r>
    </w:p>
    <w:p w:rsidR="0051152B" w:rsidRPr="0051152B" w:rsidRDefault="0051152B" w:rsidP="0051152B">
      <w:pPr>
        <w:rPr>
          <w:lang w:val="uk-UA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1409"/>
        <w:gridCol w:w="142"/>
        <w:gridCol w:w="2977"/>
        <w:gridCol w:w="1587"/>
        <w:gridCol w:w="822"/>
        <w:gridCol w:w="709"/>
        <w:gridCol w:w="709"/>
        <w:gridCol w:w="674"/>
      </w:tblGrid>
      <w:tr w:rsidR="007B1675" w:rsidRPr="0051152B" w:rsidTr="0051152B">
        <w:tc>
          <w:tcPr>
            <w:tcW w:w="542" w:type="dxa"/>
            <w:vMerge w:val="restart"/>
          </w:tcPr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28" w:type="dxa"/>
            <w:gridSpan w:val="3"/>
          </w:tcPr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розташування передавача</w:t>
            </w:r>
          </w:p>
        </w:tc>
        <w:tc>
          <w:tcPr>
            <w:tcW w:w="1587" w:type="dxa"/>
            <w:vMerge w:val="restart"/>
          </w:tcPr>
          <w:p w:rsidR="007B1675" w:rsidRPr="0051152B" w:rsidRDefault="007B1675" w:rsidP="007B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Середній </w:t>
            </w:r>
          </w:p>
          <w:p w:rsidR="007B1675" w:rsidRPr="0051152B" w:rsidRDefault="007B1675" w:rsidP="007B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радіус</w:t>
            </w:r>
          </w:p>
          <w:p w:rsidR="007B1675" w:rsidRPr="0051152B" w:rsidRDefault="007B1675" w:rsidP="007B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покриття,</w:t>
            </w:r>
          </w:p>
          <w:p w:rsidR="007B1675" w:rsidRPr="0051152B" w:rsidRDefault="007B1675" w:rsidP="007B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км</w:t>
            </w:r>
          </w:p>
        </w:tc>
        <w:tc>
          <w:tcPr>
            <w:tcW w:w="2914" w:type="dxa"/>
            <w:gridSpan w:val="4"/>
          </w:tcPr>
          <w:p w:rsidR="007B1675" w:rsidRPr="0051152B" w:rsidRDefault="007B1675" w:rsidP="007B1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Цифрові пакети</w:t>
            </w:r>
          </w:p>
        </w:tc>
      </w:tr>
      <w:tr w:rsidR="007B1675" w:rsidRPr="0051152B" w:rsidTr="000905A1">
        <w:tc>
          <w:tcPr>
            <w:tcW w:w="542" w:type="dxa"/>
            <w:vMerge/>
          </w:tcPr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</w:tcPr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населеного пункту</w:t>
            </w:r>
          </w:p>
        </w:tc>
        <w:tc>
          <w:tcPr>
            <w:tcW w:w="2977" w:type="dxa"/>
          </w:tcPr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розміщення</w:t>
            </w:r>
          </w:p>
        </w:tc>
        <w:tc>
          <w:tcPr>
            <w:tcW w:w="1587" w:type="dxa"/>
            <w:vMerge/>
          </w:tcPr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МХ1</w:t>
            </w:r>
          </w:p>
        </w:tc>
        <w:tc>
          <w:tcPr>
            <w:tcW w:w="709" w:type="dxa"/>
          </w:tcPr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МХ2</w:t>
            </w:r>
          </w:p>
        </w:tc>
        <w:tc>
          <w:tcPr>
            <w:tcW w:w="709" w:type="dxa"/>
          </w:tcPr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МХ3</w:t>
            </w:r>
          </w:p>
        </w:tc>
        <w:tc>
          <w:tcPr>
            <w:tcW w:w="674" w:type="dxa"/>
          </w:tcPr>
          <w:p w:rsidR="007B1675" w:rsidRPr="0051152B" w:rsidRDefault="007B1675" w:rsidP="005260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МХ5</w:t>
            </w:r>
          </w:p>
        </w:tc>
      </w:tr>
      <w:tr w:rsidR="0028613B" w:rsidRPr="0051152B" w:rsidTr="0028613B">
        <w:tc>
          <w:tcPr>
            <w:tcW w:w="6657" w:type="dxa"/>
            <w:gridSpan w:val="5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gridSpan w:val="4"/>
          </w:tcPr>
          <w:p w:rsidR="0028613B" w:rsidRPr="0051152B" w:rsidRDefault="0028613B" w:rsidP="005260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Номери телевізійних каналів</w:t>
            </w:r>
          </w:p>
        </w:tc>
      </w:tr>
      <w:tr w:rsidR="0051152B" w:rsidRPr="0051152B" w:rsidTr="0051152B">
        <w:trPr>
          <w:trHeight w:val="399"/>
        </w:trPr>
        <w:tc>
          <w:tcPr>
            <w:tcW w:w="9571" w:type="dxa"/>
            <w:gridSpan w:val="9"/>
          </w:tcPr>
          <w:p w:rsidR="0051152B" w:rsidRPr="0051152B" w:rsidRDefault="0051152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Київська область</w:t>
            </w:r>
          </w:p>
        </w:tc>
      </w:tr>
      <w:tr w:rsidR="0028613B" w:rsidRPr="0051152B" w:rsidTr="0051152B">
        <w:tc>
          <w:tcPr>
            <w:tcW w:w="542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409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Березань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28613B" w:rsidRPr="0051152B" w:rsidRDefault="0028613B" w:rsidP="007B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Леніна</w:t>
            </w:r>
            <w:proofErr w:type="spellEnd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  <w:p w:rsidR="0028613B" w:rsidRPr="0051152B" w:rsidRDefault="0028613B" w:rsidP="007B16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7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4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613B" w:rsidRPr="0051152B" w:rsidTr="0051152B">
        <w:trPr>
          <w:trHeight w:val="544"/>
        </w:trPr>
        <w:tc>
          <w:tcPr>
            <w:tcW w:w="542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</w:tcPr>
          <w:p w:rsidR="0028613B" w:rsidRPr="0051152B" w:rsidRDefault="0028613B" w:rsidP="007B1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іла</w:t>
            </w:r>
            <w:proofErr w:type="spellEnd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Церква</w:t>
            </w:r>
            <w:proofErr w:type="spellEnd"/>
            <w:r w:rsidRPr="00511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119" w:type="dxa"/>
            <w:gridSpan w:val="2"/>
          </w:tcPr>
          <w:p w:rsidR="0028613B" w:rsidRPr="0051152B" w:rsidRDefault="0028613B" w:rsidP="007B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Таращанська</w:t>
            </w:r>
            <w:proofErr w:type="spellEnd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, 196</w:t>
            </w:r>
          </w:p>
          <w:p w:rsidR="0028613B" w:rsidRPr="0051152B" w:rsidRDefault="0028613B" w:rsidP="007B16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7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4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613B" w:rsidRPr="0051152B" w:rsidTr="0051152B">
        <w:trPr>
          <w:trHeight w:val="838"/>
        </w:trPr>
        <w:tc>
          <w:tcPr>
            <w:tcW w:w="542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Дибинці</w:t>
            </w:r>
            <w:proofErr w:type="spellEnd"/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28613B" w:rsidRPr="0051152B" w:rsidRDefault="0028613B" w:rsidP="007B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Богуславський</w:t>
            </w:r>
            <w:proofErr w:type="spellEnd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Мілкий</w:t>
            </w:r>
            <w:proofErr w:type="spellEnd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Нерубай</w:t>
            </w:r>
            <w:proofErr w:type="spellEnd"/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28613B" w:rsidRPr="0051152B" w:rsidRDefault="0028613B" w:rsidP="007B16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7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4" w:type="dxa"/>
          </w:tcPr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28613B" w:rsidRPr="0051152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13B" w:rsidRPr="0028613B" w:rsidTr="0051152B">
        <w:tc>
          <w:tcPr>
            <w:tcW w:w="542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Кагарлик</w:t>
            </w:r>
            <w:proofErr w:type="spellEnd"/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8613B" w:rsidRPr="0028613B" w:rsidRDefault="0028613B" w:rsidP="007B1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13B" w:rsidRPr="0028613B" w:rsidTr="0051152B">
        <w:trPr>
          <w:trHeight w:val="866"/>
        </w:trPr>
        <w:tc>
          <w:tcPr>
            <w:tcW w:w="542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Киї</w:t>
            </w:r>
            <w:proofErr w:type="gramStart"/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8613B" w:rsidRPr="0028613B" w:rsidRDefault="0028613B" w:rsidP="007B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861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Дорогожицька</w:t>
            </w:r>
            <w:proofErr w:type="spellEnd"/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1587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13B" w:rsidRPr="0028613B" w:rsidTr="0051152B">
        <w:tc>
          <w:tcPr>
            <w:tcW w:w="542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Володарка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8613B" w:rsidRPr="0028613B" w:rsidRDefault="0028613B" w:rsidP="007B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. Миру, 221а</w:t>
            </w:r>
          </w:p>
          <w:p w:rsidR="0028613B" w:rsidRPr="0028613B" w:rsidRDefault="0028613B" w:rsidP="007B1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28613B" w:rsidRPr="0028613B" w:rsidRDefault="0028613B" w:rsidP="00526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1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8613B" w:rsidRPr="0028613B" w:rsidRDefault="0028613B" w:rsidP="00526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675" w:rsidRPr="0051152B" w:rsidRDefault="007B1675" w:rsidP="007B1675">
      <w:pPr>
        <w:pStyle w:val="a7"/>
        <w:outlineLvl w:val="3"/>
        <w:rPr>
          <w:bCs/>
        </w:rPr>
      </w:pPr>
      <w:r w:rsidRPr="0051152B">
        <w:rPr>
          <w:rStyle w:val="a3"/>
        </w:rPr>
        <w:t>ІНФОРМАЦІЯ ПРО ЦИФРОВІ ПРИЙМАЧІ ТА АНТЕНИ</w:t>
      </w:r>
    </w:p>
    <w:p w:rsidR="007B1675" w:rsidRPr="0051152B" w:rsidRDefault="007B1675" w:rsidP="007B1675">
      <w:pPr>
        <w:pStyle w:val="a7"/>
        <w:jc w:val="both"/>
        <w:rPr>
          <w:bCs/>
        </w:rPr>
      </w:pPr>
      <w:proofErr w:type="spellStart"/>
      <w:r w:rsidRPr="0051152B">
        <w:rPr>
          <w:bCs/>
        </w:rPr>
        <w:t>Приймати</w:t>
      </w:r>
      <w:proofErr w:type="spellEnd"/>
      <w:r w:rsidRPr="0051152B">
        <w:rPr>
          <w:bCs/>
        </w:rPr>
        <w:t xml:space="preserve"> сигнал цифрового </w:t>
      </w:r>
      <w:proofErr w:type="spellStart"/>
      <w:r w:rsidRPr="0051152B">
        <w:rPr>
          <w:bCs/>
        </w:rPr>
        <w:t>ефірного</w:t>
      </w:r>
      <w:proofErr w:type="spellEnd"/>
      <w:r w:rsidRPr="0051152B">
        <w:rPr>
          <w:bCs/>
        </w:rPr>
        <w:t xml:space="preserve"> </w:t>
      </w:r>
      <w:proofErr w:type="spellStart"/>
      <w:r w:rsidRPr="0051152B">
        <w:rPr>
          <w:bCs/>
        </w:rPr>
        <w:t>телебачення</w:t>
      </w:r>
      <w:proofErr w:type="spellEnd"/>
      <w:r w:rsidRPr="0051152B">
        <w:rPr>
          <w:bCs/>
        </w:rPr>
        <w:t xml:space="preserve"> </w:t>
      </w:r>
      <w:proofErr w:type="spellStart"/>
      <w:r w:rsidRPr="0051152B">
        <w:rPr>
          <w:bCs/>
        </w:rPr>
        <w:t>можна</w:t>
      </w:r>
      <w:proofErr w:type="spellEnd"/>
      <w:r w:rsidRPr="0051152B">
        <w:rPr>
          <w:bCs/>
        </w:rPr>
        <w:t xml:space="preserve"> за </w:t>
      </w:r>
      <w:proofErr w:type="spellStart"/>
      <w:r w:rsidRPr="0051152B">
        <w:rPr>
          <w:bCs/>
        </w:rPr>
        <w:t>допомогою</w:t>
      </w:r>
      <w:proofErr w:type="spellEnd"/>
      <w:r w:rsidRPr="0051152B">
        <w:rPr>
          <w:bCs/>
        </w:rPr>
        <w:t xml:space="preserve"> </w:t>
      </w:r>
      <w:proofErr w:type="spellStart"/>
      <w:r w:rsidRPr="0051152B">
        <w:rPr>
          <w:bCs/>
        </w:rPr>
        <w:t>цифрових</w:t>
      </w:r>
      <w:proofErr w:type="spellEnd"/>
      <w:r w:rsidRPr="0051152B">
        <w:rPr>
          <w:bCs/>
        </w:rPr>
        <w:t xml:space="preserve"> </w:t>
      </w:r>
      <w:proofErr w:type="spellStart"/>
      <w:r w:rsidRPr="0051152B">
        <w:rPr>
          <w:bCs/>
        </w:rPr>
        <w:t>приймачів</w:t>
      </w:r>
      <w:proofErr w:type="spellEnd"/>
      <w:r w:rsidRPr="0051152B">
        <w:rPr>
          <w:bCs/>
        </w:rPr>
        <w:t xml:space="preserve"> стандарту DVB-T2 </w:t>
      </w:r>
      <w:proofErr w:type="spellStart"/>
      <w:r w:rsidRPr="0051152B">
        <w:rPr>
          <w:bCs/>
        </w:rPr>
        <w:t>або</w:t>
      </w:r>
      <w:proofErr w:type="spellEnd"/>
      <w:r w:rsidRPr="0051152B">
        <w:rPr>
          <w:bCs/>
        </w:rPr>
        <w:t xml:space="preserve"> </w:t>
      </w:r>
      <w:proofErr w:type="spellStart"/>
      <w:r w:rsidRPr="0051152B">
        <w:rPr>
          <w:bCs/>
        </w:rPr>
        <w:t>телевізорів</w:t>
      </w:r>
      <w:proofErr w:type="spellEnd"/>
      <w:r w:rsidRPr="0051152B">
        <w:rPr>
          <w:bCs/>
        </w:rPr>
        <w:t xml:space="preserve">, </w:t>
      </w:r>
      <w:proofErr w:type="spellStart"/>
      <w:r w:rsidRPr="0051152B">
        <w:rPr>
          <w:bCs/>
        </w:rPr>
        <w:t>що</w:t>
      </w:r>
      <w:proofErr w:type="spellEnd"/>
      <w:r w:rsidRPr="0051152B">
        <w:rPr>
          <w:bCs/>
        </w:rPr>
        <w:t xml:space="preserve"> </w:t>
      </w:r>
      <w:proofErr w:type="spellStart"/>
      <w:proofErr w:type="gramStart"/>
      <w:r w:rsidRPr="0051152B">
        <w:rPr>
          <w:bCs/>
        </w:rPr>
        <w:t>п</w:t>
      </w:r>
      <w:proofErr w:type="gramEnd"/>
      <w:r w:rsidRPr="0051152B">
        <w:rPr>
          <w:bCs/>
        </w:rPr>
        <w:t>ідтримують</w:t>
      </w:r>
      <w:proofErr w:type="spellEnd"/>
      <w:r w:rsidRPr="0051152B">
        <w:rPr>
          <w:bCs/>
        </w:rPr>
        <w:t xml:space="preserve"> </w:t>
      </w:r>
      <w:proofErr w:type="spellStart"/>
      <w:r w:rsidRPr="0051152B">
        <w:rPr>
          <w:bCs/>
        </w:rPr>
        <w:t>цей</w:t>
      </w:r>
      <w:proofErr w:type="spellEnd"/>
      <w:r w:rsidRPr="0051152B">
        <w:rPr>
          <w:bCs/>
        </w:rPr>
        <w:t xml:space="preserve"> стандарт.</w:t>
      </w:r>
    </w:p>
    <w:p w:rsidR="007B1675" w:rsidRPr="0051152B" w:rsidRDefault="007B1675" w:rsidP="007B1675">
      <w:pPr>
        <w:pStyle w:val="a7"/>
        <w:rPr>
          <w:bCs/>
        </w:rPr>
      </w:pPr>
      <w:proofErr w:type="spellStart"/>
      <w:r w:rsidRPr="0051152B">
        <w:rPr>
          <w:rStyle w:val="a3"/>
          <w:b w:val="0"/>
        </w:rPr>
        <w:t>Інформація</w:t>
      </w:r>
      <w:proofErr w:type="spellEnd"/>
      <w:r w:rsidRPr="0051152B">
        <w:rPr>
          <w:rStyle w:val="a3"/>
          <w:b w:val="0"/>
        </w:rPr>
        <w:t xml:space="preserve"> про </w:t>
      </w:r>
      <w:proofErr w:type="spellStart"/>
      <w:r w:rsidRPr="0051152B">
        <w:rPr>
          <w:rStyle w:val="a3"/>
          <w:b w:val="0"/>
        </w:rPr>
        <w:t>антени</w:t>
      </w:r>
      <w:proofErr w:type="spellEnd"/>
      <w:r w:rsidRPr="0051152B">
        <w:rPr>
          <w:rStyle w:val="a3"/>
          <w:b w:val="0"/>
        </w:rPr>
        <w:t>:</w:t>
      </w:r>
      <w:r w:rsidRPr="0051152B">
        <w:rPr>
          <w:bCs/>
        </w:rPr>
        <w:br/>
      </w:r>
      <w:hyperlink r:id="rId7" w:tgtFrame="_blank" w:history="1">
        <w:r w:rsidRPr="0051152B">
          <w:rPr>
            <w:rStyle w:val="ab"/>
            <w:rFonts w:eastAsiaTheme="majorEastAsia"/>
            <w:bCs/>
          </w:rPr>
          <w:t>www.romsat.ua</w:t>
        </w:r>
      </w:hyperlink>
      <w:r w:rsidRPr="0051152B">
        <w:rPr>
          <w:bCs/>
        </w:rPr>
        <w:br/>
      </w:r>
      <w:hyperlink r:id="rId8" w:tgtFrame="_blank" w:history="1">
        <w:r w:rsidRPr="0051152B">
          <w:rPr>
            <w:rStyle w:val="ab"/>
            <w:rFonts w:eastAsiaTheme="majorEastAsia"/>
            <w:bCs/>
          </w:rPr>
          <w:t>www.kvantefir.com</w:t>
        </w:r>
      </w:hyperlink>
    </w:p>
    <w:p w:rsidR="007B1675" w:rsidRPr="0051152B" w:rsidRDefault="007B1675" w:rsidP="007B1675">
      <w:pPr>
        <w:pStyle w:val="a7"/>
        <w:shd w:val="clear" w:color="auto" w:fill="FFFFFF"/>
        <w:spacing w:before="0" w:beforeAutospacing="0" w:after="0" w:afterAutospacing="0"/>
        <w:rPr>
          <w:bCs/>
          <w:lang w:val="en-US"/>
        </w:rPr>
      </w:pPr>
      <w:proofErr w:type="spellStart"/>
      <w:r w:rsidRPr="0051152B">
        <w:rPr>
          <w:rStyle w:val="a3"/>
          <w:b w:val="0"/>
        </w:rPr>
        <w:lastRenderedPageBreak/>
        <w:t>Інструкції</w:t>
      </w:r>
      <w:proofErr w:type="spellEnd"/>
      <w:r w:rsidRPr="0051152B">
        <w:rPr>
          <w:rStyle w:val="a3"/>
          <w:b w:val="0"/>
          <w:lang w:val="en-US"/>
        </w:rPr>
        <w:t xml:space="preserve"> </w:t>
      </w:r>
      <w:r w:rsidRPr="0051152B">
        <w:rPr>
          <w:rStyle w:val="a3"/>
          <w:b w:val="0"/>
        </w:rPr>
        <w:t>до</w:t>
      </w:r>
      <w:r w:rsidRPr="0051152B">
        <w:rPr>
          <w:rStyle w:val="a3"/>
          <w:b w:val="0"/>
          <w:lang w:val="en-US"/>
        </w:rPr>
        <w:t xml:space="preserve"> </w:t>
      </w:r>
      <w:proofErr w:type="spellStart"/>
      <w:r w:rsidRPr="0051152B">
        <w:rPr>
          <w:rStyle w:val="a3"/>
          <w:b w:val="0"/>
        </w:rPr>
        <w:t>приймачів</w:t>
      </w:r>
      <w:proofErr w:type="spellEnd"/>
      <w:r w:rsidRPr="0051152B">
        <w:rPr>
          <w:rStyle w:val="a3"/>
          <w:b w:val="0"/>
          <w:lang w:val="en-US"/>
        </w:rPr>
        <w:t>:</w:t>
      </w:r>
      <w:r w:rsidRPr="0051152B">
        <w:rPr>
          <w:bCs/>
          <w:color w:val="333539"/>
          <w:lang w:val="en-US"/>
        </w:rPr>
        <w:br/>
      </w:r>
      <w:hyperlink r:id="rId9" w:history="1">
        <w:r w:rsidRPr="0051152B">
          <w:rPr>
            <w:rStyle w:val="ab"/>
            <w:rFonts w:eastAsiaTheme="majorEastAsia"/>
            <w:bCs/>
            <w:lang w:val="en-US"/>
          </w:rPr>
          <w:t>STRONG SRT 8203</w:t>
        </w:r>
      </w:hyperlink>
      <w:r w:rsidRPr="0051152B">
        <w:rPr>
          <w:bCs/>
          <w:color w:val="333539"/>
          <w:lang w:val="en-US"/>
        </w:rPr>
        <w:br/>
      </w:r>
      <w:hyperlink r:id="rId10" w:history="1">
        <w:r w:rsidRPr="0051152B">
          <w:rPr>
            <w:rStyle w:val="ab"/>
            <w:rFonts w:eastAsiaTheme="majorEastAsia"/>
            <w:bCs/>
            <w:lang w:val="en-US"/>
          </w:rPr>
          <w:t>STRONG SRT 8204</w:t>
        </w:r>
      </w:hyperlink>
    </w:p>
    <w:p w:rsidR="007B1675" w:rsidRPr="0051152B" w:rsidRDefault="004F03C3" w:rsidP="007B1675">
      <w:pPr>
        <w:pStyle w:val="a7"/>
        <w:shd w:val="clear" w:color="auto" w:fill="FFFFFF"/>
        <w:spacing w:before="0" w:beforeAutospacing="0" w:after="0" w:afterAutospacing="0"/>
        <w:rPr>
          <w:bCs/>
          <w:lang w:val="en-US"/>
        </w:rPr>
      </w:pPr>
      <w:hyperlink r:id="rId11" w:history="1">
        <w:proofErr w:type="spellStart"/>
        <w:r w:rsidR="007B1675" w:rsidRPr="0051152B">
          <w:rPr>
            <w:rStyle w:val="ab"/>
            <w:rFonts w:eastAsiaTheme="majorEastAsia"/>
            <w:bCs/>
            <w:lang w:val="en-US"/>
          </w:rPr>
          <w:t>Romsat</w:t>
        </w:r>
        <w:proofErr w:type="spellEnd"/>
        <w:r w:rsidR="007B1675" w:rsidRPr="0051152B">
          <w:rPr>
            <w:rStyle w:val="ab"/>
            <w:rFonts w:eastAsiaTheme="majorEastAsia"/>
            <w:bCs/>
            <w:lang w:val="en-US"/>
          </w:rPr>
          <w:t xml:space="preserve"> T2020</w:t>
        </w:r>
      </w:hyperlink>
      <w:r w:rsidR="007B1675" w:rsidRPr="0051152B">
        <w:rPr>
          <w:bCs/>
          <w:color w:val="333539"/>
          <w:lang w:val="en-US"/>
        </w:rPr>
        <w:br/>
      </w:r>
      <w:hyperlink r:id="rId12" w:history="1">
        <w:proofErr w:type="spellStart"/>
        <w:r w:rsidR="007B1675" w:rsidRPr="0051152B">
          <w:rPr>
            <w:rStyle w:val="ab"/>
            <w:rFonts w:eastAsiaTheme="majorEastAsia"/>
            <w:bCs/>
            <w:color w:val="3C5C92"/>
            <w:lang w:val="en-US"/>
          </w:rPr>
          <w:t>Romsat</w:t>
        </w:r>
        <w:proofErr w:type="spellEnd"/>
        <w:r w:rsidR="007B1675" w:rsidRPr="0051152B">
          <w:rPr>
            <w:rStyle w:val="ab"/>
            <w:rFonts w:eastAsiaTheme="majorEastAsia"/>
            <w:bCs/>
            <w:color w:val="3C5C92"/>
            <w:lang w:val="en-US"/>
          </w:rPr>
          <w:t xml:space="preserve"> T2070</w:t>
        </w:r>
      </w:hyperlink>
      <w:r w:rsidR="007B1675" w:rsidRPr="0051152B">
        <w:rPr>
          <w:bCs/>
          <w:color w:val="333539"/>
          <w:lang w:val="en-US"/>
        </w:rPr>
        <w:br/>
      </w:r>
      <w:hyperlink r:id="rId13" w:history="1">
        <w:proofErr w:type="spellStart"/>
        <w:r w:rsidR="007B1675" w:rsidRPr="0051152B">
          <w:rPr>
            <w:rStyle w:val="ab"/>
            <w:rFonts w:eastAsiaTheme="majorEastAsia"/>
            <w:bCs/>
            <w:lang w:val="en-US"/>
          </w:rPr>
          <w:t>Romsat</w:t>
        </w:r>
        <w:proofErr w:type="spellEnd"/>
        <w:r w:rsidR="007B1675" w:rsidRPr="0051152B">
          <w:rPr>
            <w:rStyle w:val="ab"/>
            <w:rFonts w:eastAsiaTheme="majorEastAsia"/>
            <w:bCs/>
            <w:lang w:val="en-US"/>
          </w:rPr>
          <w:t xml:space="preserve"> T2090</w:t>
        </w:r>
      </w:hyperlink>
      <w:r w:rsidR="007B1675" w:rsidRPr="0051152B">
        <w:rPr>
          <w:bCs/>
          <w:color w:val="333539"/>
          <w:lang w:val="en-US"/>
        </w:rPr>
        <w:br/>
      </w:r>
      <w:hyperlink r:id="rId14" w:history="1">
        <w:proofErr w:type="spellStart"/>
        <w:r w:rsidR="007B1675" w:rsidRPr="0051152B">
          <w:rPr>
            <w:rStyle w:val="ab"/>
            <w:rFonts w:eastAsiaTheme="majorEastAsia"/>
            <w:bCs/>
            <w:lang w:val="en-US"/>
          </w:rPr>
          <w:t>Romsat</w:t>
        </w:r>
        <w:proofErr w:type="spellEnd"/>
        <w:r w:rsidR="007B1675" w:rsidRPr="0051152B">
          <w:rPr>
            <w:rStyle w:val="ab"/>
            <w:rFonts w:eastAsiaTheme="majorEastAsia"/>
            <w:bCs/>
            <w:lang w:val="en-US"/>
          </w:rPr>
          <w:t xml:space="preserve"> T2100</w:t>
        </w:r>
      </w:hyperlink>
      <w:r w:rsidR="007B1675" w:rsidRPr="0051152B">
        <w:rPr>
          <w:bCs/>
          <w:color w:val="333539"/>
          <w:lang w:val="en-US"/>
        </w:rPr>
        <w:br/>
      </w:r>
      <w:hyperlink r:id="rId15" w:history="1">
        <w:proofErr w:type="spellStart"/>
        <w:r w:rsidR="007B1675" w:rsidRPr="0051152B">
          <w:rPr>
            <w:rStyle w:val="ab"/>
            <w:rFonts w:eastAsiaTheme="majorEastAsia"/>
            <w:bCs/>
            <w:lang w:val="en-US"/>
          </w:rPr>
          <w:t>Romsat</w:t>
        </w:r>
        <w:proofErr w:type="spellEnd"/>
        <w:r w:rsidR="007B1675" w:rsidRPr="0051152B">
          <w:rPr>
            <w:rStyle w:val="ab"/>
            <w:rFonts w:eastAsiaTheme="majorEastAsia"/>
            <w:bCs/>
            <w:lang w:val="en-US"/>
          </w:rPr>
          <w:t xml:space="preserve"> T2200</w:t>
        </w:r>
      </w:hyperlink>
      <w:r w:rsidR="007B1675" w:rsidRPr="0051152B">
        <w:rPr>
          <w:bCs/>
          <w:color w:val="333539"/>
          <w:lang w:val="en-US"/>
        </w:rPr>
        <w:br/>
      </w:r>
      <w:hyperlink r:id="rId16" w:history="1">
        <w:proofErr w:type="spellStart"/>
        <w:r w:rsidR="007B1675" w:rsidRPr="0051152B">
          <w:rPr>
            <w:rStyle w:val="ab"/>
            <w:rFonts w:eastAsiaTheme="majorEastAsia"/>
            <w:bCs/>
            <w:lang w:val="en-US"/>
          </w:rPr>
          <w:t>Romsat</w:t>
        </w:r>
        <w:proofErr w:type="spellEnd"/>
        <w:r w:rsidR="007B1675" w:rsidRPr="0051152B">
          <w:rPr>
            <w:rStyle w:val="ab"/>
            <w:rFonts w:eastAsiaTheme="majorEastAsia"/>
            <w:bCs/>
            <w:lang w:val="en-US"/>
          </w:rPr>
          <w:t xml:space="preserve"> 2900HD</w:t>
        </w:r>
      </w:hyperlink>
      <w:r w:rsidR="007B1675" w:rsidRPr="0051152B">
        <w:rPr>
          <w:bCs/>
          <w:color w:val="333539"/>
          <w:lang w:val="en-US"/>
        </w:rPr>
        <w:br/>
      </w:r>
      <w:hyperlink r:id="rId17" w:history="1">
        <w:proofErr w:type="spellStart"/>
        <w:r w:rsidR="007B1675" w:rsidRPr="0051152B">
          <w:rPr>
            <w:rStyle w:val="ab"/>
            <w:rFonts w:eastAsiaTheme="majorEastAsia"/>
            <w:bCs/>
            <w:lang w:val="en-US"/>
          </w:rPr>
          <w:t>Romsat</w:t>
        </w:r>
        <w:proofErr w:type="spellEnd"/>
        <w:r w:rsidR="007B1675" w:rsidRPr="0051152B">
          <w:rPr>
            <w:rStyle w:val="ab"/>
            <w:rFonts w:eastAsiaTheme="majorEastAsia"/>
            <w:bCs/>
            <w:lang w:val="en-US"/>
          </w:rPr>
          <w:t xml:space="preserve"> T2Ultra</w:t>
        </w:r>
      </w:hyperlink>
      <w:r w:rsidR="007B1675" w:rsidRPr="0051152B">
        <w:rPr>
          <w:bCs/>
          <w:color w:val="333539"/>
          <w:lang w:val="en-US"/>
        </w:rPr>
        <w:br/>
      </w:r>
      <w:hyperlink r:id="rId18" w:history="1">
        <w:proofErr w:type="spellStart"/>
        <w:r w:rsidR="007B1675" w:rsidRPr="0051152B">
          <w:rPr>
            <w:rStyle w:val="ab"/>
            <w:rFonts w:eastAsiaTheme="majorEastAsia"/>
            <w:bCs/>
            <w:lang w:val="en-US"/>
          </w:rPr>
          <w:t>Romsat</w:t>
        </w:r>
        <w:proofErr w:type="spellEnd"/>
        <w:r w:rsidR="007B1675" w:rsidRPr="0051152B">
          <w:rPr>
            <w:rStyle w:val="ab"/>
            <w:rFonts w:eastAsiaTheme="majorEastAsia"/>
            <w:bCs/>
            <w:lang w:val="en-US"/>
          </w:rPr>
          <w:t xml:space="preserve"> T2mini</w:t>
        </w:r>
      </w:hyperlink>
    </w:p>
    <w:p w:rsidR="000905A1" w:rsidRPr="000905A1" w:rsidRDefault="007B1675" w:rsidP="000905A1">
      <w:pPr>
        <w:pStyle w:val="a7"/>
        <w:jc w:val="both"/>
        <w:rPr>
          <w:b/>
          <w:sz w:val="28"/>
          <w:szCs w:val="28"/>
        </w:rPr>
      </w:pPr>
      <w:r w:rsidRPr="000905A1">
        <w:rPr>
          <w:bCs/>
          <w:lang w:val="en-US"/>
        </w:rPr>
        <w:t> </w:t>
      </w:r>
      <w:proofErr w:type="spellStart"/>
      <w:r w:rsidR="000905A1" w:rsidRPr="000905A1">
        <w:rPr>
          <w:rStyle w:val="a3"/>
          <w:b w:val="0"/>
          <w:sz w:val="28"/>
          <w:szCs w:val="28"/>
        </w:rPr>
        <w:t>Бажаємо</w:t>
      </w:r>
      <w:proofErr w:type="spellEnd"/>
      <w:r w:rsidR="000905A1" w:rsidRPr="000905A1">
        <w:rPr>
          <w:rStyle w:val="a3"/>
          <w:sz w:val="28"/>
          <w:szCs w:val="28"/>
        </w:rPr>
        <w:t xml:space="preserve"> </w:t>
      </w:r>
      <w:proofErr w:type="spellStart"/>
      <w:proofErr w:type="gramStart"/>
      <w:r w:rsidR="000905A1" w:rsidRPr="000905A1">
        <w:rPr>
          <w:rStyle w:val="a3"/>
          <w:b w:val="0"/>
          <w:sz w:val="28"/>
          <w:szCs w:val="28"/>
        </w:rPr>
        <w:t>при</w:t>
      </w:r>
      <w:proofErr w:type="gramEnd"/>
      <w:r w:rsidR="000905A1" w:rsidRPr="000905A1">
        <w:rPr>
          <w:rStyle w:val="a3"/>
          <w:b w:val="0"/>
          <w:sz w:val="28"/>
          <w:szCs w:val="28"/>
        </w:rPr>
        <w:t>ємного</w:t>
      </w:r>
      <w:proofErr w:type="spellEnd"/>
      <w:r w:rsidR="000905A1" w:rsidRPr="000905A1">
        <w:rPr>
          <w:rStyle w:val="a3"/>
          <w:b w:val="0"/>
          <w:sz w:val="28"/>
          <w:szCs w:val="28"/>
        </w:rPr>
        <w:t xml:space="preserve"> перегляду </w:t>
      </w:r>
      <w:proofErr w:type="spellStart"/>
      <w:r w:rsidR="000905A1" w:rsidRPr="000905A1">
        <w:rPr>
          <w:rStyle w:val="a3"/>
          <w:b w:val="0"/>
          <w:sz w:val="28"/>
          <w:szCs w:val="28"/>
        </w:rPr>
        <w:t>програм</w:t>
      </w:r>
      <w:proofErr w:type="spellEnd"/>
      <w:r w:rsidR="000905A1" w:rsidRPr="000905A1">
        <w:rPr>
          <w:rStyle w:val="a3"/>
          <w:b w:val="0"/>
          <w:sz w:val="28"/>
          <w:szCs w:val="28"/>
        </w:rPr>
        <w:t xml:space="preserve"> цифрового </w:t>
      </w:r>
      <w:proofErr w:type="spellStart"/>
      <w:r w:rsidR="000905A1" w:rsidRPr="000905A1">
        <w:rPr>
          <w:rStyle w:val="a3"/>
          <w:b w:val="0"/>
          <w:sz w:val="28"/>
          <w:szCs w:val="28"/>
        </w:rPr>
        <w:t>телевізійного</w:t>
      </w:r>
      <w:proofErr w:type="spellEnd"/>
      <w:r w:rsidR="000905A1" w:rsidRPr="000905A1">
        <w:rPr>
          <w:rStyle w:val="a3"/>
          <w:b w:val="0"/>
          <w:sz w:val="28"/>
          <w:szCs w:val="28"/>
        </w:rPr>
        <w:t xml:space="preserve"> </w:t>
      </w:r>
      <w:proofErr w:type="spellStart"/>
      <w:r w:rsidR="000905A1" w:rsidRPr="000905A1">
        <w:rPr>
          <w:rStyle w:val="a3"/>
          <w:b w:val="0"/>
          <w:sz w:val="28"/>
          <w:szCs w:val="28"/>
        </w:rPr>
        <w:t>мовлення</w:t>
      </w:r>
      <w:proofErr w:type="spellEnd"/>
      <w:r w:rsidR="000905A1" w:rsidRPr="000905A1">
        <w:rPr>
          <w:rStyle w:val="a3"/>
          <w:b w:val="0"/>
          <w:sz w:val="28"/>
          <w:szCs w:val="28"/>
        </w:rPr>
        <w:t>!</w:t>
      </w:r>
    </w:p>
    <w:p w:rsidR="000905A1" w:rsidRPr="00E54C7D" w:rsidRDefault="000905A1" w:rsidP="000905A1">
      <w:pPr>
        <w:pStyle w:val="a7"/>
        <w:rPr>
          <w:b/>
          <w:bCs/>
          <w:sz w:val="28"/>
          <w:szCs w:val="28"/>
        </w:rPr>
      </w:pPr>
    </w:p>
    <w:p w:rsidR="0028613B" w:rsidRPr="00E65ED8" w:rsidRDefault="0028613B">
      <w:pPr>
        <w:rPr>
          <w:sz w:val="24"/>
          <w:szCs w:val="24"/>
        </w:rPr>
      </w:pPr>
    </w:p>
    <w:sectPr w:rsidR="0028613B" w:rsidRPr="00E65ED8" w:rsidSect="000D5DF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70D1"/>
    <w:multiLevelType w:val="multilevel"/>
    <w:tmpl w:val="809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92BAE"/>
    <w:multiLevelType w:val="multilevel"/>
    <w:tmpl w:val="63D2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820A0"/>
    <w:multiLevelType w:val="multilevel"/>
    <w:tmpl w:val="AC9A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1D2"/>
    <w:rsid w:val="00071B49"/>
    <w:rsid w:val="000905A1"/>
    <w:rsid w:val="000D5DF6"/>
    <w:rsid w:val="00135A01"/>
    <w:rsid w:val="0028613B"/>
    <w:rsid w:val="00337D0C"/>
    <w:rsid w:val="003B062A"/>
    <w:rsid w:val="004B0A97"/>
    <w:rsid w:val="004F03C3"/>
    <w:rsid w:val="0051152B"/>
    <w:rsid w:val="00575CA7"/>
    <w:rsid w:val="005A21CE"/>
    <w:rsid w:val="007A4483"/>
    <w:rsid w:val="007B1675"/>
    <w:rsid w:val="008B31D2"/>
    <w:rsid w:val="00922D46"/>
    <w:rsid w:val="00A55EB1"/>
    <w:rsid w:val="00D93CF4"/>
    <w:rsid w:val="00DB1B58"/>
    <w:rsid w:val="00E15B6B"/>
    <w:rsid w:val="00E54C7D"/>
    <w:rsid w:val="00E6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97"/>
    <w:rPr>
      <w:sz w:val="28"/>
    </w:rPr>
  </w:style>
  <w:style w:type="paragraph" w:styleId="1">
    <w:name w:val="heading 1"/>
    <w:basedOn w:val="a"/>
    <w:next w:val="a"/>
    <w:link w:val="10"/>
    <w:qFormat/>
    <w:rsid w:val="004B0A97"/>
    <w:pPr>
      <w:keepNext/>
      <w:outlineLvl w:val="0"/>
    </w:pPr>
    <w:rPr>
      <w:b/>
      <w:sz w:val="36"/>
      <w:lang w:val="uk-UA"/>
    </w:rPr>
  </w:style>
  <w:style w:type="paragraph" w:styleId="2">
    <w:name w:val="heading 2"/>
    <w:basedOn w:val="a"/>
    <w:next w:val="a"/>
    <w:link w:val="20"/>
    <w:unhideWhenUsed/>
    <w:qFormat/>
    <w:rsid w:val="00135A0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35A0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65ED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65ED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A01"/>
    <w:rPr>
      <w:b/>
      <w:sz w:val="36"/>
      <w:lang w:val="uk-UA"/>
    </w:rPr>
  </w:style>
  <w:style w:type="character" w:customStyle="1" w:styleId="20">
    <w:name w:val="Заголовок 2 Знак"/>
    <w:basedOn w:val="a0"/>
    <w:link w:val="2"/>
    <w:rsid w:val="00135A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35A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4B0A97"/>
    <w:rPr>
      <w:b/>
      <w:bCs/>
    </w:rPr>
  </w:style>
  <w:style w:type="character" w:styleId="a4">
    <w:name w:val="Emphasis"/>
    <w:uiPriority w:val="20"/>
    <w:qFormat/>
    <w:rsid w:val="004B0A97"/>
    <w:rPr>
      <w:i/>
      <w:iCs/>
    </w:rPr>
  </w:style>
  <w:style w:type="paragraph" w:styleId="a5">
    <w:name w:val="No Spacing"/>
    <w:uiPriority w:val="1"/>
    <w:qFormat/>
    <w:rsid w:val="00135A01"/>
    <w:rPr>
      <w:sz w:val="28"/>
    </w:rPr>
  </w:style>
  <w:style w:type="paragraph" w:styleId="a6">
    <w:name w:val="List Paragraph"/>
    <w:basedOn w:val="a"/>
    <w:uiPriority w:val="34"/>
    <w:qFormat/>
    <w:rsid w:val="00135A01"/>
    <w:pPr>
      <w:ind w:left="708"/>
    </w:pPr>
  </w:style>
  <w:style w:type="paragraph" w:styleId="a7">
    <w:name w:val="Normal (Web)"/>
    <w:basedOn w:val="a"/>
    <w:uiPriority w:val="99"/>
    <w:unhideWhenUsed/>
    <w:rsid w:val="008B31D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861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13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861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B1675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E65ED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65ED8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c">
    <w:name w:val="FollowedHyperlink"/>
    <w:basedOn w:val="a0"/>
    <w:uiPriority w:val="99"/>
    <w:semiHidden/>
    <w:unhideWhenUsed/>
    <w:rsid w:val="004F03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ntefir.com/" TargetMode="External"/><Relationship Id="rId13" Type="http://schemas.openxmlformats.org/officeDocument/2006/relationships/hyperlink" Target="https://www.nrada.gov.ua/wp-content/uploads/2018/04/Manual-ROMSAT-T2090.pdf" TargetMode="External"/><Relationship Id="rId18" Type="http://schemas.openxmlformats.org/officeDocument/2006/relationships/hyperlink" Target="https://www.nrada.gov.ua/wp-content/uploads/2018/04/Manual-T2mini-UKRENG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msat.ua/" TargetMode="External"/><Relationship Id="rId12" Type="http://schemas.openxmlformats.org/officeDocument/2006/relationships/hyperlink" Target="https://www.nrada.gov.ua/wp-content/uploads/2018/04/Manual-ROMSAT-T2070.pdf" TargetMode="External"/><Relationship Id="rId17" Type="http://schemas.openxmlformats.org/officeDocument/2006/relationships/hyperlink" Target="https://www.nrada.gov.ua/wp-content/uploads/2018/04/Manual-T2-Ultr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rada.gov.ua/wp-content/uploads/2018/04/Manual-ROMSAT-T2900HD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nrada.gov.ua/wp-content/uploads/2018/04/Manual-T20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rada.gov.ua/wp-content/uploads/2018/04/Manual-ROMSAT-T2200.pdf" TargetMode="External"/><Relationship Id="rId10" Type="http://schemas.openxmlformats.org/officeDocument/2006/relationships/hyperlink" Target="https://www.nrada.gov.ua/wp-content/uploads/2018/04/UM_8204_UA_NR_01_11_16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rada.gov.ua/wp-content/uploads/2018/06/8203_UM_UA.pdf" TargetMode="External"/><Relationship Id="rId14" Type="http://schemas.openxmlformats.org/officeDocument/2006/relationships/hyperlink" Target="https://www.nrada.gov.ua/wp-content/uploads/2018/04/Manual-ROMSAT-T210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</cp:revision>
  <dcterms:created xsi:type="dcterms:W3CDTF">2020-06-10T12:46:00Z</dcterms:created>
  <dcterms:modified xsi:type="dcterms:W3CDTF">2020-06-10T16:30:00Z</dcterms:modified>
</cp:coreProperties>
</file>