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5D47E5" w:rsidRDefault="005152B2" w:rsidP="009E70C9">
      <w:pPr>
        <w:ind w:left="142" w:right="-143"/>
        <w:jc w:val="right"/>
        <w:rPr>
          <w:b/>
          <w:sz w:val="22"/>
          <w:szCs w:val="22"/>
          <w:u w:val="single"/>
        </w:rPr>
      </w:pPr>
      <w:r w:rsidRPr="005D47E5">
        <w:rPr>
          <w:b/>
          <w:sz w:val="22"/>
          <w:szCs w:val="22"/>
        </w:rPr>
        <w:t xml:space="preserve">    </w:t>
      </w:r>
      <w:r w:rsidR="00486DC1"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00486DC1" w:rsidRPr="005D47E5">
        <w:rPr>
          <w:b/>
          <w:sz w:val="22"/>
          <w:szCs w:val="22"/>
        </w:rPr>
        <w:t xml:space="preserve">                                   </w:t>
      </w:r>
      <w:r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Pr="0055778B"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6C24E6" w:rsidRPr="0055778B" w:rsidRDefault="006C24E6" w:rsidP="00ED0676">
      <w:pPr>
        <w:ind w:left="851" w:right="-142"/>
      </w:pPr>
    </w:p>
    <w:p w:rsidR="00394BC7" w:rsidRPr="0055778B" w:rsidRDefault="0041664F" w:rsidP="0012029B">
      <w:pPr>
        <w:ind w:left="567"/>
        <w:jc w:val="both"/>
        <w:rPr>
          <w:b/>
          <w:bCs/>
          <w:lang w:val="ru-RU"/>
        </w:rPr>
      </w:pPr>
      <w:r w:rsidRPr="0055778B">
        <w:rPr>
          <w:b/>
          <w:bCs/>
          <w:u w:val="single"/>
        </w:rPr>
        <w:t>«</w:t>
      </w:r>
      <w:r w:rsidR="00735074">
        <w:rPr>
          <w:b/>
          <w:bCs/>
          <w:u w:val="single"/>
        </w:rPr>
        <w:t>01</w:t>
      </w:r>
      <w:r w:rsidRPr="0055778B">
        <w:rPr>
          <w:b/>
          <w:bCs/>
          <w:u w:val="single"/>
        </w:rPr>
        <w:t>»</w:t>
      </w:r>
      <w:r w:rsidR="00296DCF">
        <w:rPr>
          <w:b/>
          <w:bCs/>
          <w:u w:val="single"/>
        </w:rPr>
        <w:t xml:space="preserve"> грудня</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20</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9C6979" w:rsidRPr="0055778B">
        <w:rPr>
          <w:b/>
          <w:bCs/>
          <w:lang w:val="ru-RU"/>
        </w:rPr>
        <w:t xml:space="preserve">   </w:t>
      </w:r>
      <w:r w:rsidR="00A50711" w:rsidRPr="0055778B">
        <w:rPr>
          <w:b/>
          <w:bCs/>
          <w:u w:val="single"/>
        </w:rPr>
        <w:t>№</w:t>
      </w:r>
      <w:r w:rsidR="006B571A">
        <w:rPr>
          <w:b/>
          <w:bCs/>
          <w:u w:val="single"/>
          <w:lang w:val="ru-RU"/>
        </w:rPr>
        <w:t xml:space="preserve"> </w:t>
      </w:r>
      <w:r w:rsidR="00735074">
        <w:rPr>
          <w:b/>
          <w:bCs/>
          <w:u w:val="single"/>
          <w:lang w:val="ru-RU"/>
        </w:rPr>
        <w:t>872</w:t>
      </w:r>
      <w:r w:rsidR="006B571A">
        <w:rPr>
          <w:b/>
          <w:bCs/>
          <w:u w:val="single"/>
          <w:lang w:val="ru-RU"/>
        </w:rPr>
        <w:t xml:space="preserve"> </w:t>
      </w:r>
    </w:p>
    <w:p w:rsidR="00494C17" w:rsidRPr="0055778B" w:rsidRDefault="0041664F" w:rsidP="0012029B">
      <w:pPr>
        <w:ind w:left="567"/>
        <w:jc w:val="both"/>
        <w:rPr>
          <w:b/>
          <w:bCs/>
          <w:lang w:val="ru-RU"/>
        </w:rPr>
      </w:pPr>
      <w:r w:rsidRPr="0055778B">
        <w:rPr>
          <w:b/>
          <w:bCs/>
        </w:rPr>
        <w:t xml:space="preserve">                                                                    </w:t>
      </w:r>
    </w:p>
    <w:p w:rsidR="00AA2DC6" w:rsidRDefault="00AA2DC6" w:rsidP="0012029B">
      <w:pPr>
        <w:ind w:left="567"/>
        <w:rPr>
          <w:b/>
        </w:rPr>
      </w:pPr>
    </w:p>
    <w:p w:rsidR="00ED678F" w:rsidRPr="0055778B" w:rsidRDefault="00ED678F" w:rsidP="0012029B">
      <w:pPr>
        <w:ind w:left="567"/>
        <w:rPr>
          <w:b/>
        </w:rPr>
      </w:pPr>
    </w:p>
    <w:p w:rsidR="006D6A5E" w:rsidRPr="0055778B" w:rsidRDefault="006D6A5E" w:rsidP="00296DCF">
      <w:pPr>
        <w:ind w:left="567" w:right="284"/>
        <w:rPr>
          <w:b/>
        </w:rPr>
      </w:pPr>
      <w:r w:rsidRPr="0055778B">
        <w:rPr>
          <w:b/>
        </w:rPr>
        <w:t xml:space="preserve">Про видалення аварійних, </w:t>
      </w:r>
    </w:p>
    <w:p w:rsidR="006D6A5E" w:rsidRPr="0055778B" w:rsidRDefault="006D6A5E" w:rsidP="00296DCF">
      <w:pPr>
        <w:ind w:left="567" w:right="284"/>
        <w:rPr>
          <w:b/>
        </w:rPr>
      </w:pPr>
      <w:r w:rsidRPr="0055778B">
        <w:rPr>
          <w:b/>
        </w:rPr>
        <w:t>сухостійних дерев</w:t>
      </w:r>
    </w:p>
    <w:p w:rsidR="00E0650E" w:rsidRPr="0055778B" w:rsidRDefault="006D6A5E" w:rsidP="00296DCF">
      <w:pPr>
        <w:ind w:left="567" w:right="284"/>
        <w:rPr>
          <w:b/>
        </w:rPr>
      </w:pPr>
      <w:r w:rsidRPr="0055778B">
        <w:rPr>
          <w:b/>
        </w:rPr>
        <w:t xml:space="preserve">та зелених насаджень  </w:t>
      </w:r>
    </w:p>
    <w:p w:rsidR="00B86E7E" w:rsidRDefault="00B86E7E" w:rsidP="00296DCF">
      <w:pPr>
        <w:ind w:left="567" w:right="284"/>
      </w:pPr>
    </w:p>
    <w:p w:rsidR="00ED678F" w:rsidRPr="0055778B" w:rsidRDefault="00ED678F" w:rsidP="00296DCF">
      <w:pPr>
        <w:ind w:left="567" w:right="284"/>
      </w:pPr>
    </w:p>
    <w:p w:rsidR="00ED678F" w:rsidRDefault="00124848" w:rsidP="00ED678F">
      <w:pPr>
        <w:pStyle w:val="a8"/>
        <w:ind w:left="567" w:right="284"/>
        <w:rPr>
          <w:lang w:val="ru-RU"/>
        </w:rPr>
      </w:pPr>
      <w:r w:rsidRPr="0055778B">
        <w:rPr>
          <w:lang w:val="ru-RU"/>
        </w:rPr>
        <w:t xml:space="preserve">  </w:t>
      </w:r>
      <w:r w:rsidR="00C35E10" w:rsidRPr="0055778B">
        <w:rPr>
          <w:lang w:val="ru-RU"/>
        </w:rPr>
        <w:t xml:space="preserve">   </w:t>
      </w:r>
    </w:p>
    <w:p w:rsidR="00ED678F" w:rsidRDefault="00ED678F" w:rsidP="00ED678F">
      <w:pPr>
        <w:pStyle w:val="a8"/>
        <w:ind w:left="567" w:right="284"/>
        <w:rPr>
          <w:lang w:val="ru-RU"/>
        </w:rPr>
      </w:pPr>
    </w:p>
    <w:p w:rsidR="001D1219" w:rsidRDefault="00ED678F" w:rsidP="005D78A0">
      <w:pPr>
        <w:pStyle w:val="a8"/>
        <w:ind w:left="567" w:right="284"/>
        <w:rPr>
          <w:lang w:val="ru-RU"/>
        </w:rPr>
      </w:pPr>
      <w:r>
        <w:rPr>
          <w:lang w:val="ru-RU"/>
        </w:rPr>
        <w:t xml:space="preserve">       </w:t>
      </w:r>
      <w:r w:rsidR="006D6A5E" w:rsidRPr="0055778B">
        <w:t>В результаті комісійного обстеження, розглянувши звернення керівників,</w:t>
      </w:r>
      <w:r w:rsidR="00124848" w:rsidRPr="0055778B">
        <w:rPr>
          <w:lang w:val="ru-RU"/>
        </w:rPr>
        <w:t xml:space="preserve"> </w:t>
      </w:r>
      <w:r w:rsidR="006D6A5E" w:rsidRPr="0055778B">
        <w:t>установ, організацій та заяви  громадян, а саме:</w:t>
      </w:r>
    </w:p>
    <w:p w:rsidR="00120720" w:rsidRDefault="00120720" w:rsidP="005D78A0">
      <w:pPr>
        <w:pStyle w:val="a8"/>
        <w:ind w:left="567" w:right="284"/>
      </w:pPr>
      <w:r w:rsidRPr="0012029B">
        <w:t xml:space="preserve">Галущака В.М., директора </w:t>
      </w:r>
      <w:proofErr w:type="spellStart"/>
      <w:r w:rsidRPr="0012029B">
        <w:t>КП</w:t>
      </w:r>
      <w:proofErr w:type="spellEnd"/>
      <w:r w:rsidRPr="0012029B">
        <w:t xml:space="preserve"> «Бучазеленбуд»;</w:t>
      </w:r>
    </w:p>
    <w:p w:rsidR="00ED678F" w:rsidRDefault="00ED678F" w:rsidP="005D78A0">
      <w:pPr>
        <w:pStyle w:val="a8"/>
        <w:ind w:left="567" w:right="284"/>
        <w:jc w:val="both"/>
      </w:pPr>
      <w:r>
        <w:t>Федорук Л.П., в.о. старости селища Ворзель;</w:t>
      </w:r>
    </w:p>
    <w:p w:rsidR="00667A98" w:rsidRPr="00182979" w:rsidRDefault="00182979" w:rsidP="005D78A0">
      <w:pPr>
        <w:pStyle w:val="a8"/>
        <w:ind w:left="567" w:right="284"/>
      </w:pPr>
      <w:proofErr w:type="spellStart"/>
      <w:r w:rsidRPr="00182979">
        <w:t>Півчук</w:t>
      </w:r>
      <w:proofErr w:type="spellEnd"/>
      <w:r w:rsidRPr="00182979">
        <w:t xml:space="preserve"> Н.В.,</w:t>
      </w:r>
      <w:r w:rsidR="00667A98" w:rsidRPr="00182979">
        <w:t>начальник</w:t>
      </w:r>
      <w:r w:rsidR="00AA50B6">
        <w:t>а</w:t>
      </w:r>
      <w:r w:rsidR="00667A98" w:rsidRPr="00182979">
        <w:t xml:space="preserve"> відділу культури, національностей та релігій </w:t>
      </w:r>
      <w:proofErr w:type="spellStart"/>
      <w:r w:rsidR="00667A98" w:rsidRPr="00182979">
        <w:t>БМР</w:t>
      </w:r>
      <w:proofErr w:type="spellEnd"/>
      <w:r w:rsidRPr="00182979">
        <w:t>;</w:t>
      </w:r>
    </w:p>
    <w:p w:rsidR="00667A98" w:rsidRPr="008D11F1" w:rsidRDefault="00C557DB" w:rsidP="005D78A0">
      <w:pPr>
        <w:pStyle w:val="a8"/>
        <w:ind w:left="567" w:right="284"/>
      </w:pPr>
      <w:r w:rsidRPr="008D11F1">
        <w:t>Ткаченк</w:t>
      </w:r>
      <w:r w:rsidR="002066C1">
        <w:t>а</w:t>
      </w:r>
      <w:r w:rsidRPr="008D11F1">
        <w:t xml:space="preserve"> Д.А.,</w:t>
      </w:r>
      <w:r w:rsidR="00AA50B6">
        <w:t xml:space="preserve"> </w:t>
      </w:r>
      <w:r w:rsidRPr="008D11F1">
        <w:t>директор</w:t>
      </w:r>
      <w:r w:rsidR="00AA50B6">
        <w:t>а</w:t>
      </w:r>
      <w:r w:rsidRPr="008D11F1">
        <w:t xml:space="preserve"> ТОВ «Галактика»</w:t>
      </w:r>
      <w:r w:rsidR="008D11F1" w:rsidRPr="008D11F1">
        <w:t>;</w:t>
      </w:r>
      <w:r w:rsidRPr="008D11F1">
        <w:t xml:space="preserve"> </w:t>
      </w:r>
    </w:p>
    <w:p w:rsidR="00C557DB" w:rsidRDefault="00C557DB" w:rsidP="005D78A0">
      <w:pPr>
        <w:pStyle w:val="a8"/>
        <w:ind w:left="567" w:right="284"/>
      </w:pPr>
      <w:proofErr w:type="spellStart"/>
      <w:r w:rsidRPr="008D11F1">
        <w:t>Суханюк</w:t>
      </w:r>
      <w:r w:rsidR="00AA50B6">
        <w:t>а</w:t>
      </w:r>
      <w:proofErr w:type="spellEnd"/>
      <w:r w:rsidR="008D11F1" w:rsidRPr="008D11F1">
        <w:t xml:space="preserve"> О.П., </w:t>
      </w:r>
      <w:r w:rsidRPr="008D11F1">
        <w:t>заступник</w:t>
      </w:r>
      <w:r w:rsidR="00AA50B6">
        <w:t>а</w:t>
      </w:r>
      <w:r w:rsidRPr="008D11F1">
        <w:t xml:space="preserve"> начальника БУЖКГ Бучанської міської ради</w:t>
      </w:r>
      <w:r w:rsidR="008D11F1" w:rsidRPr="008D11F1">
        <w:t>;</w:t>
      </w:r>
    </w:p>
    <w:p w:rsidR="00ED2550" w:rsidRDefault="00ED2550" w:rsidP="005D78A0">
      <w:pPr>
        <w:pStyle w:val="a8"/>
        <w:numPr>
          <w:ilvl w:val="0"/>
          <w:numId w:val="37"/>
        </w:numPr>
        <w:ind w:left="567" w:right="284"/>
        <w:jc w:val="both"/>
      </w:pPr>
      <w:r>
        <w:t xml:space="preserve">гр. </w:t>
      </w:r>
      <w:proofErr w:type="spellStart"/>
      <w:r>
        <w:t>Кадигрової</w:t>
      </w:r>
      <w:proofErr w:type="spellEnd"/>
      <w:r>
        <w:t xml:space="preserve"> Л.П., яка проживає </w:t>
      </w:r>
      <w:r w:rsidR="004F7396">
        <w:t>*****************************</w:t>
      </w:r>
      <w:r>
        <w:t>;</w:t>
      </w:r>
    </w:p>
    <w:p w:rsidR="00296DCF" w:rsidRDefault="00296DCF" w:rsidP="005D78A0">
      <w:pPr>
        <w:pStyle w:val="a8"/>
        <w:numPr>
          <w:ilvl w:val="0"/>
          <w:numId w:val="37"/>
        </w:numPr>
        <w:ind w:left="567" w:right="284"/>
        <w:jc w:val="both"/>
      </w:pPr>
      <w:r>
        <w:t xml:space="preserve">гр. Пилип О.О., яка проживає </w:t>
      </w:r>
      <w:r w:rsidR="004F7396">
        <w:t>*********************************</w:t>
      </w:r>
      <w:r>
        <w:t xml:space="preserve">; </w:t>
      </w:r>
    </w:p>
    <w:p w:rsidR="00E65188" w:rsidRPr="0012029B" w:rsidRDefault="006D6A5E" w:rsidP="005D78A0">
      <w:pPr>
        <w:ind w:left="567" w:right="284"/>
        <w:jc w:val="both"/>
        <w:rPr>
          <w:bCs/>
        </w:rPr>
      </w:pPr>
      <w:r w:rsidRPr="0012029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12029B">
        <w:t xml:space="preserve"> </w:t>
      </w:r>
      <w:r w:rsidRPr="0012029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12029B">
        <w:rPr>
          <w:bCs/>
        </w:rPr>
        <w:t xml:space="preserve"> виконавчий комітет Бучанської міської ради</w:t>
      </w:r>
    </w:p>
    <w:p w:rsidR="00B86E7E" w:rsidRDefault="00B86E7E" w:rsidP="005D78A0">
      <w:pPr>
        <w:ind w:left="567" w:right="284"/>
      </w:pPr>
    </w:p>
    <w:p w:rsidR="00ED678F" w:rsidRDefault="00ED678F" w:rsidP="005D78A0">
      <w:pPr>
        <w:ind w:left="567" w:right="284"/>
      </w:pPr>
    </w:p>
    <w:p w:rsidR="00ED678F" w:rsidRDefault="00ED678F" w:rsidP="005D78A0">
      <w:pPr>
        <w:ind w:left="567" w:right="284"/>
      </w:pPr>
    </w:p>
    <w:p w:rsidR="00ED678F" w:rsidRDefault="00ED678F" w:rsidP="005D78A0">
      <w:pPr>
        <w:ind w:left="567" w:right="284"/>
      </w:pPr>
    </w:p>
    <w:p w:rsidR="006D6A5E" w:rsidRPr="0012029B" w:rsidRDefault="006D6A5E" w:rsidP="005D78A0">
      <w:pPr>
        <w:ind w:left="567" w:right="284"/>
      </w:pPr>
      <w:r w:rsidRPr="0012029B">
        <w:t>ВИРІШИВ :</w:t>
      </w:r>
    </w:p>
    <w:p w:rsidR="006C24E6" w:rsidRPr="0012029B" w:rsidRDefault="00394BC7" w:rsidP="005D78A0">
      <w:pPr>
        <w:ind w:left="567" w:right="284"/>
        <w:jc w:val="both"/>
      </w:pPr>
      <w:r w:rsidRPr="00DD51E6">
        <w:rPr>
          <w:b/>
          <w:lang w:val="ru-RU"/>
        </w:rPr>
        <w:t>1</w:t>
      </w:r>
      <w:r w:rsidRPr="0012029B">
        <w:rPr>
          <w:lang w:val="ru-RU"/>
        </w:rPr>
        <w:t>.</w:t>
      </w:r>
      <w:r w:rsidR="006D6A5E" w:rsidRPr="0012029B">
        <w:t>Дозволити видалити аварійні та сухостійні дерева, а саме:</w:t>
      </w:r>
    </w:p>
    <w:p w:rsidR="00D742D2" w:rsidRPr="00DD51E6"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rsidRPr="00DD51E6">
        <w:t>по вул. Києво – Мироцька, 4/27 (1 сухостійна сосна, над ЛЕП та дорогою,на території комунальної власності, напроти буд. № 4/27)</w:t>
      </w:r>
      <w:r w:rsidR="00D742D2" w:rsidRPr="00DD51E6">
        <w:t xml:space="preserve"> заявник – Галущак Віктор Михайлович;</w:t>
      </w:r>
    </w:p>
    <w:p w:rsidR="00667A98" w:rsidRPr="00DD51E6"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rsidRPr="00DD51E6">
        <w:t>по вул. Києво - Мироцька (2 сухостійні сосни, на території парк</w:t>
      </w:r>
      <w:r w:rsidR="00AA50B6">
        <w:t>у</w:t>
      </w:r>
      <w:r w:rsidRPr="00DD51E6">
        <w:t xml:space="preserve"> «Сімейний») заявник – Галущак Віктор Михайлович;</w:t>
      </w:r>
    </w:p>
    <w:p w:rsidR="00667A98" w:rsidRPr="00DD51E6"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rsidRPr="00DD51E6">
        <w:t>по  вул. Михайловського (5 сухостійних  сосен, напроти кладовища, на території комунальної власності ) заявник – Галущак Віктор Михайлович;</w:t>
      </w:r>
    </w:p>
    <w:p w:rsidR="00667A98" w:rsidRPr="00DD51E6"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rsidRPr="00DD51E6">
        <w:lastRenderedPageBreak/>
        <w:t xml:space="preserve">на перехресті  вул. Гоголя та вул. Михайловського, 8Е  (1 сухостійна сосна, над ЛЕП, дорогою та КТП, на території комунальної власності) заявник – Галущак Віктор Михайлович;  </w:t>
      </w:r>
    </w:p>
    <w:p w:rsidR="00667A98" w:rsidRPr="00DD51E6"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jc w:val="both"/>
      </w:pPr>
      <w:r w:rsidRPr="00DD51E6">
        <w:t xml:space="preserve">на перехресті  вул. Гоголя та вул. М. Вовчок(6 сухостійних сосен та 1 аварійна, над ЛЕП та дорогою, на території комунальної власності) заявник – Галущак Віктор Михайлович;  </w:t>
      </w:r>
    </w:p>
    <w:p w:rsidR="00667A98" w:rsidRDefault="00667A98" w:rsidP="005D78A0">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right="284" w:hanging="357"/>
        <w:jc w:val="both"/>
      </w:pPr>
      <w:r w:rsidRPr="00DD51E6">
        <w:t xml:space="preserve">вул. Яблунська, 15 (2 аварійні акації (біля БК) та 1 аварійна верба (біля дитячого майданчику) на території комунальної власності)  </w:t>
      </w:r>
      <w:r w:rsidR="00296DCF">
        <w:t xml:space="preserve">заявник – </w:t>
      </w:r>
      <w:proofErr w:type="spellStart"/>
      <w:r w:rsidR="00296DCF">
        <w:t>Півчук</w:t>
      </w:r>
      <w:proofErr w:type="spellEnd"/>
      <w:r w:rsidR="00296DCF">
        <w:t xml:space="preserve"> Наталія Володимирівна;</w:t>
      </w:r>
    </w:p>
    <w:p w:rsidR="00ED678F" w:rsidRPr="00ED678F" w:rsidRDefault="00ED678F" w:rsidP="005D78A0">
      <w:pPr>
        <w:pStyle w:val="a8"/>
        <w:numPr>
          <w:ilvl w:val="0"/>
          <w:numId w:val="34"/>
        </w:numPr>
        <w:ind w:left="567" w:right="284" w:hanging="357"/>
        <w:jc w:val="both"/>
      </w:pPr>
      <w:r w:rsidRPr="00ED678F">
        <w:t xml:space="preserve">с. Ворзель, вул. </w:t>
      </w:r>
      <w:proofErr w:type="spellStart"/>
      <w:r w:rsidRPr="00ED678F">
        <w:t>Чкалова</w:t>
      </w:r>
      <w:proofErr w:type="spellEnd"/>
      <w:r w:rsidRPr="00ED678F">
        <w:t xml:space="preserve">, 9 (1 сухостійна липа, над ЛЕП та проїзною дорогою, на території комунальної власності) заявник – Федорук Лариса Петрівна; </w:t>
      </w:r>
    </w:p>
    <w:p w:rsidR="00ED678F" w:rsidRPr="00ED678F" w:rsidRDefault="00ED678F" w:rsidP="005D78A0">
      <w:pPr>
        <w:pStyle w:val="a8"/>
        <w:numPr>
          <w:ilvl w:val="0"/>
          <w:numId w:val="34"/>
        </w:numPr>
        <w:ind w:left="567" w:right="284" w:hanging="357"/>
        <w:jc w:val="both"/>
      </w:pPr>
      <w:r w:rsidRPr="00ED678F">
        <w:t xml:space="preserve">с. Ворзель, вул. </w:t>
      </w:r>
      <w:proofErr w:type="spellStart"/>
      <w:r w:rsidRPr="00ED678F">
        <w:t>Чкалова</w:t>
      </w:r>
      <w:proofErr w:type="spellEnd"/>
      <w:r w:rsidRPr="00ED678F">
        <w:t xml:space="preserve">, 23а (5 сухостійних сосен, на території комунальної власності) заявник – Федорук Лариса Петрівна;   </w:t>
      </w:r>
    </w:p>
    <w:p w:rsidR="00ED678F" w:rsidRPr="00ED678F" w:rsidRDefault="00ED678F" w:rsidP="005D78A0">
      <w:pPr>
        <w:pStyle w:val="a8"/>
        <w:numPr>
          <w:ilvl w:val="0"/>
          <w:numId w:val="34"/>
        </w:numPr>
        <w:ind w:left="567" w:right="284" w:hanging="357"/>
        <w:jc w:val="both"/>
      </w:pPr>
      <w:r w:rsidRPr="00ED678F">
        <w:t xml:space="preserve">  с. Ворзель, </w:t>
      </w:r>
      <w:r w:rsidR="004F7396">
        <w:t>****************</w:t>
      </w:r>
      <w:r w:rsidRPr="00ED678F">
        <w:t xml:space="preserve"> (1 сухостійна сосна, на території земельної ділянки</w:t>
      </w:r>
      <w:r>
        <w:t>)</w:t>
      </w:r>
      <w:r w:rsidRPr="00ED678F">
        <w:t xml:space="preserve"> заявник – Федорук Лариса Петрівна;     </w:t>
      </w:r>
    </w:p>
    <w:p w:rsidR="00ED678F" w:rsidRPr="00ED678F" w:rsidRDefault="00ED678F" w:rsidP="005D78A0">
      <w:pPr>
        <w:pStyle w:val="a8"/>
        <w:numPr>
          <w:ilvl w:val="0"/>
          <w:numId w:val="34"/>
        </w:numPr>
        <w:ind w:left="567" w:right="284" w:hanging="357"/>
        <w:jc w:val="both"/>
      </w:pPr>
      <w:r w:rsidRPr="00ED678F">
        <w:t xml:space="preserve"> с. Ворзель, </w:t>
      </w:r>
      <w:r w:rsidR="004F7396">
        <w:t>*********************</w:t>
      </w:r>
      <w:r w:rsidRPr="00ED678F">
        <w:t xml:space="preserve"> (1 сухостійна сосна, на території землекористувача) заявник – Федорук Лариса Петрівна;       </w:t>
      </w:r>
    </w:p>
    <w:p w:rsidR="00ED2550" w:rsidRDefault="00ED2550" w:rsidP="005D78A0">
      <w:pPr>
        <w:pStyle w:val="a8"/>
        <w:numPr>
          <w:ilvl w:val="0"/>
          <w:numId w:val="34"/>
        </w:numPr>
        <w:ind w:left="567" w:right="284" w:hanging="283"/>
      </w:pPr>
      <w:r>
        <w:t>вул. Пушкінська, 27 в (</w:t>
      </w:r>
      <w:r w:rsidRPr="00ED2550">
        <w:t xml:space="preserve">1 сухостійна сосна над проїзною дорогою, на території комунальної власності)заявник – </w:t>
      </w:r>
      <w:proofErr w:type="spellStart"/>
      <w:r w:rsidRPr="00ED2550">
        <w:t>Кадигрова</w:t>
      </w:r>
      <w:proofErr w:type="spellEnd"/>
      <w:r w:rsidRPr="00ED2550">
        <w:t xml:space="preserve"> Л.П. </w:t>
      </w:r>
    </w:p>
    <w:p w:rsidR="00296DCF" w:rsidRPr="00296DCF" w:rsidRDefault="004F7396" w:rsidP="005D78A0">
      <w:pPr>
        <w:pStyle w:val="a8"/>
        <w:numPr>
          <w:ilvl w:val="0"/>
          <w:numId w:val="34"/>
        </w:numPr>
        <w:ind w:left="567" w:right="284" w:hanging="283"/>
      </w:pPr>
      <w:r>
        <w:t>**********************</w:t>
      </w:r>
      <w:r w:rsidR="00296DCF" w:rsidRPr="00296DCF">
        <w:t xml:space="preserve">  (5 сухостійних та 1 аварійна сосна, над проїзною дорогою та ЛЕП, на території комунальної власності) заявник – Пилип Ольга Олександрівна;</w:t>
      </w:r>
    </w:p>
    <w:p w:rsidR="00AA50B6" w:rsidRPr="00372791" w:rsidRDefault="00667A98" w:rsidP="005D78A0">
      <w:pPr>
        <w:pStyle w:val="a8"/>
        <w:ind w:left="567"/>
      </w:pPr>
      <w:r w:rsidRPr="00667A98">
        <w:rPr>
          <w:b/>
          <w:i/>
        </w:rPr>
        <w:t xml:space="preserve">  </w:t>
      </w:r>
      <w:r w:rsidR="00DD51E6" w:rsidRPr="00DD51E6">
        <w:rPr>
          <w:b/>
        </w:rPr>
        <w:t>2</w:t>
      </w:r>
      <w:r w:rsidR="0061369A" w:rsidRPr="00DD51E6">
        <w:rPr>
          <w:b/>
        </w:rPr>
        <w:t>.</w:t>
      </w:r>
      <w:r w:rsidR="0061369A" w:rsidRPr="0061369A">
        <w:rPr>
          <w:b/>
        </w:rPr>
        <w:t xml:space="preserve"> </w:t>
      </w:r>
      <w:r w:rsidR="00AA50B6" w:rsidRPr="00372791">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C557DB" w:rsidRPr="00AA50B6" w:rsidRDefault="00AA50B6" w:rsidP="005D78A0">
      <w:pPr>
        <w:pStyle w:val="a8"/>
        <w:numPr>
          <w:ilvl w:val="0"/>
          <w:numId w:val="34"/>
        </w:numPr>
        <w:ind w:left="567" w:hanging="283"/>
      </w:pPr>
      <w:r w:rsidRPr="00AA50B6">
        <w:t>по вул. Польова від вул. Енергетиків по вул. М.Гориня в м. Буча, Київської обл.</w:t>
      </w:r>
      <w:r>
        <w:t>,</w:t>
      </w:r>
      <w:r w:rsidR="00296DCF">
        <w:t xml:space="preserve"> </w:t>
      </w:r>
      <w:r w:rsidR="00C557DB" w:rsidRPr="00AA50B6">
        <w:t>8 одиниць, (1 липа, 3 клени</w:t>
      </w:r>
      <w:r w:rsidR="002066C1">
        <w:t>,</w:t>
      </w:r>
      <w:r w:rsidR="00C557DB" w:rsidRPr="00AA50B6">
        <w:t xml:space="preserve"> 2 тополі, 2 каштан,що підпадають під пляму будівництва (реконструкції), згідно проєктних рішень – підлягають видаленню – заявник - </w:t>
      </w:r>
      <w:r w:rsidRPr="00AA50B6">
        <w:t xml:space="preserve"> </w:t>
      </w:r>
      <w:r w:rsidR="00C557DB" w:rsidRPr="00AA50B6">
        <w:t xml:space="preserve">Ткаченко </w:t>
      </w:r>
      <w:r w:rsidRPr="00AA50B6">
        <w:t>Дмитро Анатолійович</w:t>
      </w:r>
      <w:r w:rsidR="00DD51E6" w:rsidRPr="00AA50B6">
        <w:t>;</w:t>
      </w:r>
    </w:p>
    <w:p w:rsidR="00AA50B6" w:rsidRDefault="00AA50B6" w:rsidP="005D78A0">
      <w:pPr>
        <w:pStyle w:val="a8"/>
        <w:numPr>
          <w:ilvl w:val="0"/>
          <w:numId w:val="34"/>
        </w:numPr>
        <w:ind w:left="567" w:hanging="283"/>
      </w:pPr>
      <w:r w:rsidRPr="002066C1">
        <w:t xml:space="preserve">по вул. Горького та по вул. </w:t>
      </w:r>
      <w:proofErr w:type="spellStart"/>
      <w:r w:rsidRPr="002066C1">
        <w:t>Тюменцева</w:t>
      </w:r>
      <w:proofErr w:type="spellEnd"/>
      <w:r w:rsidRPr="002066C1">
        <w:t xml:space="preserve"> - Хвилі (10 ясенів (напроти буд. 4-10 по вул. Горького</w:t>
      </w:r>
      <w:r w:rsidR="00EE5C04" w:rsidRPr="002066C1">
        <w:t>,</w:t>
      </w:r>
      <w:r w:rsidRPr="002066C1">
        <w:t xml:space="preserve"> </w:t>
      </w:r>
      <w:r w:rsidR="00EE5C04" w:rsidRPr="002066C1">
        <w:t>22</w:t>
      </w:r>
      <w:r w:rsidRPr="002066C1">
        <w:t xml:space="preserve"> верб</w:t>
      </w:r>
      <w:r w:rsidR="00ED678F">
        <w:t>и</w:t>
      </w:r>
      <w:r w:rsidRPr="002066C1">
        <w:t xml:space="preserve"> (напроти буд. 2-1</w:t>
      </w:r>
      <w:r w:rsidR="00296DCF">
        <w:t>2</w:t>
      </w:r>
      <w:r w:rsidRPr="002066C1">
        <w:t xml:space="preserve"> по вул. </w:t>
      </w:r>
      <w:proofErr w:type="spellStart"/>
      <w:r w:rsidRPr="002066C1">
        <w:t>Тюменцева</w:t>
      </w:r>
      <w:proofErr w:type="spellEnd"/>
      <w:r w:rsidRPr="002066C1">
        <w:t xml:space="preserve"> – Хвилі), що попадають під пляму будівництва(реконструкції, капітальний ремонт)згідно проектних рішень)  заявник – </w:t>
      </w:r>
      <w:proofErr w:type="spellStart"/>
      <w:r w:rsidRPr="002066C1">
        <w:t>Сухонюк</w:t>
      </w:r>
      <w:proofErr w:type="spellEnd"/>
      <w:r w:rsidRPr="002066C1">
        <w:t xml:space="preserve"> Олександр Павлович;</w:t>
      </w:r>
    </w:p>
    <w:p w:rsidR="00053A4E" w:rsidRPr="00053A4E" w:rsidRDefault="00053A4E" w:rsidP="005D78A0">
      <w:pPr>
        <w:pStyle w:val="a8"/>
        <w:numPr>
          <w:ilvl w:val="0"/>
          <w:numId w:val="34"/>
        </w:numPr>
        <w:ind w:left="567" w:hanging="283"/>
      </w:pPr>
      <w:r w:rsidRPr="00053A4E">
        <w:t>по  вул. Пушкінська ( 6 сосен, що заважають облаштуванню проїзної дороги, згідно графічних матеріалів, в межах червоних ліній ) заявник – Бучанська міська рада;</w:t>
      </w:r>
    </w:p>
    <w:p w:rsidR="00ED678F" w:rsidRDefault="00ED678F" w:rsidP="005D78A0">
      <w:pPr>
        <w:pStyle w:val="a8"/>
        <w:ind w:left="567" w:right="284"/>
        <w:rPr>
          <w:b/>
        </w:rPr>
      </w:pPr>
      <w:r w:rsidRPr="00ED678F">
        <w:rPr>
          <w:b/>
        </w:rPr>
        <w:t>3.</w:t>
      </w:r>
      <w:r w:rsidRPr="00ED678F">
        <w:t xml:space="preserve"> </w:t>
      </w:r>
      <w:r w:rsidRPr="004907D7">
        <w:t>Дозволити провести санітарну чистку та кронування, а саме:</w:t>
      </w:r>
    </w:p>
    <w:p w:rsidR="00ED678F" w:rsidRPr="00ED678F" w:rsidRDefault="00ED678F" w:rsidP="005D78A0">
      <w:pPr>
        <w:pStyle w:val="a8"/>
        <w:numPr>
          <w:ilvl w:val="0"/>
          <w:numId w:val="34"/>
        </w:numPr>
        <w:ind w:left="567" w:right="284" w:hanging="283"/>
        <w:jc w:val="both"/>
      </w:pPr>
      <w:r w:rsidRPr="00ED678F">
        <w:t xml:space="preserve">с. Ворзель, вул. Ватутіна, 23 В (1 дуб (сухе гілля над будинком) , на території комунальної власності) заявник – Федорук Лариса Петрівна; </w:t>
      </w:r>
    </w:p>
    <w:p w:rsidR="00ED678F" w:rsidRPr="00ED678F" w:rsidRDefault="00ED678F" w:rsidP="005D78A0">
      <w:pPr>
        <w:pStyle w:val="a8"/>
        <w:numPr>
          <w:ilvl w:val="0"/>
          <w:numId w:val="34"/>
        </w:numPr>
        <w:ind w:left="567" w:right="284" w:hanging="283"/>
        <w:jc w:val="both"/>
      </w:pPr>
      <w:r w:rsidRPr="00ED678F">
        <w:t xml:space="preserve">с. Ворзель, вул. </w:t>
      </w:r>
      <w:proofErr w:type="spellStart"/>
      <w:r w:rsidRPr="00ED678F">
        <w:t>Чкалова</w:t>
      </w:r>
      <w:proofErr w:type="spellEnd"/>
      <w:r w:rsidRPr="00ED678F">
        <w:t xml:space="preserve">, 23а (2 дуби (суха верхівка) на території комунальної власності) заявник – Федорук Лариса Петрівна;   </w:t>
      </w:r>
    </w:p>
    <w:p w:rsidR="002320C8" w:rsidRDefault="00ED678F" w:rsidP="005D78A0">
      <w:pPr>
        <w:pStyle w:val="a8"/>
        <w:ind w:left="567" w:right="284"/>
      </w:pPr>
      <w:r>
        <w:rPr>
          <w:b/>
        </w:rPr>
        <w:t>4</w:t>
      </w:r>
      <w:r w:rsidR="00536312" w:rsidRPr="00AE02E7">
        <w:rPr>
          <w:b/>
        </w:rPr>
        <w:t>.</w:t>
      </w:r>
      <w:r w:rsidR="006D6A5E" w:rsidRPr="00AE02E7">
        <w:t>Виконання робіт по зняттю  дерев доручити підприємствам, які мають відповідні дозволи (ліцензії).</w:t>
      </w:r>
    </w:p>
    <w:p w:rsidR="006C24E6" w:rsidRDefault="00ED678F" w:rsidP="005D78A0">
      <w:pPr>
        <w:pStyle w:val="a8"/>
        <w:ind w:left="567" w:right="284"/>
      </w:pPr>
      <w:r>
        <w:rPr>
          <w:b/>
        </w:rPr>
        <w:t>5</w:t>
      </w:r>
      <w:r w:rsidR="00682FA4" w:rsidRPr="00AE02E7">
        <w:rPr>
          <w:b/>
        </w:rPr>
        <w:t>.</w:t>
      </w:r>
      <w:r w:rsidR="006D6A5E" w:rsidRPr="00AE02E7">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E02E7">
        <w:t>КП</w:t>
      </w:r>
      <w:proofErr w:type="spellEnd"/>
      <w:r w:rsidR="006D6A5E" w:rsidRPr="00AE02E7">
        <w:t xml:space="preserve"> «Бучазеленбуд» Бучанської міської ради для отримання відповідного ордеру.</w:t>
      </w: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ED678F" w:rsidRDefault="00ED678F" w:rsidP="005D78A0">
      <w:pPr>
        <w:pStyle w:val="a8"/>
        <w:ind w:left="567" w:right="284"/>
        <w:rPr>
          <w:b/>
        </w:rPr>
      </w:pPr>
    </w:p>
    <w:p w:rsidR="002320C8" w:rsidRDefault="00ED678F" w:rsidP="005D78A0">
      <w:pPr>
        <w:pStyle w:val="a8"/>
        <w:ind w:left="567" w:right="284"/>
      </w:pPr>
      <w:r>
        <w:rPr>
          <w:b/>
        </w:rPr>
        <w:lastRenderedPageBreak/>
        <w:t>6</w:t>
      </w:r>
      <w:r w:rsidR="00B301F5" w:rsidRPr="00AE02E7">
        <w:rPr>
          <w:b/>
        </w:rPr>
        <w:t>.</w:t>
      </w:r>
      <w:r w:rsidR="00DD51E6">
        <w:rPr>
          <w:b/>
        </w:rPr>
        <w:t xml:space="preserve"> </w:t>
      </w:r>
      <w:r w:rsidR="006D6A5E" w:rsidRPr="00AE02E7">
        <w:t>Рекомендувати заявнику, з метою відновлення фонду зелених насаджень міста, провести компенсаційне озеленення шляхом висадк</w:t>
      </w:r>
      <w:r w:rsidR="006C24E6" w:rsidRPr="00AE02E7">
        <w:t>и саджанців дерев лісових порід.</w:t>
      </w:r>
    </w:p>
    <w:p w:rsidR="00EB56BF" w:rsidRPr="00EB56BF" w:rsidRDefault="00ED678F" w:rsidP="005D78A0">
      <w:pPr>
        <w:ind w:left="567" w:right="284"/>
        <w:jc w:val="both"/>
      </w:pPr>
      <w:r>
        <w:rPr>
          <w:b/>
          <w:lang w:val="ru-RU"/>
        </w:rPr>
        <w:t>7</w:t>
      </w:r>
      <w:r w:rsidR="00F818F5">
        <w:rPr>
          <w:b/>
          <w:lang w:val="ru-RU"/>
        </w:rPr>
        <w:t>.</w:t>
      </w:r>
      <w:r w:rsidR="00B301F5" w:rsidRPr="00EB56BF">
        <w:t xml:space="preserve"> </w:t>
      </w:r>
      <w:r w:rsidR="00EB56BF" w:rsidRPr="00EB56BF">
        <w:t>Контроль за виконанням даного рішення покласти на</w:t>
      </w:r>
      <w:r w:rsidR="00EB56BF" w:rsidRPr="00EB56BF">
        <w:rPr>
          <w:lang w:val="ru-RU"/>
        </w:rPr>
        <w:t xml:space="preserve"> </w:t>
      </w:r>
      <w:r w:rsidR="00EB56BF" w:rsidRPr="00EB56BF">
        <w:t xml:space="preserve"> </w:t>
      </w:r>
      <w:r w:rsidR="00DD51E6">
        <w:t xml:space="preserve"> </w:t>
      </w:r>
      <w:r w:rsidR="00EB56BF" w:rsidRPr="00EB56BF">
        <w:t xml:space="preserve">заступника міського голови </w:t>
      </w:r>
      <w:proofErr w:type="spellStart"/>
      <w:r w:rsidR="00EE5C04">
        <w:t>Шепетька</w:t>
      </w:r>
      <w:proofErr w:type="spellEnd"/>
      <w:r w:rsidR="00EE5C04">
        <w:t xml:space="preserve"> С.А.</w:t>
      </w:r>
    </w:p>
    <w:p w:rsidR="002320C8" w:rsidRPr="0055778B" w:rsidRDefault="002320C8" w:rsidP="005D78A0">
      <w:pPr>
        <w:pStyle w:val="a8"/>
        <w:ind w:left="567" w:right="284"/>
      </w:pPr>
    </w:p>
    <w:p w:rsidR="00394BC7" w:rsidRPr="0055778B" w:rsidRDefault="00394BC7" w:rsidP="005D78A0">
      <w:pPr>
        <w:tabs>
          <w:tab w:val="left" w:pos="840"/>
        </w:tabs>
        <w:ind w:left="567" w:right="284"/>
        <w:jc w:val="both"/>
      </w:pPr>
    </w:p>
    <w:p w:rsidR="00394BC7" w:rsidRPr="00DD51E6" w:rsidRDefault="00394BC7" w:rsidP="005D78A0">
      <w:pPr>
        <w:tabs>
          <w:tab w:val="left" w:pos="840"/>
        </w:tabs>
        <w:ind w:left="567" w:right="284"/>
        <w:jc w:val="both"/>
      </w:pPr>
    </w:p>
    <w:p w:rsidR="00DD51E6" w:rsidRPr="0055778B" w:rsidRDefault="00DD51E6" w:rsidP="005D78A0">
      <w:pPr>
        <w:pStyle w:val="a8"/>
        <w:ind w:left="567" w:right="284"/>
        <w:rPr>
          <w:b/>
        </w:rPr>
      </w:pPr>
      <w:r w:rsidRPr="0055778B">
        <w:rPr>
          <w:b/>
        </w:rPr>
        <w:t xml:space="preserve">Міський голова                                             </w:t>
      </w:r>
      <w:r w:rsidRPr="0055778B">
        <w:rPr>
          <w:b/>
          <w:lang w:val="ru-RU"/>
        </w:rPr>
        <w:t xml:space="preserve">                              </w:t>
      </w:r>
      <w:r>
        <w:rPr>
          <w:b/>
          <w:lang w:val="ru-RU"/>
        </w:rPr>
        <w:t xml:space="preserve"> </w:t>
      </w:r>
      <w:r w:rsidRPr="0055778B">
        <w:rPr>
          <w:b/>
          <w:lang w:val="ru-RU"/>
        </w:rPr>
        <w:t xml:space="preserve">     </w:t>
      </w:r>
      <w:r w:rsidRPr="0055778B">
        <w:rPr>
          <w:b/>
        </w:rPr>
        <w:t>А.П. Федорук</w:t>
      </w:r>
    </w:p>
    <w:p w:rsidR="00DD51E6" w:rsidRPr="0055778B" w:rsidRDefault="00DD51E6" w:rsidP="005D78A0">
      <w:pPr>
        <w:pStyle w:val="a8"/>
        <w:ind w:left="567" w:right="284"/>
        <w:rPr>
          <w:b/>
          <w:lang w:val="ru-RU"/>
        </w:rPr>
      </w:pPr>
    </w:p>
    <w:p w:rsidR="00DD51E6" w:rsidRPr="0055778B" w:rsidRDefault="00DD51E6" w:rsidP="005D78A0">
      <w:pPr>
        <w:pStyle w:val="a8"/>
        <w:ind w:left="567" w:right="284"/>
        <w:rPr>
          <w:b/>
          <w:lang w:val="ru-RU"/>
        </w:rPr>
      </w:pPr>
    </w:p>
    <w:p w:rsidR="00DD51E6" w:rsidRPr="0055778B" w:rsidRDefault="00EE5C04" w:rsidP="005D78A0">
      <w:pPr>
        <w:tabs>
          <w:tab w:val="left" w:pos="540"/>
          <w:tab w:val="left" w:pos="7380"/>
        </w:tabs>
        <w:ind w:left="567" w:right="284"/>
      </w:pPr>
      <w:r>
        <w:t>З</w:t>
      </w:r>
      <w:r w:rsidR="00DD51E6" w:rsidRPr="0055778B">
        <w:t xml:space="preserve">аступник </w:t>
      </w:r>
    </w:p>
    <w:p w:rsidR="00DD51E6" w:rsidRPr="0055778B" w:rsidRDefault="00DD51E6" w:rsidP="005D78A0">
      <w:pPr>
        <w:tabs>
          <w:tab w:val="left" w:pos="540"/>
          <w:tab w:val="left" w:pos="7380"/>
        </w:tabs>
        <w:ind w:left="567" w:right="284"/>
      </w:pPr>
      <w:r w:rsidRPr="0055778B">
        <w:t xml:space="preserve">міського голови                                                                         </w:t>
      </w:r>
      <w:r>
        <w:t xml:space="preserve"> </w:t>
      </w:r>
      <w:r w:rsidR="00EE5C04">
        <w:t xml:space="preserve">       </w:t>
      </w:r>
      <w:r w:rsidR="00EE5C04" w:rsidRPr="00EE5C04">
        <w:t>С.А. Шепетько</w:t>
      </w:r>
      <w:r w:rsidRPr="0055778B">
        <w:t xml:space="preserve">  </w:t>
      </w:r>
    </w:p>
    <w:p w:rsidR="00DD51E6" w:rsidRPr="0055778B" w:rsidRDefault="00DD51E6" w:rsidP="005D78A0">
      <w:pPr>
        <w:tabs>
          <w:tab w:val="left" w:pos="540"/>
          <w:tab w:val="left" w:pos="7380"/>
        </w:tabs>
        <w:ind w:left="567" w:right="284"/>
      </w:pPr>
      <w:r w:rsidRPr="0055778B">
        <w:t xml:space="preserve">  </w:t>
      </w:r>
    </w:p>
    <w:p w:rsidR="00DD51E6" w:rsidRPr="0055778B" w:rsidRDefault="00DD51E6" w:rsidP="005D78A0">
      <w:pPr>
        <w:pStyle w:val="a8"/>
        <w:ind w:left="567" w:right="284"/>
      </w:pPr>
    </w:p>
    <w:p w:rsidR="00DD51E6" w:rsidRPr="0055778B" w:rsidRDefault="00DD51E6" w:rsidP="005D78A0">
      <w:pPr>
        <w:pStyle w:val="a8"/>
        <w:ind w:left="567" w:right="284"/>
      </w:pPr>
    </w:p>
    <w:p w:rsidR="00DD51E6" w:rsidRPr="0055778B" w:rsidRDefault="00DD51E6" w:rsidP="005D78A0">
      <w:pPr>
        <w:pStyle w:val="a8"/>
        <w:ind w:left="567" w:right="284"/>
      </w:pPr>
    </w:p>
    <w:p w:rsidR="00DD51E6" w:rsidRPr="0055778B" w:rsidRDefault="00EE5C04" w:rsidP="005D78A0">
      <w:pPr>
        <w:pStyle w:val="a8"/>
        <w:ind w:left="567" w:right="284"/>
        <w:rPr>
          <w:b/>
        </w:rPr>
      </w:pPr>
      <w:r>
        <w:t>В.о. к</w:t>
      </w:r>
      <w:r w:rsidR="00DD51E6" w:rsidRPr="0055778B">
        <w:t>еруюч</w:t>
      </w:r>
      <w:r>
        <w:t>ого</w:t>
      </w:r>
      <w:r w:rsidR="00DD51E6" w:rsidRPr="0055778B">
        <w:t xml:space="preserve"> справами       </w:t>
      </w:r>
      <w:r w:rsidR="00DD51E6">
        <w:t xml:space="preserve">                                                   </w:t>
      </w:r>
      <w:r>
        <w:t xml:space="preserve">          О.Ф. Пронько</w:t>
      </w:r>
      <w:r w:rsidR="00DD51E6">
        <w:t xml:space="preserve">         </w:t>
      </w:r>
      <w:r w:rsidR="00DD51E6" w:rsidRPr="0055778B">
        <w:t xml:space="preserve">                 </w:t>
      </w:r>
      <w:r w:rsidR="00DD51E6">
        <w:t xml:space="preserve">                      </w:t>
      </w:r>
      <w:r w:rsidR="00DD51E6" w:rsidRPr="0055778B">
        <w:t xml:space="preserve">           </w:t>
      </w:r>
      <w:r w:rsidR="00DD51E6" w:rsidRPr="0055778B">
        <w:rPr>
          <w:lang w:val="ru-RU"/>
        </w:rPr>
        <w:t xml:space="preserve">                        </w:t>
      </w:r>
      <w:r w:rsidR="00DD51E6">
        <w:rPr>
          <w:lang w:val="ru-RU"/>
        </w:rPr>
        <w:t xml:space="preserve">      </w:t>
      </w:r>
    </w:p>
    <w:p w:rsidR="00DD51E6" w:rsidRPr="0055778B" w:rsidRDefault="00DD51E6" w:rsidP="005D78A0">
      <w:pPr>
        <w:pStyle w:val="a8"/>
        <w:ind w:left="567" w:right="284"/>
        <w:rPr>
          <w:b/>
        </w:rPr>
      </w:pPr>
    </w:p>
    <w:p w:rsidR="00DD51E6" w:rsidRPr="0055778B" w:rsidRDefault="00DD51E6" w:rsidP="005D78A0">
      <w:pPr>
        <w:pStyle w:val="a8"/>
        <w:ind w:left="567" w:right="284"/>
        <w:rPr>
          <w:b/>
        </w:rPr>
      </w:pPr>
    </w:p>
    <w:p w:rsidR="00DD51E6" w:rsidRPr="0055778B" w:rsidRDefault="00DD51E6" w:rsidP="005D78A0">
      <w:pPr>
        <w:pStyle w:val="a8"/>
        <w:ind w:left="567" w:right="284"/>
        <w:rPr>
          <w:b/>
        </w:rPr>
      </w:pPr>
    </w:p>
    <w:p w:rsidR="00DD51E6" w:rsidRPr="0055778B" w:rsidRDefault="00DD51E6" w:rsidP="005D78A0">
      <w:pPr>
        <w:pStyle w:val="a8"/>
        <w:ind w:left="567" w:right="284"/>
        <w:rPr>
          <w:b/>
        </w:rPr>
      </w:pPr>
      <w:r w:rsidRPr="0055778B">
        <w:rPr>
          <w:b/>
        </w:rPr>
        <w:t>Погоджено:</w:t>
      </w:r>
    </w:p>
    <w:p w:rsidR="00DD51E6" w:rsidRPr="0055778B" w:rsidRDefault="00DD51E6" w:rsidP="005D78A0">
      <w:pPr>
        <w:pStyle w:val="a8"/>
        <w:ind w:left="567" w:right="284"/>
      </w:pPr>
      <w:r>
        <w:t>Н</w:t>
      </w:r>
      <w:r w:rsidRPr="0055778B">
        <w:t>ачальник</w:t>
      </w:r>
    </w:p>
    <w:p w:rsidR="00DD51E6" w:rsidRPr="0055778B" w:rsidRDefault="00DD51E6" w:rsidP="005D78A0">
      <w:pPr>
        <w:pStyle w:val="a8"/>
        <w:ind w:left="567" w:right="284"/>
        <w:rPr>
          <w:b/>
        </w:rPr>
      </w:pPr>
      <w:r w:rsidRPr="0055778B">
        <w:t>юридичного відділу</w:t>
      </w:r>
      <w:r w:rsidRPr="0055778B">
        <w:rPr>
          <w:b/>
        </w:rPr>
        <w:t xml:space="preserve">                                                         </w:t>
      </w:r>
      <w:r w:rsidRPr="0055778B">
        <w:rPr>
          <w:b/>
          <w:lang w:val="ru-RU"/>
        </w:rPr>
        <w:t xml:space="preserve">          </w:t>
      </w:r>
      <w:r>
        <w:rPr>
          <w:b/>
          <w:lang w:val="ru-RU"/>
        </w:rPr>
        <w:t xml:space="preserve">          </w:t>
      </w:r>
      <w:r>
        <w:rPr>
          <w:b/>
        </w:rPr>
        <w:t xml:space="preserve">М.С. </w:t>
      </w:r>
      <w:r>
        <w:rPr>
          <w:b/>
          <w:lang w:val="ru-RU"/>
        </w:rPr>
        <w:t>Бєляков</w:t>
      </w:r>
    </w:p>
    <w:p w:rsidR="00DD51E6" w:rsidRPr="0055778B" w:rsidRDefault="00DD51E6" w:rsidP="005D78A0">
      <w:pPr>
        <w:pStyle w:val="a8"/>
        <w:ind w:left="567" w:right="284"/>
        <w:rPr>
          <w:b/>
        </w:rPr>
      </w:pPr>
    </w:p>
    <w:p w:rsidR="00DD51E6" w:rsidRPr="0055778B" w:rsidRDefault="00DD51E6" w:rsidP="005D78A0">
      <w:pPr>
        <w:pStyle w:val="a8"/>
        <w:ind w:left="567" w:right="284"/>
        <w:rPr>
          <w:b/>
        </w:rPr>
      </w:pPr>
    </w:p>
    <w:p w:rsidR="00DD51E6" w:rsidRPr="0055778B" w:rsidRDefault="00DD51E6" w:rsidP="005D78A0">
      <w:pPr>
        <w:pStyle w:val="a8"/>
        <w:ind w:left="567" w:right="284"/>
        <w:rPr>
          <w:b/>
        </w:rPr>
      </w:pPr>
    </w:p>
    <w:p w:rsidR="00DD51E6" w:rsidRDefault="00DD51E6" w:rsidP="005D78A0">
      <w:pPr>
        <w:pStyle w:val="a8"/>
        <w:ind w:left="567" w:right="284"/>
        <w:rPr>
          <w:b/>
        </w:rPr>
      </w:pPr>
      <w:r w:rsidRPr="0055778B">
        <w:rPr>
          <w:b/>
        </w:rPr>
        <w:t>Подання:</w:t>
      </w:r>
    </w:p>
    <w:p w:rsidR="00DD51E6" w:rsidRPr="0055778B" w:rsidRDefault="00DD51E6" w:rsidP="005D78A0">
      <w:pPr>
        <w:pStyle w:val="a8"/>
        <w:ind w:left="567" w:right="284"/>
        <w:rPr>
          <w:b/>
        </w:rPr>
      </w:pPr>
    </w:p>
    <w:p w:rsidR="00DD51E6" w:rsidRDefault="00DD51E6" w:rsidP="005D78A0">
      <w:pPr>
        <w:pStyle w:val="a8"/>
        <w:ind w:left="567" w:right="284"/>
      </w:pPr>
      <w:r>
        <w:t xml:space="preserve">Директора </w:t>
      </w:r>
    </w:p>
    <w:p w:rsidR="00DD51E6" w:rsidRPr="0055778B" w:rsidRDefault="00DD51E6" w:rsidP="005D78A0">
      <w:pPr>
        <w:pStyle w:val="a8"/>
        <w:ind w:left="567" w:right="284"/>
      </w:pPr>
      <w:proofErr w:type="spellStart"/>
      <w:r w:rsidRPr="0055778B">
        <w:t>КП</w:t>
      </w:r>
      <w:proofErr w:type="spellEnd"/>
      <w:r w:rsidRPr="0055778B">
        <w:t xml:space="preserve">  «Бучазеленбуд»</w:t>
      </w:r>
    </w:p>
    <w:p w:rsidR="00DD51E6" w:rsidRDefault="00DD51E6" w:rsidP="005D78A0">
      <w:pPr>
        <w:pStyle w:val="a8"/>
        <w:ind w:left="567" w:right="284"/>
      </w:pPr>
      <w:r w:rsidRPr="0055778B">
        <w:t xml:space="preserve">Бучанської міської ради                                                         </w:t>
      </w:r>
      <w:r>
        <w:t xml:space="preserve"> </w:t>
      </w:r>
      <w:r w:rsidRPr="0055778B">
        <w:t xml:space="preserve">  </w:t>
      </w:r>
      <w:r>
        <w:t xml:space="preserve">        </w:t>
      </w:r>
      <w:r w:rsidRPr="0055778B">
        <w:rPr>
          <w:b/>
        </w:rPr>
        <w:t>В.М.</w:t>
      </w:r>
      <w:r>
        <w:rPr>
          <w:b/>
        </w:rPr>
        <w:t xml:space="preserve"> Галущак</w:t>
      </w:r>
    </w:p>
    <w:p w:rsidR="00DD51E6" w:rsidRDefault="00DD51E6" w:rsidP="005D78A0">
      <w:pPr>
        <w:ind w:left="567" w:right="-143"/>
      </w:pPr>
    </w:p>
    <w:p w:rsidR="00DD51E6" w:rsidRDefault="00DD51E6" w:rsidP="00DD51E6">
      <w:pPr>
        <w:ind w:left="142" w:right="-143"/>
      </w:pPr>
    </w:p>
    <w:p w:rsidR="00DD51E6" w:rsidRPr="00AD72FA" w:rsidRDefault="00DD51E6" w:rsidP="00DD51E6">
      <w:pPr>
        <w:tabs>
          <w:tab w:val="left" w:pos="7380"/>
        </w:tabs>
        <w:jc w:val="right"/>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ED678F" w:rsidRDefault="00ED678F" w:rsidP="005A55B7">
      <w:pPr>
        <w:tabs>
          <w:tab w:val="left" w:pos="7380"/>
        </w:tabs>
        <w:jc w:val="right"/>
        <w:rPr>
          <w:sz w:val="20"/>
          <w:szCs w:val="20"/>
        </w:rPr>
      </w:pPr>
    </w:p>
    <w:p w:rsidR="005A55B7" w:rsidRPr="002066C1" w:rsidRDefault="005A55B7" w:rsidP="005A55B7">
      <w:pPr>
        <w:tabs>
          <w:tab w:val="left" w:pos="7380"/>
        </w:tabs>
        <w:jc w:val="right"/>
        <w:rPr>
          <w:sz w:val="20"/>
          <w:szCs w:val="20"/>
        </w:rPr>
      </w:pPr>
      <w:r w:rsidRPr="002066C1">
        <w:rPr>
          <w:sz w:val="20"/>
          <w:szCs w:val="20"/>
        </w:rPr>
        <w:lastRenderedPageBreak/>
        <w:t>Додаток 1</w:t>
      </w:r>
    </w:p>
    <w:p w:rsidR="0030757A" w:rsidRPr="002066C1" w:rsidRDefault="0030757A" w:rsidP="005A55B7">
      <w:pPr>
        <w:tabs>
          <w:tab w:val="left" w:pos="7380"/>
        </w:tabs>
        <w:jc w:val="right"/>
        <w:rPr>
          <w:sz w:val="20"/>
          <w:szCs w:val="20"/>
        </w:rPr>
      </w:pPr>
    </w:p>
    <w:tbl>
      <w:tblPr>
        <w:tblStyle w:val="a7"/>
        <w:tblW w:w="0" w:type="auto"/>
        <w:tblLook w:val="04A0"/>
      </w:tblPr>
      <w:tblGrid>
        <w:gridCol w:w="521"/>
        <w:gridCol w:w="2393"/>
        <w:gridCol w:w="3371"/>
        <w:gridCol w:w="1530"/>
      </w:tblGrid>
      <w:tr w:rsidR="005A55B7" w:rsidRPr="002066C1" w:rsidTr="00DE1780">
        <w:tc>
          <w:tcPr>
            <w:tcW w:w="521" w:type="dxa"/>
          </w:tcPr>
          <w:p w:rsidR="005A55B7" w:rsidRPr="002066C1" w:rsidRDefault="005A55B7" w:rsidP="00DE1780">
            <w:pPr>
              <w:jc w:val="center"/>
              <w:rPr>
                <w:b/>
                <w:sz w:val="20"/>
                <w:szCs w:val="20"/>
              </w:rPr>
            </w:pPr>
            <w:r w:rsidRPr="002066C1">
              <w:rPr>
                <w:b/>
                <w:sz w:val="20"/>
                <w:szCs w:val="20"/>
              </w:rPr>
              <w:t>№</w:t>
            </w:r>
          </w:p>
        </w:tc>
        <w:tc>
          <w:tcPr>
            <w:tcW w:w="2393" w:type="dxa"/>
          </w:tcPr>
          <w:p w:rsidR="005A55B7" w:rsidRPr="002066C1" w:rsidRDefault="005A55B7" w:rsidP="00DE1780">
            <w:pPr>
              <w:jc w:val="center"/>
              <w:rPr>
                <w:b/>
                <w:sz w:val="20"/>
                <w:szCs w:val="20"/>
              </w:rPr>
            </w:pPr>
            <w:r w:rsidRPr="002066C1">
              <w:rPr>
                <w:b/>
                <w:sz w:val="20"/>
                <w:szCs w:val="20"/>
              </w:rPr>
              <w:t>Локація</w:t>
            </w:r>
          </w:p>
        </w:tc>
        <w:tc>
          <w:tcPr>
            <w:tcW w:w="3371" w:type="dxa"/>
          </w:tcPr>
          <w:p w:rsidR="005A55B7" w:rsidRPr="002066C1" w:rsidRDefault="005A55B7" w:rsidP="00DE1780">
            <w:pPr>
              <w:jc w:val="center"/>
              <w:rPr>
                <w:b/>
                <w:sz w:val="20"/>
                <w:szCs w:val="20"/>
              </w:rPr>
            </w:pPr>
            <w:r w:rsidRPr="002066C1">
              <w:rPr>
                <w:b/>
                <w:sz w:val="20"/>
                <w:szCs w:val="20"/>
              </w:rPr>
              <w:t>Назва</w:t>
            </w:r>
          </w:p>
        </w:tc>
        <w:tc>
          <w:tcPr>
            <w:tcW w:w="1530" w:type="dxa"/>
          </w:tcPr>
          <w:p w:rsidR="005A55B7" w:rsidRPr="002066C1" w:rsidRDefault="005A55B7" w:rsidP="00DE1780">
            <w:pPr>
              <w:jc w:val="center"/>
              <w:rPr>
                <w:b/>
                <w:sz w:val="20"/>
                <w:szCs w:val="20"/>
              </w:rPr>
            </w:pPr>
            <w:r w:rsidRPr="002066C1">
              <w:rPr>
                <w:b/>
                <w:sz w:val="20"/>
                <w:szCs w:val="20"/>
              </w:rPr>
              <w:t>Кількість</w:t>
            </w:r>
          </w:p>
        </w:tc>
      </w:tr>
      <w:tr w:rsidR="005A55B7" w:rsidRPr="002066C1" w:rsidTr="00DE1780">
        <w:tc>
          <w:tcPr>
            <w:tcW w:w="7815" w:type="dxa"/>
            <w:gridSpan w:val="4"/>
          </w:tcPr>
          <w:p w:rsidR="005A55B7" w:rsidRPr="002066C1" w:rsidRDefault="00942E8B" w:rsidP="00C508C2">
            <w:pPr>
              <w:jc w:val="center"/>
              <w:rPr>
                <w:b/>
                <w:sz w:val="20"/>
                <w:szCs w:val="20"/>
              </w:rPr>
            </w:pPr>
            <w:r w:rsidRPr="002066C1">
              <w:rPr>
                <w:b/>
                <w:sz w:val="20"/>
                <w:szCs w:val="20"/>
              </w:rPr>
              <w:t xml:space="preserve">В період з </w:t>
            </w:r>
            <w:r w:rsidR="00C508C2" w:rsidRPr="002066C1">
              <w:rPr>
                <w:b/>
                <w:sz w:val="20"/>
                <w:szCs w:val="20"/>
              </w:rPr>
              <w:t>13</w:t>
            </w:r>
            <w:r w:rsidRPr="002066C1">
              <w:rPr>
                <w:b/>
                <w:sz w:val="20"/>
                <w:szCs w:val="20"/>
              </w:rPr>
              <w:t>.07.2020</w:t>
            </w:r>
            <w:r w:rsidR="005A55B7" w:rsidRPr="002066C1">
              <w:rPr>
                <w:b/>
                <w:sz w:val="20"/>
                <w:szCs w:val="20"/>
              </w:rPr>
              <w:t xml:space="preserve"> року</w:t>
            </w:r>
            <w:r w:rsidR="00C508C2" w:rsidRPr="002066C1">
              <w:rPr>
                <w:b/>
                <w:sz w:val="20"/>
                <w:szCs w:val="20"/>
              </w:rPr>
              <w:t xml:space="preserve"> по 1.11.2020 року</w:t>
            </w:r>
          </w:p>
        </w:tc>
      </w:tr>
      <w:tr w:rsidR="00C508C2" w:rsidRPr="002066C1" w:rsidTr="00C54145">
        <w:tc>
          <w:tcPr>
            <w:tcW w:w="521" w:type="dxa"/>
          </w:tcPr>
          <w:p w:rsidR="00C508C2" w:rsidRPr="002066C1" w:rsidRDefault="00C508C2" w:rsidP="00DE1780">
            <w:pPr>
              <w:jc w:val="center"/>
              <w:rPr>
                <w:sz w:val="20"/>
                <w:szCs w:val="20"/>
              </w:rPr>
            </w:pPr>
            <w:r w:rsidRPr="002066C1">
              <w:rPr>
                <w:sz w:val="20"/>
                <w:szCs w:val="20"/>
              </w:rPr>
              <w:t>1</w:t>
            </w:r>
          </w:p>
        </w:tc>
        <w:tc>
          <w:tcPr>
            <w:tcW w:w="2393" w:type="dxa"/>
            <w:vAlign w:val="bottom"/>
          </w:tcPr>
          <w:p w:rsidR="00C508C2" w:rsidRPr="002066C1" w:rsidRDefault="00443A99" w:rsidP="00443A99">
            <w:pPr>
              <w:jc w:val="center"/>
              <w:rPr>
                <w:color w:val="000000"/>
                <w:sz w:val="20"/>
                <w:szCs w:val="20"/>
              </w:rPr>
            </w:pPr>
            <w:r w:rsidRPr="002066C1">
              <w:rPr>
                <w:color w:val="000000"/>
                <w:sz w:val="20"/>
                <w:szCs w:val="20"/>
              </w:rPr>
              <w:t>в</w:t>
            </w:r>
            <w:r w:rsidR="00C508C2" w:rsidRPr="002066C1">
              <w:rPr>
                <w:color w:val="000000"/>
                <w:sz w:val="20"/>
                <w:szCs w:val="20"/>
              </w:rPr>
              <w:t>ул.</w:t>
            </w:r>
            <w:r w:rsidRPr="002066C1">
              <w:rPr>
                <w:color w:val="000000"/>
                <w:sz w:val="20"/>
                <w:szCs w:val="20"/>
              </w:rPr>
              <w:t xml:space="preserve"> </w:t>
            </w:r>
            <w:r w:rsidR="00C508C2" w:rsidRPr="002066C1">
              <w:rPr>
                <w:color w:val="000000"/>
                <w:sz w:val="20"/>
                <w:szCs w:val="20"/>
              </w:rPr>
              <w:t>Героям майдану</w:t>
            </w:r>
          </w:p>
        </w:tc>
        <w:tc>
          <w:tcPr>
            <w:tcW w:w="3371" w:type="dxa"/>
          </w:tcPr>
          <w:p w:rsidR="00C508C2" w:rsidRPr="002066C1" w:rsidRDefault="00C508C2" w:rsidP="00443A99">
            <w:pPr>
              <w:jc w:val="center"/>
              <w:rPr>
                <w:color w:val="000000"/>
                <w:sz w:val="20"/>
                <w:szCs w:val="20"/>
              </w:rPr>
            </w:pPr>
            <w:proofErr w:type="spellStart"/>
            <w:r w:rsidRPr="002066C1">
              <w:rPr>
                <w:color w:val="000000"/>
                <w:sz w:val="20"/>
                <w:szCs w:val="20"/>
              </w:rPr>
              <w:t>Бірючина</w:t>
            </w:r>
            <w:proofErr w:type="spellEnd"/>
          </w:p>
          <w:p w:rsidR="00C508C2" w:rsidRPr="002066C1" w:rsidRDefault="00C508C2" w:rsidP="00443A99">
            <w:pPr>
              <w:jc w:val="center"/>
              <w:rPr>
                <w:sz w:val="20"/>
                <w:szCs w:val="20"/>
              </w:rPr>
            </w:pPr>
          </w:p>
        </w:tc>
        <w:tc>
          <w:tcPr>
            <w:tcW w:w="1530" w:type="dxa"/>
          </w:tcPr>
          <w:p w:rsidR="00C508C2" w:rsidRPr="002066C1" w:rsidRDefault="00C508C2" w:rsidP="00443A99">
            <w:pPr>
              <w:jc w:val="center"/>
              <w:rPr>
                <w:sz w:val="20"/>
                <w:szCs w:val="20"/>
              </w:rPr>
            </w:pPr>
            <w:r w:rsidRPr="002066C1">
              <w:rPr>
                <w:sz w:val="20"/>
                <w:szCs w:val="20"/>
              </w:rPr>
              <w:t>6</w:t>
            </w:r>
          </w:p>
        </w:tc>
      </w:tr>
      <w:tr w:rsidR="00C508C2" w:rsidRPr="002066C1" w:rsidTr="008E40E4">
        <w:tc>
          <w:tcPr>
            <w:tcW w:w="521" w:type="dxa"/>
            <w:vMerge w:val="restart"/>
          </w:tcPr>
          <w:p w:rsidR="00C508C2" w:rsidRPr="002066C1" w:rsidRDefault="00C508C2" w:rsidP="00DE1780">
            <w:pPr>
              <w:jc w:val="center"/>
              <w:rPr>
                <w:sz w:val="20"/>
                <w:szCs w:val="20"/>
              </w:rPr>
            </w:pPr>
            <w:r w:rsidRPr="002066C1">
              <w:rPr>
                <w:sz w:val="20"/>
                <w:szCs w:val="20"/>
              </w:rPr>
              <w:t>2</w:t>
            </w:r>
          </w:p>
        </w:tc>
        <w:tc>
          <w:tcPr>
            <w:tcW w:w="2393" w:type="dxa"/>
            <w:vMerge w:val="restart"/>
          </w:tcPr>
          <w:p w:rsidR="00C508C2" w:rsidRPr="002066C1" w:rsidRDefault="00443A99" w:rsidP="00443A99">
            <w:pPr>
              <w:jc w:val="center"/>
              <w:rPr>
                <w:color w:val="000000"/>
                <w:sz w:val="20"/>
                <w:szCs w:val="20"/>
              </w:rPr>
            </w:pPr>
            <w:r w:rsidRPr="002066C1">
              <w:rPr>
                <w:color w:val="000000"/>
                <w:sz w:val="20"/>
                <w:szCs w:val="20"/>
              </w:rPr>
              <w:t>в</w:t>
            </w:r>
            <w:r w:rsidR="00C508C2" w:rsidRPr="002066C1">
              <w:rPr>
                <w:color w:val="000000"/>
                <w:sz w:val="20"/>
                <w:szCs w:val="20"/>
              </w:rPr>
              <w:t>ул.</w:t>
            </w:r>
            <w:r w:rsidRPr="002066C1">
              <w:rPr>
                <w:color w:val="000000"/>
                <w:sz w:val="20"/>
                <w:szCs w:val="20"/>
              </w:rPr>
              <w:t xml:space="preserve"> </w:t>
            </w:r>
            <w:r w:rsidR="00C508C2" w:rsidRPr="002066C1">
              <w:rPr>
                <w:color w:val="000000"/>
                <w:sz w:val="20"/>
                <w:szCs w:val="20"/>
              </w:rPr>
              <w:t>Енергетиків</w:t>
            </w:r>
          </w:p>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Спірея японська</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50</w:t>
            </w:r>
          </w:p>
        </w:tc>
      </w:tr>
      <w:tr w:rsidR="00C508C2" w:rsidRPr="002066C1" w:rsidTr="008E40E4">
        <w:tc>
          <w:tcPr>
            <w:tcW w:w="521" w:type="dxa"/>
            <w:vMerge/>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макрофіла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47</w:t>
            </w:r>
          </w:p>
        </w:tc>
      </w:tr>
      <w:tr w:rsidR="00C508C2" w:rsidRPr="002066C1" w:rsidTr="00DE1780">
        <w:tc>
          <w:tcPr>
            <w:tcW w:w="521" w:type="dxa"/>
          </w:tcPr>
          <w:p w:rsidR="00C508C2" w:rsidRPr="002066C1" w:rsidRDefault="00C508C2" w:rsidP="00DE1780">
            <w:pPr>
              <w:jc w:val="center"/>
              <w:rPr>
                <w:sz w:val="20"/>
                <w:szCs w:val="20"/>
              </w:rPr>
            </w:pPr>
            <w:r w:rsidRPr="002066C1">
              <w:rPr>
                <w:sz w:val="20"/>
                <w:szCs w:val="20"/>
              </w:rPr>
              <w:t>3</w:t>
            </w:r>
          </w:p>
        </w:tc>
        <w:tc>
          <w:tcPr>
            <w:tcW w:w="2393" w:type="dxa"/>
            <w:vMerge w:val="restart"/>
          </w:tcPr>
          <w:p w:rsidR="00C508C2" w:rsidRPr="002066C1" w:rsidRDefault="00C508C2" w:rsidP="00443A99">
            <w:pPr>
              <w:jc w:val="center"/>
              <w:rPr>
                <w:sz w:val="20"/>
                <w:szCs w:val="20"/>
              </w:rPr>
            </w:pPr>
            <w:r w:rsidRPr="002066C1">
              <w:rPr>
                <w:sz w:val="20"/>
                <w:szCs w:val="20"/>
              </w:rPr>
              <w:t>Бучанській міській парк</w:t>
            </w:r>
          </w:p>
        </w:tc>
        <w:tc>
          <w:tcPr>
            <w:tcW w:w="3371" w:type="dxa"/>
          </w:tcPr>
          <w:p w:rsidR="00C508C2" w:rsidRPr="002066C1" w:rsidRDefault="00C508C2" w:rsidP="00443A99">
            <w:pPr>
              <w:jc w:val="center"/>
              <w:rPr>
                <w:color w:val="000000"/>
                <w:sz w:val="20"/>
                <w:szCs w:val="20"/>
              </w:rPr>
            </w:pPr>
            <w:proofErr w:type="spellStart"/>
            <w:r w:rsidRPr="002066C1">
              <w:rPr>
                <w:color w:val="000000"/>
                <w:sz w:val="20"/>
                <w:szCs w:val="20"/>
              </w:rPr>
              <w:t>Тамарікс</w:t>
            </w:r>
            <w:proofErr w:type="spellEnd"/>
          </w:p>
          <w:p w:rsidR="00C508C2" w:rsidRPr="002066C1" w:rsidRDefault="00C508C2" w:rsidP="00443A99">
            <w:pPr>
              <w:jc w:val="center"/>
              <w:rPr>
                <w:sz w:val="20"/>
                <w:szCs w:val="20"/>
              </w:rPr>
            </w:pPr>
          </w:p>
        </w:tc>
        <w:tc>
          <w:tcPr>
            <w:tcW w:w="1530" w:type="dxa"/>
          </w:tcPr>
          <w:p w:rsidR="00C508C2" w:rsidRPr="002066C1" w:rsidRDefault="00C508C2" w:rsidP="00443A99">
            <w:pPr>
              <w:jc w:val="center"/>
              <w:rPr>
                <w:sz w:val="20"/>
                <w:szCs w:val="20"/>
                <w:lang w:val="ru-RU"/>
              </w:rPr>
            </w:pPr>
            <w:r w:rsidRPr="002066C1">
              <w:rPr>
                <w:sz w:val="20"/>
                <w:szCs w:val="20"/>
                <w:lang w:val="ru-RU"/>
              </w:rPr>
              <w:t>8</w:t>
            </w:r>
          </w:p>
        </w:tc>
      </w:tr>
      <w:tr w:rsidR="00C508C2" w:rsidRPr="002066C1" w:rsidTr="00DE1780">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tcPr>
          <w:p w:rsidR="00C508C2" w:rsidRPr="002066C1" w:rsidRDefault="00C508C2" w:rsidP="00443A99">
            <w:pPr>
              <w:jc w:val="center"/>
              <w:rPr>
                <w:color w:val="000000"/>
                <w:sz w:val="20"/>
                <w:szCs w:val="20"/>
              </w:rPr>
            </w:pPr>
            <w:r w:rsidRPr="002066C1">
              <w:rPr>
                <w:color w:val="000000"/>
                <w:sz w:val="20"/>
                <w:szCs w:val="20"/>
              </w:rPr>
              <w:t>Липа європейська</w:t>
            </w:r>
          </w:p>
          <w:p w:rsidR="00C508C2" w:rsidRPr="002066C1" w:rsidRDefault="00C508C2" w:rsidP="00443A99">
            <w:pPr>
              <w:jc w:val="center"/>
              <w:rPr>
                <w:sz w:val="20"/>
                <w:szCs w:val="20"/>
              </w:rPr>
            </w:pPr>
          </w:p>
        </w:tc>
        <w:tc>
          <w:tcPr>
            <w:tcW w:w="1530" w:type="dxa"/>
          </w:tcPr>
          <w:p w:rsidR="00C508C2" w:rsidRPr="002066C1" w:rsidRDefault="00C508C2" w:rsidP="00443A99">
            <w:pPr>
              <w:jc w:val="center"/>
              <w:rPr>
                <w:sz w:val="20"/>
                <w:szCs w:val="20"/>
                <w:lang w:val="ru-RU"/>
              </w:rPr>
            </w:pPr>
            <w:r w:rsidRPr="002066C1">
              <w:rPr>
                <w:sz w:val="20"/>
                <w:szCs w:val="20"/>
                <w:lang w:val="ru-RU"/>
              </w:rPr>
              <w:t>3</w:t>
            </w:r>
          </w:p>
        </w:tc>
      </w:tr>
      <w:tr w:rsidR="00C508C2" w:rsidRPr="002066C1" w:rsidTr="00F572B2">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Глід звичайний  колючий/Пол </w:t>
            </w:r>
            <w:proofErr w:type="spellStart"/>
            <w:r w:rsidRPr="002066C1">
              <w:rPr>
                <w:color w:val="000000"/>
                <w:sz w:val="20"/>
                <w:szCs w:val="20"/>
              </w:rPr>
              <w:t>Скарлет</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w:t>
            </w:r>
          </w:p>
        </w:tc>
      </w:tr>
      <w:tr w:rsidR="00C508C2" w:rsidRPr="002066C1" w:rsidTr="00F572B2">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голден</w:t>
            </w:r>
            <w:proofErr w:type="spellEnd"/>
            <w:r w:rsidRPr="002066C1">
              <w:rPr>
                <w:color w:val="000000"/>
                <w:sz w:val="20"/>
                <w:szCs w:val="20"/>
              </w:rPr>
              <w:t xml:space="preserve"> </w:t>
            </w:r>
            <w:proofErr w:type="spellStart"/>
            <w:r w:rsidRPr="002066C1">
              <w:rPr>
                <w:color w:val="000000"/>
                <w:sz w:val="20"/>
                <w:szCs w:val="20"/>
              </w:rPr>
              <w:t>прінсес</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6</w:t>
            </w:r>
          </w:p>
        </w:tc>
      </w:tr>
      <w:tr w:rsidR="00C508C2" w:rsidRPr="002066C1" w:rsidTr="00F572B2">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Клен </w:t>
            </w:r>
            <w:proofErr w:type="spellStart"/>
            <w:r w:rsidRPr="002066C1">
              <w:rPr>
                <w:color w:val="000000"/>
                <w:sz w:val="20"/>
                <w:szCs w:val="20"/>
              </w:rPr>
              <w:t>Фримана</w:t>
            </w:r>
            <w:proofErr w:type="spellEnd"/>
            <w:r w:rsidRPr="002066C1">
              <w:rPr>
                <w:color w:val="000000"/>
                <w:sz w:val="20"/>
                <w:szCs w:val="20"/>
              </w:rPr>
              <w:t xml:space="preserve"> </w:t>
            </w:r>
            <w:proofErr w:type="spellStart"/>
            <w:r w:rsidRPr="002066C1">
              <w:rPr>
                <w:color w:val="000000"/>
                <w:sz w:val="20"/>
                <w:szCs w:val="20"/>
              </w:rPr>
              <w:t>Autumn</w:t>
            </w:r>
            <w:proofErr w:type="spellEnd"/>
            <w:r w:rsidRPr="002066C1">
              <w:rPr>
                <w:color w:val="000000"/>
                <w:sz w:val="20"/>
                <w:szCs w:val="20"/>
              </w:rPr>
              <w:t xml:space="preserve"> </w:t>
            </w:r>
            <w:proofErr w:type="spellStart"/>
            <w:r w:rsidRPr="002066C1">
              <w:rPr>
                <w:color w:val="000000"/>
                <w:sz w:val="20"/>
                <w:szCs w:val="20"/>
              </w:rPr>
              <w:t>Blaze</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5</w:t>
            </w:r>
          </w:p>
        </w:tc>
      </w:tr>
      <w:tr w:rsidR="00C508C2" w:rsidRPr="002066C1" w:rsidTr="00F572B2">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proofErr w:type="spellStart"/>
            <w:r w:rsidRPr="002066C1">
              <w:rPr>
                <w:color w:val="000000"/>
                <w:sz w:val="20"/>
                <w:szCs w:val="20"/>
              </w:rPr>
              <w:t>Бірючина</w:t>
            </w:r>
            <w:proofErr w:type="spellEnd"/>
            <w:r w:rsidRPr="002066C1">
              <w:rPr>
                <w:color w:val="000000"/>
                <w:sz w:val="20"/>
                <w:szCs w:val="20"/>
              </w:rPr>
              <w:t xml:space="preserve"> звичайна</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40</w:t>
            </w:r>
          </w:p>
        </w:tc>
      </w:tr>
      <w:tr w:rsidR="00C508C2" w:rsidRPr="002066C1" w:rsidTr="00F572B2">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макрофіла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100</w:t>
            </w:r>
          </w:p>
        </w:tc>
      </w:tr>
      <w:tr w:rsidR="00C508C2" w:rsidRPr="002066C1" w:rsidTr="00F572B2">
        <w:trPr>
          <w:trHeight w:val="275"/>
        </w:trPr>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аргутта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174</w:t>
            </w:r>
          </w:p>
        </w:tc>
      </w:tr>
      <w:tr w:rsidR="00C508C2" w:rsidRPr="002066C1" w:rsidTr="00B30BD8">
        <w:trPr>
          <w:trHeight w:val="311"/>
        </w:trPr>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літл</w:t>
            </w:r>
            <w:proofErr w:type="spellEnd"/>
            <w:r w:rsidRPr="002066C1">
              <w:rPr>
                <w:color w:val="000000"/>
                <w:sz w:val="20"/>
                <w:szCs w:val="20"/>
              </w:rPr>
              <w:t xml:space="preserve"> </w:t>
            </w:r>
            <w:proofErr w:type="spellStart"/>
            <w:r w:rsidRPr="002066C1">
              <w:rPr>
                <w:color w:val="000000"/>
                <w:sz w:val="20"/>
                <w:szCs w:val="20"/>
              </w:rPr>
              <w:t>прінсес</w:t>
            </w:r>
            <w:proofErr w:type="spellEnd"/>
          </w:p>
        </w:tc>
        <w:tc>
          <w:tcPr>
            <w:tcW w:w="1530" w:type="dxa"/>
          </w:tcPr>
          <w:p w:rsidR="00C508C2" w:rsidRPr="002066C1" w:rsidRDefault="00C508C2" w:rsidP="00443A99">
            <w:pPr>
              <w:jc w:val="center"/>
              <w:rPr>
                <w:sz w:val="20"/>
                <w:szCs w:val="20"/>
                <w:lang w:val="ru-RU"/>
              </w:rPr>
            </w:pPr>
            <w:r w:rsidRPr="002066C1">
              <w:rPr>
                <w:sz w:val="20"/>
                <w:szCs w:val="20"/>
                <w:lang w:val="ru-RU"/>
              </w:rPr>
              <w:t>147</w:t>
            </w:r>
          </w:p>
        </w:tc>
      </w:tr>
      <w:tr w:rsidR="00C508C2" w:rsidRPr="002066C1" w:rsidTr="00DE1780">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tcPr>
          <w:p w:rsidR="00C508C2" w:rsidRPr="002066C1" w:rsidRDefault="00C508C2" w:rsidP="00443A99">
            <w:pPr>
              <w:jc w:val="center"/>
              <w:rPr>
                <w:color w:val="000000"/>
                <w:sz w:val="20"/>
                <w:szCs w:val="20"/>
              </w:rPr>
            </w:pPr>
            <w:r w:rsidRPr="002066C1">
              <w:rPr>
                <w:color w:val="000000"/>
                <w:sz w:val="20"/>
                <w:szCs w:val="20"/>
              </w:rPr>
              <w:t>Хризантема в асортименті</w:t>
            </w:r>
          </w:p>
          <w:p w:rsidR="00C508C2" w:rsidRPr="002066C1" w:rsidRDefault="00C508C2" w:rsidP="00443A99">
            <w:pPr>
              <w:jc w:val="center"/>
              <w:rPr>
                <w:sz w:val="20"/>
                <w:szCs w:val="20"/>
              </w:rPr>
            </w:pPr>
          </w:p>
        </w:tc>
        <w:tc>
          <w:tcPr>
            <w:tcW w:w="1530" w:type="dxa"/>
          </w:tcPr>
          <w:p w:rsidR="00C508C2" w:rsidRPr="002066C1" w:rsidRDefault="00C508C2" w:rsidP="00443A99">
            <w:pPr>
              <w:jc w:val="center"/>
              <w:rPr>
                <w:sz w:val="20"/>
                <w:szCs w:val="20"/>
                <w:lang w:val="ru-RU"/>
              </w:rPr>
            </w:pPr>
            <w:r w:rsidRPr="002066C1">
              <w:rPr>
                <w:sz w:val="20"/>
                <w:szCs w:val="20"/>
                <w:lang w:val="ru-RU"/>
              </w:rPr>
              <w:t>32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Вишня </w:t>
            </w:r>
            <w:proofErr w:type="spellStart"/>
            <w:r w:rsidRPr="002066C1">
              <w:rPr>
                <w:color w:val="000000"/>
                <w:sz w:val="20"/>
                <w:szCs w:val="20"/>
              </w:rPr>
              <w:t>дрібнопильчата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Жимолость </w:t>
            </w:r>
            <w:proofErr w:type="spellStart"/>
            <w:r w:rsidRPr="002066C1">
              <w:rPr>
                <w:color w:val="000000"/>
                <w:sz w:val="20"/>
                <w:szCs w:val="20"/>
              </w:rPr>
              <w:t>Серотіна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аргута</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Тунберга </w:t>
            </w:r>
            <w:proofErr w:type="spellStart"/>
            <w:r w:rsidRPr="002066C1">
              <w:rPr>
                <w:color w:val="000000"/>
                <w:sz w:val="20"/>
                <w:szCs w:val="20"/>
              </w:rPr>
              <w:t>Фуджіно</w:t>
            </w:r>
            <w:proofErr w:type="spellEnd"/>
            <w:r w:rsidRPr="002066C1">
              <w:rPr>
                <w:color w:val="000000"/>
                <w:sz w:val="20"/>
                <w:szCs w:val="20"/>
              </w:rPr>
              <w:t xml:space="preserve"> </w:t>
            </w:r>
            <w:proofErr w:type="spellStart"/>
            <w:r w:rsidRPr="002066C1">
              <w:rPr>
                <w:color w:val="000000"/>
                <w:sz w:val="20"/>
                <w:szCs w:val="20"/>
              </w:rPr>
              <w:t>пінк</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Граб Арка C45 h2.0</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Граб С5 h1,5</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300</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Кизильник </w:t>
            </w:r>
            <w:proofErr w:type="spellStart"/>
            <w:r w:rsidRPr="002066C1">
              <w:rPr>
                <w:color w:val="000000"/>
                <w:sz w:val="20"/>
                <w:szCs w:val="20"/>
              </w:rPr>
              <w:t>coral</w:t>
            </w:r>
            <w:proofErr w:type="spellEnd"/>
            <w:r w:rsidRPr="002066C1">
              <w:rPr>
                <w:color w:val="000000"/>
                <w:sz w:val="20"/>
                <w:szCs w:val="20"/>
              </w:rPr>
              <w:t xml:space="preserve"> c5</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50</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Клен </w:t>
            </w:r>
            <w:proofErr w:type="spellStart"/>
            <w:r w:rsidRPr="002066C1">
              <w:rPr>
                <w:color w:val="000000"/>
                <w:sz w:val="20"/>
                <w:szCs w:val="20"/>
              </w:rPr>
              <w:t>Глобозум</w:t>
            </w:r>
            <w:proofErr w:type="spellEnd"/>
            <w:r w:rsidRPr="002066C1">
              <w:rPr>
                <w:color w:val="000000"/>
                <w:sz w:val="20"/>
                <w:szCs w:val="20"/>
              </w:rPr>
              <w:t xml:space="preserve"> PA 2.0</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7</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proofErr w:type="spellStart"/>
            <w:r w:rsidRPr="002066C1">
              <w:rPr>
                <w:color w:val="000000"/>
                <w:sz w:val="20"/>
                <w:szCs w:val="20"/>
              </w:rPr>
              <w:t>Ліквідамбор</w:t>
            </w:r>
            <w:proofErr w:type="spellEnd"/>
            <w:r w:rsidRPr="002066C1">
              <w:rPr>
                <w:color w:val="000000"/>
                <w:sz w:val="20"/>
                <w:szCs w:val="20"/>
              </w:rPr>
              <w:t xml:space="preserve"> C60</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13</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Туя західна h 1.5</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5</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proofErr w:type="spellStart"/>
            <w:r w:rsidRPr="002066C1">
              <w:rPr>
                <w:color w:val="000000"/>
                <w:sz w:val="20"/>
                <w:szCs w:val="20"/>
              </w:rPr>
              <w:t>Хеномеліс</w:t>
            </w:r>
            <w:proofErr w:type="spellEnd"/>
            <w:r w:rsidRPr="002066C1">
              <w:rPr>
                <w:color w:val="000000"/>
                <w:sz w:val="20"/>
                <w:szCs w:val="20"/>
              </w:rPr>
              <w:t xml:space="preserve"> C5</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20</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Ялина </w:t>
            </w:r>
            <w:proofErr w:type="spellStart"/>
            <w:r w:rsidRPr="002066C1">
              <w:rPr>
                <w:color w:val="000000"/>
                <w:sz w:val="20"/>
                <w:szCs w:val="20"/>
              </w:rPr>
              <w:t>Глаука</w:t>
            </w:r>
            <w:proofErr w:type="spellEnd"/>
            <w:r w:rsidRPr="002066C1">
              <w:rPr>
                <w:color w:val="000000"/>
                <w:sz w:val="20"/>
                <w:szCs w:val="20"/>
              </w:rPr>
              <w:t>/ком</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2</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Ялівець </w:t>
            </w:r>
            <w:proofErr w:type="spellStart"/>
            <w:r w:rsidRPr="002066C1">
              <w:rPr>
                <w:color w:val="000000"/>
                <w:sz w:val="20"/>
                <w:szCs w:val="20"/>
              </w:rPr>
              <w:t>мікс</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5</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Граб</w:t>
            </w:r>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186</w:t>
            </w:r>
          </w:p>
        </w:tc>
      </w:tr>
      <w:tr w:rsidR="00C508C2" w:rsidRPr="002066C1" w:rsidTr="00E2500C">
        <w:tc>
          <w:tcPr>
            <w:tcW w:w="521" w:type="dxa"/>
          </w:tcPr>
          <w:p w:rsidR="00C508C2" w:rsidRPr="002066C1" w:rsidRDefault="00C508C2" w:rsidP="00DE1780">
            <w:pPr>
              <w:jc w:val="center"/>
              <w:rPr>
                <w:sz w:val="20"/>
                <w:szCs w:val="20"/>
              </w:rPr>
            </w:pPr>
          </w:p>
        </w:tc>
        <w:tc>
          <w:tcPr>
            <w:tcW w:w="2393" w:type="dxa"/>
            <w:vMerge/>
          </w:tcPr>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proofErr w:type="spellStart"/>
            <w:r w:rsidRPr="002066C1">
              <w:rPr>
                <w:color w:val="000000"/>
                <w:sz w:val="20"/>
                <w:szCs w:val="20"/>
              </w:rPr>
              <w:t>Пухироплідник</w:t>
            </w:r>
            <w:proofErr w:type="spellEnd"/>
          </w:p>
        </w:tc>
        <w:tc>
          <w:tcPr>
            <w:tcW w:w="1530" w:type="dxa"/>
            <w:vAlign w:val="bottom"/>
          </w:tcPr>
          <w:p w:rsidR="00C508C2" w:rsidRPr="002066C1" w:rsidRDefault="00C508C2" w:rsidP="00443A99">
            <w:pPr>
              <w:jc w:val="center"/>
              <w:rPr>
                <w:color w:val="000000"/>
                <w:sz w:val="20"/>
                <w:szCs w:val="20"/>
              </w:rPr>
            </w:pPr>
            <w:r w:rsidRPr="002066C1">
              <w:rPr>
                <w:color w:val="000000"/>
                <w:sz w:val="20"/>
                <w:szCs w:val="20"/>
              </w:rPr>
              <w:t>40</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4.</w:t>
            </w:r>
          </w:p>
        </w:tc>
        <w:tc>
          <w:tcPr>
            <w:tcW w:w="2393" w:type="dxa"/>
          </w:tcPr>
          <w:p w:rsidR="00C508C2" w:rsidRPr="002066C1" w:rsidRDefault="00443A99" w:rsidP="00443A99">
            <w:pPr>
              <w:jc w:val="center"/>
              <w:rPr>
                <w:sz w:val="20"/>
                <w:szCs w:val="20"/>
              </w:rPr>
            </w:pPr>
            <w:r w:rsidRPr="002066C1">
              <w:rPr>
                <w:sz w:val="20"/>
                <w:szCs w:val="20"/>
              </w:rPr>
              <w:t>в</w:t>
            </w:r>
            <w:r w:rsidR="00C508C2" w:rsidRPr="002066C1">
              <w:rPr>
                <w:sz w:val="20"/>
                <w:szCs w:val="20"/>
              </w:rPr>
              <w:t>ул. Л.Качинського</w:t>
            </w: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макрофіла</w:t>
            </w:r>
            <w:proofErr w:type="spellEnd"/>
          </w:p>
        </w:tc>
        <w:tc>
          <w:tcPr>
            <w:tcW w:w="1530" w:type="dxa"/>
          </w:tcPr>
          <w:p w:rsidR="00C508C2" w:rsidRPr="002066C1" w:rsidRDefault="00C508C2" w:rsidP="00443A99">
            <w:pPr>
              <w:jc w:val="center"/>
              <w:rPr>
                <w:sz w:val="20"/>
                <w:szCs w:val="20"/>
                <w:lang w:val="ru-RU"/>
              </w:rPr>
            </w:pPr>
            <w:r w:rsidRPr="002066C1">
              <w:rPr>
                <w:sz w:val="20"/>
                <w:szCs w:val="20"/>
                <w:lang w:val="ru-RU"/>
              </w:rPr>
              <w:t>100</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5.</w:t>
            </w:r>
          </w:p>
        </w:tc>
        <w:tc>
          <w:tcPr>
            <w:tcW w:w="2393" w:type="dxa"/>
          </w:tcPr>
          <w:p w:rsidR="00C508C2" w:rsidRPr="002066C1" w:rsidRDefault="00443A99" w:rsidP="00443A99">
            <w:pPr>
              <w:jc w:val="center"/>
              <w:rPr>
                <w:color w:val="000000"/>
                <w:sz w:val="20"/>
                <w:szCs w:val="20"/>
              </w:rPr>
            </w:pPr>
            <w:r w:rsidRPr="002066C1">
              <w:rPr>
                <w:color w:val="000000"/>
                <w:sz w:val="20"/>
                <w:szCs w:val="20"/>
              </w:rPr>
              <w:t>в</w:t>
            </w:r>
            <w:r w:rsidR="00C508C2" w:rsidRPr="002066C1">
              <w:rPr>
                <w:color w:val="000000"/>
                <w:sz w:val="20"/>
                <w:szCs w:val="20"/>
              </w:rPr>
              <w:t>ул.</w:t>
            </w:r>
            <w:r w:rsidRPr="002066C1">
              <w:rPr>
                <w:color w:val="000000"/>
                <w:sz w:val="20"/>
                <w:szCs w:val="20"/>
              </w:rPr>
              <w:t xml:space="preserve"> </w:t>
            </w:r>
            <w:r w:rsidR="00C508C2" w:rsidRPr="002066C1">
              <w:rPr>
                <w:color w:val="000000"/>
                <w:sz w:val="20"/>
                <w:szCs w:val="20"/>
              </w:rPr>
              <w:t>Пушкінська Будинок культури</w:t>
            </w:r>
          </w:p>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Клен гостролистий</w:t>
            </w:r>
          </w:p>
          <w:p w:rsidR="00C508C2" w:rsidRPr="002066C1" w:rsidRDefault="00C508C2" w:rsidP="00443A99">
            <w:pPr>
              <w:jc w:val="center"/>
              <w:rPr>
                <w:color w:val="000000"/>
                <w:sz w:val="20"/>
                <w:szCs w:val="20"/>
              </w:rPr>
            </w:pPr>
          </w:p>
        </w:tc>
        <w:tc>
          <w:tcPr>
            <w:tcW w:w="1530" w:type="dxa"/>
          </w:tcPr>
          <w:p w:rsidR="00C508C2" w:rsidRPr="002066C1" w:rsidRDefault="00C508C2" w:rsidP="00443A99">
            <w:pPr>
              <w:jc w:val="center"/>
              <w:rPr>
                <w:sz w:val="20"/>
                <w:szCs w:val="20"/>
                <w:lang w:val="ru-RU"/>
              </w:rPr>
            </w:pPr>
            <w:r w:rsidRPr="002066C1">
              <w:rPr>
                <w:sz w:val="20"/>
                <w:szCs w:val="20"/>
                <w:lang w:val="ru-RU"/>
              </w:rPr>
              <w:t>2</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6.</w:t>
            </w:r>
          </w:p>
        </w:tc>
        <w:tc>
          <w:tcPr>
            <w:tcW w:w="2393" w:type="dxa"/>
          </w:tcPr>
          <w:p w:rsidR="00C508C2" w:rsidRPr="002066C1" w:rsidRDefault="00C508C2" w:rsidP="00443A99">
            <w:pPr>
              <w:jc w:val="center"/>
              <w:rPr>
                <w:color w:val="000000"/>
                <w:sz w:val="20"/>
                <w:szCs w:val="20"/>
              </w:rPr>
            </w:pPr>
            <w:r w:rsidRPr="002066C1">
              <w:rPr>
                <w:color w:val="000000"/>
                <w:sz w:val="20"/>
                <w:szCs w:val="20"/>
              </w:rPr>
              <w:t>Парк ім. Ревуцького</w:t>
            </w:r>
          </w:p>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літл</w:t>
            </w:r>
            <w:proofErr w:type="spellEnd"/>
            <w:r w:rsidRPr="002066C1">
              <w:rPr>
                <w:color w:val="000000"/>
                <w:sz w:val="20"/>
                <w:szCs w:val="20"/>
              </w:rPr>
              <w:t xml:space="preserve"> </w:t>
            </w:r>
            <w:proofErr w:type="spellStart"/>
            <w:r w:rsidRPr="002066C1">
              <w:rPr>
                <w:color w:val="000000"/>
                <w:sz w:val="20"/>
                <w:szCs w:val="20"/>
              </w:rPr>
              <w:t>прінсес</w:t>
            </w:r>
            <w:proofErr w:type="spellEnd"/>
          </w:p>
          <w:p w:rsidR="00C508C2" w:rsidRPr="002066C1" w:rsidRDefault="00C508C2" w:rsidP="00443A99">
            <w:pPr>
              <w:jc w:val="center"/>
              <w:rPr>
                <w:color w:val="000000"/>
                <w:sz w:val="20"/>
                <w:szCs w:val="20"/>
              </w:rPr>
            </w:pPr>
          </w:p>
        </w:tc>
        <w:tc>
          <w:tcPr>
            <w:tcW w:w="1530" w:type="dxa"/>
          </w:tcPr>
          <w:p w:rsidR="00C508C2" w:rsidRPr="002066C1" w:rsidRDefault="00C508C2" w:rsidP="00443A99">
            <w:pPr>
              <w:jc w:val="center"/>
              <w:rPr>
                <w:sz w:val="20"/>
                <w:szCs w:val="20"/>
                <w:lang w:val="ru-RU"/>
              </w:rPr>
            </w:pPr>
            <w:r w:rsidRPr="002066C1">
              <w:rPr>
                <w:sz w:val="20"/>
                <w:szCs w:val="20"/>
                <w:lang w:val="ru-RU"/>
              </w:rPr>
              <w:t>50</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7.</w:t>
            </w:r>
          </w:p>
        </w:tc>
        <w:tc>
          <w:tcPr>
            <w:tcW w:w="2393" w:type="dxa"/>
          </w:tcPr>
          <w:p w:rsidR="00C508C2" w:rsidRPr="002066C1" w:rsidRDefault="00C508C2" w:rsidP="00443A99">
            <w:pPr>
              <w:jc w:val="center"/>
              <w:rPr>
                <w:color w:val="000000"/>
                <w:sz w:val="20"/>
                <w:szCs w:val="20"/>
              </w:rPr>
            </w:pPr>
            <w:r w:rsidRPr="002066C1">
              <w:rPr>
                <w:color w:val="000000"/>
                <w:sz w:val="20"/>
                <w:szCs w:val="20"/>
              </w:rPr>
              <w:t xml:space="preserve">Прапорці біля </w:t>
            </w:r>
            <w:proofErr w:type="spellStart"/>
            <w:r w:rsidRPr="002066C1">
              <w:rPr>
                <w:color w:val="000000"/>
                <w:sz w:val="20"/>
                <w:szCs w:val="20"/>
              </w:rPr>
              <w:t>Новуса</w:t>
            </w:r>
            <w:proofErr w:type="spellEnd"/>
          </w:p>
          <w:p w:rsidR="00C508C2" w:rsidRPr="002066C1" w:rsidRDefault="00C508C2" w:rsidP="00443A99">
            <w:pPr>
              <w:jc w:val="center"/>
              <w:rPr>
                <w:sz w:val="20"/>
                <w:szCs w:val="20"/>
              </w:rPr>
            </w:pPr>
          </w:p>
        </w:tc>
        <w:tc>
          <w:tcPr>
            <w:tcW w:w="3371" w:type="dxa"/>
            <w:vAlign w:val="bottom"/>
          </w:tcPr>
          <w:p w:rsidR="00C508C2" w:rsidRPr="002066C1" w:rsidRDefault="00C508C2" w:rsidP="00443A99">
            <w:pPr>
              <w:jc w:val="center"/>
              <w:rPr>
                <w:color w:val="000000"/>
                <w:sz w:val="20"/>
                <w:szCs w:val="20"/>
              </w:rPr>
            </w:pPr>
            <w:r w:rsidRPr="002066C1">
              <w:rPr>
                <w:color w:val="000000"/>
                <w:sz w:val="20"/>
                <w:szCs w:val="20"/>
              </w:rPr>
              <w:t>Липа європейська</w:t>
            </w:r>
          </w:p>
          <w:p w:rsidR="00C508C2" w:rsidRPr="002066C1" w:rsidRDefault="00C508C2" w:rsidP="00443A99">
            <w:pPr>
              <w:jc w:val="center"/>
              <w:rPr>
                <w:color w:val="000000"/>
                <w:sz w:val="20"/>
                <w:szCs w:val="20"/>
              </w:rPr>
            </w:pPr>
          </w:p>
        </w:tc>
        <w:tc>
          <w:tcPr>
            <w:tcW w:w="1530" w:type="dxa"/>
          </w:tcPr>
          <w:p w:rsidR="00C508C2" w:rsidRPr="002066C1" w:rsidRDefault="00FB5A3C" w:rsidP="00443A99">
            <w:pPr>
              <w:jc w:val="center"/>
              <w:rPr>
                <w:sz w:val="20"/>
                <w:szCs w:val="20"/>
                <w:lang w:val="ru-RU"/>
              </w:rPr>
            </w:pPr>
            <w:r w:rsidRPr="002066C1">
              <w:rPr>
                <w:sz w:val="20"/>
                <w:szCs w:val="20"/>
                <w:lang w:val="ru-RU"/>
              </w:rPr>
              <w:t>1</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8.</w:t>
            </w:r>
          </w:p>
        </w:tc>
        <w:tc>
          <w:tcPr>
            <w:tcW w:w="2393" w:type="dxa"/>
          </w:tcPr>
          <w:p w:rsidR="00FB5A3C" w:rsidRPr="002066C1" w:rsidRDefault="00443A99" w:rsidP="00443A99">
            <w:pPr>
              <w:jc w:val="center"/>
              <w:rPr>
                <w:color w:val="000000"/>
                <w:sz w:val="20"/>
                <w:szCs w:val="20"/>
              </w:rPr>
            </w:pPr>
            <w:r w:rsidRPr="002066C1">
              <w:rPr>
                <w:color w:val="000000"/>
                <w:sz w:val="20"/>
                <w:szCs w:val="20"/>
              </w:rPr>
              <w:t>п</w:t>
            </w:r>
            <w:r w:rsidR="00FB5A3C" w:rsidRPr="002066C1">
              <w:rPr>
                <w:color w:val="000000"/>
                <w:sz w:val="20"/>
                <w:szCs w:val="20"/>
              </w:rPr>
              <w:t xml:space="preserve">о </w:t>
            </w:r>
            <w:r w:rsidRPr="002066C1">
              <w:rPr>
                <w:color w:val="000000"/>
                <w:sz w:val="20"/>
                <w:szCs w:val="20"/>
              </w:rPr>
              <w:t>в</w:t>
            </w:r>
            <w:r w:rsidR="00FB5A3C" w:rsidRPr="002066C1">
              <w:rPr>
                <w:color w:val="000000"/>
                <w:sz w:val="20"/>
                <w:szCs w:val="20"/>
              </w:rPr>
              <w:t>ул.</w:t>
            </w:r>
            <w:r w:rsidRPr="002066C1">
              <w:rPr>
                <w:color w:val="000000"/>
                <w:sz w:val="20"/>
                <w:szCs w:val="20"/>
              </w:rPr>
              <w:t xml:space="preserve"> </w:t>
            </w:r>
            <w:r w:rsidR="00FB5A3C" w:rsidRPr="002066C1">
              <w:rPr>
                <w:color w:val="000000"/>
                <w:sz w:val="20"/>
                <w:szCs w:val="20"/>
              </w:rPr>
              <w:t>Енергетиків</w:t>
            </w:r>
          </w:p>
          <w:p w:rsidR="00C508C2" w:rsidRPr="002066C1" w:rsidRDefault="00C508C2"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Хризантема в асортименті</w:t>
            </w:r>
          </w:p>
          <w:p w:rsidR="00C508C2" w:rsidRPr="002066C1" w:rsidRDefault="00C508C2" w:rsidP="00443A99">
            <w:pPr>
              <w:jc w:val="center"/>
              <w:rPr>
                <w:color w:val="000000"/>
                <w:sz w:val="20"/>
                <w:szCs w:val="20"/>
              </w:rPr>
            </w:pPr>
          </w:p>
        </w:tc>
        <w:tc>
          <w:tcPr>
            <w:tcW w:w="1530" w:type="dxa"/>
          </w:tcPr>
          <w:p w:rsidR="00C508C2" w:rsidRPr="002066C1" w:rsidRDefault="00FB5A3C" w:rsidP="00443A99">
            <w:pPr>
              <w:jc w:val="center"/>
              <w:rPr>
                <w:sz w:val="20"/>
                <w:szCs w:val="20"/>
                <w:lang w:val="ru-RU"/>
              </w:rPr>
            </w:pPr>
            <w:r w:rsidRPr="002066C1">
              <w:rPr>
                <w:sz w:val="20"/>
                <w:szCs w:val="20"/>
                <w:lang w:val="ru-RU"/>
              </w:rPr>
              <w:t>19</w:t>
            </w:r>
          </w:p>
        </w:tc>
      </w:tr>
      <w:tr w:rsidR="00C508C2" w:rsidRPr="002066C1" w:rsidTr="00066313">
        <w:tc>
          <w:tcPr>
            <w:tcW w:w="521" w:type="dxa"/>
          </w:tcPr>
          <w:p w:rsidR="00C508C2" w:rsidRPr="002066C1" w:rsidRDefault="00C508C2" w:rsidP="00DE1780">
            <w:pPr>
              <w:jc w:val="center"/>
              <w:rPr>
                <w:sz w:val="20"/>
                <w:szCs w:val="20"/>
              </w:rPr>
            </w:pPr>
          </w:p>
        </w:tc>
        <w:tc>
          <w:tcPr>
            <w:tcW w:w="2393" w:type="dxa"/>
          </w:tcPr>
          <w:p w:rsidR="00C508C2" w:rsidRPr="002066C1" w:rsidRDefault="00C508C2"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proofErr w:type="spellStart"/>
            <w:r w:rsidRPr="002066C1">
              <w:rPr>
                <w:color w:val="000000"/>
                <w:sz w:val="20"/>
                <w:szCs w:val="20"/>
              </w:rPr>
              <w:t>Бірючина</w:t>
            </w:r>
            <w:proofErr w:type="spellEnd"/>
            <w:r w:rsidRPr="002066C1">
              <w:rPr>
                <w:color w:val="000000"/>
                <w:sz w:val="20"/>
                <w:szCs w:val="20"/>
              </w:rPr>
              <w:t xml:space="preserve"> звичайна</w:t>
            </w:r>
          </w:p>
          <w:p w:rsidR="00C508C2" w:rsidRPr="002066C1" w:rsidRDefault="00C508C2" w:rsidP="00443A99">
            <w:pPr>
              <w:jc w:val="center"/>
              <w:rPr>
                <w:color w:val="000000"/>
                <w:sz w:val="20"/>
                <w:szCs w:val="20"/>
              </w:rPr>
            </w:pPr>
          </w:p>
        </w:tc>
        <w:tc>
          <w:tcPr>
            <w:tcW w:w="1530" w:type="dxa"/>
          </w:tcPr>
          <w:p w:rsidR="00C508C2" w:rsidRPr="002066C1" w:rsidRDefault="00FB5A3C" w:rsidP="00443A99">
            <w:pPr>
              <w:jc w:val="center"/>
              <w:rPr>
                <w:sz w:val="20"/>
                <w:szCs w:val="20"/>
                <w:lang w:val="ru-RU"/>
              </w:rPr>
            </w:pPr>
            <w:r w:rsidRPr="002066C1">
              <w:rPr>
                <w:sz w:val="20"/>
                <w:szCs w:val="20"/>
                <w:lang w:val="ru-RU"/>
              </w:rPr>
              <w:t>18</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9.</w:t>
            </w:r>
          </w:p>
        </w:tc>
        <w:tc>
          <w:tcPr>
            <w:tcW w:w="2393" w:type="dxa"/>
          </w:tcPr>
          <w:p w:rsidR="00FB5A3C" w:rsidRPr="002066C1" w:rsidRDefault="00FB5A3C" w:rsidP="00443A99">
            <w:pPr>
              <w:jc w:val="center"/>
              <w:rPr>
                <w:color w:val="000000"/>
                <w:sz w:val="20"/>
                <w:szCs w:val="20"/>
              </w:rPr>
            </w:pPr>
            <w:r w:rsidRPr="002066C1">
              <w:rPr>
                <w:color w:val="000000"/>
                <w:sz w:val="20"/>
                <w:szCs w:val="20"/>
              </w:rPr>
              <w:t>Площа Шевченка</w:t>
            </w:r>
          </w:p>
          <w:p w:rsidR="00C508C2" w:rsidRPr="002066C1" w:rsidRDefault="00C508C2"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Хризантема в асортименті</w:t>
            </w:r>
          </w:p>
          <w:p w:rsidR="00C508C2" w:rsidRPr="002066C1" w:rsidRDefault="00C508C2" w:rsidP="00443A99">
            <w:pPr>
              <w:jc w:val="center"/>
              <w:rPr>
                <w:color w:val="000000"/>
                <w:sz w:val="20"/>
                <w:szCs w:val="20"/>
              </w:rPr>
            </w:pPr>
          </w:p>
        </w:tc>
        <w:tc>
          <w:tcPr>
            <w:tcW w:w="1530" w:type="dxa"/>
          </w:tcPr>
          <w:p w:rsidR="00C508C2" w:rsidRPr="002066C1" w:rsidRDefault="00FB5A3C" w:rsidP="00443A99">
            <w:pPr>
              <w:jc w:val="center"/>
              <w:rPr>
                <w:sz w:val="20"/>
                <w:szCs w:val="20"/>
                <w:lang w:val="ru-RU"/>
              </w:rPr>
            </w:pPr>
            <w:r w:rsidRPr="002066C1">
              <w:rPr>
                <w:sz w:val="20"/>
                <w:szCs w:val="20"/>
                <w:lang w:val="ru-RU"/>
              </w:rPr>
              <w:t>13</w:t>
            </w:r>
          </w:p>
        </w:tc>
      </w:tr>
      <w:tr w:rsidR="00C508C2" w:rsidRPr="002066C1" w:rsidTr="00066313">
        <w:tc>
          <w:tcPr>
            <w:tcW w:w="521" w:type="dxa"/>
          </w:tcPr>
          <w:p w:rsidR="00C508C2" w:rsidRPr="002066C1" w:rsidRDefault="00443A99" w:rsidP="00DE1780">
            <w:pPr>
              <w:jc w:val="center"/>
              <w:rPr>
                <w:sz w:val="20"/>
                <w:szCs w:val="20"/>
              </w:rPr>
            </w:pPr>
            <w:r w:rsidRPr="002066C1">
              <w:rPr>
                <w:sz w:val="20"/>
                <w:szCs w:val="20"/>
              </w:rPr>
              <w:t>10.</w:t>
            </w:r>
          </w:p>
        </w:tc>
        <w:tc>
          <w:tcPr>
            <w:tcW w:w="2393" w:type="dxa"/>
          </w:tcPr>
          <w:p w:rsidR="00FB5A3C" w:rsidRPr="002066C1" w:rsidRDefault="00FB5A3C" w:rsidP="00443A99">
            <w:pPr>
              <w:jc w:val="center"/>
              <w:rPr>
                <w:color w:val="000000"/>
                <w:sz w:val="20"/>
                <w:szCs w:val="20"/>
              </w:rPr>
            </w:pPr>
            <w:r w:rsidRPr="002066C1">
              <w:rPr>
                <w:color w:val="000000"/>
                <w:sz w:val="20"/>
                <w:szCs w:val="20"/>
              </w:rPr>
              <w:t>Перехрестя вул.</w:t>
            </w:r>
            <w:r w:rsidR="00443A99" w:rsidRPr="002066C1">
              <w:rPr>
                <w:color w:val="000000"/>
                <w:sz w:val="20"/>
                <w:szCs w:val="20"/>
              </w:rPr>
              <w:t xml:space="preserve"> </w:t>
            </w:r>
            <w:r w:rsidRPr="002066C1">
              <w:rPr>
                <w:color w:val="000000"/>
                <w:sz w:val="20"/>
                <w:szCs w:val="20"/>
              </w:rPr>
              <w:t xml:space="preserve">Вокзальна та </w:t>
            </w:r>
            <w:r w:rsidR="00443A99" w:rsidRPr="002066C1">
              <w:rPr>
                <w:color w:val="000000"/>
                <w:sz w:val="20"/>
                <w:szCs w:val="20"/>
              </w:rPr>
              <w:t xml:space="preserve">вул. </w:t>
            </w:r>
            <w:r w:rsidRPr="002066C1">
              <w:rPr>
                <w:color w:val="000000"/>
                <w:sz w:val="20"/>
                <w:szCs w:val="20"/>
              </w:rPr>
              <w:t>Інститутська</w:t>
            </w:r>
          </w:p>
          <w:p w:rsidR="00C508C2" w:rsidRPr="002066C1" w:rsidRDefault="00C508C2"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Хризантема в асортименті</w:t>
            </w:r>
          </w:p>
          <w:p w:rsidR="00C508C2" w:rsidRPr="002066C1" w:rsidRDefault="00C508C2" w:rsidP="00443A99">
            <w:pPr>
              <w:jc w:val="center"/>
              <w:rPr>
                <w:color w:val="000000"/>
                <w:sz w:val="20"/>
                <w:szCs w:val="20"/>
              </w:rPr>
            </w:pPr>
          </w:p>
        </w:tc>
        <w:tc>
          <w:tcPr>
            <w:tcW w:w="1530" w:type="dxa"/>
          </w:tcPr>
          <w:p w:rsidR="00C508C2" w:rsidRPr="002066C1" w:rsidRDefault="00FB5A3C" w:rsidP="00443A99">
            <w:pPr>
              <w:jc w:val="center"/>
              <w:rPr>
                <w:sz w:val="20"/>
                <w:szCs w:val="20"/>
                <w:lang w:val="ru-RU"/>
              </w:rPr>
            </w:pPr>
            <w:r w:rsidRPr="002066C1">
              <w:rPr>
                <w:sz w:val="20"/>
                <w:szCs w:val="20"/>
                <w:lang w:val="ru-RU"/>
              </w:rPr>
              <w:t>6</w:t>
            </w:r>
          </w:p>
        </w:tc>
      </w:tr>
      <w:tr w:rsidR="00FB5A3C" w:rsidRPr="002066C1" w:rsidTr="00066313">
        <w:tc>
          <w:tcPr>
            <w:tcW w:w="521" w:type="dxa"/>
          </w:tcPr>
          <w:p w:rsidR="00FB5A3C" w:rsidRPr="002066C1" w:rsidRDefault="00443A99" w:rsidP="00DE1780">
            <w:pPr>
              <w:jc w:val="center"/>
              <w:rPr>
                <w:sz w:val="20"/>
                <w:szCs w:val="20"/>
              </w:rPr>
            </w:pPr>
            <w:r w:rsidRPr="002066C1">
              <w:rPr>
                <w:sz w:val="20"/>
                <w:szCs w:val="20"/>
              </w:rPr>
              <w:t>11.</w:t>
            </w:r>
          </w:p>
        </w:tc>
        <w:tc>
          <w:tcPr>
            <w:tcW w:w="2393" w:type="dxa"/>
          </w:tcPr>
          <w:p w:rsidR="00FB5A3C" w:rsidRPr="002066C1" w:rsidRDefault="00FB5A3C" w:rsidP="00443A99">
            <w:pPr>
              <w:jc w:val="center"/>
              <w:rPr>
                <w:color w:val="000000"/>
                <w:sz w:val="20"/>
                <w:szCs w:val="20"/>
              </w:rPr>
            </w:pPr>
            <w:r w:rsidRPr="002066C1">
              <w:rPr>
                <w:color w:val="000000"/>
                <w:sz w:val="20"/>
                <w:szCs w:val="20"/>
              </w:rPr>
              <w:t>с.</w:t>
            </w:r>
            <w:r w:rsidR="00443A99" w:rsidRPr="002066C1">
              <w:rPr>
                <w:color w:val="000000"/>
                <w:sz w:val="20"/>
                <w:szCs w:val="20"/>
              </w:rPr>
              <w:t xml:space="preserve"> </w:t>
            </w:r>
            <w:r w:rsidRPr="002066C1">
              <w:rPr>
                <w:color w:val="000000"/>
                <w:sz w:val="20"/>
                <w:szCs w:val="20"/>
              </w:rPr>
              <w:t>Луб'янка</w:t>
            </w:r>
          </w:p>
          <w:p w:rsidR="00FB5A3C" w:rsidRPr="002066C1" w:rsidRDefault="00FB5A3C"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 xml:space="preserve">Спірея </w:t>
            </w:r>
            <w:proofErr w:type="spellStart"/>
            <w:r w:rsidRPr="002066C1">
              <w:rPr>
                <w:color w:val="000000"/>
                <w:sz w:val="20"/>
                <w:szCs w:val="20"/>
              </w:rPr>
              <w:t>аргута</w:t>
            </w:r>
            <w:proofErr w:type="spellEnd"/>
          </w:p>
        </w:tc>
        <w:tc>
          <w:tcPr>
            <w:tcW w:w="1530" w:type="dxa"/>
          </w:tcPr>
          <w:p w:rsidR="00FB5A3C" w:rsidRPr="002066C1" w:rsidRDefault="00FB5A3C" w:rsidP="00443A99">
            <w:pPr>
              <w:jc w:val="center"/>
              <w:rPr>
                <w:sz w:val="20"/>
                <w:szCs w:val="20"/>
                <w:lang w:val="ru-RU"/>
              </w:rPr>
            </w:pPr>
            <w:r w:rsidRPr="002066C1">
              <w:rPr>
                <w:sz w:val="20"/>
                <w:szCs w:val="20"/>
                <w:lang w:val="ru-RU"/>
              </w:rPr>
              <w:t>60</w:t>
            </w:r>
          </w:p>
        </w:tc>
      </w:tr>
      <w:tr w:rsidR="00FB5A3C" w:rsidRPr="002066C1" w:rsidTr="00066313">
        <w:tc>
          <w:tcPr>
            <w:tcW w:w="521" w:type="dxa"/>
          </w:tcPr>
          <w:p w:rsidR="00FB5A3C" w:rsidRPr="002066C1" w:rsidRDefault="00FB5A3C" w:rsidP="00DE1780">
            <w:pPr>
              <w:jc w:val="center"/>
              <w:rPr>
                <w:sz w:val="20"/>
                <w:szCs w:val="20"/>
              </w:rPr>
            </w:pPr>
          </w:p>
        </w:tc>
        <w:tc>
          <w:tcPr>
            <w:tcW w:w="2393" w:type="dxa"/>
          </w:tcPr>
          <w:p w:rsidR="00FB5A3C" w:rsidRPr="002066C1" w:rsidRDefault="00FB5A3C"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Липа європейська</w:t>
            </w:r>
          </w:p>
        </w:tc>
        <w:tc>
          <w:tcPr>
            <w:tcW w:w="1530" w:type="dxa"/>
          </w:tcPr>
          <w:p w:rsidR="00FB5A3C" w:rsidRPr="002066C1" w:rsidRDefault="00FB5A3C" w:rsidP="00443A99">
            <w:pPr>
              <w:jc w:val="center"/>
              <w:rPr>
                <w:sz w:val="20"/>
                <w:szCs w:val="20"/>
                <w:lang w:val="ru-RU"/>
              </w:rPr>
            </w:pPr>
            <w:r w:rsidRPr="002066C1">
              <w:rPr>
                <w:sz w:val="20"/>
                <w:szCs w:val="20"/>
                <w:lang w:val="ru-RU"/>
              </w:rPr>
              <w:t>5</w:t>
            </w:r>
          </w:p>
        </w:tc>
      </w:tr>
      <w:tr w:rsidR="00FB5A3C" w:rsidRPr="002066C1" w:rsidTr="00066313">
        <w:tc>
          <w:tcPr>
            <w:tcW w:w="521" w:type="dxa"/>
          </w:tcPr>
          <w:p w:rsidR="00FB5A3C" w:rsidRPr="002066C1" w:rsidRDefault="00443A99" w:rsidP="00DE1780">
            <w:pPr>
              <w:jc w:val="center"/>
              <w:rPr>
                <w:sz w:val="20"/>
                <w:szCs w:val="20"/>
              </w:rPr>
            </w:pPr>
            <w:r w:rsidRPr="002066C1">
              <w:rPr>
                <w:sz w:val="20"/>
                <w:szCs w:val="20"/>
              </w:rPr>
              <w:t>12.</w:t>
            </w:r>
          </w:p>
        </w:tc>
        <w:tc>
          <w:tcPr>
            <w:tcW w:w="2393" w:type="dxa"/>
          </w:tcPr>
          <w:p w:rsidR="00FB5A3C" w:rsidRPr="002066C1" w:rsidRDefault="00443A99" w:rsidP="00443A99">
            <w:pPr>
              <w:jc w:val="center"/>
              <w:rPr>
                <w:color w:val="000000"/>
                <w:sz w:val="20"/>
                <w:szCs w:val="20"/>
              </w:rPr>
            </w:pPr>
            <w:r w:rsidRPr="002066C1">
              <w:rPr>
                <w:color w:val="000000"/>
                <w:sz w:val="20"/>
                <w:szCs w:val="20"/>
              </w:rPr>
              <w:t>в</w:t>
            </w:r>
            <w:r w:rsidR="00FB5A3C" w:rsidRPr="002066C1">
              <w:rPr>
                <w:color w:val="000000"/>
                <w:sz w:val="20"/>
                <w:szCs w:val="20"/>
              </w:rPr>
              <w:t>ул. Пушкінська Будинок культури</w:t>
            </w:r>
          </w:p>
          <w:p w:rsidR="00FB5A3C" w:rsidRPr="002066C1" w:rsidRDefault="00FB5A3C" w:rsidP="00443A99">
            <w:pPr>
              <w:jc w:val="center"/>
              <w:rPr>
                <w:sz w:val="20"/>
                <w:szCs w:val="20"/>
              </w:rPr>
            </w:pPr>
          </w:p>
        </w:tc>
        <w:tc>
          <w:tcPr>
            <w:tcW w:w="3371" w:type="dxa"/>
            <w:vAlign w:val="bottom"/>
          </w:tcPr>
          <w:p w:rsidR="00FB5A3C" w:rsidRPr="002066C1" w:rsidRDefault="00FB5A3C" w:rsidP="00443A99">
            <w:pPr>
              <w:jc w:val="center"/>
              <w:rPr>
                <w:color w:val="000000"/>
                <w:sz w:val="20"/>
                <w:szCs w:val="20"/>
              </w:rPr>
            </w:pPr>
            <w:r w:rsidRPr="002066C1">
              <w:rPr>
                <w:color w:val="000000"/>
                <w:sz w:val="20"/>
                <w:szCs w:val="20"/>
              </w:rPr>
              <w:t>Клен червоний</w:t>
            </w:r>
          </w:p>
          <w:p w:rsidR="00FB5A3C" w:rsidRPr="002066C1" w:rsidRDefault="00FB5A3C" w:rsidP="00443A99">
            <w:pPr>
              <w:jc w:val="center"/>
              <w:rPr>
                <w:color w:val="000000"/>
                <w:sz w:val="20"/>
                <w:szCs w:val="20"/>
              </w:rPr>
            </w:pPr>
          </w:p>
        </w:tc>
        <w:tc>
          <w:tcPr>
            <w:tcW w:w="1530" w:type="dxa"/>
          </w:tcPr>
          <w:p w:rsidR="00FB5A3C" w:rsidRPr="002066C1" w:rsidRDefault="00FB5A3C" w:rsidP="00443A99">
            <w:pPr>
              <w:jc w:val="center"/>
              <w:rPr>
                <w:sz w:val="20"/>
                <w:szCs w:val="20"/>
                <w:lang w:val="ru-RU"/>
              </w:rPr>
            </w:pPr>
            <w:r w:rsidRPr="002066C1">
              <w:rPr>
                <w:sz w:val="20"/>
                <w:szCs w:val="20"/>
                <w:lang w:val="ru-RU"/>
              </w:rPr>
              <w:t>1</w:t>
            </w:r>
          </w:p>
        </w:tc>
      </w:tr>
    </w:tbl>
    <w:p w:rsidR="005A55B7" w:rsidRPr="002066C1" w:rsidRDefault="005A55B7" w:rsidP="005A55B7">
      <w:pPr>
        <w:tabs>
          <w:tab w:val="left" w:pos="7380"/>
        </w:tabs>
        <w:rPr>
          <w:sz w:val="20"/>
          <w:szCs w:val="20"/>
        </w:rPr>
      </w:pPr>
    </w:p>
    <w:p w:rsidR="005A55B7" w:rsidRPr="002066C1" w:rsidRDefault="00C46D1D" w:rsidP="005A55B7">
      <w:pPr>
        <w:tabs>
          <w:tab w:val="left" w:pos="7380"/>
        </w:tabs>
        <w:rPr>
          <w:sz w:val="20"/>
          <w:szCs w:val="20"/>
        </w:rPr>
      </w:pPr>
      <w:r w:rsidRPr="002066C1">
        <w:rPr>
          <w:sz w:val="20"/>
          <w:szCs w:val="20"/>
        </w:rPr>
        <w:t xml:space="preserve">В період з </w:t>
      </w:r>
      <w:r w:rsidR="00FB5A3C" w:rsidRPr="002066C1">
        <w:rPr>
          <w:sz w:val="20"/>
          <w:szCs w:val="20"/>
        </w:rPr>
        <w:t xml:space="preserve">13.07.2020 року по 1.11.2020 року </w:t>
      </w:r>
      <w:r w:rsidR="005A55B7" w:rsidRPr="002066C1">
        <w:rPr>
          <w:sz w:val="20"/>
          <w:szCs w:val="20"/>
        </w:rPr>
        <w:t xml:space="preserve">в м. Буча було висаджено кущів – </w:t>
      </w:r>
      <w:r w:rsidR="00FB5A3C" w:rsidRPr="002066C1">
        <w:rPr>
          <w:sz w:val="20"/>
          <w:szCs w:val="20"/>
        </w:rPr>
        <w:t xml:space="preserve">1425 </w:t>
      </w:r>
      <w:r w:rsidR="005A55B7" w:rsidRPr="002066C1">
        <w:rPr>
          <w:sz w:val="20"/>
          <w:szCs w:val="20"/>
        </w:rPr>
        <w:t xml:space="preserve">шт., дерев – </w:t>
      </w:r>
      <w:r w:rsidR="00FB5A3C" w:rsidRPr="002066C1">
        <w:rPr>
          <w:sz w:val="20"/>
          <w:szCs w:val="20"/>
        </w:rPr>
        <w:t>47</w:t>
      </w:r>
      <w:r w:rsidR="005A55B7" w:rsidRPr="002066C1">
        <w:rPr>
          <w:sz w:val="20"/>
          <w:szCs w:val="20"/>
        </w:rPr>
        <w:t xml:space="preserve"> шт., квіти – </w:t>
      </w:r>
      <w:r w:rsidR="00FB5A3C" w:rsidRPr="002066C1">
        <w:rPr>
          <w:sz w:val="20"/>
          <w:szCs w:val="20"/>
        </w:rPr>
        <w:t>70</w:t>
      </w:r>
      <w:r w:rsidR="005A55B7" w:rsidRPr="002066C1">
        <w:rPr>
          <w:sz w:val="20"/>
          <w:szCs w:val="20"/>
        </w:rPr>
        <w:t xml:space="preserve"> шт.</w:t>
      </w:r>
    </w:p>
    <w:sectPr w:rsidR="005A55B7" w:rsidRPr="002066C1"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36F0436"/>
    <w:multiLevelType w:val="hybridMultilevel"/>
    <w:tmpl w:val="9B6874C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2">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4">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30C385E"/>
    <w:multiLevelType w:val="hybridMultilevel"/>
    <w:tmpl w:val="668EDC4E"/>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56B11AFE"/>
    <w:multiLevelType w:val="hybridMultilevel"/>
    <w:tmpl w:val="6E4E25A6"/>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4">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6">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7">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9">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8"/>
  </w:num>
  <w:num w:numId="2">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7"/>
  </w:num>
  <w:num w:numId="7">
    <w:abstractNumId w:val="31"/>
  </w:num>
  <w:num w:numId="8">
    <w:abstractNumId w:val="17"/>
  </w:num>
  <w:num w:numId="9">
    <w:abstractNumId w:val="3"/>
  </w:num>
  <w:num w:numId="10">
    <w:abstractNumId w:val="0"/>
  </w:num>
  <w:num w:numId="11">
    <w:abstractNumId w:val="32"/>
  </w:num>
  <w:num w:numId="12">
    <w:abstractNumId w:val="13"/>
  </w:num>
  <w:num w:numId="13">
    <w:abstractNumId w:val="34"/>
  </w:num>
  <w:num w:numId="14">
    <w:abstractNumId w:val="20"/>
  </w:num>
  <w:num w:numId="15">
    <w:abstractNumId w:val="5"/>
  </w:num>
  <w:num w:numId="16">
    <w:abstractNumId w:val="26"/>
  </w:num>
  <w:num w:numId="17">
    <w:abstractNumId w:val="1"/>
  </w:num>
  <w:num w:numId="18">
    <w:abstractNumId w:val="21"/>
  </w:num>
  <w:num w:numId="19">
    <w:abstractNumId w:val="27"/>
  </w:num>
  <w:num w:numId="20">
    <w:abstractNumId w:val="25"/>
  </w:num>
  <w:num w:numId="21">
    <w:abstractNumId w:val="2"/>
  </w:num>
  <w:num w:numId="22">
    <w:abstractNumId w:val="23"/>
  </w:num>
  <w:num w:numId="23">
    <w:abstractNumId w:val="14"/>
  </w:num>
  <w:num w:numId="24">
    <w:abstractNumId w:val="18"/>
  </w:num>
  <w:num w:numId="25">
    <w:abstractNumId w:val="36"/>
  </w:num>
  <w:num w:numId="26">
    <w:abstractNumId w:val="22"/>
  </w:num>
  <w:num w:numId="27">
    <w:abstractNumId w:val="24"/>
  </w:num>
  <w:num w:numId="28">
    <w:abstractNumId w:val="10"/>
  </w:num>
  <w:num w:numId="29">
    <w:abstractNumId w:val="7"/>
  </w:num>
  <w:num w:numId="30">
    <w:abstractNumId w:val="4"/>
  </w:num>
  <w:num w:numId="31">
    <w:abstractNumId w:val="33"/>
  </w:num>
  <w:num w:numId="32">
    <w:abstractNumId w:val="16"/>
  </w:num>
  <w:num w:numId="33">
    <w:abstractNumId w:val="19"/>
  </w:num>
  <w:num w:numId="34">
    <w:abstractNumId w:val="29"/>
  </w:num>
  <w:num w:numId="35">
    <w:abstractNumId w:val="39"/>
  </w:num>
  <w:num w:numId="36">
    <w:abstractNumId w:val="9"/>
  </w:num>
  <w:num w:numId="37">
    <w:abstractNumId w:val="8"/>
  </w:num>
  <w:num w:numId="38">
    <w:abstractNumId w:val="35"/>
  </w:num>
  <w:num w:numId="39">
    <w:abstractNumId w:val="15"/>
  </w:num>
  <w:num w:numId="4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3A4E"/>
    <w:rsid w:val="00057639"/>
    <w:rsid w:val="00061713"/>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48F"/>
    <w:rsid w:val="000958F8"/>
    <w:rsid w:val="0009646C"/>
    <w:rsid w:val="000A0C2A"/>
    <w:rsid w:val="000A1C1A"/>
    <w:rsid w:val="000A1C8E"/>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08E6"/>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2029B"/>
    <w:rsid w:val="00120720"/>
    <w:rsid w:val="00120CA8"/>
    <w:rsid w:val="00121B61"/>
    <w:rsid w:val="00124848"/>
    <w:rsid w:val="0012539C"/>
    <w:rsid w:val="001274CE"/>
    <w:rsid w:val="00135C63"/>
    <w:rsid w:val="00135FF3"/>
    <w:rsid w:val="001376CE"/>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128FC"/>
    <w:rsid w:val="00213836"/>
    <w:rsid w:val="00217475"/>
    <w:rsid w:val="00221B85"/>
    <w:rsid w:val="0022305B"/>
    <w:rsid w:val="00223CDD"/>
    <w:rsid w:val="0022547B"/>
    <w:rsid w:val="00225CA9"/>
    <w:rsid w:val="002320C8"/>
    <w:rsid w:val="00233A7C"/>
    <w:rsid w:val="00234C6B"/>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6DE9"/>
    <w:rsid w:val="00287103"/>
    <w:rsid w:val="0029590C"/>
    <w:rsid w:val="00296DCF"/>
    <w:rsid w:val="0029708B"/>
    <w:rsid w:val="00297F51"/>
    <w:rsid w:val="002A0C71"/>
    <w:rsid w:val="002A3446"/>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6791"/>
    <w:rsid w:val="002E755F"/>
    <w:rsid w:val="002F3FA7"/>
    <w:rsid w:val="002F46FD"/>
    <w:rsid w:val="002F6C22"/>
    <w:rsid w:val="00304F8B"/>
    <w:rsid w:val="003053F2"/>
    <w:rsid w:val="0030757A"/>
    <w:rsid w:val="00307ED7"/>
    <w:rsid w:val="00312A6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4A2D"/>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868FF"/>
    <w:rsid w:val="00391931"/>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52CD"/>
    <w:rsid w:val="003F58AB"/>
    <w:rsid w:val="003F6432"/>
    <w:rsid w:val="003F7489"/>
    <w:rsid w:val="00400B15"/>
    <w:rsid w:val="00403646"/>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60C"/>
    <w:rsid w:val="00441931"/>
    <w:rsid w:val="00441D2C"/>
    <w:rsid w:val="004422F6"/>
    <w:rsid w:val="004429E7"/>
    <w:rsid w:val="00443773"/>
    <w:rsid w:val="00443A99"/>
    <w:rsid w:val="00444C2E"/>
    <w:rsid w:val="00444CE1"/>
    <w:rsid w:val="00445574"/>
    <w:rsid w:val="00446449"/>
    <w:rsid w:val="004477D5"/>
    <w:rsid w:val="00450D30"/>
    <w:rsid w:val="00453D9A"/>
    <w:rsid w:val="0045547D"/>
    <w:rsid w:val="00455CB7"/>
    <w:rsid w:val="00460031"/>
    <w:rsid w:val="00463F78"/>
    <w:rsid w:val="00465FB8"/>
    <w:rsid w:val="00467D76"/>
    <w:rsid w:val="004715CE"/>
    <w:rsid w:val="004722A4"/>
    <w:rsid w:val="00472F4B"/>
    <w:rsid w:val="004731A3"/>
    <w:rsid w:val="00475588"/>
    <w:rsid w:val="004805DF"/>
    <w:rsid w:val="00482731"/>
    <w:rsid w:val="00482D05"/>
    <w:rsid w:val="0048318A"/>
    <w:rsid w:val="00486DC1"/>
    <w:rsid w:val="00487723"/>
    <w:rsid w:val="004908BA"/>
    <w:rsid w:val="00490989"/>
    <w:rsid w:val="00492F76"/>
    <w:rsid w:val="00493B3B"/>
    <w:rsid w:val="00493F16"/>
    <w:rsid w:val="004942CC"/>
    <w:rsid w:val="00494C17"/>
    <w:rsid w:val="0049550E"/>
    <w:rsid w:val="00496796"/>
    <w:rsid w:val="004A3657"/>
    <w:rsid w:val="004A3DCB"/>
    <w:rsid w:val="004A7B50"/>
    <w:rsid w:val="004B350B"/>
    <w:rsid w:val="004B38E4"/>
    <w:rsid w:val="004B3F28"/>
    <w:rsid w:val="004B54EB"/>
    <w:rsid w:val="004B564A"/>
    <w:rsid w:val="004B69D2"/>
    <w:rsid w:val="004C01FD"/>
    <w:rsid w:val="004C1AA7"/>
    <w:rsid w:val="004C374B"/>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E7"/>
    <w:rsid w:val="004F03BF"/>
    <w:rsid w:val="004F1727"/>
    <w:rsid w:val="004F3478"/>
    <w:rsid w:val="004F537E"/>
    <w:rsid w:val="004F6334"/>
    <w:rsid w:val="004F6674"/>
    <w:rsid w:val="004F6D89"/>
    <w:rsid w:val="004F7396"/>
    <w:rsid w:val="004F76C1"/>
    <w:rsid w:val="005009F6"/>
    <w:rsid w:val="00505A2C"/>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1FAE"/>
    <w:rsid w:val="005B2C66"/>
    <w:rsid w:val="005C1BBB"/>
    <w:rsid w:val="005C31F8"/>
    <w:rsid w:val="005C3E59"/>
    <w:rsid w:val="005C41E5"/>
    <w:rsid w:val="005C41E6"/>
    <w:rsid w:val="005C4260"/>
    <w:rsid w:val="005C46AD"/>
    <w:rsid w:val="005C72D9"/>
    <w:rsid w:val="005C7BA9"/>
    <w:rsid w:val="005D4310"/>
    <w:rsid w:val="005D47E5"/>
    <w:rsid w:val="005D78A0"/>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38DA"/>
    <w:rsid w:val="00675CF9"/>
    <w:rsid w:val="006801EA"/>
    <w:rsid w:val="00682FA4"/>
    <w:rsid w:val="0068608A"/>
    <w:rsid w:val="0068633E"/>
    <w:rsid w:val="00686640"/>
    <w:rsid w:val="00686786"/>
    <w:rsid w:val="00686B6F"/>
    <w:rsid w:val="00687087"/>
    <w:rsid w:val="00692334"/>
    <w:rsid w:val="00694D8D"/>
    <w:rsid w:val="006953FD"/>
    <w:rsid w:val="006A0240"/>
    <w:rsid w:val="006A0A36"/>
    <w:rsid w:val="006A2188"/>
    <w:rsid w:val="006A3400"/>
    <w:rsid w:val="006A4A56"/>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6537"/>
    <w:rsid w:val="006C7150"/>
    <w:rsid w:val="006D0A5C"/>
    <w:rsid w:val="006D1F05"/>
    <w:rsid w:val="006D37E4"/>
    <w:rsid w:val="006D4742"/>
    <w:rsid w:val="006D55C3"/>
    <w:rsid w:val="006D6A5E"/>
    <w:rsid w:val="006E2076"/>
    <w:rsid w:val="006E290C"/>
    <w:rsid w:val="006E3D60"/>
    <w:rsid w:val="006E63FF"/>
    <w:rsid w:val="006F07CF"/>
    <w:rsid w:val="006F0976"/>
    <w:rsid w:val="006F0F73"/>
    <w:rsid w:val="006F3CBB"/>
    <w:rsid w:val="006F5D1A"/>
    <w:rsid w:val="006F6457"/>
    <w:rsid w:val="006F6C7F"/>
    <w:rsid w:val="0070142B"/>
    <w:rsid w:val="007017E7"/>
    <w:rsid w:val="007024A1"/>
    <w:rsid w:val="0070316F"/>
    <w:rsid w:val="007044A1"/>
    <w:rsid w:val="007054A3"/>
    <w:rsid w:val="007056C8"/>
    <w:rsid w:val="00706698"/>
    <w:rsid w:val="00707FBA"/>
    <w:rsid w:val="007112FC"/>
    <w:rsid w:val="00712EE0"/>
    <w:rsid w:val="00716930"/>
    <w:rsid w:val="00723E8B"/>
    <w:rsid w:val="00726C2E"/>
    <w:rsid w:val="00726CD5"/>
    <w:rsid w:val="0072764D"/>
    <w:rsid w:val="00731F1B"/>
    <w:rsid w:val="0073372D"/>
    <w:rsid w:val="00733B37"/>
    <w:rsid w:val="00733E53"/>
    <w:rsid w:val="00735074"/>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67E90"/>
    <w:rsid w:val="007731A0"/>
    <w:rsid w:val="0077352D"/>
    <w:rsid w:val="0077558A"/>
    <w:rsid w:val="00777544"/>
    <w:rsid w:val="007833DB"/>
    <w:rsid w:val="00783FF7"/>
    <w:rsid w:val="0078483C"/>
    <w:rsid w:val="00784F9C"/>
    <w:rsid w:val="00787657"/>
    <w:rsid w:val="00790624"/>
    <w:rsid w:val="007962E0"/>
    <w:rsid w:val="00797C7C"/>
    <w:rsid w:val="007A11EC"/>
    <w:rsid w:val="007A14F1"/>
    <w:rsid w:val="007A3BE7"/>
    <w:rsid w:val="007A4023"/>
    <w:rsid w:val="007A7D6A"/>
    <w:rsid w:val="007B1C86"/>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1DA6"/>
    <w:rsid w:val="007F7601"/>
    <w:rsid w:val="0080069B"/>
    <w:rsid w:val="008022F2"/>
    <w:rsid w:val="00803E88"/>
    <w:rsid w:val="00805301"/>
    <w:rsid w:val="008070E7"/>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E20"/>
    <w:rsid w:val="009215FC"/>
    <w:rsid w:val="00921833"/>
    <w:rsid w:val="00922EF5"/>
    <w:rsid w:val="00923344"/>
    <w:rsid w:val="00925CD4"/>
    <w:rsid w:val="00926BA2"/>
    <w:rsid w:val="009305E4"/>
    <w:rsid w:val="0093082D"/>
    <w:rsid w:val="0093134C"/>
    <w:rsid w:val="00931758"/>
    <w:rsid w:val="00931BAB"/>
    <w:rsid w:val="00932F63"/>
    <w:rsid w:val="0093421F"/>
    <w:rsid w:val="00934CF3"/>
    <w:rsid w:val="009361A0"/>
    <w:rsid w:val="00936771"/>
    <w:rsid w:val="00936955"/>
    <w:rsid w:val="00942E8B"/>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2EF5"/>
    <w:rsid w:val="009C41DC"/>
    <w:rsid w:val="009C4833"/>
    <w:rsid w:val="009C5097"/>
    <w:rsid w:val="009C58BE"/>
    <w:rsid w:val="009C6979"/>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237D"/>
    <w:rsid w:val="00A04596"/>
    <w:rsid w:val="00A05528"/>
    <w:rsid w:val="00A0705A"/>
    <w:rsid w:val="00A10825"/>
    <w:rsid w:val="00A10996"/>
    <w:rsid w:val="00A11DC6"/>
    <w:rsid w:val="00A12320"/>
    <w:rsid w:val="00A13543"/>
    <w:rsid w:val="00A1478F"/>
    <w:rsid w:val="00A14CCE"/>
    <w:rsid w:val="00A15B65"/>
    <w:rsid w:val="00A201CF"/>
    <w:rsid w:val="00A20233"/>
    <w:rsid w:val="00A21CC4"/>
    <w:rsid w:val="00A228AB"/>
    <w:rsid w:val="00A23B71"/>
    <w:rsid w:val="00A26CB6"/>
    <w:rsid w:val="00A30BCD"/>
    <w:rsid w:val="00A30FC8"/>
    <w:rsid w:val="00A314C7"/>
    <w:rsid w:val="00A33D9C"/>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F00"/>
    <w:rsid w:val="00AB0DAB"/>
    <w:rsid w:val="00AB1BC9"/>
    <w:rsid w:val="00AB2441"/>
    <w:rsid w:val="00AB4E41"/>
    <w:rsid w:val="00AB66BE"/>
    <w:rsid w:val="00AB6A4C"/>
    <w:rsid w:val="00AB6CC8"/>
    <w:rsid w:val="00AC0E30"/>
    <w:rsid w:val="00AC2063"/>
    <w:rsid w:val="00AD0B94"/>
    <w:rsid w:val="00AD33E7"/>
    <w:rsid w:val="00AD3516"/>
    <w:rsid w:val="00AD4219"/>
    <w:rsid w:val="00AD4B7B"/>
    <w:rsid w:val="00AD6A35"/>
    <w:rsid w:val="00AD6B8B"/>
    <w:rsid w:val="00AD6FD7"/>
    <w:rsid w:val="00AE02E7"/>
    <w:rsid w:val="00AE1CFF"/>
    <w:rsid w:val="00AE5C69"/>
    <w:rsid w:val="00AE6C47"/>
    <w:rsid w:val="00AF1881"/>
    <w:rsid w:val="00AF1C31"/>
    <w:rsid w:val="00AF1FE0"/>
    <w:rsid w:val="00AF353D"/>
    <w:rsid w:val="00AF41ED"/>
    <w:rsid w:val="00AF6F18"/>
    <w:rsid w:val="00AF71B6"/>
    <w:rsid w:val="00AF722B"/>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76E55"/>
    <w:rsid w:val="00B77B29"/>
    <w:rsid w:val="00B800C2"/>
    <w:rsid w:val="00B81BAF"/>
    <w:rsid w:val="00B8367C"/>
    <w:rsid w:val="00B847E3"/>
    <w:rsid w:val="00B84AB7"/>
    <w:rsid w:val="00B84E55"/>
    <w:rsid w:val="00B8549A"/>
    <w:rsid w:val="00B86064"/>
    <w:rsid w:val="00B8649F"/>
    <w:rsid w:val="00B86E7E"/>
    <w:rsid w:val="00B87074"/>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C3"/>
    <w:rsid w:val="00C51C94"/>
    <w:rsid w:val="00C53039"/>
    <w:rsid w:val="00C549F7"/>
    <w:rsid w:val="00C54D6C"/>
    <w:rsid w:val="00C557DB"/>
    <w:rsid w:val="00C574B5"/>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DDE"/>
    <w:rsid w:val="00D6696A"/>
    <w:rsid w:val="00D73DF8"/>
    <w:rsid w:val="00D73FB3"/>
    <w:rsid w:val="00D742D2"/>
    <w:rsid w:val="00D753D4"/>
    <w:rsid w:val="00D75520"/>
    <w:rsid w:val="00D76149"/>
    <w:rsid w:val="00D76607"/>
    <w:rsid w:val="00D76962"/>
    <w:rsid w:val="00D776E8"/>
    <w:rsid w:val="00D81EFA"/>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585"/>
    <w:rsid w:val="00DB69DE"/>
    <w:rsid w:val="00DB7EE0"/>
    <w:rsid w:val="00DC1A41"/>
    <w:rsid w:val="00DC41DC"/>
    <w:rsid w:val="00DC51D9"/>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2B63"/>
    <w:rsid w:val="00EB430D"/>
    <w:rsid w:val="00EB4538"/>
    <w:rsid w:val="00EB4974"/>
    <w:rsid w:val="00EB56BF"/>
    <w:rsid w:val="00EC05C4"/>
    <w:rsid w:val="00EC3477"/>
    <w:rsid w:val="00EC3645"/>
    <w:rsid w:val="00EC5485"/>
    <w:rsid w:val="00EC565B"/>
    <w:rsid w:val="00ED0676"/>
    <w:rsid w:val="00ED2550"/>
    <w:rsid w:val="00ED3B48"/>
    <w:rsid w:val="00ED3B80"/>
    <w:rsid w:val="00ED5815"/>
    <w:rsid w:val="00ED678F"/>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1BB"/>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4A29"/>
    <w:rsid w:val="00FD71AD"/>
    <w:rsid w:val="00FE2161"/>
    <w:rsid w:val="00FE2AE1"/>
    <w:rsid w:val="00FE2C39"/>
    <w:rsid w:val="00FE4B90"/>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60F1-5DD4-4AE6-88C6-917709D6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5080</Words>
  <Characters>2896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Зеленбуд5</cp:lastModifiedBy>
  <cp:revision>2</cp:revision>
  <cp:lastPrinted>2020-12-02T11:02:00Z</cp:lastPrinted>
  <dcterms:created xsi:type="dcterms:W3CDTF">2020-12-10T09:32:00Z</dcterms:created>
  <dcterms:modified xsi:type="dcterms:W3CDTF">2020-12-10T09:32:00Z</dcterms:modified>
</cp:coreProperties>
</file>