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1D" w:rsidRPr="00EF2E74" w:rsidRDefault="00716A1D" w:rsidP="00716A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4739B48" wp14:editId="12190F06">
            <wp:extent cx="523875" cy="638175"/>
            <wp:effectExtent l="0" t="0" r="9525" b="0"/>
            <wp:docPr id="4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A1D" w:rsidRPr="00EF2E74" w:rsidRDefault="00716A1D" w:rsidP="00716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16A1D" w:rsidRPr="00EF2E74" w:rsidRDefault="00716A1D" w:rsidP="00716A1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16A1D" w:rsidRPr="00EF2E74" w:rsidRDefault="00716A1D" w:rsidP="00716A1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16A1D" w:rsidRPr="00EF2E74" w:rsidRDefault="00716A1D" w:rsidP="00716A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16A1D" w:rsidRPr="00EF2E74" w:rsidRDefault="00716A1D" w:rsidP="00716A1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6A1D" w:rsidRPr="00EF2E74" w:rsidRDefault="00716A1D" w:rsidP="00716A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6A1D" w:rsidRPr="00EF2E74" w:rsidRDefault="00716A1D" w:rsidP="00716A1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5382   -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716A1D" w:rsidRPr="00083AC6" w:rsidRDefault="00716A1D" w:rsidP="00716A1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16A1D" w:rsidRPr="00D85827" w:rsidRDefault="00716A1D" w:rsidP="00716A1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82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Мельничука А.В.</w:t>
      </w:r>
    </w:p>
    <w:p w:rsidR="00716A1D" w:rsidRPr="00083AC6" w:rsidRDefault="00716A1D" w:rsidP="00716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Мельничука Анатолія Васильовича 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 ділянки у власність  0,10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га для  будівництва та  обслуговування житлового будинку, господарських будівель і споруд в межах міста Бу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враховуючи  п.2.2  рішення Бучанської міської ради № 4831-78-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23.04.2020 « Про утворення Ради  учасників антитерор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истичної операції/ операції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об’єднаних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членів сімей загиблих учасників антитерористичної операції / операції об’єднаних сил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при Бучанській  міській раді»  та враховуючи доповнення абз,5 Розділу 4, доповнення абз,3 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Бучанської міської ради № 5242-82-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 від 27 серпня 2020р « Про внесення змін до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Бучанської міської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ради від 23.12.2016 № 991-23-</w:t>
      </w:r>
      <w:r w:rsidRPr="00083AC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ІІ»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</w:t>
      </w:r>
      <w:r>
        <w:rPr>
          <w:rFonts w:ascii="Times New Roman" w:hAnsi="Times New Roman" w:cs="Times New Roman"/>
          <w:sz w:val="28"/>
          <w:szCs w:val="28"/>
          <w:lang w:val="uk-UA"/>
        </w:rPr>
        <w:t>Комітету з питань регіонального розвитку, містобудування та архітектури, земельних відносин, ЖКГ, агропромислового розвитку та підприємництва Ради учасників АТО/ООС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  пропозицію по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стійної депутатської комісії з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питань містобудування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иродокористування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>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Бучанської міської ради  № 5242-82-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від 27.08.2020р, 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п.6 та п.7 ст. 118 Земельного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83AC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частини 1 статті 26 Закону України «Про місцеве самоврядування в Україні», міська рада </w:t>
      </w:r>
    </w:p>
    <w:p w:rsidR="00716A1D" w:rsidRDefault="00716A1D" w:rsidP="00716A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A1D" w:rsidRDefault="00716A1D" w:rsidP="00716A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3AC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16A1D" w:rsidRPr="00A30FA3" w:rsidRDefault="00716A1D" w:rsidP="00716A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A1D" w:rsidRPr="00EC6E6F" w:rsidRDefault="00716A1D" w:rsidP="00716A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6E6F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Мельничуку Анатолію Васильовичу </w:t>
      </w:r>
      <w:r w:rsidRPr="00EC6E6F">
        <w:rPr>
          <w:rFonts w:ascii="Times New Roman" w:hAnsi="Times New Roman" w:cs="Times New Roman"/>
          <w:sz w:val="28"/>
          <w:szCs w:val="28"/>
          <w:lang w:val="uk-UA"/>
        </w:rPr>
        <w:t xml:space="preserve">   в задоволені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заяви.</w:t>
      </w:r>
    </w:p>
    <w:p w:rsidR="00716A1D" w:rsidRPr="00EC6E6F" w:rsidRDefault="00716A1D" w:rsidP="00716A1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C6E6F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716A1D" w:rsidRDefault="00716A1D" w:rsidP="00716A1D">
      <w:pPr>
        <w:rPr>
          <w:lang w:val="uk-UA"/>
        </w:rPr>
      </w:pPr>
    </w:p>
    <w:p w:rsidR="00716A1D" w:rsidRDefault="00716A1D" w:rsidP="00716A1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A1D" w:rsidRPr="007F526D" w:rsidRDefault="00716A1D" w:rsidP="00716A1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</w:t>
      </w:r>
      <w:proofErr w:type="spellStart"/>
      <w:r w:rsidRPr="007F526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D31B5"/>
    <w:multiLevelType w:val="hybridMultilevel"/>
    <w:tmpl w:val="98F2F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8F3"/>
    <w:rsid w:val="006158F3"/>
    <w:rsid w:val="00716A1D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038B8F-593E-41A6-9220-59D06E05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A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2020-09-10T10:15:00Z</dcterms:created>
  <dcterms:modified xsi:type="dcterms:W3CDTF">2020-09-10T10:15:00Z</dcterms:modified>
</cp:coreProperties>
</file>