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44" w:rsidRDefault="008F7BAF" w:rsidP="00D15ECC">
      <w:pPr>
        <w:jc w:val="right"/>
        <w:rPr>
          <w:rFonts w:ascii="Times New Roman" w:hAnsi="Times New Roman" w:cs="Times New Roman"/>
          <w:b/>
          <w:sz w:val="28"/>
          <w:szCs w:val="28"/>
        </w:rPr>
      </w:pPr>
      <w:r w:rsidRPr="0066494A">
        <w:rPr>
          <w:noProof/>
          <w:lang w:eastAsia="uk-UA" w:bidi="ar-SA"/>
        </w:rPr>
        <w:drawing>
          <wp:inline distT="0" distB="0" distL="0" distR="0">
            <wp:extent cx="512445" cy="58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r w:rsidR="00D15ECC">
        <w:rPr>
          <w:rFonts w:ascii="Times New Roman" w:hAnsi="Times New Roman" w:cs="Times New Roman"/>
          <w:b/>
          <w:sz w:val="28"/>
          <w:szCs w:val="28"/>
        </w:rPr>
        <w:t xml:space="preserve">                                                       </w:t>
      </w:r>
      <w:r w:rsidR="00D15ECC" w:rsidRPr="00D15ECC">
        <w:rPr>
          <w:rFonts w:ascii="Times New Roman" w:hAnsi="Times New Roman" w:cs="Times New Roman"/>
          <w:i/>
          <w:sz w:val="28"/>
          <w:szCs w:val="28"/>
        </w:rPr>
        <w:t xml:space="preserve"> Проект</w:t>
      </w:r>
    </w:p>
    <w:p w:rsidR="000B4344" w:rsidRDefault="000B4344" w:rsidP="000B4344">
      <w:pPr>
        <w:jc w:val="right"/>
        <w:rPr>
          <w:rFonts w:ascii="Times New Roman" w:hAnsi="Times New Roman" w:cs="Times New Roman"/>
          <w:b/>
          <w:sz w:val="28"/>
          <w:szCs w:val="28"/>
        </w:rPr>
      </w:pPr>
    </w:p>
    <w:p w:rsidR="000B4344" w:rsidRDefault="000B4344" w:rsidP="000B4344">
      <w:pPr>
        <w:jc w:val="center"/>
        <w:rPr>
          <w:rFonts w:ascii="Times New Roman" w:hAnsi="Times New Roman" w:cs="Times New Roman"/>
          <w:b/>
          <w:sz w:val="28"/>
          <w:szCs w:val="28"/>
          <w:lang w:eastAsia="ru-RU"/>
        </w:rPr>
      </w:pPr>
      <w:r>
        <w:rPr>
          <w:rFonts w:ascii="Times New Roman" w:hAnsi="Times New Roman" w:cs="Times New Roman"/>
          <w:b/>
          <w:sz w:val="28"/>
          <w:szCs w:val="28"/>
        </w:rPr>
        <w:t>БУЧАНСЬКА     МІСЬКА      РАДА</w:t>
      </w:r>
    </w:p>
    <w:p w:rsidR="000B4344" w:rsidRDefault="000B4344" w:rsidP="000B4344">
      <w:pPr>
        <w:keepNext/>
        <w:pBdr>
          <w:bottom w:val="single" w:sz="12" w:space="1" w:color="00000A"/>
        </w:pBdr>
        <w:ind w:left="5812" w:hanging="5760"/>
        <w:jc w:val="center"/>
        <w:rPr>
          <w:rFonts w:ascii="Times New Roman" w:hAnsi="Times New Roman" w:cs="Times New Roman"/>
          <w:b/>
          <w:bCs/>
          <w:sz w:val="28"/>
          <w:szCs w:val="28"/>
          <w:lang w:eastAsia="ru-RU"/>
        </w:rPr>
      </w:pPr>
      <w:r>
        <w:rPr>
          <w:rFonts w:ascii="Times New Roman" w:hAnsi="Times New Roman" w:cs="Times New Roman"/>
          <w:b/>
          <w:sz w:val="28"/>
          <w:szCs w:val="28"/>
          <w:lang w:eastAsia="ru-RU"/>
        </w:rPr>
        <w:t>КИЇВСЬКОЇ ОБЛАСТІ</w:t>
      </w:r>
    </w:p>
    <w:p w:rsidR="00ED035D" w:rsidRPr="0040460F" w:rsidRDefault="000B4344" w:rsidP="00ED035D">
      <w:pPr>
        <w:jc w:val="center"/>
        <w:rPr>
          <w:b/>
        </w:rPr>
      </w:pPr>
      <w:r>
        <w:rPr>
          <w:rFonts w:ascii="Times New Roman" w:hAnsi="Times New Roman" w:cs="Times New Roman"/>
          <w:b/>
          <w:sz w:val="28"/>
          <w:szCs w:val="28"/>
          <w:lang w:eastAsia="ru-RU"/>
        </w:rPr>
        <w:t xml:space="preserve"> </w:t>
      </w:r>
      <w:r w:rsidR="00ED035D" w:rsidRPr="005314C1">
        <w:rPr>
          <w:rFonts w:ascii="Times New Roman" w:hAnsi="Times New Roman" w:cs="Times New Roman"/>
          <w:b/>
          <w:lang w:eastAsia="ru-RU"/>
        </w:rPr>
        <w:softHyphen/>
      </w:r>
      <w:r w:rsidR="00ED035D" w:rsidRPr="005314C1">
        <w:rPr>
          <w:rFonts w:ascii="Times New Roman" w:hAnsi="Times New Roman" w:cs="Times New Roman"/>
          <w:b/>
          <w:lang w:eastAsia="ru-RU"/>
        </w:rPr>
        <w:softHyphen/>
      </w:r>
      <w:r w:rsidR="00ED035D" w:rsidRPr="005314C1">
        <w:rPr>
          <w:rFonts w:ascii="Times New Roman" w:hAnsi="Times New Roman" w:cs="Times New Roman"/>
          <w:b/>
          <w:lang w:eastAsia="ru-RU"/>
        </w:rPr>
        <w:softHyphen/>
      </w:r>
      <w:r w:rsidR="00ED035D" w:rsidRPr="005314C1">
        <w:rPr>
          <w:rFonts w:ascii="Times New Roman" w:hAnsi="Times New Roman" w:cs="Times New Roman"/>
          <w:b/>
          <w:lang w:eastAsia="ru-RU"/>
        </w:rPr>
        <w:softHyphen/>
      </w:r>
      <w:r w:rsidR="00ED035D" w:rsidRPr="005314C1">
        <w:rPr>
          <w:rFonts w:ascii="Times New Roman" w:hAnsi="Times New Roman" w:cs="Times New Roman"/>
          <w:b/>
          <w:lang w:eastAsia="ru-RU"/>
        </w:rPr>
        <w:softHyphen/>
      </w:r>
      <w:r w:rsidR="00ED035D" w:rsidRPr="005314C1">
        <w:rPr>
          <w:rFonts w:ascii="Times New Roman" w:hAnsi="Times New Roman" w:cs="Times New Roman"/>
          <w:b/>
          <w:lang w:eastAsia="ru-RU"/>
        </w:rPr>
        <w:softHyphen/>
      </w:r>
      <w:r w:rsidR="00ED035D" w:rsidRPr="005314C1">
        <w:rPr>
          <w:rFonts w:ascii="Times New Roman" w:hAnsi="Times New Roman" w:cs="Times New Roman"/>
          <w:b/>
          <w:lang w:eastAsia="ru-RU"/>
        </w:rPr>
        <w:softHyphen/>
      </w:r>
      <w:r w:rsidR="00ED035D" w:rsidRPr="00F50FF3">
        <w:rPr>
          <w:b/>
          <w:bCs/>
        </w:rPr>
        <w:t xml:space="preserve"> </w:t>
      </w:r>
      <w:r w:rsidR="00D15ECC">
        <w:rPr>
          <w:b/>
          <w:bCs/>
        </w:rPr>
        <w:t>_____________________________</w:t>
      </w:r>
      <w:r w:rsidR="00ED035D" w:rsidRPr="00EE5ADE">
        <w:rPr>
          <w:b/>
          <w:bCs/>
          <w:lang w:val="ru-RU"/>
        </w:rPr>
        <w:t xml:space="preserve"> СЬОМОГО СКЛИКАННЯ</w:t>
      </w:r>
    </w:p>
    <w:p w:rsidR="00ED035D" w:rsidRPr="001A338B" w:rsidRDefault="00ED035D" w:rsidP="00ED035D">
      <w:pPr>
        <w:keepNext/>
        <w:rPr>
          <w:b/>
        </w:rPr>
      </w:pPr>
    </w:p>
    <w:p w:rsidR="00ED035D" w:rsidRPr="001A338B" w:rsidRDefault="00ED035D" w:rsidP="00ED035D">
      <w:pPr>
        <w:keepNext/>
        <w:jc w:val="center"/>
      </w:pPr>
      <w:r w:rsidRPr="001A338B">
        <w:rPr>
          <w:b/>
          <w:sz w:val="28"/>
          <w:szCs w:val="28"/>
        </w:rPr>
        <w:t xml:space="preserve">Р  І   Ш   Е   Н   </w:t>
      </w:r>
      <w:proofErr w:type="spellStart"/>
      <w:r w:rsidRPr="001A338B">
        <w:rPr>
          <w:b/>
          <w:sz w:val="28"/>
          <w:szCs w:val="28"/>
        </w:rPr>
        <w:t>Н</w:t>
      </w:r>
      <w:proofErr w:type="spellEnd"/>
      <w:r w:rsidRPr="001A338B">
        <w:rPr>
          <w:b/>
          <w:sz w:val="28"/>
          <w:szCs w:val="28"/>
        </w:rPr>
        <w:t xml:space="preserve">   Я</w:t>
      </w:r>
    </w:p>
    <w:p w:rsidR="00ED035D" w:rsidRDefault="00ED035D" w:rsidP="00ED035D"/>
    <w:p w:rsidR="00ED035D" w:rsidRDefault="00ED035D" w:rsidP="00ED035D"/>
    <w:p w:rsidR="00ED035D" w:rsidRPr="00F21396" w:rsidRDefault="00ED035D" w:rsidP="00ED035D"/>
    <w:p w:rsidR="00ED035D" w:rsidRPr="00690642" w:rsidRDefault="00ED035D" w:rsidP="00ED035D">
      <w:pPr>
        <w:keepNext/>
        <w:rPr>
          <w:b/>
        </w:rPr>
      </w:pPr>
      <w:r w:rsidRPr="00D340A5">
        <w:rPr>
          <w:b/>
        </w:rPr>
        <w:t>«</w:t>
      </w:r>
      <w:r w:rsidR="00D15ECC">
        <w:rPr>
          <w:b/>
        </w:rPr>
        <w:t>_________ 2020</w:t>
      </w:r>
      <w:r>
        <w:rPr>
          <w:b/>
        </w:rPr>
        <w:t xml:space="preserve"> </w:t>
      </w:r>
      <w:r w:rsidRPr="00D340A5">
        <w:rPr>
          <w:b/>
        </w:rPr>
        <w:t xml:space="preserve">р. </w:t>
      </w:r>
      <w:r w:rsidRPr="00D340A5">
        <w:rPr>
          <w:b/>
        </w:rPr>
        <w:tab/>
      </w:r>
      <w:r w:rsidRPr="00D340A5">
        <w:rPr>
          <w:b/>
        </w:rPr>
        <w:tab/>
      </w:r>
      <w:r w:rsidRPr="00D340A5">
        <w:rPr>
          <w:b/>
        </w:rPr>
        <w:tab/>
      </w:r>
      <w:r w:rsidRPr="00D340A5">
        <w:rPr>
          <w:b/>
        </w:rPr>
        <w:tab/>
      </w:r>
      <w:r>
        <w:rPr>
          <w:b/>
        </w:rPr>
        <w:t xml:space="preserve">               </w:t>
      </w:r>
      <w:r w:rsidRPr="00D340A5">
        <w:rPr>
          <w:b/>
        </w:rPr>
        <w:tab/>
      </w:r>
      <w:r>
        <w:rPr>
          <w:b/>
        </w:rPr>
        <w:t xml:space="preserve">                     </w:t>
      </w:r>
      <w:r w:rsidRPr="00D340A5">
        <w:rPr>
          <w:b/>
        </w:rPr>
        <w:t xml:space="preserve">  №</w:t>
      </w:r>
      <w:r w:rsidR="006C6BDC">
        <w:rPr>
          <w:b/>
        </w:rPr>
        <w:t xml:space="preserve"> </w:t>
      </w:r>
      <w:r w:rsidR="00D15ECC">
        <w:rPr>
          <w:b/>
        </w:rPr>
        <w:t>___________</w:t>
      </w:r>
      <w:r>
        <w:rPr>
          <w:b/>
        </w:rPr>
        <w:t>-VІІ</w:t>
      </w:r>
      <w:r w:rsidRPr="00D340A5">
        <w:rPr>
          <w:b/>
        </w:rPr>
        <w:t xml:space="preserve"> </w:t>
      </w:r>
    </w:p>
    <w:p w:rsidR="000B4344" w:rsidRDefault="000B4344" w:rsidP="00CF39B7">
      <w:pPr>
        <w:keepNext/>
        <w:rPr>
          <w:rFonts w:ascii="Times New Roman" w:hAnsi="Times New Roman" w:cs="Times New Roman"/>
          <w:b/>
          <w:lang w:eastAsia="ru-RU"/>
        </w:rPr>
      </w:pPr>
    </w:p>
    <w:p w:rsidR="00ED035D" w:rsidRDefault="00ED035D" w:rsidP="00CF39B7">
      <w:pPr>
        <w:keepNext/>
        <w:rPr>
          <w:rFonts w:ascii="Times New Roman" w:hAnsi="Times New Roman" w:cs="Times New Roman"/>
          <w:b/>
          <w:lang w:eastAsia="ru-RU"/>
        </w:rPr>
      </w:pPr>
    </w:p>
    <w:p w:rsidR="00CF39B7" w:rsidRDefault="00CF39B7" w:rsidP="00CF39B7">
      <w:pPr>
        <w:keepNext/>
        <w:rPr>
          <w:rFonts w:ascii="Times New Roman" w:hAnsi="Times New Roman" w:cs="Times New Roman"/>
          <w:b/>
          <w:lang w:eastAsia="ru-RU"/>
        </w:rPr>
      </w:pPr>
    </w:p>
    <w:p w:rsidR="00CF39B7" w:rsidRDefault="000B4344" w:rsidP="000B4344">
      <w:pPr>
        <w:rPr>
          <w:rFonts w:ascii="Times New Roman" w:hAnsi="Times New Roman" w:cs="Times New Roman"/>
          <w:b/>
          <w:lang w:eastAsia="ru-RU"/>
        </w:rPr>
      </w:pPr>
      <w:r>
        <w:rPr>
          <w:rFonts w:ascii="Times New Roman" w:hAnsi="Times New Roman" w:cs="Times New Roman"/>
          <w:b/>
          <w:lang w:eastAsia="ru-RU"/>
        </w:rPr>
        <w:t xml:space="preserve">Про встановлення ставки транспортного </w:t>
      </w:r>
    </w:p>
    <w:p w:rsidR="00434C98" w:rsidRDefault="00CF39B7" w:rsidP="00F2576E">
      <w:pPr>
        <w:rPr>
          <w:rFonts w:ascii="Times New Roman" w:hAnsi="Times New Roman" w:cs="Times New Roman"/>
          <w:b/>
          <w:lang w:val="ru-RU" w:eastAsia="ru-RU"/>
        </w:rPr>
      </w:pPr>
      <w:r>
        <w:rPr>
          <w:rFonts w:ascii="Times New Roman" w:hAnsi="Times New Roman" w:cs="Times New Roman"/>
          <w:b/>
          <w:lang w:eastAsia="ru-RU"/>
        </w:rPr>
        <w:t xml:space="preserve">податку </w:t>
      </w:r>
      <w:r w:rsidR="000B4344">
        <w:rPr>
          <w:rFonts w:ascii="Times New Roman" w:hAnsi="Times New Roman" w:cs="Times New Roman"/>
          <w:b/>
          <w:lang w:eastAsia="ru-RU"/>
        </w:rPr>
        <w:t xml:space="preserve">на території </w:t>
      </w:r>
      <w:proofErr w:type="spellStart"/>
      <w:r w:rsidR="00434C98" w:rsidRPr="00434C98">
        <w:rPr>
          <w:rFonts w:ascii="Times New Roman" w:hAnsi="Times New Roman" w:cs="Times New Roman"/>
          <w:b/>
          <w:lang w:val="ru-RU" w:eastAsia="ru-RU"/>
        </w:rPr>
        <w:t>Бучанської</w:t>
      </w:r>
      <w:proofErr w:type="spellEnd"/>
      <w:r w:rsidR="00434C98" w:rsidRPr="00434C98">
        <w:rPr>
          <w:rFonts w:ascii="Times New Roman" w:hAnsi="Times New Roman" w:cs="Times New Roman"/>
          <w:b/>
          <w:lang w:val="ru-RU" w:eastAsia="ru-RU"/>
        </w:rPr>
        <w:t xml:space="preserve"> </w:t>
      </w:r>
      <w:proofErr w:type="spellStart"/>
      <w:r w:rsidR="00434C98" w:rsidRPr="00434C98">
        <w:rPr>
          <w:rFonts w:ascii="Times New Roman" w:hAnsi="Times New Roman" w:cs="Times New Roman"/>
          <w:b/>
          <w:lang w:val="ru-RU" w:eastAsia="ru-RU"/>
        </w:rPr>
        <w:t>міської</w:t>
      </w:r>
      <w:proofErr w:type="spellEnd"/>
      <w:r w:rsidR="00434C98" w:rsidRPr="00434C98">
        <w:rPr>
          <w:rFonts w:ascii="Times New Roman" w:hAnsi="Times New Roman" w:cs="Times New Roman"/>
          <w:b/>
          <w:lang w:val="ru-RU" w:eastAsia="ru-RU"/>
        </w:rPr>
        <w:t xml:space="preserve"> </w:t>
      </w:r>
    </w:p>
    <w:p w:rsidR="00F2576E" w:rsidRPr="00AF0DB9" w:rsidRDefault="00434C98" w:rsidP="00F2576E">
      <w:pPr>
        <w:rPr>
          <w:b/>
        </w:rPr>
      </w:pPr>
      <w:proofErr w:type="spellStart"/>
      <w:r w:rsidRPr="00434C98">
        <w:rPr>
          <w:rFonts w:ascii="Times New Roman" w:hAnsi="Times New Roman" w:cs="Times New Roman"/>
          <w:b/>
          <w:lang w:val="ru-RU" w:eastAsia="ru-RU"/>
        </w:rPr>
        <w:t>об’єднаної</w:t>
      </w:r>
      <w:proofErr w:type="spellEnd"/>
      <w:r w:rsidRPr="00434C98">
        <w:rPr>
          <w:rFonts w:ascii="Times New Roman" w:hAnsi="Times New Roman" w:cs="Times New Roman"/>
          <w:b/>
          <w:lang w:val="ru-RU" w:eastAsia="ru-RU"/>
        </w:rPr>
        <w:t xml:space="preserve"> </w:t>
      </w:r>
      <w:proofErr w:type="spellStart"/>
      <w:r w:rsidRPr="00434C98">
        <w:rPr>
          <w:rFonts w:ascii="Times New Roman" w:hAnsi="Times New Roman" w:cs="Times New Roman"/>
          <w:b/>
          <w:lang w:val="ru-RU" w:eastAsia="ru-RU"/>
        </w:rPr>
        <w:t>територіальної</w:t>
      </w:r>
      <w:proofErr w:type="spellEnd"/>
      <w:r w:rsidRPr="00434C98">
        <w:rPr>
          <w:rFonts w:ascii="Times New Roman" w:hAnsi="Times New Roman" w:cs="Times New Roman"/>
          <w:b/>
          <w:lang w:val="ru-RU" w:eastAsia="ru-RU"/>
        </w:rPr>
        <w:t xml:space="preserve"> </w:t>
      </w:r>
      <w:proofErr w:type="spellStart"/>
      <w:r w:rsidRPr="00434C98">
        <w:rPr>
          <w:rFonts w:ascii="Times New Roman" w:hAnsi="Times New Roman" w:cs="Times New Roman"/>
          <w:b/>
          <w:lang w:val="ru-RU" w:eastAsia="ru-RU"/>
        </w:rPr>
        <w:t>громади</w:t>
      </w:r>
      <w:proofErr w:type="spellEnd"/>
    </w:p>
    <w:p w:rsidR="00F2576E" w:rsidRDefault="00434C98" w:rsidP="00F2576E">
      <w:pPr>
        <w:rPr>
          <w:b/>
        </w:rPr>
      </w:pPr>
      <w:r>
        <w:rPr>
          <w:b/>
        </w:rPr>
        <w:t>на 2021</w:t>
      </w:r>
      <w:r w:rsidR="00F2576E">
        <w:rPr>
          <w:b/>
        </w:rPr>
        <w:t xml:space="preserve"> рік</w:t>
      </w:r>
    </w:p>
    <w:p w:rsidR="001571CA" w:rsidRDefault="001571CA" w:rsidP="00F2576E">
      <w:pPr>
        <w:rPr>
          <w:rFonts w:ascii="Times New Roman" w:hAnsi="Times New Roman" w:cs="Times New Roman"/>
          <w:b/>
          <w:lang w:eastAsia="ru-RU"/>
        </w:rPr>
      </w:pPr>
    </w:p>
    <w:p w:rsidR="0061566D" w:rsidRPr="00CF39B7" w:rsidRDefault="0061566D" w:rsidP="00F2576E">
      <w:pPr>
        <w:rPr>
          <w:rFonts w:ascii="Times New Roman" w:hAnsi="Times New Roman" w:cs="Times New Roman"/>
          <w:b/>
          <w:lang w:eastAsia="ru-RU"/>
        </w:rPr>
      </w:pPr>
    </w:p>
    <w:p w:rsidR="000B4344" w:rsidRDefault="000B4344" w:rsidP="000B4344">
      <w:pPr>
        <w:rPr>
          <w:rFonts w:ascii="Times New Roman" w:hAnsi="Times New Roman" w:cs="Times New Roman"/>
          <w:lang w:eastAsia="ru-RU"/>
        </w:rPr>
      </w:pPr>
    </w:p>
    <w:p w:rsidR="000B4344" w:rsidRDefault="000B4344" w:rsidP="000B4344">
      <w:pPr>
        <w:rPr>
          <w:rFonts w:ascii="Times New Roman" w:hAnsi="Times New Roman" w:cs="Times New Roman"/>
          <w:lang w:eastAsia="ru-RU"/>
        </w:rPr>
      </w:pPr>
    </w:p>
    <w:p w:rsidR="0061566D" w:rsidRDefault="0061566D" w:rsidP="0061566D">
      <w:pPr>
        <w:jc w:val="both"/>
        <w:rPr>
          <w:rFonts w:ascii="Times New Roman" w:hAnsi="Times New Roman" w:cs="Times New Roman"/>
          <w:lang w:eastAsia="ru-RU"/>
        </w:rPr>
      </w:pPr>
      <w:r>
        <w:rPr>
          <w:rFonts w:ascii="Times New Roman" w:hAnsi="Times New Roman" w:cs="Times New Roman"/>
          <w:lang w:eastAsia="ru-RU"/>
        </w:rPr>
        <w:tab/>
      </w:r>
      <w:r w:rsidRPr="002E3070">
        <w:rPr>
          <w:rFonts w:ascii="Times New Roman" w:hAnsi="Times New Roman" w:cs="Times New Roman"/>
          <w:lang w:eastAsia="ru-RU"/>
        </w:rPr>
        <w:t>Відповідно до статті 143 Конституції України, пункту 8.3 статті 8, статті 10, пунктів 12.3</w:t>
      </w:r>
      <w:r>
        <w:rPr>
          <w:rFonts w:ascii="Times New Roman" w:hAnsi="Times New Roman" w:cs="Times New Roman"/>
          <w:lang w:eastAsia="ru-RU"/>
        </w:rPr>
        <w:t>., 12.4., 12.5. статті 12, статті 267 Податкового кодексу України, керуючись п.24 ст.26 Закону України «Про місцеве самоврядування Україні» міська рада</w:t>
      </w:r>
    </w:p>
    <w:p w:rsidR="0014380C" w:rsidRDefault="0014380C" w:rsidP="0061566D">
      <w:pPr>
        <w:jc w:val="both"/>
        <w:rPr>
          <w:rFonts w:ascii="Times New Roman" w:hAnsi="Times New Roman" w:cs="Times New Roman"/>
          <w:lang w:eastAsia="ru-RU"/>
        </w:rPr>
      </w:pPr>
    </w:p>
    <w:p w:rsidR="0061566D" w:rsidRDefault="0061566D" w:rsidP="0061566D">
      <w:pPr>
        <w:jc w:val="both"/>
        <w:rPr>
          <w:rFonts w:ascii="Times New Roman" w:hAnsi="Times New Roman" w:cs="Times New Roman"/>
          <w:b/>
          <w:sz w:val="26"/>
          <w:szCs w:val="26"/>
          <w:lang w:eastAsia="ru-RU"/>
        </w:rPr>
      </w:pPr>
      <w:r>
        <w:rPr>
          <w:rFonts w:ascii="Times New Roman" w:hAnsi="Times New Roman" w:cs="Times New Roman"/>
          <w:lang w:eastAsia="ru-RU"/>
        </w:rPr>
        <w:tab/>
      </w:r>
    </w:p>
    <w:p w:rsidR="0061566D" w:rsidRPr="00703A2E" w:rsidRDefault="0061566D" w:rsidP="0061566D">
      <w:pPr>
        <w:ind w:firstLine="567"/>
        <w:jc w:val="both"/>
        <w:rPr>
          <w:rFonts w:ascii="Times New Roman" w:hAnsi="Times New Roman" w:cs="Times New Roman"/>
          <w:sz w:val="26"/>
          <w:szCs w:val="26"/>
          <w:lang w:eastAsia="ru-RU"/>
        </w:rPr>
      </w:pPr>
      <w:r>
        <w:rPr>
          <w:rFonts w:ascii="Times New Roman" w:hAnsi="Times New Roman" w:cs="Times New Roman"/>
          <w:b/>
          <w:sz w:val="26"/>
          <w:szCs w:val="26"/>
          <w:lang w:eastAsia="ru-RU"/>
        </w:rPr>
        <w:t>В И Р І Ш И Л А :</w:t>
      </w:r>
    </w:p>
    <w:p w:rsidR="0061566D" w:rsidRPr="00CF39B7" w:rsidRDefault="0061566D" w:rsidP="0061566D">
      <w:pPr>
        <w:jc w:val="both"/>
        <w:rPr>
          <w:rFonts w:ascii="Times New Roman" w:hAnsi="Times New Roman" w:cs="Times New Roman"/>
          <w:lang w:eastAsia="ru-RU"/>
        </w:rPr>
      </w:pPr>
    </w:p>
    <w:p w:rsidR="0061566D" w:rsidRPr="0061566D" w:rsidRDefault="0061566D" w:rsidP="0061566D">
      <w:pPr>
        <w:numPr>
          <w:ilvl w:val="0"/>
          <w:numId w:val="4"/>
        </w:numPr>
        <w:jc w:val="both"/>
        <w:rPr>
          <w:color w:val="000000"/>
        </w:rPr>
      </w:pPr>
      <w:r>
        <w:rPr>
          <w:rFonts w:ascii="Times New Roman" w:hAnsi="Times New Roman" w:cs="Times New Roman"/>
          <w:lang w:eastAsia="ru-RU"/>
        </w:rPr>
        <w:t xml:space="preserve">Встановити ставку транспортного податку на території </w:t>
      </w:r>
      <w:proofErr w:type="spellStart"/>
      <w:r w:rsidR="00434C98">
        <w:rPr>
          <w:rFonts w:ascii="Times New Roman" w:hAnsi="Times New Roman" w:cs="Times New Roman"/>
          <w:lang w:eastAsia="ru-RU"/>
        </w:rPr>
        <w:t>Бучанської</w:t>
      </w:r>
      <w:proofErr w:type="spellEnd"/>
      <w:r w:rsidR="00434C98">
        <w:rPr>
          <w:rFonts w:ascii="Times New Roman" w:hAnsi="Times New Roman" w:cs="Times New Roman"/>
          <w:lang w:eastAsia="ru-RU"/>
        </w:rPr>
        <w:t xml:space="preserve"> міської об</w:t>
      </w:r>
      <w:r w:rsidR="00434C98" w:rsidRPr="00434C98">
        <w:rPr>
          <w:rFonts w:ascii="Times New Roman" w:hAnsi="Times New Roman" w:cs="Times New Roman"/>
          <w:lang w:val="ru-RU" w:eastAsia="ru-RU"/>
        </w:rPr>
        <w:t>’</w:t>
      </w:r>
      <w:proofErr w:type="spellStart"/>
      <w:r w:rsidR="00434C98">
        <w:rPr>
          <w:rFonts w:ascii="Times New Roman" w:hAnsi="Times New Roman" w:cs="Times New Roman"/>
          <w:lang w:eastAsia="ru-RU"/>
        </w:rPr>
        <w:t>єднаної</w:t>
      </w:r>
      <w:proofErr w:type="spellEnd"/>
      <w:r w:rsidR="00434C98">
        <w:rPr>
          <w:rFonts w:ascii="Times New Roman" w:hAnsi="Times New Roman" w:cs="Times New Roman"/>
          <w:lang w:eastAsia="ru-RU"/>
        </w:rPr>
        <w:t xml:space="preserve"> територіальної громади на 2021 рік</w:t>
      </w:r>
      <w:r w:rsidR="0014380C" w:rsidRPr="0014380C">
        <w:rPr>
          <w:rFonts w:ascii="Times New Roman" w:hAnsi="Times New Roman" w:cs="Times New Roman"/>
          <w:lang w:val="ru-RU" w:eastAsia="ru-RU"/>
        </w:rPr>
        <w:t xml:space="preserve"> </w:t>
      </w:r>
      <w:proofErr w:type="spellStart"/>
      <w:r w:rsidR="0014380C" w:rsidRPr="0014380C">
        <w:rPr>
          <w:rFonts w:ascii="Times New Roman" w:hAnsi="Times New Roman" w:cs="Times New Roman"/>
          <w:lang w:val="ru-RU" w:eastAsia="ru-RU"/>
        </w:rPr>
        <w:t>згідно</w:t>
      </w:r>
      <w:proofErr w:type="spellEnd"/>
      <w:r w:rsidR="0014380C" w:rsidRPr="0014380C">
        <w:rPr>
          <w:rFonts w:ascii="Times New Roman" w:hAnsi="Times New Roman" w:cs="Times New Roman"/>
          <w:lang w:val="ru-RU" w:eastAsia="ru-RU"/>
        </w:rPr>
        <w:t xml:space="preserve"> </w:t>
      </w:r>
      <w:proofErr w:type="spellStart"/>
      <w:r w:rsidR="0014380C" w:rsidRPr="0014380C">
        <w:rPr>
          <w:rFonts w:ascii="Times New Roman" w:hAnsi="Times New Roman" w:cs="Times New Roman"/>
          <w:lang w:val="ru-RU" w:eastAsia="ru-RU"/>
        </w:rPr>
        <w:t>додатку</w:t>
      </w:r>
      <w:proofErr w:type="spellEnd"/>
      <w:r w:rsidR="0014380C" w:rsidRPr="0014380C">
        <w:rPr>
          <w:rFonts w:ascii="Times New Roman" w:hAnsi="Times New Roman" w:cs="Times New Roman"/>
          <w:lang w:val="ru-RU" w:eastAsia="ru-RU"/>
        </w:rPr>
        <w:t xml:space="preserve"> 1</w:t>
      </w:r>
      <w:r>
        <w:rPr>
          <w:rFonts w:ascii="Times New Roman" w:hAnsi="Times New Roman" w:cs="Times New Roman"/>
          <w:lang w:eastAsia="ru-RU"/>
        </w:rPr>
        <w:t>.</w:t>
      </w:r>
    </w:p>
    <w:p w:rsidR="0061566D" w:rsidRPr="00166EA6" w:rsidRDefault="0061566D" w:rsidP="0061566D">
      <w:pPr>
        <w:jc w:val="both"/>
        <w:rPr>
          <w:color w:val="000000"/>
        </w:rPr>
      </w:pPr>
      <w:r>
        <w:rPr>
          <w:rFonts w:ascii="Times New Roman" w:hAnsi="Times New Roman" w:cs="Times New Roman"/>
          <w:lang w:eastAsia="ru-RU"/>
        </w:rPr>
        <w:t xml:space="preserve"> </w:t>
      </w:r>
    </w:p>
    <w:p w:rsidR="0061566D" w:rsidRPr="00656F8F" w:rsidRDefault="0061566D" w:rsidP="0061566D">
      <w:pPr>
        <w:numPr>
          <w:ilvl w:val="0"/>
          <w:numId w:val="4"/>
        </w:numPr>
        <w:spacing w:before="120"/>
        <w:jc w:val="both"/>
        <w:rPr>
          <w:rFonts w:ascii="Times New Roman" w:hAnsi="Times New Roman" w:cs="Times New Roman"/>
          <w:lang w:eastAsia="ru-RU"/>
        </w:rPr>
      </w:pPr>
      <w:r>
        <w:rPr>
          <w:rFonts w:ascii="Times New Roman" w:hAnsi="Times New Roman" w:cs="Times New Roman"/>
          <w:color w:val="000000"/>
          <w:lang w:eastAsia="ru-RU"/>
        </w:rPr>
        <w:t xml:space="preserve">Відділу </w:t>
      </w:r>
      <w:r w:rsidR="00434C98">
        <w:rPr>
          <w:rFonts w:ascii="Times New Roman" w:hAnsi="Times New Roman" w:cs="Times New Roman"/>
          <w:color w:val="000000"/>
          <w:lang w:eastAsia="ru-RU"/>
        </w:rPr>
        <w:t>економічного розвитку та інвестицій</w:t>
      </w:r>
      <w:r>
        <w:rPr>
          <w:rFonts w:ascii="Times New Roman" w:hAnsi="Times New Roman" w:cs="Times New Roman"/>
          <w:color w:val="000000"/>
          <w:lang w:eastAsia="ru-RU"/>
        </w:rPr>
        <w:t xml:space="preserve"> </w:t>
      </w:r>
      <w:r w:rsidRPr="00F2576E">
        <w:rPr>
          <w:rFonts w:ascii="Times New Roman" w:hAnsi="Times New Roman" w:cs="Times New Roman"/>
          <w:color w:val="000000"/>
          <w:lang w:eastAsia="ru-RU"/>
        </w:rPr>
        <w:t>опри</w:t>
      </w:r>
      <w:r>
        <w:rPr>
          <w:rFonts w:ascii="Times New Roman" w:hAnsi="Times New Roman" w:cs="Times New Roman"/>
          <w:color w:val="000000"/>
          <w:lang w:eastAsia="ru-RU"/>
        </w:rPr>
        <w:t xml:space="preserve">люднити дане рішення на офіційному сайті </w:t>
      </w:r>
      <w:proofErr w:type="spellStart"/>
      <w:r>
        <w:rPr>
          <w:rFonts w:ascii="Times New Roman" w:hAnsi="Times New Roman" w:cs="Times New Roman"/>
          <w:color w:val="000000"/>
          <w:lang w:eastAsia="ru-RU"/>
        </w:rPr>
        <w:t>Бучанської</w:t>
      </w:r>
      <w:proofErr w:type="spellEnd"/>
      <w:r>
        <w:rPr>
          <w:rFonts w:ascii="Times New Roman" w:hAnsi="Times New Roman" w:cs="Times New Roman"/>
          <w:color w:val="000000"/>
          <w:lang w:eastAsia="ru-RU"/>
        </w:rPr>
        <w:t xml:space="preserve"> міської ради.</w:t>
      </w:r>
    </w:p>
    <w:p w:rsidR="00697431" w:rsidRPr="00697431" w:rsidRDefault="00697431" w:rsidP="00697431">
      <w:pPr>
        <w:ind w:left="360"/>
        <w:jc w:val="both"/>
        <w:rPr>
          <w:rFonts w:ascii="Times New Roman" w:hAnsi="Times New Roman" w:cs="Times New Roman"/>
          <w:lang w:eastAsia="ru-RU"/>
        </w:rPr>
      </w:pPr>
    </w:p>
    <w:p w:rsidR="004D0728" w:rsidRDefault="004D0728" w:rsidP="004D0728">
      <w:pPr>
        <w:numPr>
          <w:ilvl w:val="0"/>
          <w:numId w:val="4"/>
        </w:numPr>
        <w:jc w:val="both"/>
        <w:rPr>
          <w:rFonts w:ascii="Times New Roman" w:hAnsi="Times New Roman" w:cs="Times New Roman"/>
          <w:lang w:eastAsia="ru-RU"/>
        </w:rPr>
      </w:pPr>
      <w:r>
        <w:rPr>
          <w:rFonts w:ascii="Times New Roman" w:hAnsi="Times New Roman"/>
          <w:lang w:eastAsia="ru-RU"/>
        </w:rPr>
        <w:t xml:space="preserve">Контроль за сплатою </w:t>
      </w:r>
      <w:r w:rsidR="00656F8F">
        <w:rPr>
          <w:rFonts w:ascii="Times New Roman" w:hAnsi="Times New Roman"/>
          <w:lang w:eastAsia="ru-RU"/>
        </w:rPr>
        <w:t>транспортного</w:t>
      </w:r>
      <w:r>
        <w:rPr>
          <w:rFonts w:ascii="Times New Roman" w:hAnsi="Times New Roman"/>
          <w:lang w:eastAsia="ru-RU"/>
        </w:rPr>
        <w:t xml:space="preserve"> податку покладається на ГУ ДФС у Київській області.</w:t>
      </w:r>
    </w:p>
    <w:p w:rsidR="0061566D" w:rsidRDefault="0061566D" w:rsidP="00656F8F">
      <w:pPr>
        <w:numPr>
          <w:ilvl w:val="0"/>
          <w:numId w:val="4"/>
        </w:numPr>
        <w:spacing w:before="120" w:after="120"/>
        <w:jc w:val="both"/>
        <w:rPr>
          <w:rFonts w:ascii="Times New Roman" w:hAnsi="Times New Roman" w:cs="Times New Roman"/>
          <w:color w:val="000000"/>
          <w:sz w:val="28"/>
          <w:szCs w:val="28"/>
          <w:lang w:eastAsia="ru-RU"/>
        </w:rPr>
      </w:pPr>
      <w:r>
        <w:rPr>
          <w:rFonts w:ascii="Times New Roman" w:hAnsi="Times New Roman" w:cs="Times New Roman"/>
          <w:lang w:eastAsia="ru-RU"/>
        </w:rPr>
        <w:t>Контроль за виконанням даного рішення покласти на постійну комісію з питань соціально-економічного розвитку, підприємництва, житлово-комунального господарства, бюджету, фінансів та інвестування.</w:t>
      </w:r>
    </w:p>
    <w:p w:rsidR="0061566D" w:rsidRDefault="0061566D" w:rsidP="0061566D">
      <w:pPr>
        <w:spacing w:before="120"/>
        <w:ind w:left="709"/>
        <w:jc w:val="both"/>
        <w:rPr>
          <w:rFonts w:ascii="Times New Roman" w:hAnsi="Times New Roman" w:cs="Times New Roman"/>
          <w:color w:val="000000"/>
          <w:sz w:val="28"/>
          <w:szCs w:val="28"/>
          <w:lang w:eastAsia="ru-RU"/>
        </w:rPr>
      </w:pPr>
    </w:p>
    <w:p w:rsidR="0061566D" w:rsidRDefault="0061566D" w:rsidP="0061566D">
      <w:pPr>
        <w:jc w:val="both"/>
        <w:rPr>
          <w:rFonts w:ascii="Times New Roman" w:hAnsi="Times New Roman" w:cs="Times New Roman"/>
          <w:color w:val="000000"/>
          <w:sz w:val="28"/>
          <w:szCs w:val="28"/>
          <w:lang w:eastAsia="ru-RU"/>
        </w:rPr>
      </w:pPr>
    </w:p>
    <w:p w:rsidR="0061566D" w:rsidRDefault="0061566D" w:rsidP="0061566D">
      <w:pPr>
        <w:jc w:val="both"/>
        <w:rPr>
          <w:rFonts w:ascii="Times New Roman" w:hAnsi="Times New Roman" w:cs="Times New Roman"/>
          <w:color w:val="000000"/>
          <w:sz w:val="28"/>
          <w:szCs w:val="28"/>
          <w:lang w:eastAsia="ru-RU"/>
        </w:rPr>
      </w:pPr>
    </w:p>
    <w:p w:rsidR="0061566D" w:rsidRDefault="0061566D" w:rsidP="0061566D">
      <w:pPr>
        <w:jc w:val="both"/>
        <w:rPr>
          <w:rFonts w:ascii="Times New Roman" w:hAnsi="Times New Roman" w:cs="Times New Roman"/>
          <w:color w:val="000000"/>
          <w:sz w:val="28"/>
          <w:szCs w:val="28"/>
          <w:lang w:eastAsia="ru-RU"/>
        </w:rPr>
      </w:pPr>
    </w:p>
    <w:p w:rsidR="0061566D" w:rsidRDefault="0061566D" w:rsidP="0061566D">
      <w:pPr>
        <w:rPr>
          <w:rFonts w:ascii="Times New Roman" w:hAnsi="Times New Roman" w:cs="Times New Roman"/>
          <w:b/>
          <w:lang w:eastAsia="ru-RU"/>
        </w:rPr>
      </w:pPr>
      <w:r>
        <w:rPr>
          <w:rFonts w:ascii="Times New Roman" w:hAnsi="Times New Roman" w:cs="Times New Roman"/>
          <w:b/>
          <w:lang w:eastAsia="ru-RU"/>
        </w:rPr>
        <w:t xml:space="preserve">Міський голова </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sidR="00B27678">
        <w:rPr>
          <w:rFonts w:ascii="Times New Roman" w:hAnsi="Times New Roman" w:cs="Times New Roman"/>
          <w:b/>
          <w:lang w:eastAsia="ru-RU"/>
        </w:rPr>
        <w:t xml:space="preserve">                             </w:t>
      </w:r>
      <w:r>
        <w:rPr>
          <w:rFonts w:ascii="Times New Roman" w:hAnsi="Times New Roman" w:cs="Times New Roman"/>
          <w:b/>
          <w:lang w:eastAsia="ru-RU"/>
        </w:rPr>
        <w:t xml:space="preserve">А.П. </w:t>
      </w:r>
      <w:proofErr w:type="spellStart"/>
      <w:r>
        <w:rPr>
          <w:rFonts w:ascii="Times New Roman" w:hAnsi="Times New Roman" w:cs="Times New Roman"/>
          <w:b/>
          <w:lang w:eastAsia="ru-RU"/>
        </w:rPr>
        <w:t>Федорук</w:t>
      </w:r>
      <w:proofErr w:type="spellEnd"/>
    </w:p>
    <w:p w:rsidR="0061566D" w:rsidRDefault="0061566D" w:rsidP="0061566D">
      <w:pPr>
        <w:ind w:left="5245"/>
        <w:rPr>
          <w:rFonts w:ascii="Times New Roman" w:hAnsi="Times New Roman" w:cs="Times New Roman"/>
          <w:b/>
          <w:lang w:eastAsia="ru-RU"/>
        </w:rPr>
      </w:pPr>
    </w:p>
    <w:p w:rsidR="0061566D" w:rsidRDefault="0061566D" w:rsidP="0061566D">
      <w:pPr>
        <w:ind w:firstLine="284"/>
        <w:rPr>
          <w:rFonts w:ascii="Times New Roman" w:hAnsi="Times New Roman" w:cs="Times New Roman"/>
          <w:b/>
          <w:lang w:eastAsia="ru-RU"/>
        </w:rPr>
      </w:pPr>
    </w:p>
    <w:p w:rsidR="0061566D" w:rsidRDefault="00CF7EA0" w:rsidP="0061566D">
      <w:pPr>
        <w:ind w:left="5245"/>
        <w:jc w:val="right"/>
        <w:rPr>
          <w:rFonts w:ascii="Times New Roman" w:eastAsia="Times New Roman" w:hAnsi="Times New Roman" w:cs="Times New Roman"/>
          <w:b/>
          <w:lang w:eastAsia="ru-RU"/>
        </w:rPr>
      </w:pPr>
      <w:bookmarkStart w:id="0" w:name="_GoBack"/>
      <w:bookmarkEnd w:id="0"/>
      <w:r w:rsidRPr="00B27678">
        <w:rPr>
          <w:rFonts w:ascii="Times New Roman" w:eastAsia="Times New Roman" w:hAnsi="Times New Roman" w:cs="Times New Roman"/>
          <w:b/>
          <w:lang w:val="ru-RU" w:eastAsia="ru-RU"/>
        </w:rPr>
        <w:lastRenderedPageBreak/>
        <w:t>Д</w:t>
      </w:r>
      <w:proofErr w:type="spellStart"/>
      <w:r w:rsidR="0061566D">
        <w:rPr>
          <w:rFonts w:ascii="Times New Roman" w:eastAsia="Times New Roman" w:hAnsi="Times New Roman" w:cs="Times New Roman"/>
          <w:b/>
          <w:lang w:eastAsia="ru-RU"/>
        </w:rPr>
        <w:t>одаток</w:t>
      </w:r>
      <w:proofErr w:type="spellEnd"/>
      <w:r w:rsidR="0061566D">
        <w:rPr>
          <w:rFonts w:ascii="Times New Roman" w:eastAsia="Times New Roman" w:hAnsi="Times New Roman" w:cs="Times New Roman"/>
          <w:b/>
          <w:lang w:eastAsia="ru-RU"/>
        </w:rPr>
        <w:t xml:space="preserve"> 1 </w:t>
      </w:r>
    </w:p>
    <w:p w:rsidR="00ED035D" w:rsidRDefault="00ED035D" w:rsidP="00ED035D">
      <w:pPr>
        <w:ind w:left="5245"/>
        <w:jc w:val="right"/>
        <w:rPr>
          <w:b/>
        </w:rPr>
      </w:pPr>
      <w:r>
        <w:rPr>
          <w:b/>
        </w:rPr>
        <w:t>до рішення Бучанської міської ради</w:t>
      </w:r>
    </w:p>
    <w:p w:rsidR="00ED035D" w:rsidRDefault="00ED035D" w:rsidP="00ED035D">
      <w:pPr>
        <w:ind w:left="5245"/>
        <w:jc w:val="right"/>
        <w:rPr>
          <w:b/>
          <w:i/>
        </w:rPr>
      </w:pPr>
      <w:r>
        <w:rPr>
          <w:b/>
        </w:rPr>
        <w:t xml:space="preserve">    № </w:t>
      </w:r>
      <w:r w:rsidR="00434C98">
        <w:rPr>
          <w:b/>
        </w:rPr>
        <w:t>______</w:t>
      </w:r>
      <w:r>
        <w:rPr>
          <w:b/>
        </w:rPr>
        <w:t xml:space="preserve">- </w:t>
      </w:r>
      <w:r>
        <w:rPr>
          <w:b/>
          <w:kern w:val="2"/>
        </w:rPr>
        <w:t xml:space="preserve">VІІ </w:t>
      </w:r>
      <w:r w:rsidR="00434C98">
        <w:rPr>
          <w:b/>
        </w:rPr>
        <w:t xml:space="preserve">від  _______ 2020 </w:t>
      </w:r>
      <w:r>
        <w:rPr>
          <w:b/>
        </w:rPr>
        <w:t>р</w:t>
      </w:r>
    </w:p>
    <w:p w:rsidR="0061566D" w:rsidRDefault="0061566D" w:rsidP="0061566D">
      <w:pPr>
        <w:jc w:val="right"/>
        <w:rPr>
          <w:rFonts w:ascii="Times New Roman" w:eastAsia="Times New Roman" w:hAnsi="Times New Roman" w:cs="Times New Roman"/>
          <w:lang w:eastAsia="ru-RU"/>
        </w:rPr>
      </w:pPr>
    </w:p>
    <w:p w:rsidR="0061566D" w:rsidRDefault="0061566D" w:rsidP="0061566D">
      <w:pPr>
        <w:jc w:val="right"/>
        <w:rPr>
          <w:rFonts w:ascii="Times New Roman" w:eastAsia="Times New Roman" w:hAnsi="Times New Roman" w:cs="Times New Roman"/>
          <w:lang w:eastAsia="ru-RU"/>
        </w:rPr>
      </w:pPr>
    </w:p>
    <w:p w:rsidR="0061566D" w:rsidRPr="00827675" w:rsidRDefault="0061566D" w:rsidP="0061566D">
      <w:pPr>
        <w:tabs>
          <w:tab w:val="left" w:pos="5730"/>
        </w:tabs>
        <w:jc w:val="center"/>
        <w:rPr>
          <w:b/>
          <w:color w:val="000000"/>
        </w:rPr>
      </w:pPr>
      <w:r>
        <w:rPr>
          <w:rFonts w:ascii="Times New Roman" w:eastAsia="Times New Roman" w:hAnsi="Times New Roman" w:cs="Times New Roman"/>
          <w:b/>
          <w:lang w:eastAsia="ru-RU"/>
        </w:rPr>
        <w:t xml:space="preserve">Положення про транспортний податок на території </w:t>
      </w:r>
      <w:proofErr w:type="spellStart"/>
      <w:r w:rsidR="00FD5E59">
        <w:rPr>
          <w:b/>
          <w:color w:val="000000"/>
          <w:lang w:val="ru-RU"/>
        </w:rPr>
        <w:t>міста</w:t>
      </w:r>
      <w:proofErr w:type="spellEnd"/>
      <w:r w:rsidR="00FD5E59">
        <w:rPr>
          <w:b/>
          <w:color w:val="000000"/>
          <w:lang w:val="ru-RU"/>
        </w:rPr>
        <w:t xml:space="preserve"> Буча</w:t>
      </w:r>
      <w:r w:rsidRPr="00827675">
        <w:rPr>
          <w:b/>
          <w:color w:val="000000"/>
          <w:lang w:val="ru-RU"/>
        </w:rPr>
        <w:t xml:space="preserve"> </w:t>
      </w:r>
    </w:p>
    <w:p w:rsidR="0061566D" w:rsidRPr="00023166" w:rsidRDefault="0061566D" w:rsidP="0061566D">
      <w:pPr>
        <w:jc w:val="center"/>
        <w:rPr>
          <w:rFonts w:ascii="Times New Roman" w:eastAsia="Times New Roman" w:hAnsi="Times New Roman" w:cs="Times New Roman"/>
          <w:b/>
          <w:lang w:eastAsia="ru-RU"/>
        </w:rPr>
      </w:pPr>
    </w:p>
    <w:p w:rsidR="0061566D" w:rsidRDefault="0061566D" w:rsidP="0061566D">
      <w:pPr>
        <w:jc w:val="both"/>
        <w:rPr>
          <w:rFonts w:ascii="Times New Roman" w:eastAsia="Times New Roman" w:hAnsi="Times New Roman" w:cs="Times New Roman"/>
          <w:lang w:eastAsia="ru-RU"/>
        </w:rPr>
      </w:pPr>
    </w:p>
    <w:p w:rsidR="0061566D" w:rsidRDefault="0061566D" w:rsidP="0061566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Загальні положення</w:t>
      </w:r>
    </w:p>
    <w:p w:rsidR="0061566D" w:rsidRPr="00BD0ED9" w:rsidRDefault="0061566D" w:rsidP="0061566D">
      <w:pPr>
        <w:pStyle w:val="ac"/>
        <w:shd w:val="clear" w:color="auto" w:fill="FFFFFF"/>
        <w:spacing w:before="0" w:beforeAutospacing="0" w:after="0" w:afterAutospacing="0"/>
        <w:jc w:val="both"/>
        <w:textAlignment w:val="baseline"/>
        <w:rPr>
          <w:kern w:val="1"/>
          <w:lang w:eastAsia="ru-RU" w:bidi="hi-IN"/>
        </w:rPr>
      </w:pPr>
      <w:r w:rsidRPr="00BD0ED9">
        <w:rPr>
          <w:b/>
          <w:kern w:val="1"/>
          <w:lang w:eastAsia="ru-RU" w:bidi="hi-IN"/>
        </w:rPr>
        <w:t>1.1.</w:t>
      </w:r>
      <w:r w:rsidRPr="00BD0ED9">
        <w:rPr>
          <w:color w:val="333333"/>
          <w:bdr w:val="none" w:sz="0" w:space="0" w:color="auto" w:frame="1"/>
        </w:rPr>
        <w:t xml:space="preserve"> </w:t>
      </w:r>
      <w:r w:rsidRPr="00BD0ED9">
        <w:rPr>
          <w:kern w:val="1"/>
          <w:lang w:eastAsia="ru-RU" w:bidi="hi-IN"/>
        </w:rPr>
        <w:t>Положення про транспортний податок (далі - Положення) розроблено на підставі статті 267 Податкового кодексу України від 02.12.2010 № 2755-VI зі змінами та доповненнями.</w:t>
      </w:r>
    </w:p>
    <w:p w:rsidR="0061566D" w:rsidRPr="00BD0ED9" w:rsidRDefault="0061566D" w:rsidP="0061566D">
      <w:pPr>
        <w:pStyle w:val="ac"/>
        <w:shd w:val="clear" w:color="auto" w:fill="FFFFFF"/>
        <w:spacing w:before="0" w:beforeAutospacing="0" w:after="0" w:afterAutospacing="0"/>
        <w:jc w:val="both"/>
        <w:textAlignment w:val="baseline"/>
        <w:rPr>
          <w:kern w:val="1"/>
          <w:lang w:eastAsia="ru-RU" w:bidi="hi-IN"/>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2. Платники податку</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2.1.</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статті 267 </w:t>
      </w:r>
      <w:r w:rsidRPr="00BD0ED9">
        <w:rPr>
          <w:rFonts w:ascii="Times New Roman" w:hAnsi="Times New Roman" w:cs="Times New Roman"/>
          <w:lang w:eastAsia="ru-RU"/>
        </w:rPr>
        <w:t>Податкового кодексу України</w:t>
      </w:r>
      <w:r w:rsidRPr="00BD0ED9">
        <w:rPr>
          <w:rFonts w:ascii="Times New Roman" w:hAnsi="Times New Roman" w:cs="Times New Roman"/>
          <w:color w:val="000000"/>
          <w:shd w:val="clear" w:color="auto" w:fill="FFFFFF"/>
        </w:rPr>
        <w:t xml:space="preserve"> є об’єктами оподаткування.</w:t>
      </w: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3. Об’єкт та база оподаткування</w:t>
      </w:r>
    </w:p>
    <w:p w:rsidR="0061566D" w:rsidRPr="00BD0ED9" w:rsidRDefault="0061566D" w:rsidP="0061566D">
      <w:pPr>
        <w:pStyle w:val="rvps2"/>
        <w:shd w:val="clear" w:color="auto" w:fill="FFFFFF"/>
        <w:spacing w:before="0" w:beforeAutospacing="0" w:after="0" w:afterAutospacing="0"/>
        <w:ind w:firstLine="450"/>
        <w:jc w:val="both"/>
        <w:rPr>
          <w:color w:val="000000"/>
          <w:lang w:val="uk-UA"/>
        </w:rPr>
      </w:pPr>
      <w:r w:rsidRPr="00BD0ED9">
        <w:rPr>
          <w:rFonts w:eastAsia="Times New Roman"/>
          <w:b/>
          <w:lang w:val="uk-UA"/>
        </w:rPr>
        <w:t xml:space="preserve">3.1. </w:t>
      </w:r>
      <w:r w:rsidRPr="00BD0ED9">
        <w:rPr>
          <w:color w:val="000000"/>
          <w:lang w:val="uk-UA"/>
        </w:rPr>
        <w:t xml:space="preserve">Об’єктом оподаткування є легкові автомобілі, з року випуску яких минуло не більше </w:t>
      </w:r>
      <w:r w:rsidRPr="00BD0ED9">
        <w:rPr>
          <w:b/>
          <w:color w:val="000000"/>
          <w:lang w:val="uk-UA"/>
        </w:rPr>
        <w:t>п’яти років</w:t>
      </w:r>
      <w:r w:rsidRPr="00BD0ED9">
        <w:rPr>
          <w:color w:val="000000"/>
          <w:lang w:val="uk-UA"/>
        </w:rPr>
        <w:t xml:space="preserve"> (включно) та </w:t>
      </w:r>
      <w:proofErr w:type="spellStart"/>
      <w:r w:rsidRPr="00BD0ED9">
        <w:rPr>
          <w:color w:val="000000"/>
          <w:lang w:val="uk-UA"/>
        </w:rPr>
        <w:t>середньоринкова</w:t>
      </w:r>
      <w:proofErr w:type="spellEnd"/>
      <w:r w:rsidRPr="00BD0ED9">
        <w:rPr>
          <w:color w:val="000000"/>
          <w:lang w:val="uk-UA"/>
        </w:rPr>
        <w:t xml:space="preserve"> вартість яких становить понад </w:t>
      </w:r>
      <w:r w:rsidRPr="00BD0ED9">
        <w:rPr>
          <w:b/>
          <w:color w:val="000000"/>
          <w:lang w:val="uk-UA"/>
        </w:rPr>
        <w:t>375 розмірів мінімальної заробітної плати</w:t>
      </w:r>
      <w:r w:rsidRPr="00BD0ED9">
        <w:rPr>
          <w:color w:val="000000"/>
          <w:lang w:val="uk-UA"/>
        </w:rPr>
        <w:t>, встановленої законом на 1 січня податкового (звітного) року.</w:t>
      </w:r>
    </w:p>
    <w:p w:rsidR="0061566D" w:rsidRPr="00BD0ED9" w:rsidRDefault="0061566D" w:rsidP="0061566D">
      <w:pPr>
        <w:pStyle w:val="rvps2"/>
        <w:shd w:val="clear" w:color="auto" w:fill="FFFFFF"/>
        <w:spacing w:before="0" w:beforeAutospacing="0" w:after="0" w:afterAutospacing="0"/>
        <w:ind w:firstLine="450"/>
        <w:jc w:val="both"/>
        <w:rPr>
          <w:color w:val="000000"/>
          <w:lang w:val="uk-UA"/>
        </w:rPr>
      </w:pPr>
      <w:bookmarkStart w:id="1" w:name="n13369"/>
      <w:bookmarkStart w:id="2" w:name="n12926"/>
      <w:bookmarkEnd w:id="1"/>
      <w:bookmarkEnd w:id="2"/>
      <w:proofErr w:type="spellStart"/>
      <w:r w:rsidRPr="00BD0ED9">
        <w:rPr>
          <w:color w:val="000000"/>
        </w:rPr>
        <w:t>Така</w:t>
      </w:r>
      <w:proofErr w:type="spellEnd"/>
      <w:r w:rsidRPr="00BD0ED9">
        <w:rPr>
          <w:color w:val="000000"/>
        </w:rPr>
        <w:t xml:space="preserve"> </w:t>
      </w:r>
      <w:proofErr w:type="spellStart"/>
      <w:r w:rsidRPr="00BD0ED9">
        <w:rPr>
          <w:color w:val="000000"/>
        </w:rPr>
        <w:t>вартість</w:t>
      </w:r>
      <w:proofErr w:type="spellEnd"/>
      <w:r w:rsidRPr="00BD0ED9">
        <w:rPr>
          <w:color w:val="000000"/>
        </w:rPr>
        <w:t xml:space="preserve"> </w:t>
      </w:r>
      <w:proofErr w:type="spellStart"/>
      <w:r w:rsidRPr="00BD0ED9">
        <w:rPr>
          <w:color w:val="000000"/>
        </w:rPr>
        <w:t>визначається</w:t>
      </w:r>
      <w:proofErr w:type="spellEnd"/>
      <w:r w:rsidRPr="00BD0ED9">
        <w:rPr>
          <w:color w:val="000000"/>
        </w:rPr>
        <w:t xml:space="preserve"> </w:t>
      </w:r>
      <w:proofErr w:type="spellStart"/>
      <w:r w:rsidRPr="00BD0ED9">
        <w:rPr>
          <w:color w:val="000000"/>
        </w:rPr>
        <w:t>центральним</w:t>
      </w:r>
      <w:proofErr w:type="spellEnd"/>
      <w:r w:rsidRPr="00BD0ED9">
        <w:rPr>
          <w:color w:val="000000"/>
        </w:rPr>
        <w:t xml:space="preserve"> органом </w:t>
      </w:r>
      <w:proofErr w:type="spellStart"/>
      <w:r w:rsidRPr="00BD0ED9">
        <w:rPr>
          <w:color w:val="000000"/>
        </w:rPr>
        <w:t>виконавчої</w:t>
      </w:r>
      <w:proofErr w:type="spellEnd"/>
      <w:r w:rsidRPr="00BD0ED9">
        <w:rPr>
          <w:color w:val="000000"/>
        </w:rPr>
        <w:t xml:space="preserve"> </w:t>
      </w:r>
      <w:proofErr w:type="spellStart"/>
      <w:r w:rsidRPr="00BD0ED9">
        <w:rPr>
          <w:color w:val="000000"/>
        </w:rPr>
        <w:t>влади</w:t>
      </w:r>
      <w:proofErr w:type="spellEnd"/>
      <w:r w:rsidRPr="00BD0ED9">
        <w:rPr>
          <w:color w:val="000000"/>
        </w:rPr>
        <w:t xml:space="preserve">, </w:t>
      </w:r>
      <w:proofErr w:type="spellStart"/>
      <w:r w:rsidRPr="00BD0ED9">
        <w:rPr>
          <w:color w:val="000000"/>
        </w:rPr>
        <w:t>що</w:t>
      </w:r>
      <w:proofErr w:type="spellEnd"/>
      <w:r w:rsidRPr="00BD0ED9">
        <w:rPr>
          <w:color w:val="000000"/>
        </w:rPr>
        <w:t xml:space="preserve"> </w:t>
      </w:r>
      <w:proofErr w:type="spellStart"/>
      <w:r w:rsidRPr="00BD0ED9">
        <w:rPr>
          <w:color w:val="000000"/>
        </w:rPr>
        <w:t>забезпечує</w:t>
      </w:r>
      <w:proofErr w:type="spellEnd"/>
      <w:r w:rsidRPr="00BD0ED9">
        <w:rPr>
          <w:color w:val="000000"/>
        </w:rPr>
        <w:t xml:space="preserve"> </w:t>
      </w:r>
      <w:proofErr w:type="spellStart"/>
      <w:r w:rsidRPr="00BD0ED9">
        <w:rPr>
          <w:color w:val="000000"/>
        </w:rPr>
        <w:t>формування</w:t>
      </w:r>
      <w:proofErr w:type="spellEnd"/>
      <w:r w:rsidRPr="00BD0ED9">
        <w:rPr>
          <w:color w:val="000000"/>
        </w:rPr>
        <w:t xml:space="preserve"> та </w:t>
      </w:r>
      <w:proofErr w:type="spellStart"/>
      <w:r w:rsidRPr="00BD0ED9">
        <w:rPr>
          <w:color w:val="000000"/>
        </w:rPr>
        <w:t>реалізує</w:t>
      </w:r>
      <w:proofErr w:type="spellEnd"/>
      <w:r w:rsidRPr="00BD0ED9">
        <w:rPr>
          <w:color w:val="000000"/>
        </w:rPr>
        <w:t xml:space="preserve"> </w:t>
      </w:r>
      <w:proofErr w:type="spellStart"/>
      <w:r w:rsidRPr="00BD0ED9">
        <w:rPr>
          <w:color w:val="000000"/>
        </w:rPr>
        <w:t>державну</w:t>
      </w:r>
      <w:proofErr w:type="spellEnd"/>
      <w:r w:rsidRPr="00BD0ED9">
        <w:rPr>
          <w:color w:val="000000"/>
        </w:rPr>
        <w:t xml:space="preserve"> </w:t>
      </w:r>
      <w:proofErr w:type="spellStart"/>
      <w:r w:rsidRPr="00BD0ED9">
        <w:rPr>
          <w:color w:val="000000"/>
        </w:rPr>
        <w:t>політику</w:t>
      </w:r>
      <w:proofErr w:type="spellEnd"/>
      <w:r w:rsidRPr="00BD0ED9">
        <w:rPr>
          <w:color w:val="000000"/>
        </w:rPr>
        <w:t xml:space="preserve"> </w:t>
      </w:r>
      <w:proofErr w:type="spellStart"/>
      <w:r w:rsidRPr="00BD0ED9">
        <w:rPr>
          <w:color w:val="000000"/>
        </w:rPr>
        <w:t>економічного</w:t>
      </w:r>
      <w:proofErr w:type="spellEnd"/>
      <w:r w:rsidRPr="00BD0ED9">
        <w:rPr>
          <w:color w:val="000000"/>
        </w:rPr>
        <w:t xml:space="preserve">, </w:t>
      </w:r>
      <w:proofErr w:type="spellStart"/>
      <w:r w:rsidRPr="00BD0ED9">
        <w:rPr>
          <w:color w:val="000000"/>
        </w:rPr>
        <w:t>соціального</w:t>
      </w:r>
      <w:proofErr w:type="spellEnd"/>
      <w:r w:rsidRPr="00BD0ED9">
        <w:rPr>
          <w:color w:val="000000"/>
        </w:rPr>
        <w:t xml:space="preserve"> </w:t>
      </w:r>
      <w:proofErr w:type="spellStart"/>
      <w:r w:rsidRPr="00BD0ED9">
        <w:rPr>
          <w:color w:val="000000"/>
        </w:rPr>
        <w:t>розвитку</w:t>
      </w:r>
      <w:proofErr w:type="spellEnd"/>
      <w:r w:rsidRPr="00BD0ED9">
        <w:rPr>
          <w:color w:val="000000"/>
        </w:rPr>
        <w:t xml:space="preserve"> і </w:t>
      </w:r>
      <w:proofErr w:type="spellStart"/>
      <w:r w:rsidRPr="00BD0ED9">
        <w:rPr>
          <w:color w:val="000000"/>
        </w:rPr>
        <w:t>торгівлі</w:t>
      </w:r>
      <w:proofErr w:type="spellEnd"/>
      <w:r w:rsidRPr="00BD0ED9">
        <w:rPr>
          <w:color w:val="000000"/>
        </w:rPr>
        <w:t>, за </w:t>
      </w:r>
      <w:hyperlink r:id="rId7" w:anchor="n9" w:tgtFrame="_blank" w:history="1">
        <w:r w:rsidRPr="00BD0ED9">
          <w:rPr>
            <w:color w:val="000000"/>
            <w:lang w:val="uk-UA"/>
          </w:rPr>
          <w:t>Методикою</w:t>
        </w:r>
      </w:hyperlink>
      <w:r w:rsidRPr="00BD0ED9">
        <w:rPr>
          <w:color w:val="000000"/>
          <w:lang w:val="uk-UA"/>
        </w:rPr>
        <w:t xml:space="preserve"> визначення середньо ринкової вартості легкових </w:t>
      </w:r>
      <w:r w:rsidR="000F4CEC">
        <w:rPr>
          <w:color w:val="000000"/>
          <w:lang w:val="uk-UA"/>
        </w:rPr>
        <w:t>автомобілів, затвердженою постан</w:t>
      </w:r>
      <w:r w:rsidRPr="00BD0ED9">
        <w:rPr>
          <w:color w:val="000000"/>
          <w:lang w:val="uk-UA"/>
        </w:rPr>
        <w:t>овою Кабінету Міністрів України від 18.02.2016 року № 66, станом на 1 січня податкового (звітного) року виходячи з марки, моделі, року випуску, об’єму циліндрів двигуна, типу пального</w:t>
      </w:r>
      <w:r w:rsidR="000F4CEC">
        <w:rPr>
          <w:color w:val="000000"/>
          <w:lang w:val="uk-UA"/>
        </w:rPr>
        <w:t>.</w:t>
      </w:r>
    </w:p>
    <w:p w:rsidR="0061566D" w:rsidRPr="00BD0ED9" w:rsidRDefault="0061566D" w:rsidP="0061566D">
      <w:pPr>
        <w:pStyle w:val="rvps2"/>
        <w:shd w:val="clear" w:color="auto" w:fill="FFFFFF"/>
        <w:spacing w:before="0" w:beforeAutospacing="0" w:after="0" w:afterAutospacing="0"/>
        <w:ind w:firstLine="450"/>
        <w:jc w:val="both"/>
        <w:rPr>
          <w:color w:val="000000"/>
          <w:lang w:val="uk-UA"/>
        </w:rPr>
      </w:pPr>
      <w:bookmarkStart w:id="3" w:name="n14375"/>
      <w:bookmarkStart w:id="4" w:name="n14378"/>
      <w:bookmarkEnd w:id="3"/>
      <w:bookmarkEnd w:id="4"/>
      <w:r w:rsidRPr="00BD0ED9">
        <w:rPr>
          <w:color w:val="000000"/>
          <w:lang w:val="uk-UA"/>
        </w:rPr>
        <w:t xml:space="preserve">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w:t>
      </w:r>
      <w:proofErr w:type="spellStart"/>
      <w:r w:rsidRPr="00BD0ED9">
        <w:rPr>
          <w:color w:val="000000"/>
          <w:lang w:val="uk-UA"/>
        </w:rPr>
        <w:t>середньоринкова</w:t>
      </w:r>
      <w:proofErr w:type="spellEnd"/>
      <w:r w:rsidRPr="00BD0ED9">
        <w:rPr>
          <w:color w:val="000000"/>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3.2.</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 xml:space="preserve">Базою оподаткування є легковий автомобіль, що є об’єктом оподаткування відповідно до підпункту 267.2.1 пункту 267.2 статті 267 </w:t>
      </w:r>
      <w:r w:rsidRPr="00BD0ED9">
        <w:rPr>
          <w:rFonts w:ascii="Times New Roman" w:hAnsi="Times New Roman" w:cs="Times New Roman"/>
          <w:lang w:eastAsia="ru-RU"/>
        </w:rPr>
        <w:t>Податкового кодексу України</w:t>
      </w:r>
      <w:r w:rsidRPr="00BD0ED9">
        <w:rPr>
          <w:rFonts w:ascii="Times New Roman" w:hAnsi="Times New Roman" w:cs="Times New Roman"/>
          <w:color w:val="000000"/>
          <w:shd w:val="clear" w:color="auto" w:fill="FFFFFF"/>
        </w:rPr>
        <w:t>.</w:t>
      </w:r>
    </w:p>
    <w:p w:rsidR="0061566D" w:rsidRPr="00BD0ED9" w:rsidRDefault="0061566D" w:rsidP="0061566D">
      <w:pPr>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4. Ставки податку та податковий період</w:t>
      </w:r>
    </w:p>
    <w:p w:rsidR="0061566D" w:rsidRPr="00BD0ED9" w:rsidRDefault="0061566D" w:rsidP="0061566D">
      <w:pPr>
        <w:jc w:val="both"/>
        <w:rPr>
          <w:rFonts w:ascii="Times New Roman" w:eastAsia="Times New Roman" w:hAnsi="Times New Roman" w:cs="Times New Roman"/>
          <w:b/>
          <w:lang w:eastAsia="ru-RU"/>
        </w:rPr>
      </w:pPr>
      <w:r w:rsidRPr="00D15ECC">
        <w:rPr>
          <w:rFonts w:ascii="Times New Roman" w:eastAsia="Times New Roman" w:hAnsi="Times New Roman" w:cs="Times New Roman"/>
          <w:b/>
          <w:lang w:eastAsia="ru-RU"/>
        </w:rPr>
        <w:t>4.1.</w:t>
      </w:r>
      <w:r w:rsidRPr="00D15ECC">
        <w:rPr>
          <w:rFonts w:ascii="Times New Roman" w:eastAsia="Times New Roman" w:hAnsi="Times New Roman" w:cs="Times New Roman"/>
          <w:lang w:eastAsia="ru-RU"/>
        </w:rPr>
        <w:t xml:space="preserve"> Ставка податку встановлюється з розрахунку на календарний рік у розмірі 25000 гривень за кожен легковий автомобіль, </w:t>
      </w:r>
      <w:r w:rsidRPr="00D15ECC">
        <w:rPr>
          <w:rFonts w:ascii="Times New Roman" w:hAnsi="Times New Roman" w:cs="Times New Roman"/>
          <w:color w:val="000000"/>
          <w:shd w:val="clear" w:color="auto" w:fill="FFFFFF"/>
        </w:rPr>
        <w:t>що є об’єктом оподаткування відповідно до підпункту 267.2.1 пункту 267.2 статті 267 Податкового кодексу України</w:t>
      </w:r>
      <w:r w:rsidRPr="00D15ECC">
        <w:rPr>
          <w:rFonts w:ascii="Times New Roman" w:eastAsia="Times New Roman" w:hAnsi="Times New Roman" w:cs="Times New Roman"/>
          <w:lang w:eastAsia="ru-RU"/>
        </w:rPr>
        <w:t>.</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4.2.</w:t>
      </w:r>
      <w:r w:rsidRPr="00BD0ED9">
        <w:rPr>
          <w:rFonts w:ascii="Times New Roman" w:eastAsia="Times New Roman" w:hAnsi="Times New Roman" w:cs="Times New Roman"/>
          <w:lang w:eastAsia="ru-RU"/>
        </w:rPr>
        <w:t xml:space="preserve"> Базовий податковий (звітний) період дорівнює календарному року.</w:t>
      </w:r>
    </w:p>
    <w:p w:rsidR="0061566D" w:rsidRPr="00BD0ED9" w:rsidRDefault="0061566D" w:rsidP="0061566D">
      <w:pPr>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 Порядок обчислення та сплати податку</w:t>
      </w:r>
    </w:p>
    <w:p w:rsidR="0061566D" w:rsidRPr="00BD0ED9" w:rsidRDefault="0061566D" w:rsidP="0061566D">
      <w:pPr>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5.1.</w:t>
      </w:r>
      <w:r w:rsidRPr="00BD0ED9">
        <w:rPr>
          <w:rFonts w:ascii="Times New Roman" w:eastAsia="Times New Roman" w:hAnsi="Times New Roman" w:cs="Times New Roman"/>
          <w:lang w:eastAsia="ru-RU"/>
        </w:rPr>
        <w:t xml:space="preserve"> Обчислення суми податку з об'єкта/об'єктів оподаткування фізичних </w:t>
      </w:r>
      <w:r w:rsidR="00981A96">
        <w:rPr>
          <w:rFonts w:ascii="Times New Roman" w:eastAsia="Times New Roman" w:hAnsi="Times New Roman" w:cs="Times New Roman"/>
          <w:lang w:eastAsia="ru-RU"/>
        </w:rPr>
        <w:t xml:space="preserve">осіб здійснюється </w:t>
      </w:r>
      <w:r w:rsidRPr="00BD0ED9">
        <w:rPr>
          <w:rFonts w:ascii="Times New Roman" w:eastAsia="Times New Roman" w:hAnsi="Times New Roman" w:cs="Times New Roman"/>
          <w:lang w:eastAsia="ru-RU"/>
        </w:rPr>
        <w:t xml:space="preserve"> ГУ ДФС у Київській області.</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5.2.</w:t>
      </w:r>
      <w:r w:rsidRPr="00BD0ED9">
        <w:rPr>
          <w:rFonts w:ascii="Times New Roman" w:eastAsia="Times New Roman" w:hAnsi="Times New Roman" w:cs="Times New Roman"/>
          <w:lang w:eastAsia="ru-RU"/>
        </w:rPr>
        <w:t xml:space="preserve"> Податкове/податкові повідомлення-рішення про сплату суми/сум податку та відповідні платіжні реквізити надсилаються (вручаються) платнику податку ГУ ДФС у Київській області до 1 липня року базового податкового (звітного) періоду (року).</w:t>
      </w:r>
    </w:p>
    <w:p w:rsidR="0061566D" w:rsidRPr="00BD0ED9" w:rsidRDefault="0061566D" w:rsidP="0061566D">
      <w:pPr>
        <w:ind w:firstLine="708"/>
        <w:jc w:val="both"/>
        <w:rPr>
          <w:rFonts w:ascii="Times New Roman" w:eastAsia="Times New Roman" w:hAnsi="Times New Roman" w:cs="Times New Roman"/>
          <w:lang w:eastAsia="ru-RU"/>
        </w:rPr>
      </w:pPr>
      <w:r w:rsidRPr="00BD0ED9">
        <w:rPr>
          <w:rFonts w:ascii="Times New Roman" w:eastAsia="Times New Roman" w:hAnsi="Times New Roman" w:cs="Times New Roman"/>
          <w:lang w:eastAsia="ru-RU"/>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ГУ ДФС у Київській області надсилає податкове повідомлення-рішення новому </w:t>
      </w:r>
      <w:r w:rsidRPr="00BD0ED9">
        <w:rPr>
          <w:rFonts w:ascii="Times New Roman" w:eastAsia="Times New Roman" w:hAnsi="Times New Roman" w:cs="Times New Roman"/>
          <w:lang w:eastAsia="ru-RU"/>
        </w:rPr>
        <w:lastRenderedPageBreak/>
        <w:t>власнику після отримання інформації про перехід права власності.</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eastAsia="Times New Roman" w:hAnsi="Times New Roman" w:cs="Times New Roman"/>
          <w:lang w:eastAsia="ru-RU"/>
        </w:rPr>
        <w:t>Нарахування податку та надсилання (вручення) податкових повідомлень-рішень про сплату податку фізичним особам - нерезидентам здійснює ГУ ДФС у Київській області за об'єкти оподаткування, що перебувають у власності таких нерезидентів.</w:t>
      </w:r>
    </w:p>
    <w:p w:rsidR="0061566D" w:rsidRPr="00BD0ED9" w:rsidRDefault="0061566D" w:rsidP="0061566D">
      <w:pPr>
        <w:pStyle w:val="rvps2"/>
        <w:shd w:val="clear" w:color="auto" w:fill="FFFFFF"/>
        <w:spacing w:before="0" w:beforeAutospacing="0" w:after="0" w:afterAutospacing="0"/>
        <w:jc w:val="both"/>
        <w:textAlignment w:val="baseline"/>
        <w:rPr>
          <w:color w:val="000000"/>
        </w:rPr>
      </w:pPr>
      <w:r w:rsidRPr="00BD0ED9">
        <w:rPr>
          <w:rFonts w:eastAsia="Times New Roman"/>
          <w:b/>
          <w:lang w:val="uk-UA"/>
        </w:rPr>
        <w:t xml:space="preserve">5.3. </w:t>
      </w:r>
      <w:proofErr w:type="spellStart"/>
      <w:r w:rsidRPr="00BD0ED9">
        <w:rPr>
          <w:color w:val="000000"/>
        </w:rPr>
        <w:t>Органи</w:t>
      </w:r>
      <w:proofErr w:type="spellEnd"/>
      <w:r w:rsidRPr="00BD0ED9">
        <w:rPr>
          <w:color w:val="000000"/>
          <w:lang w:val="uk-UA"/>
        </w:rPr>
        <w:t xml:space="preserve"> </w:t>
      </w:r>
      <w:proofErr w:type="spellStart"/>
      <w:r w:rsidRPr="00BD0ED9">
        <w:rPr>
          <w:color w:val="000000"/>
        </w:rPr>
        <w:t>внутрішніх</w:t>
      </w:r>
      <w:proofErr w:type="spellEnd"/>
      <w:r w:rsidRPr="00BD0ED9">
        <w:rPr>
          <w:color w:val="000000"/>
        </w:rPr>
        <w:t xml:space="preserve"> справ </w:t>
      </w:r>
      <w:proofErr w:type="spellStart"/>
      <w:r w:rsidRPr="00BD0ED9">
        <w:rPr>
          <w:color w:val="000000"/>
        </w:rPr>
        <w:t>зобов’язані</w:t>
      </w:r>
      <w:proofErr w:type="spellEnd"/>
      <w:r w:rsidRPr="00BD0ED9">
        <w:rPr>
          <w:color w:val="000000"/>
        </w:rPr>
        <w:t xml:space="preserve"> до 1 </w:t>
      </w:r>
      <w:proofErr w:type="spellStart"/>
      <w:r w:rsidRPr="00BD0ED9">
        <w:rPr>
          <w:color w:val="000000"/>
        </w:rPr>
        <w:t>квітня</w:t>
      </w:r>
      <w:proofErr w:type="spellEnd"/>
      <w:r w:rsidRPr="00BD0ED9">
        <w:rPr>
          <w:color w:val="000000"/>
        </w:rPr>
        <w:t xml:space="preserve"> 2015 року подати </w:t>
      </w:r>
      <w:proofErr w:type="spellStart"/>
      <w:r w:rsidRPr="00BD0ED9">
        <w:rPr>
          <w:color w:val="000000"/>
        </w:rPr>
        <w:t>контролюючим</w:t>
      </w:r>
      <w:proofErr w:type="spellEnd"/>
      <w:r w:rsidRPr="00BD0ED9">
        <w:rPr>
          <w:color w:val="000000"/>
        </w:rPr>
        <w:t xml:space="preserve"> органам за </w:t>
      </w:r>
      <w:proofErr w:type="spellStart"/>
      <w:r w:rsidRPr="00BD0ED9">
        <w:rPr>
          <w:color w:val="000000"/>
        </w:rPr>
        <w:t>місцем</w:t>
      </w:r>
      <w:proofErr w:type="spellEnd"/>
      <w:r w:rsidRPr="00BD0ED9">
        <w:rPr>
          <w:color w:val="000000"/>
          <w:lang w:val="uk-UA"/>
        </w:rPr>
        <w:t xml:space="preserve"> </w:t>
      </w:r>
      <w:proofErr w:type="spellStart"/>
      <w:r w:rsidRPr="00BD0ED9">
        <w:rPr>
          <w:color w:val="000000"/>
        </w:rPr>
        <w:t>реєстрації</w:t>
      </w:r>
      <w:proofErr w:type="spellEnd"/>
      <w:r w:rsidRPr="00BD0ED9">
        <w:rPr>
          <w:color w:val="000000"/>
          <w:lang w:val="uk-UA"/>
        </w:rPr>
        <w:t xml:space="preserve"> </w:t>
      </w:r>
      <w:proofErr w:type="spellStart"/>
      <w:r w:rsidRPr="00BD0ED9">
        <w:rPr>
          <w:color w:val="000000"/>
        </w:rPr>
        <w:t>об’єкта</w:t>
      </w:r>
      <w:proofErr w:type="spellEnd"/>
      <w:r w:rsidRPr="00BD0ED9">
        <w:rPr>
          <w:color w:val="000000"/>
          <w:lang w:val="uk-UA"/>
        </w:rPr>
        <w:t xml:space="preserve"> </w:t>
      </w:r>
      <w:proofErr w:type="spellStart"/>
      <w:r w:rsidRPr="00BD0ED9">
        <w:rPr>
          <w:color w:val="000000"/>
        </w:rPr>
        <w:t>оподаткування</w:t>
      </w:r>
      <w:proofErr w:type="spellEnd"/>
      <w:r w:rsidRPr="00BD0ED9">
        <w:rPr>
          <w:color w:val="000000"/>
          <w:lang w:val="uk-UA"/>
        </w:rPr>
        <w:t xml:space="preserve"> </w:t>
      </w:r>
      <w:proofErr w:type="spellStart"/>
      <w:r w:rsidRPr="00BD0ED9">
        <w:rPr>
          <w:color w:val="000000"/>
        </w:rPr>
        <w:t>відомості</w:t>
      </w:r>
      <w:proofErr w:type="spellEnd"/>
      <w:r w:rsidRPr="00BD0ED9">
        <w:rPr>
          <w:color w:val="000000"/>
        </w:rPr>
        <w:t xml:space="preserve">, </w:t>
      </w:r>
      <w:proofErr w:type="spellStart"/>
      <w:r w:rsidRPr="00BD0ED9">
        <w:rPr>
          <w:color w:val="000000"/>
        </w:rPr>
        <w:t>необхідні</w:t>
      </w:r>
      <w:proofErr w:type="spellEnd"/>
      <w:r w:rsidRPr="00BD0ED9">
        <w:rPr>
          <w:color w:val="000000"/>
        </w:rPr>
        <w:t xml:space="preserve"> для </w:t>
      </w:r>
      <w:proofErr w:type="spellStart"/>
      <w:r w:rsidRPr="00BD0ED9">
        <w:rPr>
          <w:color w:val="000000"/>
        </w:rPr>
        <w:t>розрахунку</w:t>
      </w:r>
      <w:proofErr w:type="spellEnd"/>
      <w:r w:rsidRPr="00BD0ED9">
        <w:rPr>
          <w:color w:val="000000"/>
        </w:rPr>
        <w:t xml:space="preserve"> та </w:t>
      </w:r>
      <w:proofErr w:type="spellStart"/>
      <w:r w:rsidRPr="00BD0ED9">
        <w:rPr>
          <w:color w:val="000000"/>
        </w:rPr>
        <w:t>справляння</w:t>
      </w:r>
      <w:proofErr w:type="spellEnd"/>
      <w:r w:rsidRPr="00BD0ED9">
        <w:rPr>
          <w:color w:val="000000"/>
          <w:lang w:val="uk-UA"/>
        </w:rPr>
        <w:t xml:space="preserve"> </w:t>
      </w:r>
      <w:proofErr w:type="spellStart"/>
      <w:r w:rsidRPr="00BD0ED9">
        <w:rPr>
          <w:color w:val="000000"/>
        </w:rPr>
        <w:t>податку</w:t>
      </w:r>
      <w:proofErr w:type="spellEnd"/>
      <w:r w:rsidRPr="00BD0ED9">
        <w:rPr>
          <w:color w:val="000000"/>
          <w:lang w:val="uk-UA"/>
        </w:rPr>
        <w:t xml:space="preserve"> </w:t>
      </w:r>
      <w:proofErr w:type="spellStart"/>
      <w:r w:rsidRPr="00BD0ED9">
        <w:rPr>
          <w:color w:val="000000"/>
        </w:rPr>
        <w:t>фізичними</w:t>
      </w:r>
      <w:proofErr w:type="spellEnd"/>
      <w:r w:rsidRPr="00BD0ED9">
        <w:rPr>
          <w:color w:val="000000"/>
        </w:rPr>
        <w:t xml:space="preserve"> та </w:t>
      </w:r>
      <w:proofErr w:type="spellStart"/>
      <w:r w:rsidRPr="00BD0ED9">
        <w:rPr>
          <w:color w:val="000000"/>
        </w:rPr>
        <w:t>юридичними</w:t>
      </w:r>
      <w:proofErr w:type="spellEnd"/>
      <w:r w:rsidRPr="00BD0ED9">
        <w:rPr>
          <w:color w:val="000000"/>
        </w:rPr>
        <w:t xml:space="preserve"> особами.</w:t>
      </w:r>
    </w:p>
    <w:p w:rsidR="0061566D" w:rsidRPr="00BD0ED9" w:rsidRDefault="0061566D" w:rsidP="0061566D">
      <w:pPr>
        <w:pStyle w:val="rvps2"/>
        <w:shd w:val="clear" w:color="auto" w:fill="FFFFFF"/>
        <w:spacing w:before="0" w:beforeAutospacing="0" w:after="0" w:afterAutospacing="0"/>
        <w:ind w:firstLine="709"/>
        <w:jc w:val="both"/>
        <w:textAlignment w:val="baseline"/>
        <w:rPr>
          <w:color w:val="000000"/>
        </w:rPr>
      </w:pPr>
      <w:bookmarkStart w:id="5" w:name="n1374"/>
      <w:bookmarkEnd w:id="5"/>
      <w:r w:rsidRPr="00BD0ED9">
        <w:rPr>
          <w:color w:val="000000"/>
        </w:rPr>
        <w:t xml:space="preserve">З 1 </w:t>
      </w:r>
      <w:proofErr w:type="spellStart"/>
      <w:r w:rsidRPr="00BD0ED9">
        <w:rPr>
          <w:color w:val="000000"/>
        </w:rPr>
        <w:t>квітня</w:t>
      </w:r>
      <w:proofErr w:type="spellEnd"/>
      <w:r w:rsidRPr="00BD0ED9">
        <w:rPr>
          <w:color w:val="000000"/>
        </w:rPr>
        <w:t xml:space="preserve"> 2015 року </w:t>
      </w:r>
      <w:proofErr w:type="spellStart"/>
      <w:r w:rsidRPr="00BD0ED9">
        <w:rPr>
          <w:color w:val="000000"/>
        </w:rPr>
        <w:t>органи</w:t>
      </w:r>
      <w:proofErr w:type="spellEnd"/>
      <w:r w:rsidR="00E13981">
        <w:rPr>
          <w:color w:val="000000"/>
          <w:lang w:val="uk-UA"/>
        </w:rPr>
        <w:t>, що здійснюють державну реєстрацію транспортних засобів,</w:t>
      </w:r>
      <w:r w:rsidRPr="00BD0ED9">
        <w:rPr>
          <w:color w:val="000000"/>
        </w:rPr>
        <w:t xml:space="preserve"> </w:t>
      </w:r>
      <w:proofErr w:type="spellStart"/>
      <w:r w:rsidRPr="00BD0ED9">
        <w:rPr>
          <w:color w:val="000000"/>
        </w:rPr>
        <w:t>зобов’язані</w:t>
      </w:r>
      <w:proofErr w:type="spellEnd"/>
      <w:r w:rsidRPr="00BD0ED9">
        <w:rPr>
          <w:color w:val="000000"/>
          <w:lang w:val="uk-UA"/>
        </w:rPr>
        <w:t xml:space="preserve"> </w:t>
      </w:r>
      <w:proofErr w:type="spellStart"/>
      <w:r w:rsidRPr="00BD0ED9">
        <w:rPr>
          <w:color w:val="000000"/>
        </w:rPr>
        <w:t>щомісяця</w:t>
      </w:r>
      <w:proofErr w:type="spellEnd"/>
      <w:r w:rsidRPr="00BD0ED9">
        <w:rPr>
          <w:color w:val="000000"/>
        </w:rPr>
        <w:t xml:space="preserve"> у </w:t>
      </w:r>
      <w:proofErr w:type="spellStart"/>
      <w:r w:rsidRPr="00BD0ED9">
        <w:rPr>
          <w:color w:val="000000"/>
        </w:rPr>
        <w:t>десятиденний</w:t>
      </w:r>
      <w:proofErr w:type="spellEnd"/>
      <w:r w:rsidRPr="00BD0ED9">
        <w:rPr>
          <w:color w:val="000000"/>
        </w:rPr>
        <w:t xml:space="preserve"> строк </w:t>
      </w:r>
      <w:proofErr w:type="spellStart"/>
      <w:r w:rsidRPr="00BD0ED9">
        <w:rPr>
          <w:color w:val="000000"/>
        </w:rPr>
        <w:t>після</w:t>
      </w:r>
      <w:proofErr w:type="spellEnd"/>
      <w:r w:rsidRPr="00BD0ED9">
        <w:rPr>
          <w:color w:val="000000"/>
          <w:lang w:val="uk-UA"/>
        </w:rPr>
        <w:t xml:space="preserve"> </w:t>
      </w:r>
      <w:proofErr w:type="spellStart"/>
      <w:r w:rsidRPr="00BD0ED9">
        <w:rPr>
          <w:color w:val="000000"/>
        </w:rPr>
        <w:t>закінчення</w:t>
      </w:r>
      <w:proofErr w:type="spellEnd"/>
      <w:r w:rsidRPr="00BD0ED9">
        <w:rPr>
          <w:color w:val="000000"/>
        </w:rPr>
        <w:t xml:space="preserve"> календарного </w:t>
      </w:r>
      <w:proofErr w:type="spellStart"/>
      <w:r w:rsidRPr="00BD0ED9">
        <w:rPr>
          <w:color w:val="000000"/>
        </w:rPr>
        <w:t>місяця</w:t>
      </w:r>
      <w:proofErr w:type="spellEnd"/>
      <w:r w:rsidRPr="00BD0ED9">
        <w:rPr>
          <w:color w:val="000000"/>
          <w:lang w:val="uk-UA"/>
        </w:rPr>
        <w:t xml:space="preserve"> </w:t>
      </w:r>
      <w:proofErr w:type="spellStart"/>
      <w:r w:rsidRPr="00BD0ED9">
        <w:rPr>
          <w:color w:val="000000"/>
        </w:rPr>
        <w:t>подавати</w:t>
      </w:r>
      <w:proofErr w:type="spellEnd"/>
      <w:r w:rsidRPr="00BD0ED9">
        <w:rPr>
          <w:color w:val="000000"/>
          <w:lang w:val="uk-UA"/>
        </w:rPr>
        <w:t xml:space="preserve"> </w:t>
      </w:r>
      <w:proofErr w:type="spellStart"/>
      <w:r w:rsidRPr="00BD0ED9">
        <w:rPr>
          <w:color w:val="000000"/>
        </w:rPr>
        <w:t>контролюючим</w:t>
      </w:r>
      <w:proofErr w:type="spellEnd"/>
      <w:r w:rsidRPr="00BD0ED9">
        <w:rPr>
          <w:color w:val="000000"/>
        </w:rPr>
        <w:t xml:space="preserve"> органам</w:t>
      </w:r>
      <w:r w:rsidRPr="00BD0ED9">
        <w:rPr>
          <w:color w:val="000000"/>
          <w:lang w:val="uk-UA"/>
        </w:rPr>
        <w:t xml:space="preserve"> </w:t>
      </w:r>
      <w:proofErr w:type="spellStart"/>
      <w:r w:rsidRPr="00BD0ED9">
        <w:rPr>
          <w:color w:val="000000"/>
        </w:rPr>
        <w:t>відомості</w:t>
      </w:r>
      <w:proofErr w:type="spellEnd"/>
      <w:r w:rsidRPr="00BD0ED9">
        <w:rPr>
          <w:color w:val="000000"/>
        </w:rPr>
        <w:t xml:space="preserve">, </w:t>
      </w:r>
      <w:proofErr w:type="spellStart"/>
      <w:r w:rsidRPr="00BD0ED9">
        <w:rPr>
          <w:color w:val="000000"/>
        </w:rPr>
        <w:t>необхідні</w:t>
      </w:r>
      <w:proofErr w:type="spellEnd"/>
      <w:r w:rsidRPr="00BD0ED9">
        <w:rPr>
          <w:color w:val="000000"/>
        </w:rPr>
        <w:t xml:space="preserve"> для </w:t>
      </w:r>
      <w:proofErr w:type="spellStart"/>
      <w:r w:rsidRPr="00BD0ED9">
        <w:rPr>
          <w:color w:val="000000"/>
        </w:rPr>
        <w:t>розрахунку</w:t>
      </w:r>
      <w:proofErr w:type="spellEnd"/>
      <w:r w:rsidRPr="00BD0ED9">
        <w:rPr>
          <w:color w:val="000000"/>
        </w:rPr>
        <w:t xml:space="preserve"> та </w:t>
      </w:r>
      <w:proofErr w:type="spellStart"/>
      <w:r w:rsidRPr="00BD0ED9">
        <w:rPr>
          <w:color w:val="000000"/>
        </w:rPr>
        <w:t>справляння</w:t>
      </w:r>
      <w:proofErr w:type="spellEnd"/>
      <w:r w:rsidRPr="00BD0ED9">
        <w:rPr>
          <w:color w:val="000000"/>
          <w:lang w:val="uk-UA"/>
        </w:rPr>
        <w:t xml:space="preserve"> </w:t>
      </w:r>
      <w:proofErr w:type="spellStart"/>
      <w:r w:rsidRPr="00BD0ED9">
        <w:rPr>
          <w:color w:val="000000"/>
        </w:rPr>
        <w:t>податку</w:t>
      </w:r>
      <w:proofErr w:type="spellEnd"/>
      <w:r w:rsidRPr="00BD0ED9">
        <w:rPr>
          <w:color w:val="000000"/>
          <w:lang w:val="uk-UA"/>
        </w:rPr>
        <w:t xml:space="preserve"> </w:t>
      </w:r>
      <w:proofErr w:type="spellStart"/>
      <w:r w:rsidRPr="00BD0ED9">
        <w:rPr>
          <w:color w:val="000000"/>
        </w:rPr>
        <w:t>фізичними</w:t>
      </w:r>
      <w:proofErr w:type="spellEnd"/>
      <w:r w:rsidRPr="00BD0ED9">
        <w:rPr>
          <w:color w:val="000000"/>
        </w:rPr>
        <w:t xml:space="preserve"> та </w:t>
      </w:r>
      <w:proofErr w:type="spellStart"/>
      <w:r w:rsidRPr="00BD0ED9">
        <w:rPr>
          <w:color w:val="000000"/>
        </w:rPr>
        <w:t>юридичними</w:t>
      </w:r>
      <w:proofErr w:type="spellEnd"/>
      <w:r w:rsidRPr="00BD0ED9">
        <w:rPr>
          <w:color w:val="000000"/>
        </w:rPr>
        <w:t xml:space="preserve"> особами, за </w:t>
      </w:r>
      <w:proofErr w:type="spellStart"/>
      <w:r w:rsidRPr="00BD0ED9">
        <w:rPr>
          <w:color w:val="000000"/>
        </w:rPr>
        <w:t>місцем</w:t>
      </w:r>
      <w:proofErr w:type="spellEnd"/>
      <w:r w:rsidRPr="00BD0ED9">
        <w:rPr>
          <w:color w:val="000000"/>
          <w:lang w:val="uk-UA"/>
        </w:rPr>
        <w:t xml:space="preserve"> </w:t>
      </w:r>
      <w:proofErr w:type="spellStart"/>
      <w:r w:rsidRPr="00BD0ED9">
        <w:rPr>
          <w:color w:val="000000"/>
        </w:rPr>
        <w:t>реєстрації</w:t>
      </w:r>
      <w:proofErr w:type="spellEnd"/>
      <w:r w:rsidRPr="00BD0ED9">
        <w:rPr>
          <w:color w:val="000000"/>
          <w:lang w:val="uk-UA"/>
        </w:rPr>
        <w:t xml:space="preserve"> </w:t>
      </w:r>
      <w:proofErr w:type="spellStart"/>
      <w:r w:rsidRPr="00BD0ED9">
        <w:rPr>
          <w:color w:val="000000"/>
        </w:rPr>
        <w:t>об’єкта</w:t>
      </w:r>
      <w:proofErr w:type="spellEnd"/>
      <w:r w:rsidRPr="00BD0ED9">
        <w:rPr>
          <w:color w:val="000000"/>
          <w:lang w:val="uk-UA"/>
        </w:rPr>
        <w:t xml:space="preserve"> </w:t>
      </w:r>
      <w:proofErr w:type="spellStart"/>
      <w:r w:rsidRPr="00BD0ED9">
        <w:rPr>
          <w:color w:val="000000"/>
        </w:rPr>
        <w:t>оподаткування</w:t>
      </w:r>
      <w:proofErr w:type="spellEnd"/>
      <w:r w:rsidRPr="00BD0ED9">
        <w:rPr>
          <w:color w:val="000000"/>
        </w:rPr>
        <w:t xml:space="preserve"> станом на перше число </w:t>
      </w:r>
      <w:proofErr w:type="spellStart"/>
      <w:r w:rsidRPr="00BD0ED9">
        <w:rPr>
          <w:color w:val="000000"/>
        </w:rPr>
        <w:t>відповідного</w:t>
      </w:r>
      <w:proofErr w:type="spellEnd"/>
      <w:r w:rsidRPr="00BD0ED9">
        <w:rPr>
          <w:color w:val="000000"/>
          <w:lang w:val="uk-UA"/>
        </w:rPr>
        <w:t xml:space="preserve"> </w:t>
      </w:r>
      <w:proofErr w:type="spellStart"/>
      <w:r w:rsidRPr="00BD0ED9">
        <w:rPr>
          <w:color w:val="000000"/>
        </w:rPr>
        <w:t>місяця</w:t>
      </w:r>
      <w:proofErr w:type="spellEnd"/>
      <w:r w:rsidRPr="00BD0ED9">
        <w:rPr>
          <w:color w:val="000000"/>
        </w:rPr>
        <w:t>.</w:t>
      </w:r>
    </w:p>
    <w:p w:rsidR="0061566D" w:rsidRPr="00BD0ED9" w:rsidRDefault="0061566D" w:rsidP="0061566D">
      <w:pPr>
        <w:ind w:firstLine="709"/>
        <w:jc w:val="both"/>
        <w:rPr>
          <w:rFonts w:ascii="Times New Roman" w:eastAsia="Times New Roman" w:hAnsi="Times New Roman" w:cs="Times New Roman"/>
          <w:b/>
          <w:lang w:eastAsia="ru-RU"/>
        </w:rPr>
      </w:pPr>
      <w:bookmarkStart w:id="6" w:name="n1375"/>
      <w:bookmarkEnd w:id="6"/>
      <w:r w:rsidRPr="00BD0ED9">
        <w:rPr>
          <w:rFonts w:ascii="Times New Roman" w:hAnsi="Times New Roman" w:cs="Times New Roman"/>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5.4.</w:t>
      </w:r>
      <w:r w:rsidRPr="00BD0ED9">
        <w:rPr>
          <w:rFonts w:ascii="Times New Roman" w:eastAsia="Times New Roman" w:hAnsi="Times New Roman" w:cs="Times New Roman"/>
          <w:lang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ГУ ДФС у Київській області </w:t>
      </w:r>
      <w:r w:rsidR="00F62EEF">
        <w:rPr>
          <w:rFonts w:ascii="Times New Roman" w:eastAsia="Times New Roman" w:hAnsi="Times New Roman" w:cs="Times New Roman"/>
          <w:lang w:eastAsia="ru-RU"/>
        </w:rPr>
        <w:t xml:space="preserve">за місцем реєстрації  об’єкта оподаткування </w:t>
      </w:r>
      <w:r w:rsidRPr="00BD0ED9">
        <w:rPr>
          <w:rFonts w:ascii="Times New Roman" w:eastAsia="Times New Roman" w:hAnsi="Times New Roman" w:cs="Times New Roman"/>
          <w:lang w:eastAsia="ru-RU"/>
        </w:rPr>
        <w:t>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eastAsia="Times New Roman" w:hAnsi="Times New Roman" w:cs="Times New Roman"/>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5.5.</w:t>
      </w:r>
      <w:r w:rsidRPr="00BD0ED9">
        <w:rPr>
          <w:rFonts w:ascii="Times New Roman" w:eastAsia="Times New Roman" w:hAnsi="Times New Roman" w:cs="Times New Roman"/>
          <w:lang w:eastAsia="ru-RU"/>
        </w:rPr>
        <w:t xml:space="preserve">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eastAsia="Times New Roman" w:hAnsi="Times New Roman" w:cs="Times New Roman"/>
          <w:lang w:eastAsia="ru-RU"/>
        </w:rPr>
        <w:t>ГУ ДФС у Київській області надсилає податкове повідомлення-рішення новому власнику після отримання інформації про перехід права власності.</w:t>
      </w:r>
    </w:p>
    <w:p w:rsidR="0061566D" w:rsidRPr="00BD0ED9" w:rsidRDefault="0061566D" w:rsidP="0061566D">
      <w:pPr>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 xml:space="preserve">5.6. </w:t>
      </w:r>
      <w:r w:rsidRPr="00BD0ED9">
        <w:rPr>
          <w:rFonts w:ascii="Times New Roman" w:eastAsia="Times New Roman" w:hAnsi="Times New Roman" w:cs="Times New Roman"/>
          <w:lang w:eastAsia="ru-RU"/>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61566D" w:rsidRPr="00BD0ED9" w:rsidRDefault="0061566D" w:rsidP="0061566D">
      <w:pPr>
        <w:ind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5.7.</w:t>
      </w:r>
      <w:r w:rsidRPr="00BD0ED9">
        <w:rPr>
          <w:rFonts w:ascii="Times New Roman" w:eastAsia="Times New Roman" w:hAnsi="Times New Roman" w:cs="Times New Roman"/>
          <w:lang w:eastAsia="ru-RU"/>
        </w:rPr>
        <w:t xml:space="preserve">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5 років.</w:t>
      </w:r>
    </w:p>
    <w:p w:rsidR="0061566D" w:rsidRPr="00BD0ED9" w:rsidRDefault="0061566D" w:rsidP="0061566D">
      <w:pPr>
        <w:ind w:firstLine="1"/>
        <w:jc w:val="both"/>
        <w:rPr>
          <w:rFonts w:ascii="Times New Roman" w:eastAsia="Times New Roman" w:hAnsi="Times New Roman" w:cs="Times New Roman"/>
          <w:highlight w:val="yellow"/>
          <w:lang w:eastAsia="ru-RU"/>
        </w:rPr>
      </w:pPr>
      <w:r w:rsidRPr="00BD0ED9">
        <w:rPr>
          <w:rFonts w:ascii="Times New Roman" w:eastAsia="Times New Roman" w:hAnsi="Times New Roman" w:cs="Times New Roman"/>
          <w:b/>
          <w:lang w:eastAsia="ru-RU"/>
        </w:rPr>
        <w:t>5.8.</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У разі незаконного заволодіння третьою особою легковим автомобілем, який відповідно до підпункту 267.2.1 пункту 267.2 статті 267 Податкового кодексу України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61566D" w:rsidRPr="00BD0ED9" w:rsidRDefault="0061566D" w:rsidP="0061566D">
      <w:pPr>
        <w:ind w:firstLine="708"/>
        <w:jc w:val="both"/>
        <w:rPr>
          <w:rFonts w:ascii="Times New Roman" w:eastAsia="Times New Roman" w:hAnsi="Times New Roman" w:cs="Times New Roman"/>
          <w:b/>
          <w:highlight w:val="yellow"/>
          <w:lang w:eastAsia="ru-RU"/>
        </w:rPr>
      </w:pPr>
      <w:r w:rsidRPr="00BD0ED9">
        <w:rPr>
          <w:rFonts w:ascii="Times New Roman" w:hAnsi="Times New Roman" w:cs="Times New Roman"/>
          <w:color w:val="000000"/>
          <w:shd w:val="clear" w:color="auto" w:fill="FFFFFF"/>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61566D" w:rsidRPr="00BD0ED9" w:rsidRDefault="0061566D" w:rsidP="0061566D">
      <w:pPr>
        <w:ind w:firstLine="1"/>
        <w:jc w:val="both"/>
        <w:rPr>
          <w:rFonts w:ascii="Times New Roman" w:eastAsia="Times New Roman" w:hAnsi="Times New Roman" w:cs="Times New Roman"/>
          <w:highlight w:val="yellow"/>
          <w:lang w:eastAsia="ru-RU"/>
        </w:rPr>
      </w:pPr>
      <w:r w:rsidRPr="00BD0ED9">
        <w:rPr>
          <w:rFonts w:ascii="Times New Roman" w:eastAsia="Times New Roman" w:hAnsi="Times New Roman" w:cs="Times New Roman"/>
          <w:b/>
          <w:lang w:eastAsia="ru-RU"/>
        </w:rPr>
        <w:t>5.9.</w:t>
      </w:r>
      <w:r w:rsidRPr="00BD0ED9">
        <w:rPr>
          <w:rFonts w:ascii="Times New Roman" w:eastAsia="Times New Roman" w:hAnsi="Times New Roman" w:cs="Times New Roman"/>
          <w:lang w:eastAsia="ru-RU"/>
        </w:rPr>
        <w:t xml:space="preserve"> </w:t>
      </w:r>
      <w:r w:rsidRPr="00BD0ED9">
        <w:rPr>
          <w:rFonts w:ascii="Times New Roman" w:hAnsi="Times New Roman" w:cs="Times New Roman"/>
          <w:color w:val="000000"/>
          <w:shd w:val="clear" w:color="auto" w:fill="FFFFFF"/>
        </w:rPr>
        <w:t xml:space="preserve">У разі незаконного заволодіння третьою особою легковим автомобілем, який відповідно до підпункту 267.2.1 пункту 267.2 статті 267 Податкового кодексу України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w:t>
      </w:r>
      <w:r w:rsidRPr="00BD0ED9">
        <w:rPr>
          <w:rFonts w:ascii="Times New Roman" w:hAnsi="Times New Roman" w:cs="Times New Roman"/>
          <w:color w:val="000000"/>
          <w:shd w:val="clear" w:color="auto" w:fill="FFFFFF"/>
        </w:rPr>
        <w:lastRenderedPageBreak/>
        <w:t>правопорушення до Єдиного реєстру досудових розслідувань.</w:t>
      </w:r>
    </w:p>
    <w:p w:rsidR="0061566D" w:rsidRPr="00BD0ED9" w:rsidRDefault="0061566D" w:rsidP="0061566D">
      <w:pPr>
        <w:ind w:firstLine="708"/>
        <w:jc w:val="both"/>
        <w:rPr>
          <w:rFonts w:ascii="Times New Roman" w:eastAsia="Times New Roman" w:hAnsi="Times New Roman" w:cs="Times New Roman"/>
          <w:b/>
          <w:lang w:eastAsia="ru-RU"/>
        </w:rPr>
      </w:pPr>
      <w:r w:rsidRPr="00BD0ED9">
        <w:rPr>
          <w:rFonts w:ascii="Times New Roman" w:hAnsi="Times New Roman" w:cs="Times New Roman"/>
          <w:color w:val="000000"/>
          <w:shd w:val="clear" w:color="auto" w:fill="FFFFFF"/>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61566D" w:rsidRPr="00BD0ED9" w:rsidRDefault="0061566D" w:rsidP="0061566D">
      <w:pPr>
        <w:ind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5.10.</w:t>
      </w:r>
      <w:r w:rsidRPr="00BD0ED9">
        <w:rPr>
          <w:rFonts w:ascii="Times New Roman" w:eastAsia="Times New Roman" w:hAnsi="Times New Roman" w:cs="Times New Roman"/>
          <w:lang w:eastAsia="ru-RU"/>
        </w:rPr>
        <w:t xml:space="preserve"> Фізичні особи-платники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61566D" w:rsidRPr="00BD0ED9" w:rsidRDefault="0061566D" w:rsidP="0061566D">
      <w:pPr>
        <w:ind w:left="567"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а)</w:t>
      </w:r>
      <w:r w:rsidRPr="00BD0ED9">
        <w:rPr>
          <w:rFonts w:ascii="Times New Roman" w:eastAsia="Times New Roman" w:hAnsi="Times New Roman" w:cs="Times New Roman"/>
          <w:lang w:eastAsia="ru-RU"/>
        </w:rPr>
        <w:t xml:space="preserve"> об’єктів оподаткування, що перебувають у власності платника податку;</w:t>
      </w:r>
    </w:p>
    <w:p w:rsidR="0061566D" w:rsidRPr="00BD0ED9" w:rsidRDefault="0061566D" w:rsidP="0061566D">
      <w:pPr>
        <w:ind w:left="567" w:firstLine="1"/>
        <w:jc w:val="both"/>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б)</w:t>
      </w:r>
      <w:r w:rsidRPr="00BD0ED9">
        <w:rPr>
          <w:rFonts w:ascii="Times New Roman" w:eastAsia="Times New Roman" w:hAnsi="Times New Roman" w:cs="Times New Roman"/>
          <w:lang w:eastAsia="ru-RU"/>
        </w:rPr>
        <w:t xml:space="preserve">  розміру ставки податку;</w:t>
      </w:r>
    </w:p>
    <w:p w:rsidR="0061566D" w:rsidRPr="00BD0ED9" w:rsidRDefault="0061566D" w:rsidP="0061566D">
      <w:pPr>
        <w:ind w:left="567" w:firstLine="1"/>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в)</w:t>
      </w:r>
      <w:r w:rsidRPr="00BD0ED9">
        <w:rPr>
          <w:rFonts w:ascii="Times New Roman" w:eastAsia="Times New Roman" w:hAnsi="Times New Roman" w:cs="Times New Roman"/>
          <w:lang w:eastAsia="ru-RU"/>
        </w:rPr>
        <w:t xml:space="preserve">  нарахованої суми податку.</w:t>
      </w:r>
    </w:p>
    <w:p w:rsidR="0061566D" w:rsidRPr="00BD0ED9" w:rsidRDefault="0061566D" w:rsidP="0061566D">
      <w:pPr>
        <w:ind w:firstLine="567"/>
        <w:jc w:val="both"/>
        <w:rPr>
          <w:rFonts w:ascii="Times New Roman" w:eastAsia="Times New Roman" w:hAnsi="Times New Roman" w:cs="Times New Roman"/>
          <w:lang w:eastAsia="ru-RU"/>
        </w:rPr>
      </w:pPr>
      <w:r w:rsidRPr="00BD0ED9">
        <w:rPr>
          <w:rFonts w:ascii="Times New Roman" w:hAnsi="Times New Roman" w:cs="Times New Roman"/>
          <w:color w:val="000000"/>
          <w:shd w:val="clear" w:color="auto" w:fill="FFFFFF"/>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61566D" w:rsidRPr="00BD0ED9" w:rsidRDefault="0061566D" w:rsidP="0061566D">
      <w:pPr>
        <w:ind w:firstLine="567"/>
        <w:jc w:val="both"/>
        <w:rPr>
          <w:rFonts w:ascii="Times New Roman" w:eastAsia="Times New Roman" w:hAnsi="Times New Roman" w:cs="Times New Roman"/>
          <w:lang w:eastAsia="ru-RU"/>
        </w:rPr>
      </w:pPr>
      <w:r w:rsidRPr="00BD0ED9">
        <w:rPr>
          <w:rFonts w:ascii="Times New Roman" w:hAnsi="Times New Roman" w:cs="Times New Roman"/>
          <w:color w:val="000000"/>
          <w:shd w:val="clear" w:color="auto" w:fill="FFFFFF"/>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61566D" w:rsidRPr="00BD0ED9" w:rsidRDefault="0061566D" w:rsidP="0061566D">
      <w:pPr>
        <w:ind w:firstLine="1"/>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lang w:eastAsia="ru-RU"/>
        </w:rPr>
        <w:t>6. Порядок і строки сплати податку</w:t>
      </w:r>
    </w:p>
    <w:p w:rsidR="0061566D" w:rsidRPr="00D15ECC" w:rsidRDefault="0061566D" w:rsidP="0061566D">
      <w:pPr>
        <w:jc w:val="both"/>
        <w:rPr>
          <w:rFonts w:ascii="Times New Roman" w:eastAsia="Times New Roman" w:hAnsi="Times New Roman" w:cs="Times New Roman"/>
          <w:lang w:eastAsia="ru-RU"/>
        </w:rPr>
      </w:pPr>
      <w:r w:rsidRPr="00D15ECC">
        <w:rPr>
          <w:rFonts w:ascii="Times New Roman" w:eastAsia="Times New Roman" w:hAnsi="Times New Roman" w:cs="Times New Roman"/>
          <w:lang w:eastAsia="ru-RU"/>
        </w:rPr>
        <w:t>6.1.</w:t>
      </w:r>
      <w:r w:rsidRPr="00BD0ED9">
        <w:rPr>
          <w:rFonts w:ascii="Times New Roman" w:eastAsia="Times New Roman" w:hAnsi="Times New Roman" w:cs="Times New Roman"/>
          <w:lang w:eastAsia="ru-RU"/>
        </w:rPr>
        <w:t xml:space="preserve"> Податок сплачується за місцем реєстрації об’єктів оподаткування і зараховується до </w:t>
      </w:r>
      <w:r w:rsidRPr="00D15ECC">
        <w:rPr>
          <w:rFonts w:ascii="Times New Roman" w:eastAsia="Times New Roman" w:hAnsi="Times New Roman" w:cs="Times New Roman"/>
          <w:lang w:eastAsia="ru-RU"/>
        </w:rPr>
        <w:t xml:space="preserve">бюджету </w:t>
      </w:r>
      <w:proofErr w:type="spellStart"/>
      <w:r w:rsidR="00D15ECC">
        <w:rPr>
          <w:rFonts w:ascii="Times New Roman" w:eastAsia="Times New Roman" w:hAnsi="Times New Roman" w:cs="Times New Roman"/>
          <w:lang w:eastAsia="ru-RU"/>
        </w:rPr>
        <w:t>Бучанської</w:t>
      </w:r>
      <w:proofErr w:type="spellEnd"/>
      <w:r w:rsidR="00D15ECC">
        <w:rPr>
          <w:rFonts w:ascii="Times New Roman" w:eastAsia="Times New Roman" w:hAnsi="Times New Roman" w:cs="Times New Roman"/>
          <w:lang w:eastAsia="ru-RU"/>
        </w:rPr>
        <w:t xml:space="preserve"> міської об</w:t>
      </w:r>
      <w:r w:rsidR="00D15ECC" w:rsidRPr="00D15ECC">
        <w:rPr>
          <w:rFonts w:ascii="Times New Roman" w:eastAsia="Times New Roman" w:hAnsi="Times New Roman" w:cs="Times New Roman"/>
          <w:lang w:eastAsia="ru-RU"/>
        </w:rPr>
        <w:t>’</w:t>
      </w:r>
      <w:r w:rsidR="00D15ECC">
        <w:rPr>
          <w:rFonts w:ascii="Times New Roman" w:eastAsia="Times New Roman" w:hAnsi="Times New Roman" w:cs="Times New Roman"/>
          <w:lang w:eastAsia="ru-RU"/>
        </w:rPr>
        <w:t>єднаної територіальної громади</w:t>
      </w:r>
      <w:r w:rsidRPr="00BD0ED9">
        <w:rPr>
          <w:rFonts w:ascii="Times New Roman" w:eastAsia="Times New Roman" w:hAnsi="Times New Roman" w:cs="Times New Roman"/>
          <w:lang w:eastAsia="ru-RU"/>
        </w:rPr>
        <w:t xml:space="preserve"> згідно з положеннями Бюджетного кодексу України.</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6.2.</w:t>
      </w:r>
      <w:r w:rsidRPr="00BD0ED9">
        <w:rPr>
          <w:rFonts w:ascii="Times New Roman" w:eastAsia="Times New Roman" w:hAnsi="Times New Roman" w:cs="Times New Roman"/>
          <w:lang w:eastAsia="ru-RU"/>
        </w:rPr>
        <w:t xml:space="preserve"> Транспортний податок сплачується: </w:t>
      </w:r>
    </w:p>
    <w:p w:rsidR="0061566D" w:rsidRPr="00BD0ED9" w:rsidRDefault="0061566D" w:rsidP="0061566D">
      <w:pPr>
        <w:numPr>
          <w:ilvl w:val="0"/>
          <w:numId w:val="3"/>
        </w:numPr>
        <w:jc w:val="both"/>
        <w:rPr>
          <w:rFonts w:ascii="Times New Roman" w:eastAsia="Times New Roman" w:hAnsi="Times New Roman" w:cs="Times New Roman"/>
          <w:lang w:eastAsia="ru-RU"/>
        </w:rPr>
      </w:pPr>
      <w:r w:rsidRPr="00BD0ED9">
        <w:rPr>
          <w:rFonts w:ascii="Times New Roman" w:eastAsia="Times New Roman" w:hAnsi="Times New Roman" w:cs="Times New Roman"/>
          <w:lang w:eastAsia="ru-RU"/>
        </w:rPr>
        <w:t>фізичними особами – протягом 60 днів з дня вручення податкового повідомлення-рішення;</w:t>
      </w:r>
    </w:p>
    <w:p w:rsidR="0061566D" w:rsidRPr="00BD0ED9" w:rsidRDefault="0061566D" w:rsidP="0061566D">
      <w:pPr>
        <w:numPr>
          <w:ilvl w:val="0"/>
          <w:numId w:val="3"/>
        </w:numPr>
        <w:jc w:val="both"/>
        <w:rPr>
          <w:rFonts w:ascii="Times New Roman" w:eastAsia="Times New Roman" w:hAnsi="Times New Roman" w:cs="Times New Roman"/>
          <w:lang w:eastAsia="ru-RU"/>
        </w:rPr>
      </w:pPr>
      <w:r w:rsidRPr="00BD0ED9">
        <w:rPr>
          <w:rFonts w:ascii="Times New Roman" w:eastAsia="Times New Roman" w:hAnsi="Times New Roman" w:cs="Times New Roman"/>
          <w:lang w:eastAsia="ru-RU"/>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1566D" w:rsidRPr="00BD0ED9" w:rsidRDefault="0061566D" w:rsidP="0061566D">
      <w:pPr>
        <w:ind w:left="720"/>
        <w:jc w:val="both"/>
        <w:rPr>
          <w:rFonts w:ascii="Times New Roman" w:eastAsia="Times New Roman" w:hAnsi="Times New Roman" w:cs="Times New Roman"/>
          <w:lang w:eastAsia="ru-RU"/>
        </w:rPr>
      </w:pPr>
    </w:p>
    <w:p w:rsidR="0061566D" w:rsidRPr="00BD0ED9" w:rsidRDefault="0061566D" w:rsidP="0061566D">
      <w:pPr>
        <w:jc w:val="center"/>
        <w:rPr>
          <w:rFonts w:ascii="Times New Roman" w:eastAsia="Times New Roman" w:hAnsi="Times New Roman" w:cs="Times New Roman"/>
          <w:b/>
          <w:lang w:eastAsia="ru-RU"/>
        </w:rPr>
      </w:pPr>
      <w:r w:rsidRPr="00BD0ED9">
        <w:rPr>
          <w:rFonts w:ascii="Times New Roman" w:eastAsia="Times New Roman" w:hAnsi="Times New Roman" w:cs="Times New Roman"/>
          <w:b/>
          <w:bCs/>
          <w:lang w:eastAsia="ru-RU"/>
        </w:rPr>
        <w:t xml:space="preserve">7. </w:t>
      </w:r>
      <w:r w:rsidRPr="00BD0ED9">
        <w:rPr>
          <w:rFonts w:ascii="Times New Roman" w:eastAsia="Times New Roman" w:hAnsi="Times New Roman" w:cs="Times New Roman"/>
          <w:b/>
          <w:lang w:eastAsia="ru-RU"/>
        </w:rPr>
        <w:t> Контроль</w:t>
      </w:r>
    </w:p>
    <w:p w:rsidR="0061566D" w:rsidRPr="00BD0ED9" w:rsidRDefault="0061566D" w:rsidP="0061566D">
      <w:pPr>
        <w:jc w:val="both"/>
        <w:rPr>
          <w:rFonts w:ascii="Times New Roman" w:eastAsia="Times New Roman" w:hAnsi="Times New Roman" w:cs="Times New Roman"/>
          <w:lang w:eastAsia="ru-RU"/>
        </w:rPr>
      </w:pPr>
      <w:r w:rsidRPr="00BD0ED9">
        <w:rPr>
          <w:rFonts w:ascii="Times New Roman" w:eastAsia="Times New Roman" w:hAnsi="Times New Roman" w:cs="Times New Roman"/>
          <w:b/>
          <w:lang w:eastAsia="ru-RU"/>
        </w:rPr>
        <w:t>7.1.</w:t>
      </w:r>
      <w:r w:rsidRPr="00BD0ED9">
        <w:rPr>
          <w:rFonts w:ascii="Times New Roman" w:eastAsia="Times New Roman" w:hAnsi="Times New Roman" w:cs="Times New Roman"/>
          <w:lang w:eastAsia="ru-RU"/>
        </w:rPr>
        <w:t xml:space="preserve"> Контроль за правильністю нарахування, повнотою та своєчасністю сплати податку здійснює ГУ ДФС у Київській області.</w:t>
      </w:r>
    </w:p>
    <w:p w:rsidR="0061566D" w:rsidRPr="00BD0ED9" w:rsidRDefault="0061566D" w:rsidP="0061566D">
      <w:pPr>
        <w:jc w:val="both"/>
        <w:rPr>
          <w:rFonts w:ascii="Times New Roman" w:eastAsia="Times New Roman" w:hAnsi="Times New Roman" w:cs="Times New Roman"/>
          <w:lang w:eastAsia="ru-RU"/>
        </w:rPr>
      </w:pPr>
    </w:p>
    <w:p w:rsidR="0061566D" w:rsidRDefault="0061566D" w:rsidP="0061566D">
      <w:pPr>
        <w:jc w:val="both"/>
        <w:rPr>
          <w:rFonts w:ascii="Times New Roman" w:eastAsia="Times New Roman" w:hAnsi="Times New Roman" w:cs="Times New Roman"/>
          <w:lang w:eastAsia="ru-RU"/>
        </w:rPr>
      </w:pPr>
    </w:p>
    <w:p w:rsidR="0061566D" w:rsidRPr="0015384A" w:rsidRDefault="0061566D" w:rsidP="0061566D">
      <w:pPr>
        <w:jc w:val="both"/>
        <w:rPr>
          <w:rFonts w:ascii="Times New Roman" w:eastAsia="Times New Roman" w:hAnsi="Times New Roman" w:cs="Times New Roman"/>
          <w:lang w:val="ru-RU" w:eastAsia="ru-RU"/>
        </w:rPr>
      </w:pPr>
    </w:p>
    <w:p w:rsidR="0061566D" w:rsidRPr="0015384A" w:rsidRDefault="0061566D" w:rsidP="0061566D">
      <w:pPr>
        <w:jc w:val="both"/>
        <w:rPr>
          <w:rFonts w:ascii="Times New Roman" w:eastAsia="Times New Roman" w:hAnsi="Times New Roman" w:cs="Times New Roman"/>
          <w:lang w:val="ru-RU" w:eastAsia="ru-RU"/>
        </w:rPr>
      </w:pPr>
    </w:p>
    <w:p w:rsidR="0061566D" w:rsidRDefault="0061566D" w:rsidP="0061566D">
      <w:pPr>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  </w:t>
      </w:r>
    </w:p>
    <w:p w:rsidR="00B27678" w:rsidRDefault="00D15ECC" w:rsidP="00B27678">
      <w:pPr>
        <w:rPr>
          <w:rFonts w:ascii="Times New Roman" w:hAnsi="Times New Roman" w:cs="Times New Roman"/>
          <w:b/>
          <w:lang w:eastAsia="ru-RU"/>
        </w:rPr>
      </w:pPr>
      <w:r>
        <w:rPr>
          <w:rFonts w:ascii="Times New Roman" w:hAnsi="Times New Roman" w:cs="Times New Roman"/>
          <w:b/>
          <w:lang w:eastAsia="ru-RU"/>
        </w:rPr>
        <w:t>Секретар ради</w:t>
      </w:r>
      <w:r w:rsidR="00B27678">
        <w:rPr>
          <w:rFonts w:ascii="Times New Roman" w:hAnsi="Times New Roman" w:cs="Times New Roman"/>
          <w:b/>
          <w:lang w:eastAsia="ru-RU"/>
        </w:rPr>
        <w:t xml:space="preserve"> </w:t>
      </w:r>
      <w:r w:rsidR="00B27678">
        <w:rPr>
          <w:rFonts w:ascii="Times New Roman" w:hAnsi="Times New Roman" w:cs="Times New Roman"/>
          <w:b/>
          <w:lang w:eastAsia="ru-RU"/>
        </w:rPr>
        <w:tab/>
      </w:r>
      <w:r w:rsidR="00B27678">
        <w:rPr>
          <w:rFonts w:ascii="Times New Roman" w:hAnsi="Times New Roman" w:cs="Times New Roman"/>
          <w:b/>
          <w:lang w:eastAsia="ru-RU"/>
        </w:rPr>
        <w:tab/>
      </w:r>
      <w:r w:rsidR="00B27678">
        <w:rPr>
          <w:rFonts w:ascii="Times New Roman" w:hAnsi="Times New Roman" w:cs="Times New Roman"/>
          <w:b/>
          <w:lang w:eastAsia="ru-RU"/>
        </w:rPr>
        <w:tab/>
      </w:r>
      <w:r w:rsidR="00B27678">
        <w:rPr>
          <w:rFonts w:ascii="Times New Roman" w:hAnsi="Times New Roman" w:cs="Times New Roman"/>
          <w:b/>
          <w:lang w:eastAsia="ru-RU"/>
        </w:rPr>
        <w:tab/>
      </w:r>
      <w:r w:rsidR="00B27678">
        <w:rPr>
          <w:rFonts w:ascii="Times New Roman" w:hAnsi="Times New Roman" w:cs="Times New Roman"/>
          <w:b/>
          <w:lang w:eastAsia="ru-RU"/>
        </w:rPr>
        <w:tab/>
      </w:r>
      <w:r w:rsidR="00B27678">
        <w:rPr>
          <w:rFonts w:ascii="Times New Roman" w:hAnsi="Times New Roman" w:cs="Times New Roman"/>
          <w:b/>
          <w:lang w:eastAsia="ru-RU"/>
        </w:rPr>
        <w:tab/>
      </w:r>
      <w:r w:rsidR="00B27678">
        <w:rPr>
          <w:rFonts w:ascii="Times New Roman" w:hAnsi="Times New Roman" w:cs="Times New Roman"/>
          <w:b/>
          <w:lang w:eastAsia="ru-RU"/>
        </w:rPr>
        <w:tab/>
        <w:t xml:space="preserve">                             </w:t>
      </w:r>
      <w:r>
        <w:rPr>
          <w:rFonts w:ascii="Times New Roman" w:hAnsi="Times New Roman" w:cs="Times New Roman"/>
          <w:b/>
          <w:lang w:eastAsia="ru-RU"/>
        </w:rPr>
        <w:t xml:space="preserve">В.П. </w:t>
      </w:r>
      <w:proofErr w:type="spellStart"/>
      <w:r>
        <w:rPr>
          <w:rFonts w:ascii="Times New Roman" w:hAnsi="Times New Roman" w:cs="Times New Roman"/>
          <w:b/>
          <w:lang w:eastAsia="ru-RU"/>
        </w:rPr>
        <w:t>Олексюк</w:t>
      </w:r>
      <w:proofErr w:type="spellEnd"/>
    </w:p>
    <w:p w:rsidR="00B27678" w:rsidRDefault="00B27678" w:rsidP="00B27678">
      <w:pPr>
        <w:ind w:left="5245"/>
        <w:rPr>
          <w:rFonts w:ascii="Times New Roman" w:hAnsi="Times New Roman" w:cs="Times New Roman"/>
          <w:b/>
          <w:lang w:eastAsia="ru-RU"/>
        </w:rPr>
      </w:pPr>
    </w:p>
    <w:p w:rsidR="00B27678" w:rsidRDefault="00B27678" w:rsidP="0061566D">
      <w:pPr>
        <w:rPr>
          <w:rFonts w:ascii="Times New Roman" w:eastAsia="Times New Roman" w:hAnsi="Times New Roman" w:cs="Times New Roman"/>
          <w:b/>
          <w:lang w:eastAsia="ru-RU"/>
        </w:rPr>
      </w:pPr>
    </w:p>
    <w:p w:rsidR="004F2C6F" w:rsidRPr="001571CA" w:rsidRDefault="004F2C6F" w:rsidP="0061566D">
      <w:pPr>
        <w:ind w:left="5245"/>
        <w:jc w:val="right"/>
        <w:rPr>
          <w:rFonts w:ascii="Times New Roman" w:eastAsia="Times New Roman" w:hAnsi="Times New Roman" w:cs="Times New Roman"/>
          <w:b/>
          <w:lang w:eastAsia="ru-RU"/>
        </w:rPr>
      </w:pPr>
    </w:p>
    <w:sectPr w:rsidR="004F2C6F" w:rsidRPr="001571C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00000003"/>
    <w:name w:val="WWNum30"/>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6D342D9E"/>
    <w:multiLevelType w:val="multilevel"/>
    <w:tmpl w:val="93A4976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3F"/>
    <w:rsid w:val="0000643E"/>
    <w:rsid w:val="00016985"/>
    <w:rsid w:val="00023166"/>
    <w:rsid w:val="000B4344"/>
    <w:rsid w:val="000F4CEC"/>
    <w:rsid w:val="001143EF"/>
    <w:rsid w:val="0014380C"/>
    <w:rsid w:val="0015384A"/>
    <w:rsid w:val="001571CA"/>
    <w:rsid w:val="001A67C0"/>
    <w:rsid w:val="001C0146"/>
    <w:rsid w:val="00281A7A"/>
    <w:rsid w:val="003B3CE1"/>
    <w:rsid w:val="003E662D"/>
    <w:rsid w:val="00434C98"/>
    <w:rsid w:val="004D0728"/>
    <w:rsid w:val="004F2C6F"/>
    <w:rsid w:val="005B3575"/>
    <w:rsid w:val="0061566D"/>
    <w:rsid w:val="00656F8F"/>
    <w:rsid w:val="0066735B"/>
    <w:rsid w:val="0067343F"/>
    <w:rsid w:val="00697431"/>
    <w:rsid w:val="006C6BDC"/>
    <w:rsid w:val="00703A2E"/>
    <w:rsid w:val="00827675"/>
    <w:rsid w:val="008866B8"/>
    <w:rsid w:val="008E6368"/>
    <w:rsid w:val="008F7BAF"/>
    <w:rsid w:val="00913F5C"/>
    <w:rsid w:val="00981A96"/>
    <w:rsid w:val="009B082B"/>
    <w:rsid w:val="00AC61BE"/>
    <w:rsid w:val="00AF0DB9"/>
    <w:rsid w:val="00B152C2"/>
    <w:rsid w:val="00B27678"/>
    <w:rsid w:val="00B70C7E"/>
    <w:rsid w:val="00BA3536"/>
    <w:rsid w:val="00C92D32"/>
    <w:rsid w:val="00CF39B7"/>
    <w:rsid w:val="00CF7EA0"/>
    <w:rsid w:val="00D15ECC"/>
    <w:rsid w:val="00DC29B5"/>
    <w:rsid w:val="00DF716B"/>
    <w:rsid w:val="00E13981"/>
    <w:rsid w:val="00E445DC"/>
    <w:rsid w:val="00E516BF"/>
    <w:rsid w:val="00ED035D"/>
    <w:rsid w:val="00ED731D"/>
    <w:rsid w:val="00F2576E"/>
    <w:rsid w:val="00F27AD6"/>
    <w:rsid w:val="00F60C70"/>
    <w:rsid w:val="00F62EEF"/>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выноски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выноски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6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4</Pages>
  <Words>6613</Words>
  <Characters>3770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BUCHA</Company>
  <LinksUpToDate>false</LinksUpToDate>
  <CharactersWithSpaces>10363</CharactersWithSpaces>
  <SharedDoc>false</SharedDoc>
  <HLinks>
    <vt:vector size="6" baseType="variant">
      <vt:variant>
        <vt:i4>6094856</vt:i4>
      </vt:variant>
      <vt:variant>
        <vt:i4>0</vt:i4>
      </vt:variant>
      <vt:variant>
        <vt:i4>0</vt:i4>
      </vt:variant>
      <vt:variant>
        <vt:i4>5</vt:i4>
      </vt:variant>
      <vt:variant>
        <vt:lpwstr>https://zakon.rada.gov.ua/laws/show/66-2016-%D0%BF</vt:lpwstr>
      </vt:variant>
      <vt:variant>
        <vt:lpwstr>n9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BMR</cp:lastModifiedBy>
  <cp:revision>4</cp:revision>
  <cp:lastPrinted>2019-05-17T07:40:00Z</cp:lastPrinted>
  <dcterms:created xsi:type="dcterms:W3CDTF">2020-02-26T13:26:00Z</dcterms:created>
  <dcterms:modified xsi:type="dcterms:W3CDTF">2020-05-20T07:43:00Z</dcterms:modified>
</cp:coreProperties>
</file>