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5AF" w:rsidRPr="00EB3A56" w:rsidRDefault="009604E5" w:rsidP="00EB3A56">
      <w:pPr>
        <w:pStyle w:val="1"/>
        <w:tabs>
          <w:tab w:val="left" w:pos="3165"/>
        </w:tabs>
        <w:rPr>
          <w:b/>
          <w:u w:val="single"/>
        </w:rPr>
      </w:pPr>
      <w:r>
        <w:rPr>
          <w:noProof/>
          <w:lang w:val="ru-RU"/>
        </w:rPr>
        <w:drawing>
          <wp:anchor distT="0" distB="0" distL="114300" distR="114300" simplePos="0" relativeHeight="251657728" behindDoc="0" locked="0" layoutInCell="1" allowOverlap="1">
            <wp:simplePos x="0" y="0"/>
            <wp:positionH relativeFrom="column">
              <wp:posOffset>2800350</wp:posOffset>
            </wp:positionH>
            <wp:positionV relativeFrom="paragraph">
              <wp:posOffset>0</wp:posOffset>
            </wp:positionV>
            <wp:extent cx="514350" cy="638175"/>
            <wp:effectExtent l="19050" t="0" r="0" b="0"/>
            <wp:wrapSquare wrapText="right"/>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6">
                      <a:grayscl/>
                      <a:biLevel thresh="50000"/>
                    </a:blip>
                    <a:srcRect/>
                    <a:stretch>
                      <a:fillRect/>
                    </a:stretch>
                  </pic:blipFill>
                  <pic:spPr bwMode="auto">
                    <a:xfrm>
                      <a:off x="0" y="0"/>
                      <a:ext cx="514350" cy="638175"/>
                    </a:xfrm>
                    <a:prstGeom prst="rect">
                      <a:avLst/>
                    </a:prstGeom>
                    <a:noFill/>
                  </pic:spPr>
                </pic:pic>
              </a:graphicData>
            </a:graphic>
          </wp:anchor>
        </w:drawing>
      </w:r>
      <w:r w:rsidR="00EB3A56">
        <w:rPr>
          <w:b/>
        </w:rPr>
        <w:tab/>
      </w:r>
    </w:p>
    <w:p w:rsidR="007C35AF" w:rsidRPr="002216CD" w:rsidRDefault="007C35AF" w:rsidP="007C35AF">
      <w:pPr>
        <w:rPr>
          <w:lang w:val="uk-UA"/>
        </w:rPr>
      </w:pPr>
    </w:p>
    <w:p w:rsidR="007C35AF" w:rsidRPr="002216CD" w:rsidRDefault="007C35AF" w:rsidP="007C35AF">
      <w:pPr>
        <w:pStyle w:val="1"/>
        <w:rPr>
          <w:b/>
        </w:rPr>
      </w:pPr>
    </w:p>
    <w:p w:rsidR="007C35AF" w:rsidRPr="002216CD" w:rsidRDefault="007C35AF" w:rsidP="007C35AF">
      <w:pPr>
        <w:pStyle w:val="1"/>
        <w:tabs>
          <w:tab w:val="center" w:pos="2119"/>
        </w:tabs>
        <w:rPr>
          <w:b/>
        </w:rPr>
      </w:pPr>
      <w:r w:rsidRPr="002216CD">
        <w:rPr>
          <w:b/>
        </w:rPr>
        <w:tab/>
      </w:r>
    </w:p>
    <w:p w:rsidR="007C35AF" w:rsidRPr="002216CD" w:rsidRDefault="007C35AF" w:rsidP="007C35AF">
      <w:pPr>
        <w:pStyle w:val="a3"/>
        <w:jc w:val="center"/>
        <w:rPr>
          <w:rFonts w:ascii="Times New Roman" w:hAnsi="Times New Roman"/>
          <w:b/>
          <w:sz w:val="28"/>
          <w:szCs w:val="28"/>
          <w:lang w:val="uk-UA"/>
        </w:rPr>
      </w:pPr>
      <w:r w:rsidRPr="002216CD">
        <w:rPr>
          <w:rFonts w:ascii="Times New Roman" w:hAnsi="Times New Roman"/>
          <w:b/>
          <w:sz w:val="28"/>
          <w:szCs w:val="28"/>
          <w:lang w:val="uk-UA"/>
        </w:rPr>
        <w:t>БУЧАНСЬКА     МІСЬКА      РАДА</w:t>
      </w:r>
    </w:p>
    <w:p w:rsidR="007C35AF" w:rsidRPr="002216CD" w:rsidRDefault="007C35AF" w:rsidP="007C35AF">
      <w:pPr>
        <w:pStyle w:val="2"/>
        <w:pBdr>
          <w:bottom w:val="single" w:sz="12" w:space="1" w:color="auto"/>
        </w:pBdr>
        <w:rPr>
          <w:sz w:val="28"/>
          <w:szCs w:val="28"/>
        </w:rPr>
      </w:pPr>
      <w:r w:rsidRPr="002216CD">
        <w:rPr>
          <w:sz w:val="28"/>
          <w:szCs w:val="28"/>
        </w:rPr>
        <w:t>КИЇВСЬКОЇ ОБЛАСТІ</w:t>
      </w:r>
    </w:p>
    <w:p w:rsidR="007C35AF" w:rsidRPr="002216CD" w:rsidRDefault="008D4F37" w:rsidP="007C35AF">
      <w:pPr>
        <w:jc w:val="center"/>
        <w:rPr>
          <w:b/>
          <w:sz w:val="28"/>
          <w:szCs w:val="28"/>
          <w:lang w:val="uk-UA"/>
        </w:rPr>
      </w:pPr>
      <w:r>
        <w:rPr>
          <w:b/>
          <w:bCs/>
          <w:sz w:val="28"/>
          <w:szCs w:val="28"/>
          <w:lang w:val="uk-UA"/>
        </w:rPr>
        <w:t>П’ЯТДЕСЯТ  П’ЯТА</w:t>
      </w:r>
      <w:r w:rsidR="00D71BA7">
        <w:rPr>
          <w:b/>
          <w:bCs/>
          <w:sz w:val="28"/>
          <w:szCs w:val="28"/>
          <w:lang w:val="uk-UA"/>
        </w:rPr>
        <w:t xml:space="preserve"> СЕСІЯ</w:t>
      </w:r>
      <w:r w:rsidR="007C35AF" w:rsidRPr="002216CD">
        <w:rPr>
          <w:b/>
          <w:sz w:val="28"/>
          <w:szCs w:val="28"/>
          <w:lang w:val="uk-UA"/>
        </w:rPr>
        <w:t xml:space="preserve"> СЬОМОГО    СКЛИКАННЯ</w:t>
      </w:r>
    </w:p>
    <w:p w:rsidR="007C35AF" w:rsidRPr="002216CD" w:rsidRDefault="007C35AF" w:rsidP="007C35AF">
      <w:pPr>
        <w:rPr>
          <w:lang w:val="uk-UA"/>
        </w:rPr>
      </w:pPr>
    </w:p>
    <w:p w:rsidR="007C35AF" w:rsidRDefault="007C35AF" w:rsidP="007C35AF">
      <w:pPr>
        <w:pStyle w:val="1"/>
        <w:jc w:val="center"/>
        <w:rPr>
          <w:b/>
          <w:sz w:val="28"/>
          <w:szCs w:val="28"/>
        </w:rPr>
      </w:pPr>
      <w:r w:rsidRPr="002216CD">
        <w:rPr>
          <w:b/>
          <w:sz w:val="28"/>
          <w:szCs w:val="28"/>
        </w:rPr>
        <w:t xml:space="preserve">Р  І   Ш   Е   Н   </w:t>
      </w:r>
      <w:proofErr w:type="spellStart"/>
      <w:r w:rsidRPr="002216CD">
        <w:rPr>
          <w:b/>
          <w:sz w:val="28"/>
          <w:szCs w:val="28"/>
        </w:rPr>
        <w:t>Н</w:t>
      </w:r>
      <w:proofErr w:type="spellEnd"/>
      <w:r w:rsidRPr="002216CD">
        <w:rPr>
          <w:b/>
          <w:sz w:val="28"/>
          <w:szCs w:val="28"/>
        </w:rPr>
        <w:t xml:space="preserve">   Я</w:t>
      </w:r>
    </w:p>
    <w:p w:rsidR="00825DCD" w:rsidRPr="00825DCD" w:rsidRDefault="00825DCD" w:rsidP="00825DCD">
      <w:pPr>
        <w:rPr>
          <w:lang w:val="uk-UA"/>
        </w:rPr>
      </w:pPr>
    </w:p>
    <w:p w:rsidR="007C35AF" w:rsidRDefault="00D71BA7" w:rsidP="00825DCD">
      <w:pPr>
        <w:pStyle w:val="1"/>
        <w:rPr>
          <w:b/>
          <w:sz w:val="28"/>
          <w:szCs w:val="28"/>
        </w:rPr>
      </w:pPr>
      <w:r>
        <w:rPr>
          <w:b/>
          <w:sz w:val="28"/>
          <w:szCs w:val="28"/>
        </w:rPr>
        <w:t>«</w:t>
      </w:r>
      <w:r w:rsidR="008D4F37">
        <w:rPr>
          <w:b/>
          <w:sz w:val="28"/>
          <w:szCs w:val="28"/>
        </w:rPr>
        <w:t>28</w:t>
      </w:r>
      <w:r w:rsidR="007C35AF" w:rsidRPr="00C0446B">
        <w:rPr>
          <w:b/>
          <w:sz w:val="28"/>
          <w:szCs w:val="28"/>
        </w:rPr>
        <w:t xml:space="preserve">» </w:t>
      </w:r>
      <w:r w:rsidR="008D4F37">
        <w:rPr>
          <w:b/>
          <w:sz w:val="28"/>
          <w:szCs w:val="28"/>
        </w:rPr>
        <w:t xml:space="preserve">березня </w:t>
      </w:r>
      <w:r w:rsidR="007C35AF" w:rsidRPr="00C0446B">
        <w:rPr>
          <w:b/>
          <w:sz w:val="28"/>
          <w:szCs w:val="28"/>
        </w:rPr>
        <w:t xml:space="preserve"> 201</w:t>
      </w:r>
      <w:r w:rsidR="008D4F37">
        <w:rPr>
          <w:b/>
          <w:sz w:val="28"/>
          <w:szCs w:val="28"/>
        </w:rPr>
        <w:t>9</w:t>
      </w:r>
      <w:r w:rsidR="007C35AF" w:rsidRPr="00C0446B">
        <w:rPr>
          <w:b/>
          <w:sz w:val="28"/>
          <w:szCs w:val="28"/>
        </w:rPr>
        <w:t xml:space="preserve"> р. </w:t>
      </w:r>
      <w:r w:rsidR="007C35AF" w:rsidRPr="00C0446B">
        <w:rPr>
          <w:b/>
          <w:sz w:val="28"/>
          <w:szCs w:val="28"/>
        </w:rPr>
        <w:tab/>
      </w:r>
      <w:r w:rsidR="007C35AF" w:rsidRPr="00C0446B">
        <w:rPr>
          <w:b/>
          <w:sz w:val="28"/>
          <w:szCs w:val="28"/>
        </w:rPr>
        <w:tab/>
      </w:r>
      <w:r w:rsidR="007C35AF" w:rsidRPr="00C0446B">
        <w:rPr>
          <w:b/>
          <w:sz w:val="28"/>
          <w:szCs w:val="28"/>
        </w:rPr>
        <w:tab/>
      </w:r>
      <w:r w:rsidR="007C35AF" w:rsidRPr="00C0446B">
        <w:rPr>
          <w:b/>
          <w:sz w:val="28"/>
          <w:szCs w:val="28"/>
        </w:rPr>
        <w:tab/>
      </w:r>
      <w:r w:rsidR="007C35AF" w:rsidRPr="00C0446B">
        <w:rPr>
          <w:b/>
          <w:sz w:val="28"/>
          <w:szCs w:val="28"/>
        </w:rPr>
        <w:tab/>
      </w:r>
      <w:r w:rsidR="007C35AF" w:rsidRPr="00C0446B">
        <w:rPr>
          <w:b/>
          <w:sz w:val="28"/>
          <w:szCs w:val="28"/>
        </w:rPr>
        <w:tab/>
      </w:r>
      <w:r w:rsidR="007C35AF">
        <w:rPr>
          <w:b/>
          <w:sz w:val="28"/>
          <w:szCs w:val="28"/>
        </w:rPr>
        <w:t xml:space="preserve">    </w:t>
      </w:r>
      <w:r w:rsidR="008247F9">
        <w:rPr>
          <w:b/>
          <w:sz w:val="28"/>
          <w:szCs w:val="28"/>
        </w:rPr>
        <w:t xml:space="preserve">      </w:t>
      </w:r>
      <w:r w:rsidR="00825DCD">
        <w:rPr>
          <w:b/>
          <w:sz w:val="28"/>
          <w:szCs w:val="28"/>
        </w:rPr>
        <w:tab/>
      </w:r>
      <w:r w:rsidR="00825DCD">
        <w:rPr>
          <w:b/>
          <w:sz w:val="28"/>
          <w:szCs w:val="28"/>
        </w:rPr>
        <w:tab/>
      </w:r>
      <w:r w:rsidR="008247F9">
        <w:rPr>
          <w:b/>
          <w:sz w:val="28"/>
          <w:szCs w:val="28"/>
        </w:rPr>
        <w:t>№</w:t>
      </w:r>
      <w:r w:rsidR="00825DCD">
        <w:rPr>
          <w:b/>
          <w:sz w:val="28"/>
          <w:szCs w:val="28"/>
        </w:rPr>
        <w:t xml:space="preserve"> 3175</w:t>
      </w:r>
      <w:r>
        <w:rPr>
          <w:b/>
          <w:sz w:val="28"/>
          <w:szCs w:val="28"/>
        </w:rPr>
        <w:t xml:space="preserve"> - </w:t>
      </w:r>
      <w:r w:rsidR="008D4F37">
        <w:rPr>
          <w:b/>
          <w:sz w:val="28"/>
          <w:szCs w:val="28"/>
        </w:rPr>
        <w:t>55</w:t>
      </w:r>
      <w:r w:rsidR="007C35AF" w:rsidRPr="00C0446B">
        <w:rPr>
          <w:b/>
          <w:sz w:val="28"/>
          <w:szCs w:val="28"/>
        </w:rPr>
        <w:t xml:space="preserve"> </w:t>
      </w:r>
      <w:r w:rsidR="00825DCD">
        <w:rPr>
          <w:b/>
          <w:sz w:val="28"/>
          <w:szCs w:val="28"/>
        </w:rPr>
        <w:t>–</w:t>
      </w:r>
      <w:r w:rsidR="007C35AF" w:rsidRPr="00C0446B">
        <w:rPr>
          <w:b/>
          <w:sz w:val="28"/>
          <w:szCs w:val="28"/>
        </w:rPr>
        <w:t>VІІ</w:t>
      </w:r>
    </w:p>
    <w:p w:rsidR="00825DCD" w:rsidRPr="00825DCD" w:rsidRDefault="00825DCD" w:rsidP="00825DCD">
      <w:pPr>
        <w:rPr>
          <w:lang w:val="uk-UA"/>
        </w:rPr>
      </w:pPr>
    </w:p>
    <w:p w:rsidR="00825DCD" w:rsidRDefault="005425CD" w:rsidP="00825DCD">
      <w:pPr>
        <w:pStyle w:val="11"/>
        <w:keepNext/>
        <w:keepLines/>
        <w:shd w:val="clear" w:color="auto" w:fill="auto"/>
        <w:spacing w:before="0" w:after="0" w:line="322" w:lineRule="exact"/>
        <w:ind w:right="20"/>
        <w:rPr>
          <w:b/>
          <w:lang w:val="uk-UA"/>
        </w:rPr>
      </w:pPr>
      <w:bookmarkStart w:id="0" w:name="bookmark1"/>
      <w:r w:rsidRPr="005425CD">
        <w:rPr>
          <w:b/>
          <w:lang w:val="uk-UA"/>
        </w:rPr>
        <w:t xml:space="preserve">Про ініціювання створення місцевої </w:t>
      </w:r>
    </w:p>
    <w:p w:rsidR="00825DCD" w:rsidRDefault="005425CD" w:rsidP="00825DCD">
      <w:pPr>
        <w:pStyle w:val="11"/>
        <w:keepNext/>
        <w:keepLines/>
        <w:shd w:val="clear" w:color="auto" w:fill="auto"/>
        <w:spacing w:before="0" w:after="0" w:line="322" w:lineRule="exact"/>
        <w:ind w:right="20"/>
        <w:rPr>
          <w:b/>
          <w:lang w:val="uk-UA"/>
        </w:rPr>
      </w:pPr>
      <w:r w:rsidRPr="005425CD">
        <w:rPr>
          <w:b/>
          <w:lang w:val="uk-UA"/>
        </w:rPr>
        <w:t xml:space="preserve">асоціації органів місцевого самоврядування </w:t>
      </w:r>
    </w:p>
    <w:p w:rsidR="005425CD" w:rsidRDefault="005425CD" w:rsidP="00825DCD">
      <w:pPr>
        <w:pStyle w:val="11"/>
        <w:keepNext/>
        <w:keepLines/>
        <w:shd w:val="clear" w:color="auto" w:fill="auto"/>
        <w:spacing w:before="0" w:after="0" w:line="322" w:lineRule="exact"/>
        <w:ind w:right="20"/>
        <w:rPr>
          <w:b/>
          <w:lang w:val="uk-UA"/>
        </w:rPr>
      </w:pPr>
      <w:r w:rsidRPr="005425CD">
        <w:rPr>
          <w:b/>
          <w:lang w:val="uk-UA"/>
        </w:rPr>
        <w:t>«Київська агломерація»</w:t>
      </w:r>
      <w:bookmarkEnd w:id="0"/>
    </w:p>
    <w:p w:rsidR="00825DCD" w:rsidRPr="005425CD" w:rsidRDefault="00825DCD" w:rsidP="00825DCD">
      <w:pPr>
        <w:pStyle w:val="11"/>
        <w:keepNext/>
        <w:keepLines/>
        <w:shd w:val="clear" w:color="auto" w:fill="auto"/>
        <w:spacing w:before="0" w:after="0" w:line="322" w:lineRule="exact"/>
        <w:ind w:right="20"/>
        <w:rPr>
          <w:b/>
          <w:lang w:val="uk-UA"/>
        </w:rPr>
      </w:pPr>
    </w:p>
    <w:p w:rsidR="00825DCD" w:rsidRDefault="00825DCD" w:rsidP="00825DCD">
      <w:pPr>
        <w:pStyle w:val="a7"/>
        <w:shd w:val="clear" w:color="auto" w:fill="auto"/>
        <w:spacing w:line="346" w:lineRule="exact"/>
        <w:ind w:firstLine="0"/>
        <w:jc w:val="both"/>
        <w:rPr>
          <w:lang w:val="uk-UA"/>
        </w:rPr>
      </w:pPr>
      <w:r>
        <w:rPr>
          <w:lang w:val="uk-UA"/>
        </w:rPr>
        <w:tab/>
      </w:r>
      <w:r w:rsidR="005425CD" w:rsidRPr="00825DCD">
        <w:rPr>
          <w:lang w:val="uk-UA"/>
        </w:rPr>
        <w:t>Розглянувши лист Київського регіонального відділення Асоціації міст</w:t>
      </w:r>
      <w:r>
        <w:rPr>
          <w:lang w:val="uk-UA"/>
        </w:rPr>
        <w:t xml:space="preserve"> </w:t>
      </w:r>
      <w:r w:rsidR="005425CD" w:rsidRPr="00825DCD">
        <w:rPr>
          <w:lang w:val="uk-UA"/>
        </w:rPr>
        <w:t>України</w:t>
      </w:r>
      <w:r w:rsidR="00A27FBC">
        <w:rPr>
          <w:lang w:val="uk-UA"/>
        </w:rPr>
        <w:t xml:space="preserve"> </w:t>
      </w:r>
      <w:r w:rsidR="00B02751">
        <w:rPr>
          <w:lang w:val="uk-UA"/>
        </w:rPr>
        <w:t>№ 32 від 12.03.2019 року</w:t>
      </w:r>
      <w:r w:rsidR="005425CD" w:rsidRPr="00825DCD">
        <w:rPr>
          <w:lang w:val="uk-UA"/>
        </w:rPr>
        <w:t>, з метою організації взаємодії та співпраці</w:t>
      </w:r>
      <w:r w:rsidR="00A27FBC">
        <w:rPr>
          <w:lang w:val="uk-UA"/>
        </w:rPr>
        <w:t xml:space="preserve"> </w:t>
      </w:r>
      <w:r w:rsidR="005425CD" w:rsidRPr="00825DCD">
        <w:rPr>
          <w:lang w:val="uk-UA"/>
        </w:rPr>
        <w:t xml:space="preserve">територіальних громад Київської області, міста Києва та їх органів для більш ефективного здійснення своїх повноважень, узгодження дій щодо захисту прав та інтересів територіальних громад, сприяння місцевому та регіональному розвитку, керуючись ст. 4, ст. 8 Закону України «Про асоціації органів місцевого самоврядування», </w:t>
      </w:r>
      <w:r w:rsidR="00684617">
        <w:rPr>
          <w:lang w:val="uk-UA"/>
        </w:rPr>
        <w:t xml:space="preserve">«Про співробітництво територіальних громад»,  </w:t>
      </w:r>
      <w:r w:rsidR="005425CD" w:rsidRPr="00825DCD">
        <w:rPr>
          <w:lang w:val="uk-UA"/>
        </w:rPr>
        <w:t xml:space="preserve">ст. 26 Закону України «Про місцеве самоврядування в </w:t>
      </w:r>
      <w:proofErr w:type="spellStart"/>
      <w:r w:rsidR="005425CD" w:rsidRPr="00825DCD">
        <w:rPr>
          <w:lang w:val="uk-UA"/>
        </w:rPr>
        <w:t>Україні»</w:t>
      </w:r>
      <w:r w:rsidR="005425CD">
        <w:rPr>
          <w:lang w:val="uk-UA"/>
        </w:rPr>
        <w:t>Бучанська</w:t>
      </w:r>
      <w:proofErr w:type="spellEnd"/>
      <w:r w:rsidR="005425CD">
        <w:rPr>
          <w:lang w:val="uk-UA"/>
        </w:rPr>
        <w:t xml:space="preserve"> міська </w:t>
      </w:r>
      <w:r w:rsidR="005425CD" w:rsidRPr="00825DCD">
        <w:rPr>
          <w:lang w:val="uk-UA"/>
        </w:rPr>
        <w:t>рада , -</w:t>
      </w:r>
      <w:bookmarkStart w:id="1" w:name="bookmark2"/>
    </w:p>
    <w:p w:rsidR="005425CD" w:rsidRPr="00825DCD" w:rsidRDefault="00825DCD" w:rsidP="00825DCD">
      <w:pPr>
        <w:pStyle w:val="a7"/>
        <w:shd w:val="clear" w:color="auto" w:fill="auto"/>
        <w:spacing w:line="346" w:lineRule="exact"/>
        <w:ind w:firstLine="0"/>
        <w:jc w:val="both"/>
        <w:rPr>
          <w:lang w:val="uk-UA"/>
        </w:rPr>
      </w:pPr>
      <w:r>
        <w:rPr>
          <w:lang w:val="uk-UA"/>
        </w:rPr>
        <w:tab/>
      </w:r>
      <w:r w:rsidR="005425CD" w:rsidRPr="005425CD">
        <w:rPr>
          <w:b/>
        </w:rPr>
        <w:t>ВИРІШИЛА:</w:t>
      </w:r>
      <w:bookmarkEnd w:id="1"/>
    </w:p>
    <w:p w:rsidR="005425CD" w:rsidRDefault="005425CD" w:rsidP="00825DCD">
      <w:pPr>
        <w:pStyle w:val="a7"/>
        <w:numPr>
          <w:ilvl w:val="0"/>
          <w:numId w:val="2"/>
        </w:numPr>
        <w:shd w:val="clear" w:color="auto" w:fill="auto"/>
        <w:tabs>
          <w:tab w:val="left" w:pos="142"/>
        </w:tabs>
        <w:spacing w:line="346" w:lineRule="exact"/>
        <w:ind w:left="426" w:right="20"/>
      </w:pPr>
      <w:proofErr w:type="spellStart"/>
      <w:r>
        <w:t>Ініціювати</w:t>
      </w:r>
      <w:proofErr w:type="spellEnd"/>
      <w:r>
        <w:t xml:space="preserve"> </w:t>
      </w:r>
      <w:proofErr w:type="spellStart"/>
      <w:r>
        <w:t>створення</w:t>
      </w:r>
      <w:proofErr w:type="spellEnd"/>
      <w:r>
        <w:t xml:space="preserve"> </w:t>
      </w:r>
      <w:proofErr w:type="spellStart"/>
      <w:r>
        <w:t>місцевої</w:t>
      </w:r>
      <w:proofErr w:type="spellEnd"/>
      <w:r>
        <w:t xml:space="preserve"> </w:t>
      </w:r>
      <w:proofErr w:type="spellStart"/>
      <w:r>
        <w:t>асоціації</w:t>
      </w:r>
      <w:proofErr w:type="spellEnd"/>
      <w:r>
        <w:t xml:space="preserve"> </w:t>
      </w:r>
      <w:proofErr w:type="spellStart"/>
      <w:r>
        <w:t>органів</w:t>
      </w:r>
      <w:proofErr w:type="spellEnd"/>
      <w:r>
        <w:t xml:space="preserve"> </w:t>
      </w:r>
      <w:proofErr w:type="spellStart"/>
      <w:r>
        <w:t>місцевого</w:t>
      </w:r>
      <w:proofErr w:type="spellEnd"/>
      <w:r>
        <w:t xml:space="preserve"> самоврядування «</w:t>
      </w:r>
      <w:proofErr w:type="spellStart"/>
      <w:r>
        <w:t>Київська</w:t>
      </w:r>
      <w:proofErr w:type="spellEnd"/>
      <w:r>
        <w:t xml:space="preserve"> </w:t>
      </w:r>
      <w:proofErr w:type="spellStart"/>
      <w:r>
        <w:t>агломерація</w:t>
      </w:r>
      <w:proofErr w:type="spellEnd"/>
      <w:r>
        <w:t xml:space="preserve">» </w:t>
      </w:r>
      <w:proofErr w:type="gramStart"/>
      <w:r>
        <w:t xml:space="preserve">( </w:t>
      </w:r>
      <w:proofErr w:type="spellStart"/>
      <w:r>
        <w:t>далі</w:t>
      </w:r>
      <w:proofErr w:type="spellEnd"/>
      <w:proofErr w:type="gramEnd"/>
      <w:r>
        <w:t xml:space="preserve"> - </w:t>
      </w:r>
      <w:proofErr w:type="spellStart"/>
      <w:r>
        <w:t>Асоціація</w:t>
      </w:r>
      <w:proofErr w:type="spellEnd"/>
      <w:r>
        <w:t>).</w:t>
      </w:r>
    </w:p>
    <w:p w:rsidR="005425CD" w:rsidRDefault="005425CD" w:rsidP="00825DCD">
      <w:pPr>
        <w:pStyle w:val="a7"/>
        <w:numPr>
          <w:ilvl w:val="0"/>
          <w:numId w:val="2"/>
        </w:numPr>
        <w:shd w:val="clear" w:color="auto" w:fill="auto"/>
        <w:tabs>
          <w:tab w:val="left" w:pos="426"/>
          <w:tab w:val="left" w:leader="underscore" w:pos="10710"/>
        </w:tabs>
        <w:spacing w:line="346" w:lineRule="exact"/>
        <w:ind w:left="426" w:hanging="426"/>
      </w:pPr>
      <w:proofErr w:type="spellStart"/>
      <w:r>
        <w:t>Уповноважити</w:t>
      </w:r>
      <w:proofErr w:type="spellEnd"/>
      <w:r>
        <w:t xml:space="preserve"> </w:t>
      </w:r>
      <w:r>
        <w:rPr>
          <w:lang w:val="uk-UA"/>
        </w:rPr>
        <w:t xml:space="preserve">Бучанського </w:t>
      </w:r>
      <w:proofErr w:type="gramStart"/>
      <w:r>
        <w:rPr>
          <w:lang w:val="uk-UA"/>
        </w:rPr>
        <w:t xml:space="preserve">міського </w:t>
      </w:r>
      <w:r>
        <w:t xml:space="preserve"> голову</w:t>
      </w:r>
      <w:proofErr w:type="gramEnd"/>
      <w:r>
        <w:rPr>
          <w:lang w:val="uk-UA"/>
        </w:rPr>
        <w:t xml:space="preserve"> </w:t>
      </w:r>
      <w:proofErr w:type="spellStart"/>
      <w:r>
        <w:rPr>
          <w:lang w:val="uk-UA"/>
        </w:rPr>
        <w:t>А.П.Федорука</w:t>
      </w:r>
      <w:proofErr w:type="spellEnd"/>
      <w:r>
        <w:rPr>
          <w:lang w:val="uk-UA"/>
        </w:rPr>
        <w:t xml:space="preserve"> взяти </w:t>
      </w:r>
      <w:proofErr w:type="spellStart"/>
      <w:r>
        <w:t>участ</w:t>
      </w:r>
      <w:proofErr w:type="spellEnd"/>
      <w:r>
        <w:rPr>
          <w:lang w:val="uk-UA"/>
        </w:rPr>
        <w:t>ь</w:t>
      </w:r>
      <w:r>
        <w:t xml:space="preserve"> в </w:t>
      </w:r>
      <w:proofErr w:type="spellStart"/>
      <w:r>
        <w:t>установчих</w:t>
      </w:r>
      <w:proofErr w:type="spellEnd"/>
      <w:r>
        <w:t xml:space="preserve"> </w:t>
      </w:r>
      <w:proofErr w:type="spellStart"/>
      <w:r>
        <w:t>зборах</w:t>
      </w:r>
      <w:proofErr w:type="spellEnd"/>
      <w:r>
        <w:t xml:space="preserve"> </w:t>
      </w:r>
      <w:proofErr w:type="spellStart"/>
      <w:r>
        <w:t>Асоціації</w:t>
      </w:r>
      <w:proofErr w:type="spellEnd"/>
      <w:r>
        <w:t>.</w:t>
      </w:r>
    </w:p>
    <w:p w:rsidR="005425CD" w:rsidRDefault="005425CD" w:rsidP="00825DCD">
      <w:pPr>
        <w:pStyle w:val="a7"/>
        <w:numPr>
          <w:ilvl w:val="0"/>
          <w:numId w:val="2"/>
        </w:numPr>
        <w:shd w:val="clear" w:color="auto" w:fill="auto"/>
        <w:tabs>
          <w:tab w:val="left" w:pos="2070"/>
        </w:tabs>
        <w:spacing w:line="346" w:lineRule="exact"/>
        <w:ind w:left="426" w:hanging="426"/>
      </w:pPr>
      <w:r>
        <w:t>Надати</w:t>
      </w:r>
      <w:r>
        <w:rPr>
          <w:lang w:val="uk-UA"/>
        </w:rPr>
        <w:t xml:space="preserve"> </w:t>
      </w:r>
      <w:proofErr w:type="spellStart"/>
      <w:r>
        <w:t>міському</w:t>
      </w:r>
      <w:proofErr w:type="spellEnd"/>
      <w:r>
        <w:t xml:space="preserve"> </w:t>
      </w:r>
      <w:proofErr w:type="spellStart"/>
      <w:r>
        <w:t>голові</w:t>
      </w:r>
      <w:proofErr w:type="spellEnd"/>
      <w:r>
        <w:t xml:space="preserve"> право:</w:t>
      </w:r>
    </w:p>
    <w:p w:rsidR="005425CD" w:rsidRDefault="005425CD" w:rsidP="00825DCD">
      <w:pPr>
        <w:pStyle w:val="a7"/>
        <w:numPr>
          <w:ilvl w:val="0"/>
          <w:numId w:val="3"/>
        </w:numPr>
        <w:shd w:val="clear" w:color="auto" w:fill="auto"/>
        <w:tabs>
          <w:tab w:val="left" w:pos="2127"/>
        </w:tabs>
        <w:spacing w:line="346" w:lineRule="exact"/>
        <w:ind w:left="851" w:right="20" w:hanging="360"/>
        <w:jc w:val="both"/>
      </w:pPr>
      <w:proofErr w:type="spellStart"/>
      <w:r>
        <w:t>спільно</w:t>
      </w:r>
      <w:proofErr w:type="spellEnd"/>
      <w:r>
        <w:t xml:space="preserve"> вести переговори з </w:t>
      </w:r>
      <w:proofErr w:type="spellStart"/>
      <w:r>
        <w:t>уповноваженими</w:t>
      </w:r>
      <w:proofErr w:type="spellEnd"/>
      <w:r>
        <w:t xml:space="preserve"> </w:t>
      </w:r>
      <w:proofErr w:type="spellStart"/>
      <w:r>
        <w:t>представниками</w:t>
      </w:r>
      <w:proofErr w:type="spellEnd"/>
      <w:r>
        <w:t xml:space="preserve"> </w:t>
      </w:r>
      <w:proofErr w:type="spellStart"/>
      <w:r>
        <w:t>органів</w:t>
      </w:r>
      <w:proofErr w:type="spellEnd"/>
      <w:r>
        <w:t xml:space="preserve"> </w:t>
      </w:r>
      <w:proofErr w:type="spellStart"/>
      <w:r>
        <w:t>місцевого</w:t>
      </w:r>
      <w:proofErr w:type="spellEnd"/>
      <w:r>
        <w:t xml:space="preserve"> самоврядування з </w:t>
      </w:r>
      <w:proofErr w:type="spellStart"/>
      <w:r>
        <w:t>питань</w:t>
      </w:r>
      <w:proofErr w:type="spellEnd"/>
      <w:r>
        <w:t xml:space="preserve">, </w:t>
      </w:r>
      <w:proofErr w:type="spellStart"/>
      <w:r>
        <w:t>пов'язаними</w:t>
      </w:r>
      <w:proofErr w:type="spellEnd"/>
      <w:r>
        <w:t xml:space="preserve"> </w:t>
      </w:r>
      <w:proofErr w:type="spellStart"/>
      <w:r>
        <w:t>зі</w:t>
      </w:r>
      <w:proofErr w:type="spellEnd"/>
      <w:r>
        <w:t xml:space="preserve"> </w:t>
      </w:r>
      <w:proofErr w:type="spellStart"/>
      <w:r>
        <w:t>створенням</w:t>
      </w:r>
      <w:proofErr w:type="spellEnd"/>
      <w:r>
        <w:t xml:space="preserve"> </w:t>
      </w:r>
      <w:proofErr w:type="spellStart"/>
      <w:r>
        <w:t>Асоціації</w:t>
      </w:r>
      <w:proofErr w:type="spellEnd"/>
      <w:r>
        <w:t>;</w:t>
      </w:r>
    </w:p>
    <w:p w:rsidR="005425CD" w:rsidRDefault="005425CD" w:rsidP="00825DCD">
      <w:pPr>
        <w:pStyle w:val="a7"/>
        <w:numPr>
          <w:ilvl w:val="0"/>
          <w:numId w:val="3"/>
        </w:numPr>
        <w:shd w:val="clear" w:color="auto" w:fill="auto"/>
        <w:spacing w:line="346" w:lineRule="exact"/>
        <w:ind w:left="851" w:right="20" w:hanging="360"/>
        <w:jc w:val="both"/>
      </w:pPr>
      <w:proofErr w:type="spellStart"/>
      <w:r>
        <w:t>представляти</w:t>
      </w:r>
      <w:proofErr w:type="spellEnd"/>
      <w:r>
        <w:t xml:space="preserve"> </w:t>
      </w:r>
      <w:proofErr w:type="spellStart"/>
      <w:r>
        <w:t>інтереси</w:t>
      </w:r>
      <w:proofErr w:type="spellEnd"/>
      <w:r>
        <w:t xml:space="preserve"> </w:t>
      </w:r>
      <w:r>
        <w:rPr>
          <w:lang w:val="uk-UA"/>
        </w:rPr>
        <w:t>Бучанської міської об’єднаної територіальної громади</w:t>
      </w:r>
      <w:r>
        <w:t xml:space="preserve"> на </w:t>
      </w:r>
      <w:proofErr w:type="spellStart"/>
      <w:r>
        <w:t>установчих</w:t>
      </w:r>
      <w:proofErr w:type="spellEnd"/>
      <w:r>
        <w:t xml:space="preserve"> </w:t>
      </w:r>
      <w:proofErr w:type="spellStart"/>
      <w:r>
        <w:t>зборах</w:t>
      </w:r>
      <w:proofErr w:type="spellEnd"/>
      <w:r>
        <w:t xml:space="preserve"> </w:t>
      </w:r>
      <w:proofErr w:type="spellStart"/>
      <w:r>
        <w:t>Асоціації</w:t>
      </w:r>
      <w:proofErr w:type="spellEnd"/>
      <w:r>
        <w:t xml:space="preserve">, </w:t>
      </w:r>
      <w:proofErr w:type="spellStart"/>
      <w:r>
        <w:t>брати</w:t>
      </w:r>
      <w:proofErr w:type="spellEnd"/>
      <w:r>
        <w:t xml:space="preserve"> участь в </w:t>
      </w:r>
      <w:proofErr w:type="spellStart"/>
      <w:r>
        <w:t>обговоренні</w:t>
      </w:r>
      <w:proofErr w:type="spellEnd"/>
      <w:r>
        <w:t xml:space="preserve"> і </w:t>
      </w:r>
      <w:proofErr w:type="spellStart"/>
      <w:r>
        <w:t>голосуванні</w:t>
      </w:r>
      <w:proofErr w:type="spellEnd"/>
      <w:r>
        <w:t xml:space="preserve"> з </w:t>
      </w:r>
      <w:proofErr w:type="spellStart"/>
      <w:r>
        <w:t>усіх</w:t>
      </w:r>
      <w:proofErr w:type="spellEnd"/>
      <w:r>
        <w:t xml:space="preserve"> </w:t>
      </w:r>
      <w:proofErr w:type="spellStart"/>
      <w:r>
        <w:t>питань</w:t>
      </w:r>
      <w:proofErr w:type="spellEnd"/>
      <w:r>
        <w:t xml:space="preserve"> порядку денного </w:t>
      </w:r>
      <w:proofErr w:type="spellStart"/>
      <w:r>
        <w:t>установчих</w:t>
      </w:r>
      <w:proofErr w:type="spellEnd"/>
      <w:r>
        <w:t xml:space="preserve"> </w:t>
      </w:r>
      <w:proofErr w:type="spellStart"/>
      <w:r>
        <w:t>зборів</w:t>
      </w:r>
      <w:proofErr w:type="spellEnd"/>
      <w:r>
        <w:t xml:space="preserve"> </w:t>
      </w:r>
      <w:proofErr w:type="spellStart"/>
      <w:r>
        <w:t>Асоціації</w:t>
      </w:r>
      <w:proofErr w:type="spellEnd"/>
      <w:r>
        <w:t xml:space="preserve">, у тому </w:t>
      </w:r>
      <w:proofErr w:type="spellStart"/>
      <w:r>
        <w:t>числі</w:t>
      </w:r>
      <w:proofErr w:type="spellEnd"/>
      <w:r>
        <w:t xml:space="preserve"> з </w:t>
      </w:r>
      <w:proofErr w:type="spellStart"/>
      <w:r>
        <w:t>питань</w:t>
      </w:r>
      <w:proofErr w:type="spellEnd"/>
      <w:r>
        <w:t xml:space="preserve"> затвердження статуту </w:t>
      </w:r>
      <w:proofErr w:type="spellStart"/>
      <w:r>
        <w:t>Асоціації</w:t>
      </w:r>
      <w:proofErr w:type="spellEnd"/>
      <w:r>
        <w:t xml:space="preserve"> та </w:t>
      </w:r>
      <w:proofErr w:type="spellStart"/>
      <w:r>
        <w:t>обрання</w:t>
      </w:r>
      <w:proofErr w:type="spellEnd"/>
      <w:r>
        <w:t xml:space="preserve"> </w:t>
      </w:r>
      <w:proofErr w:type="spellStart"/>
      <w:r>
        <w:t>виконавчого</w:t>
      </w:r>
      <w:proofErr w:type="spellEnd"/>
      <w:r>
        <w:t xml:space="preserve"> органу </w:t>
      </w:r>
      <w:proofErr w:type="spellStart"/>
      <w:r>
        <w:t>Асоціації</w:t>
      </w:r>
      <w:proofErr w:type="spellEnd"/>
      <w:r>
        <w:t>;</w:t>
      </w:r>
    </w:p>
    <w:p w:rsidR="005425CD" w:rsidRDefault="005425CD" w:rsidP="00825DCD">
      <w:pPr>
        <w:pStyle w:val="a7"/>
        <w:numPr>
          <w:ilvl w:val="0"/>
          <w:numId w:val="3"/>
        </w:numPr>
        <w:shd w:val="clear" w:color="auto" w:fill="auto"/>
        <w:spacing w:line="346" w:lineRule="exact"/>
        <w:ind w:left="851" w:hanging="360"/>
        <w:jc w:val="both"/>
      </w:pPr>
      <w:proofErr w:type="spellStart"/>
      <w:r>
        <w:t>обирати</w:t>
      </w:r>
      <w:proofErr w:type="spellEnd"/>
      <w:r>
        <w:t xml:space="preserve"> та бути </w:t>
      </w:r>
      <w:proofErr w:type="spellStart"/>
      <w:r>
        <w:t>обраним</w:t>
      </w:r>
      <w:proofErr w:type="spellEnd"/>
      <w:r>
        <w:t xml:space="preserve"> </w:t>
      </w:r>
      <w:proofErr w:type="gramStart"/>
      <w:r>
        <w:t>до складу</w:t>
      </w:r>
      <w:proofErr w:type="gramEnd"/>
      <w:r>
        <w:t xml:space="preserve"> </w:t>
      </w:r>
      <w:proofErr w:type="spellStart"/>
      <w:r>
        <w:t>органів</w:t>
      </w:r>
      <w:proofErr w:type="spellEnd"/>
      <w:r>
        <w:t xml:space="preserve"> управління </w:t>
      </w:r>
      <w:proofErr w:type="spellStart"/>
      <w:r>
        <w:t>Асоціації</w:t>
      </w:r>
      <w:proofErr w:type="spellEnd"/>
      <w:r>
        <w:t>;</w:t>
      </w:r>
    </w:p>
    <w:p w:rsidR="005425CD" w:rsidRDefault="005425CD" w:rsidP="00825DCD">
      <w:pPr>
        <w:pStyle w:val="a7"/>
        <w:numPr>
          <w:ilvl w:val="0"/>
          <w:numId w:val="3"/>
        </w:numPr>
        <w:shd w:val="clear" w:color="auto" w:fill="auto"/>
        <w:spacing w:line="346" w:lineRule="exact"/>
        <w:ind w:left="851" w:right="20" w:hanging="360"/>
        <w:jc w:val="both"/>
      </w:pPr>
      <w:proofErr w:type="spellStart"/>
      <w:r>
        <w:t>підписувати</w:t>
      </w:r>
      <w:proofErr w:type="spellEnd"/>
      <w:r>
        <w:t xml:space="preserve"> </w:t>
      </w:r>
      <w:proofErr w:type="spellStart"/>
      <w:r>
        <w:t>документи</w:t>
      </w:r>
      <w:proofErr w:type="spellEnd"/>
      <w:r>
        <w:t xml:space="preserve">, </w:t>
      </w:r>
      <w:proofErr w:type="spellStart"/>
      <w:r>
        <w:t>пов'язані</w:t>
      </w:r>
      <w:proofErr w:type="spellEnd"/>
      <w:r>
        <w:t xml:space="preserve"> </w:t>
      </w:r>
      <w:proofErr w:type="spellStart"/>
      <w:r>
        <w:t>зі</w:t>
      </w:r>
      <w:proofErr w:type="spellEnd"/>
      <w:r>
        <w:t xml:space="preserve"> </w:t>
      </w:r>
      <w:proofErr w:type="spellStart"/>
      <w:r>
        <w:t>створенням</w:t>
      </w:r>
      <w:proofErr w:type="spellEnd"/>
      <w:r>
        <w:t xml:space="preserve"> та державною </w:t>
      </w:r>
      <w:proofErr w:type="spellStart"/>
      <w:r>
        <w:t>реєстрацією</w:t>
      </w:r>
      <w:proofErr w:type="spellEnd"/>
      <w:r>
        <w:t xml:space="preserve"> </w:t>
      </w:r>
      <w:proofErr w:type="spellStart"/>
      <w:r>
        <w:t>Асоціації</w:t>
      </w:r>
      <w:proofErr w:type="spellEnd"/>
      <w:r>
        <w:t>;</w:t>
      </w:r>
    </w:p>
    <w:p w:rsidR="005425CD" w:rsidRDefault="005425CD" w:rsidP="00825DCD">
      <w:pPr>
        <w:pStyle w:val="a7"/>
        <w:numPr>
          <w:ilvl w:val="0"/>
          <w:numId w:val="3"/>
        </w:numPr>
        <w:shd w:val="clear" w:color="auto" w:fill="auto"/>
        <w:tabs>
          <w:tab w:val="left" w:pos="2127"/>
        </w:tabs>
        <w:spacing w:after="120" w:line="350" w:lineRule="exact"/>
        <w:ind w:left="851" w:right="20" w:hanging="360"/>
        <w:jc w:val="both"/>
      </w:pPr>
      <w:proofErr w:type="spellStart"/>
      <w:r>
        <w:t>брати</w:t>
      </w:r>
      <w:proofErr w:type="spellEnd"/>
      <w:r>
        <w:t xml:space="preserve"> участь у </w:t>
      </w:r>
      <w:proofErr w:type="spellStart"/>
      <w:r>
        <w:t>вирішенні</w:t>
      </w:r>
      <w:proofErr w:type="spellEnd"/>
      <w:r>
        <w:t xml:space="preserve"> будь-</w:t>
      </w:r>
      <w:proofErr w:type="spellStart"/>
      <w:r>
        <w:t>яких</w:t>
      </w:r>
      <w:proofErr w:type="spellEnd"/>
      <w:r>
        <w:t xml:space="preserve"> </w:t>
      </w:r>
      <w:proofErr w:type="spellStart"/>
      <w:r>
        <w:t>інших</w:t>
      </w:r>
      <w:proofErr w:type="spellEnd"/>
      <w:r>
        <w:t xml:space="preserve"> </w:t>
      </w:r>
      <w:proofErr w:type="spellStart"/>
      <w:r>
        <w:t>питань</w:t>
      </w:r>
      <w:proofErr w:type="spellEnd"/>
      <w:r>
        <w:t xml:space="preserve">, </w:t>
      </w:r>
      <w:proofErr w:type="spellStart"/>
      <w:r>
        <w:t>пов'язаних</w:t>
      </w:r>
      <w:proofErr w:type="spellEnd"/>
      <w:r>
        <w:t xml:space="preserve"> </w:t>
      </w:r>
      <w:proofErr w:type="spellStart"/>
      <w:r>
        <w:t>зі</w:t>
      </w:r>
      <w:proofErr w:type="spellEnd"/>
      <w:r>
        <w:t xml:space="preserve"> </w:t>
      </w:r>
      <w:proofErr w:type="spellStart"/>
      <w:r>
        <w:t>створенням</w:t>
      </w:r>
      <w:proofErr w:type="spellEnd"/>
      <w:r>
        <w:t xml:space="preserve"> </w:t>
      </w:r>
      <w:proofErr w:type="spellStart"/>
      <w:r>
        <w:t>Асоціації</w:t>
      </w:r>
      <w:proofErr w:type="spellEnd"/>
      <w:r>
        <w:t>.</w:t>
      </w:r>
    </w:p>
    <w:p w:rsidR="005425CD" w:rsidRPr="007F07C2" w:rsidRDefault="005425CD" w:rsidP="00825DCD">
      <w:pPr>
        <w:pStyle w:val="a7"/>
        <w:numPr>
          <w:ilvl w:val="1"/>
          <w:numId w:val="3"/>
        </w:numPr>
        <w:shd w:val="clear" w:color="auto" w:fill="auto"/>
        <w:spacing w:line="350" w:lineRule="exact"/>
        <w:ind w:left="426" w:right="20" w:hanging="284"/>
      </w:pPr>
      <w:r>
        <w:t xml:space="preserve">Контроль за виконанням даного рішення покласти на </w:t>
      </w:r>
      <w:r w:rsidR="007F07C2">
        <w:rPr>
          <w:lang w:val="uk-UA"/>
        </w:rPr>
        <w:t>постійну депутатську</w:t>
      </w:r>
      <w:r w:rsidR="007F07C2">
        <w:t xml:space="preserve"> </w:t>
      </w:r>
      <w:proofErr w:type="spellStart"/>
      <w:r w:rsidR="007F07C2">
        <w:t>комісію</w:t>
      </w:r>
      <w:proofErr w:type="spellEnd"/>
      <w:r w:rsidR="007F07C2">
        <w:t xml:space="preserve"> з </w:t>
      </w:r>
      <w:proofErr w:type="spellStart"/>
      <w:r w:rsidR="007F07C2">
        <w:t>питан</w:t>
      </w:r>
      <w:proofErr w:type="spellEnd"/>
      <w:r w:rsidR="007F07C2">
        <w:rPr>
          <w:lang w:val="uk-UA"/>
        </w:rPr>
        <w:t>ь регламенту, правової політики, депутатської етики та контролю за виконанням рішень ради та її виконавчого комітету.</w:t>
      </w:r>
    </w:p>
    <w:p w:rsidR="007F07C2" w:rsidRDefault="007F07C2" w:rsidP="007F07C2">
      <w:pPr>
        <w:pStyle w:val="a7"/>
        <w:shd w:val="clear" w:color="auto" w:fill="auto"/>
        <w:tabs>
          <w:tab w:val="left" w:pos="2243"/>
        </w:tabs>
        <w:spacing w:line="350" w:lineRule="exact"/>
        <w:ind w:right="20" w:firstLine="0"/>
        <w:rPr>
          <w:lang w:val="uk-UA"/>
        </w:rPr>
      </w:pPr>
    </w:p>
    <w:p w:rsidR="007F07C2" w:rsidRDefault="007F07C2" w:rsidP="00825DCD">
      <w:pPr>
        <w:pStyle w:val="a7"/>
        <w:shd w:val="clear" w:color="auto" w:fill="auto"/>
        <w:tabs>
          <w:tab w:val="left" w:pos="142"/>
        </w:tabs>
        <w:spacing w:line="350" w:lineRule="exact"/>
        <w:ind w:right="20" w:firstLine="0"/>
        <w:rPr>
          <w:b/>
          <w:lang w:val="uk-UA"/>
        </w:rPr>
      </w:pPr>
      <w:r w:rsidRPr="007F07C2">
        <w:rPr>
          <w:b/>
          <w:lang w:val="uk-UA"/>
        </w:rPr>
        <w:tab/>
        <w:t>Міський голова</w:t>
      </w:r>
      <w:r w:rsidRPr="007F07C2">
        <w:rPr>
          <w:b/>
          <w:lang w:val="uk-UA"/>
        </w:rPr>
        <w:tab/>
      </w:r>
      <w:r>
        <w:rPr>
          <w:b/>
          <w:lang w:val="uk-UA"/>
        </w:rPr>
        <w:t xml:space="preserve"> </w:t>
      </w:r>
      <w:r w:rsidRPr="007F07C2">
        <w:rPr>
          <w:b/>
          <w:lang w:val="uk-UA"/>
        </w:rPr>
        <w:tab/>
      </w:r>
      <w:r w:rsidRPr="007F07C2">
        <w:rPr>
          <w:b/>
          <w:lang w:val="uk-UA"/>
        </w:rPr>
        <w:tab/>
      </w:r>
      <w:r w:rsidRPr="007F07C2">
        <w:rPr>
          <w:b/>
          <w:lang w:val="uk-UA"/>
        </w:rPr>
        <w:tab/>
      </w:r>
      <w:r w:rsidRPr="007F07C2">
        <w:rPr>
          <w:b/>
          <w:lang w:val="uk-UA"/>
        </w:rPr>
        <w:tab/>
      </w:r>
      <w:r w:rsidRPr="007F07C2">
        <w:rPr>
          <w:b/>
          <w:lang w:val="uk-UA"/>
        </w:rPr>
        <w:tab/>
      </w:r>
      <w:r w:rsidRPr="007F07C2">
        <w:rPr>
          <w:b/>
          <w:lang w:val="uk-UA"/>
        </w:rPr>
        <w:tab/>
      </w:r>
      <w:r w:rsidR="00825DCD">
        <w:rPr>
          <w:b/>
          <w:lang w:val="uk-UA"/>
        </w:rPr>
        <w:tab/>
      </w:r>
      <w:r w:rsidR="00825DCD">
        <w:rPr>
          <w:b/>
          <w:lang w:val="uk-UA"/>
        </w:rPr>
        <w:tab/>
      </w:r>
      <w:r w:rsidR="00825DCD">
        <w:rPr>
          <w:b/>
          <w:lang w:val="uk-UA"/>
        </w:rPr>
        <w:tab/>
      </w:r>
      <w:r w:rsidR="00270973">
        <w:rPr>
          <w:b/>
          <w:lang w:val="uk-UA"/>
        </w:rPr>
        <w:t>А.П.Федорук</w:t>
      </w:r>
    </w:p>
    <w:p w:rsidR="00270973" w:rsidRPr="00450315" w:rsidRDefault="00270973" w:rsidP="007F07C2">
      <w:pPr>
        <w:pStyle w:val="a7"/>
        <w:shd w:val="clear" w:color="auto" w:fill="auto"/>
        <w:tabs>
          <w:tab w:val="left" w:pos="2243"/>
        </w:tabs>
        <w:spacing w:line="350" w:lineRule="exact"/>
        <w:ind w:right="20" w:firstLine="0"/>
        <w:rPr>
          <w:b/>
          <w:lang w:val="uk-UA"/>
        </w:rPr>
        <w:sectPr w:rsidR="00270973" w:rsidRPr="00450315" w:rsidSect="00825DCD">
          <w:pgSz w:w="11905" w:h="16837"/>
          <w:pgMar w:top="609" w:right="636" w:bottom="974" w:left="993" w:header="0" w:footer="3" w:gutter="0"/>
          <w:cols w:space="720"/>
          <w:noEndnote/>
          <w:docGrid w:linePitch="360"/>
        </w:sectPr>
      </w:pPr>
      <w:bookmarkStart w:id="2" w:name="_GoBack"/>
      <w:bookmarkEnd w:id="2"/>
    </w:p>
    <w:p w:rsidR="007C35AF" w:rsidRPr="00270973" w:rsidRDefault="007C35AF" w:rsidP="00450315">
      <w:pPr>
        <w:rPr>
          <w:sz w:val="24"/>
          <w:szCs w:val="24"/>
          <w:lang w:val="uk-UA"/>
        </w:rPr>
      </w:pPr>
    </w:p>
    <w:sectPr w:rsidR="007C35AF" w:rsidRPr="00270973" w:rsidSect="00050D6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63F5E"/>
    <w:multiLevelType w:val="multilevel"/>
    <w:tmpl w:val="5A2CB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C16FC7"/>
    <w:multiLevelType w:val="hybridMultilevel"/>
    <w:tmpl w:val="B2588ED4"/>
    <w:lvl w:ilvl="0" w:tplc="FEC80414">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798A708E"/>
    <w:multiLevelType w:val="multilevel"/>
    <w:tmpl w:val="90AEF8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5AF"/>
    <w:rsid w:val="0000158F"/>
    <w:rsid w:val="000137A2"/>
    <w:rsid w:val="00050D6E"/>
    <w:rsid w:val="0007109C"/>
    <w:rsid w:val="000877DB"/>
    <w:rsid w:val="00092A8B"/>
    <w:rsid w:val="000938C1"/>
    <w:rsid w:val="000A249C"/>
    <w:rsid w:val="000C5621"/>
    <w:rsid w:val="000F5500"/>
    <w:rsid w:val="00100D6D"/>
    <w:rsid w:val="00102412"/>
    <w:rsid w:val="00112581"/>
    <w:rsid w:val="00112DCE"/>
    <w:rsid w:val="001226BA"/>
    <w:rsid w:val="00171298"/>
    <w:rsid w:val="001A1175"/>
    <w:rsid w:val="001B20FE"/>
    <w:rsid w:val="001C52D2"/>
    <w:rsid w:val="001D00F4"/>
    <w:rsid w:val="001D017C"/>
    <w:rsid w:val="001E7D11"/>
    <w:rsid w:val="001F2ECF"/>
    <w:rsid w:val="00206611"/>
    <w:rsid w:val="00270973"/>
    <w:rsid w:val="002730E7"/>
    <w:rsid w:val="002A6E87"/>
    <w:rsid w:val="002D2288"/>
    <w:rsid w:val="003336A7"/>
    <w:rsid w:val="00364230"/>
    <w:rsid w:val="003A1E0D"/>
    <w:rsid w:val="00400BF1"/>
    <w:rsid w:val="00435553"/>
    <w:rsid w:val="00450315"/>
    <w:rsid w:val="00467A93"/>
    <w:rsid w:val="00491C6B"/>
    <w:rsid w:val="004A46CE"/>
    <w:rsid w:val="004B629B"/>
    <w:rsid w:val="004C0142"/>
    <w:rsid w:val="004C12DD"/>
    <w:rsid w:val="004F2F4D"/>
    <w:rsid w:val="00507449"/>
    <w:rsid w:val="00520338"/>
    <w:rsid w:val="005273A6"/>
    <w:rsid w:val="005425CD"/>
    <w:rsid w:val="0055140C"/>
    <w:rsid w:val="00585278"/>
    <w:rsid w:val="005F3E6A"/>
    <w:rsid w:val="00601AA4"/>
    <w:rsid w:val="006215E4"/>
    <w:rsid w:val="00622102"/>
    <w:rsid w:val="00623734"/>
    <w:rsid w:val="00654D0B"/>
    <w:rsid w:val="00684617"/>
    <w:rsid w:val="00693CA7"/>
    <w:rsid w:val="006E457C"/>
    <w:rsid w:val="006E5FF5"/>
    <w:rsid w:val="00711615"/>
    <w:rsid w:val="00752CFE"/>
    <w:rsid w:val="007A07E8"/>
    <w:rsid w:val="007A30D7"/>
    <w:rsid w:val="007A639B"/>
    <w:rsid w:val="007B5BB0"/>
    <w:rsid w:val="007C35AF"/>
    <w:rsid w:val="007F07C2"/>
    <w:rsid w:val="00801788"/>
    <w:rsid w:val="008247F9"/>
    <w:rsid w:val="00825351"/>
    <w:rsid w:val="00825DCD"/>
    <w:rsid w:val="0085315D"/>
    <w:rsid w:val="00871794"/>
    <w:rsid w:val="008D4F37"/>
    <w:rsid w:val="008D7744"/>
    <w:rsid w:val="009021B8"/>
    <w:rsid w:val="00932DAB"/>
    <w:rsid w:val="0093532E"/>
    <w:rsid w:val="009604E5"/>
    <w:rsid w:val="00A27FBC"/>
    <w:rsid w:val="00AC66C1"/>
    <w:rsid w:val="00B02751"/>
    <w:rsid w:val="00B31144"/>
    <w:rsid w:val="00B43AAE"/>
    <w:rsid w:val="00B62450"/>
    <w:rsid w:val="00BA0BE2"/>
    <w:rsid w:val="00BD1581"/>
    <w:rsid w:val="00BD53B1"/>
    <w:rsid w:val="00C24D86"/>
    <w:rsid w:val="00C25611"/>
    <w:rsid w:val="00C3170F"/>
    <w:rsid w:val="00C342B9"/>
    <w:rsid w:val="00C830B7"/>
    <w:rsid w:val="00C856E9"/>
    <w:rsid w:val="00CA5015"/>
    <w:rsid w:val="00CB3C6B"/>
    <w:rsid w:val="00CC1873"/>
    <w:rsid w:val="00CC1C66"/>
    <w:rsid w:val="00CC5BF4"/>
    <w:rsid w:val="00CE6A73"/>
    <w:rsid w:val="00D30B10"/>
    <w:rsid w:val="00D71BA7"/>
    <w:rsid w:val="00DE1071"/>
    <w:rsid w:val="00E1232F"/>
    <w:rsid w:val="00E246F2"/>
    <w:rsid w:val="00E30E19"/>
    <w:rsid w:val="00E609EA"/>
    <w:rsid w:val="00E6362B"/>
    <w:rsid w:val="00E74622"/>
    <w:rsid w:val="00E908A4"/>
    <w:rsid w:val="00EB3A56"/>
    <w:rsid w:val="00EB5E42"/>
    <w:rsid w:val="00EC0C43"/>
    <w:rsid w:val="00EC5A1E"/>
    <w:rsid w:val="00ED35A6"/>
    <w:rsid w:val="00F07E86"/>
    <w:rsid w:val="00F64A70"/>
    <w:rsid w:val="00F72213"/>
    <w:rsid w:val="00F8487A"/>
    <w:rsid w:val="00F84FF1"/>
    <w:rsid w:val="00F95AF2"/>
    <w:rsid w:val="00FB3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753ABB"/>
  <w15:docId w15:val="{DF1EFB12-015C-4433-9913-7475D7C8B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35AF"/>
    <w:pPr>
      <w:autoSpaceDE w:val="0"/>
      <w:autoSpaceDN w:val="0"/>
    </w:pPr>
  </w:style>
  <w:style w:type="paragraph" w:styleId="1">
    <w:name w:val="heading 1"/>
    <w:basedOn w:val="a"/>
    <w:next w:val="a"/>
    <w:qFormat/>
    <w:rsid w:val="007C35AF"/>
    <w:pPr>
      <w:keepNext/>
      <w:autoSpaceDE/>
      <w:autoSpaceDN/>
      <w:outlineLvl w:val="0"/>
    </w:pPr>
    <w:rPr>
      <w:sz w:val="24"/>
      <w:lang w:val="uk-UA"/>
    </w:rPr>
  </w:style>
  <w:style w:type="paragraph" w:styleId="2">
    <w:name w:val="heading 2"/>
    <w:basedOn w:val="a"/>
    <w:next w:val="a"/>
    <w:qFormat/>
    <w:rsid w:val="007C35AF"/>
    <w:pPr>
      <w:keepNext/>
      <w:autoSpaceDE/>
      <w:autoSpaceDN/>
      <w:ind w:left="5812" w:hanging="5760"/>
      <w:jc w:val="center"/>
      <w:outlineLvl w:val="1"/>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7C35AF"/>
    <w:pPr>
      <w:autoSpaceDE/>
      <w:autoSpaceDN/>
    </w:pPr>
    <w:rPr>
      <w:rFonts w:ascii="Verdana" w:hAnsi="Verdana"/>
      <w:lang w:val="en-US" w:eastAsia="en-US"/>
    </w:rPr>
  </w:style>
  <w:style w:type="paragraph" w:customStyle="1" w:styleId="rvps2">
    <w:name w:val="rvps2"/>
    <w:basedOn w:val="a"/>
    <w:rsid w:val="00171298"/>
    <w:pPr>
      <w:autoSpaceDE/>
      <w:autoSpaceDN/>
      <w:spacing w:before="100" w:beforeAutospacing="1" w:after="100" w:afterAutospacing="1"/>
    </w:pPr>
    <w:rPr>
      <w:sz w:val="24"/>
      <w:szCs w:val="24"/>
    </w:rPr>
  </w:style>
  <w:style w:type="paragraph" w:styleId="a4">
    <w:name w:val="List Paragraph"/>
    <w:basedOn w:val="a"/>
    <w:uiPriority w:val="34"/>
    <w:qFormat/>
    <w:rsid w:val="00C24D86"/>
    <w:pPr>
      <w:ind w:left="720"/>
      <w:contextualSpacing/>
    </w:pPr>
  </w:style>
  <w:style w:type="table" w:styleId="a5">
    <w:name w:val="Table Grid"/>
    <w:basedOn w:val="a1"/>
    <w:rsid w:val="0085315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Основний текст_"/>
    <w:basedOn w:val="a0"/>
    <w:link w:val="a7"/>
    <w:rsid w:val="005425CD"/>
    <w:rPr>
      <w:sz w:val="26"/>
      <w:szCs w:val="26"/>
      <w:shd w:val="clear" w:color="auto" w:fill="FFFFFF"/>
    </w:rPr>
  </w:style>
  <w:style w:type="character" w:customStyle="1" w:styleId="10">
    <w:name w:val="Заголовок №1_"/>
    <w:basedOn w:val="a0"/>
    <w:link w:val="11"/>
    <w:rsid w:val="005425CD"/>
    <w:rPr>
      <w:sz w:val="26"/>
      <w:szCs w:val="26"/>
      <w:shd w:val="clear" w:color="auto" w:fill="FFFFFF"/>
    </w:rPr>
  </w:style>
  <w:style w:type="paragraph" w:customStyle="1" w:styleId="a7">
    <w:name w:val="Основний текст"/>
    <w:basedOn w:val="a"/>
    <w:link w:val="a6"/>
    <w:rsid w:val="005425CD"/>
    <w:pPr>
      <w:shd w:val="clear" w:color="auto" w:fill="FFFFFF"/>
      <w:autoSpaceDE/>
      <w:autoSpaceDN/>
      <w:spacing w:line="0" w:lineRule="atLeast"/>
      <w:ind w:hanging="380"/>
    </w:pPr>
    <w:rPr>
      <w:sz w:val="26"/>
      <w:szCs w:val="26"/>
    </w:rPr>
  </w:style>
  <w:style w:type="paragraph" w:customStyle="1" w:styleId="11">
    <w:name w:val="Заголовок №1"/>
    <w:basedOn w:val="a"/>
    <w:link w:val="10"/>
    <w:rsid w:val="005425CD"/>
    <w:pPr>
      <w:shd w:val="clear" w:color="auto" w:fill="FFFFFF"/>
      <w:autoSpaceDE/>
      <w:autoSpaceDN/>
      <w:spacing w:before="240" w:after="240" w:line="0" w:lineRule="atLeast"/>
      <w:outlineLvl w:val="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6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6240D-E13C-4274-A3E7-816B5DED4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Бучанська міська рада</dc:creator>
  <cp:keywords/>
  <cp:lastModifiedBy>Operator</cp:lastModifiedBy>
  <cp:revision>2</cp:revision>
  <cp:lastPrinted>2019-04-10T12:47:00Z</cp:lastPrinted>
  <dcterms:created xsi:type="dcterms:W3CDTF">2019-05-13T08:51:00Z</dcterms:created>
  <dcterms:modified xsi:type="dcterms:W3CDTF">2019-05-13T08:51:00Z</dcterms:modified>
</cp:coreProperties>
</file>