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12" w:rsidRDefault="00F77C12" w:rsidP="00F77C12">
      <w:pPr>
        <w:jc w:val="right"/>
        <w:rPr>
          <w:rFonts w:ascii="Times New Roman" w:hAnsi="Times New Roman" w:cs="Times New Roman"/>
          <w:b/>
        </w:rPr>
      </w:pPr>
      <w:r>
        <w:rPr>
          <w:rFonts w:ascii="Times New Roman" w:hAnsi="Times New Roman" w:cs="Times New Roman"/>
          <w:b/>
        </w:rPr>
        <w:t>ПРОЕКТ</w:t>
      </w:r>
    </w:p>
    <w:p w:rsidR="002C52F6" w:rsidRDefault="002C52F6" w:rsidP="002C52F6">
      <w:pPr>
        <w:jc w:val="center"/>
        <w:rPr>
          <w:rFonts w:ascii="Times New Roman" w:hAnsi="Times New Roman" w:cs="Times New Roman"/>
          <w:b/>
        </w:rPr>
      </w:pPr>
      <w:r>
        <w:rPr>
          <w:noProof/>
          <w:lang w:eastAsia="uk-UA" w:bidi="ar-SA"/>
        </w:rPr>
        <w:drawing>
          <wp:inline distT="0" distB="0" distL="0" distR="0">
            <wp:extent cx="5143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704850"/>
                    </a:xfrm>
                    <a:prstGeom prst="rect">
                      <a:avLst/>
                    </a:prstGeom>
                    <a:solidFill>
                      <a:srgbClr val="FFFFFF"/>
                    </a:solidFill>
                    <a:ln>
                      <a:noFill/>
                    </a:ln>
                  </pic:spPr>
                </pic:pic>
              </a:graphicData>
            </a:graphic>
          </wp:inline>
        </w:drawing>
      </w:r>
    </w:p>
    <w:p w:rsidR="002C52F6" w:rsidRDefault="002C52F6" w:rsidP="002C52F6">
      <w:pPr>
        <w:jc w:val="center"/>
        <w:rPr>
          <w:rFonts w:ascii="Times New Roman" w:hAnsi="Times New Roman" w:cs="Times New Roman"/>
          <w:b/>
          <w:lang w:eastAsia="ru-RU"/>
        </w:rPr>
      </w:pPr>
      <w:r>
        <w:rPr>
          <w:rFonts w:ascii="Times New Roman" w:hAnsi="Times New Roman" w:cs="Times New Roman"/>
          <w:b/>
        </w:rPr>
        <w:t>БУЧАНСЬКА     МІСЬКА      РАДА</w:t>
      </w:r>
    </w:p>
    <w:p w:rsidR="002C52F6" w:rsidRDefault="002C52F6" w:rsidP="002C52F6">
      <w:pPr>
        <w:keepNext/>
        <w:pBdr>
          <w:bottom w:val="single" w:sz="12" w:space="1" w:color="00000A"/>
        </w:pBdr>
        <w:ind w:left="5812" w:hanging="5760"/>
        <w:jc w:val="center"/>
        <w:rPr>
          <w:rFonts w:ascii="Times New Roman" w:hAnsi="Times New Roman" w:cs="Times New Roman"/>
          <w:b/>
          <w:bCs/>
          <w:lang w:eastAsia="ru-RU"/>
        </w:rPr>
      </w:pPr>
      <w:r>
        <w:rPr>
          <w:rFonts w:ascii="Times New Roman" w:hAnsi="Times New Roman" w:cs="Times New Roman"/>
          <w:b/>
          <w:lang w:eastAsia="ru-RU"/>
        </w:rPr>
        <w:t>КИЇВСЬКОЇ ОБЛАСТІ</w:t>
      </w:r>
    </w:p>
    <w:p w:rsidR="002C52F6" w:rsidRDefault="007A3C5A" w:rsidP="002C52F6">
      <w:pPr>
        <w:jc w:val="center"/>
        <w:rPr>
          <w:rFonts w:ascii="Times New Roman" w:hAnsi="Times New Roman" w:cs="Times New Roman"/>
          <w:b/>
          <w:bCs/>
          <w:lang w:eastAsia="ru-RU"/>
        </w:rPr>
      </w:pP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Pr="005314C1">
        <w:rPr>
          <w:rFonts w:ascii="Times New Roman" w:hAnsi="Times New Roman" w:cs="Times New Roman"/>
          <w:b/>
          <w:lang w:eastAsia="ru-RU"/>
        </w:rPr>
        <w:softHyphen/>
      </w:r>
      <w:r w:rsidR="00C95A7B" w:rsidRPr="00395FB7">
        <w:rPr>
          <w:rFonts w:ascii="Times New Roman" w:hAnsi="Times New Roman" w:cs="Times New Roman"/>
          <w:b/>
          <w:lang w:val="ru-RU" w:eastAsia="ru-RU"/>
        </w:rPr>
        <w:t>_______________________</w:t>
      </w:r>
      <w:r w:rsidR="002C52F6" w:rsidRPr="005314C1">
        <w:rPr>
          <w:rFonts w:ascii="Times New Roman" w:hAnsi="Times New Roman" w:cs="Times New Roman"/>
          <w:b/>
          <w:lang w:eastAsia="ru-RU"/>
        </w:rPr>
        <w:t xml:space="preserve"> </w:t>
      </w:r>
      <w:r w:rsidR="002C52F6">
        <w:rPr>
          <w:rFonts w:ascii="Times New Roman" w:hAnsi="Times New Roman" w:cs="Times New Roman"/>
          <w:b/>
          <w:lang w:eastAsia="ru-RU"/>
        </w:rPr>
        <w:t>СЕСІЯ  СЬОМОГО    СКЛИКАННЯ</w:t>
      </w:r>
    </w:p>
    <w:p w:rsidR="002C52F6" w:rsidRDefault="002C52F6" w:rsidP="002C52F6">
      <w:pPr>
        <w:tabs>
          <w:tab w:val="left" w:pos="4350"/>
        </w:tabs>
        <w:rPr>
          <w:rFonts w:ascii="Times New Roman" w:hAnsi="Times New Roman" w:cs="Times New Roman"/>
          <w:b/>
          <w:lang w:eastAsia="ru-RU"/>
        </w:rPr>
      </w:pPr>
      <w:r>
        <w:rPr>
          <w:rFonts w:ascii="Times New Roman" w:hAnsi="Times New Roman" w:cs="Times New Roman"/>
          <w:b/>
          <w:bCs/>
          <w:lang w:eastAsia="ru-RU"/>
        </w:rPr>
        <w:tab/>
      </w:r>
    </w:p>
    <w:p w:rsidR="002C52F6" w:rsidRDefault="002C52F6" w:rsidP="002C52F6">
      <w:pPr>
        <w:keepNext/>
        <w:rPr>
          <w:rFonts w:ascii="Times New Roman" w:hAnsi="Times New Roman" w:cs="Times New Roman"/>
          <w:b/>
          <w:lang w:eastAsia="ru-RU"/>
        </w:rPr>
      </w:pPr>
    </w:p>
    <w:p w:rsidR="002C52F6" w:rsidRDefault="002C52F6" w:rsidP="002C52F6">
      <w:pPr>
        <w:keepNext/>
        <w:jc w:val="center"/>
        <w:rPr>
          <w:rFonts w:ascii="Times New Roman" w:hAnsi="Times New Roman" w:cs="Times New Roman"/>
          <w:lang w:eastAsia="ru-RU"/>
        </w:rPr>
      </w:pPr>
      <w:r>
        <w:rPr>
          <w:rFonts w:ascii="Times New Roman" w:hAnsi="Times New Roman" w:cs="Times New Roman"/>
          <w:b/>
          <w:lang w:eastAsia="ru-RU"/>
        </w:rPr>
        <w:t xml:space="preserve">Р  І   Ш   Е   Н   </w:t>
      </w:r>
      <w:proofErr w:type="spellStart"/>
      <w:r>
        <w:rPr>
          <w:rFonts w:ascii="Times New Roman" w:hAnsi="Times New Roman" w:cs="Times New Roman"/>
          <w:b/>
          <w:lang w:eastAsia="ru-RU"/>
        </w:rPr>
        <w:t>Н</w:t>
      </w:r>
      <w:proofErr w:type="spellEnd"/>
      <w:r>
        <w:rPr>
          <w:rFonts w:ascii="Times New Roman" w:hAnsi="Times New Roman" w:cs="Times New Roman"/>
          <w:b/>
          <w:lang w:eastAsia="ru-RU"/>
        </w:rPr>
        <w:t xml:space="preserve">   Я</w:t>
      </w:r>
    </w:p>
    <w:p w:rsidR="002C52F6" w:rsidRDefault="002C52F6" w:rsidP="002C52F6">
      <w:pPr>
        <w:rPr>
          <w:rFonts w:ascii="Times New Roman" w:hAnsi="Times New Roman" w:cs="Times New Roman"/>
          <w:lang w:eastAsia="ru-RU"/>
        </w:rPr>
      </w:pPr>
    </w:p>
    <w:p w:rsidR="002C52F6" w:rsidRPr="00A666D6" w:rsidRDefault="002C52F6" w:rsidP="002C52F6">
      <w:pPr>
        <w:keepNext/>
        <w:rPr>
          <w:rFonts w:ascii="Times New Roman" w:hAnsi="Times New Roman" w:cs="Times New Roman"/>
          <w:b/>
          <w:lang w:val="ru-RU" w:eastAsia="ru-RU"/>
        </w:rPr>
      </w:pPr>
      <w:r>
        <w:rPr>
          <w:rFonts w:ascii="Times New Roman" w:hAnsi="Times New Roman" w:cs="Times New Roman"/>
          <w:b/>
          <w:lang w:eastAsia="ru-RU"/>
        </w:rPr>
        <w:t xml:space="preserve">« »                     </w:t>
      </w:r>
      <w:r>
        <w:rPr>
          <w:rFonts w:ascii="Times New Roman" w:hAnsi="Times New Roman" w:cs="Times New Roman"/>
          <w:b/>
          <w:lang w:val="ru-RU" w:eastAsia="ru-RU"/>
        </w:rPr>
        <w:t xml:space="preserve"> </w:t>
      </w:r>
      <w:r>
        <w:rPr>
          <w:rFonts w:ascii="Times New Roman" w:hAnsi="Times New Roman" w:cs="Times New Roman"/>
          <w:b/>
          <w:lang w:eastAsia="ru-RU"/>
        </w:rPr>
        <w:t>20</w:t>
      </w:r>
      <w:r w:rsidR="00395FB7">
        <w:rPr>
          <w:rFonts w:ascii="Times New Roman" w:hAnsi="Times New Roman" w:cs="Times New Roman"/>
          <w:b/>
          <w:lang w:val="en-US" w:eastAsia="ru-RU"/>
        </w:rPr>
        <w:t>19</w:t>
      </w:r>
      <w:r>
        <w:rPr>
          <w:rFonts w:ascii="Times New Roman" w:hAnsi="Times New Roman" w:cs="Times New Roman"/>
          <w:b/>
          <w:lang w:eastAsia="ru-RU"/>
        </w:rPr>
        <w:t xml:space="preserve"> р. </w:t>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t xml:space="preserve">                </w:t>
      </w:r>
      <w:r>
        <w:rPr>
          <w:rFonts w:ascii="Times New Roman" w:hAnsi="Times New Roman" w:cs="Times New Roman"/>
          <w:b/>
          <w:lang w:eastAsia="ru-RU"/>
        </w:rPr>
        <w:tab/>
        <w:t xml:space="preserve">      </w:t>
      </w:r>
      <w:r>
        <w:rPr>
          <w:rFonts w:ascii="Times New Roman" w:hAnsi="Times New Roman" w:cs="Times New Roman"/>
          <w:b/>
          <w:lang w:val="ru-RU" w:eastAsia="ru-RU"/>
        </w:rPr>
        <w:t xml:space="preserve">    </w:t>
      </w:r>
      <w:r>
        <w:rPr>
          <w:rFonts w:ascii="Times New Roman" w:hAnsi="Times New Roman" w:cs="Times New Roman"/>
          <w:b/>
          <w:lang w:eastAsia="ru-RU"/>
        </w:rPr>
        <w:t xml:space="preserve"> № </w:t>
      </w:r>
      <w:bookmarkStart w:id="0" w:name="_GoBack"/>
      <w:bookmarkEnd w:id="0"/>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b/>
          <w:lang w:val="ru-RU" w:eastAsia="ru-RU"/>
        </w:rPr>
      </w:pPr>
      <w:r>
        <w:rPr>
          <w:rFonts w:ascii="Times New Roman" w:hAnsi="Times New Roman" w:cs="Times New Roman"/>
          <w:b/>
          <w:lang w:eastAsia="ru-RU"/>
        </w:rPr>
        <w:t xml:space="preserve">Про встановлення ставок єдиного </w:t>
      </w:r>
    </w:p>
    <w:p w:rsidR="002C52F6" w:rsidRPr="005314C1" w:rsidRDefault="002C52F6" w:rsidP="002C52F6">
      <w:pPr>
        <w:rPr>
          <w:rFonts w:ascii="Times New Roman" w:hAnsi="Times New Roman" w:cs="Times New Roman"/>
          <w:b/>
          <w:lang w:val="ru-RU" w:eastAsia="ru-RU"/>
        </w:rPr>
      </w:pPr>
      <w:r>
        <w:rPr>
          <w:rFonts w:ascii="Times New Roman" w:hAnsi="Times New Roman" w:cs="Times New Roman"/>
          <w:b/>
          <w:lang w:eastAsia="ru-RU"/>
        </w:rPr>
        <w:t xml:space="preserve">податку на території </w:t>
      </w:r>
      <w:proofErr w:type="spellStart"/>
      <w:r w:rsidR="005314C1" w:rsidRPr="005314C1">
        <w:rPr>
          <w:rFonts w:ascii="Times New Roman" w:hAnsi="Times New Roman" w:cs="Times New Roman"/>
          <w:b/>
          <w:lang w:val="ru-RU" w:eastAsia="ru-RU"/>
        </w:rPr>
        <w:t>Луб</w:t>
      </w:r>
      <w:r w:rsidR="00E74BCF" w:rsidRPr="003878CA">
        <w:rPr>
          <w:rFonts w:ascii="Times New Roman" w:hAnsi="Times New Roman" w:cs="Times New Roman"/>
          <w:b/>
          <w:lang w:val="ru-RU" w:eastAsia="ru-RU"/>
        </w:rPr>
        <w:t>’</w:t>
      </w:r>
      <w:r w:rsidR="005314C1" w:rsidRPr="005314C1">
        <w:rPr>
          <w:rFonts w:ascii="Times New Roman" w:hAnsi="Times New Roman" w:cs="Times New Roman"/>
          <w:b/>
          <w:lang w:val="ru-RU" w:eastAsia="ru-RU"/>
        </w:rPr>
        <w:t>янського</w:t>
      </w:r>
      <w:proofErr w:type="spellEnd"/>
      <w:r w:rsidR="005314C1" w:rsidRPr="005314C1">
        <w:rPr>
          <w:rFonts w:ascii="Times New Roman" w:hAnsi="Times New Roman" w:cs="Times New Roman"/>
          <w:b/>
          <w:lang w:val="ru-RU" w:eastAsia="ru-RU"/>
        </w:rPr>
        <w:t xml:space="preserve">, </w:t>
      </w:r>
      <w:proofErr w:type="spellStart"/>
      <w:r w:rsidR="005314C1" w:rsidRPr="005314C1">
        <w:rPr>
          <w:rFonts w:ascii="Times New Roman" w:hAnsi="Times New Roman" w:cs="Times New Roman"/>
          <w:b/>
          <w:lang w:val="ru-RU" w:eastAsia="ru-RU"/>
        </w:rPr>
        <w:t>Блиставицького</w:t>
      </w:r>
      <w:proofErr w:type="spellEnd"/>
      <w:r w:rsidR="005314C1" w:rsidRPr="005314C1">
        <w:rPr>
          <w:rFonts w:ascii="Times New Roman" w:hAnsi="Times New Roman" w:cs="Times New Roman"/>
          <w:b/>
          <w:lang w:val="ru-RU" w:eastAsia="ru-RU"/>
        </w:rPr>
        <w:t>,</w:t>
      </w:r>
    </w:p>
    <w:p w:rsidR="005314C1" w:rsidRPr="005314C1" w:rsidRDefault="005314C1" w:rsidP="002C52F6">
      <w:pPr>
        <w:rPr>
          <w:rFonts w:ascii="Times New Roman" w:hAnsi="Times New Roman" w:cs="Times New Roman"/>
          <w:b/>
          <w:lang w:val="ru-RU" w:eastAsia="ru-RU"/>
        </w:rPr>
      </w:pPr>
      <w:proofErr w:type="spellStart"/>
      <w:r>
        <w:rPr>
          <w:rFonts w:ascii="Times New Roman" w:hAnsi="Times New Roman" w:cs="Times New Roman"/>
          <w:b/>
          <w:lang w:val="ru-RU" w:eastAsia="ru-RU"/>
        </w:rPr>
        <w:t>Гаврилівського</w:t>
      </w:r>
      <w:proofErr w:type="spellEnd"/>
      <w:r>
        <w:rPr>
          <w:rFonts w:ascii="Times New Roman" w:hAnsi="Times New Roman" w:cs="Times New Roman"/>
          <w:b/>
          <w:lang w:val="ru-RU" w:eastAsia="ru-RU"/>
        </w:rPr>
        <w:t xml:space="preserve"> </w:t>
      </w:r>
      <w:proofErr w:type="spellStart"/>
      <w:r>
        <w:rPr>
          <w:rFonts w:ascii="Times New Roman" w:hAnsi="Times New Roman" w:cs="Times New Roman"/>
          <w:b/>
          <w:lang w:val="ru-RU" w:eastAsia="ru-RU"/>
        </w:rPr>
        <w:t>старостинських</w:t>
      </w:r>
      <w:proofErr w:type="spellEnd"/>
      <w:r>
        <w:rPr>
          <w:rFonts w:ascii="Times New Roman" w:hAnsi="Times New Roman" w:cs="Times New Roman"/>
          <w:b/>
          <w:lang w:val="ru-RU" w:eastAsia="ru-RU"/>
        </w:rPr>
        <w:t xml:space="preserve"> </w:t>
      </w:r>
      <w:proofErr w:type="spellStart"/>
      <w:r>
        <w:rPr>
          <w:rFonts w:ascii="Times New Roman" w:hAnsi="Times New Roman" w:cs="Times New Roman"/>
          <w:b/>
          <w:lang w:val="ru-RU" w:eastAsia="ru-RU"/>
        </w:rPr>
        <w:t>округі</w:t>
      </w:r>
      <w:proofErr w:type="gramStart"/>
      <w:r>
        <w:rPr>
          <w:rFonts w:ascii="Times New Roman" w:hAnsi="Times New Roman" w:cs="Times New Roman"/>
          <w:b/>
          <w:lang w:val="ru-RU" w:eastAsia="ru-RU"/>
        </w:rPr>
        <w:t>в</w:t>
      </w:r>
      <w:proofErr w:type="spellEnd"/>
      <w:proofErr w:type="gramEnd"/>
    </w:p>
    <w:p w:rsidR="002C52F6" w:rsidRDefault="005314C1" w:rsidP="002C52F6">
      <w:pPr>
        <w:rPr>
          <w:rFonts w:ascii="Times New Roman" w:hAnsi="Times New Roman" w:cs="Times New Roman"/>
          <w:b/>
          <w:lang w:eastAsia="ru-RU"/>
        </w:rPr>
      </w:pPr>
      <w:r>
        <w:rPr>
          <w:rFonts w:ascii="Times New Roman" w:hAnsi="Times New Roman" w:cs="Times New Roman"/>
          <w:b/>
          <w:lang w:eastAsia="ru-RU"/>
        </w:rPr>
        <w:t>на 2020</w:t>
      </w:r>
      <w:r w:rsidR="002C52F6">
        <w:rPr>
          <w:rFonts w:ascii="Times New Roman" w:hAnsi="Times New Roman" w:cs="Times New Roman"/>
          <w:b/>
          <w:lang w:eastAsia="ru-RU"/>
        </w:rPr>
        <w:t xml:space="preserve"> рік</w:t>
      </w:r>
    </w:p>
    <w:p w:rsidR="002C52F6" w:rsidRPr="00B135A7" w:rsidRDefault="002C52F6" w:rsidP="002C52F6">
      <w:pPr>
        <w:rPr>
          <w:rFonts w:ascii="Times New Roman" w:hAnsi="Times New Roman" w:cs="Times New Roman"/>
          <w:b/>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Pr="00B135A7" w:rsidRDefault="002C52F6" w:rsidP="002C52F6">
      <w:pPr>
        <w:ind w:firstLine="708"/>
        <w:jc w:val="both"/>
        <w:rPr>
          <w:rFonts w:ascii="Times New Roman" w:hAnsi="Times New Roman" w:cs="Times New Roman"/>
          <w:lang w:eastAsia="ru-RU"/>
        </w:rPr>
      </w:pPr>
      <w:r w:rsidRPr="002E3070">
        <w:rPr>
          <w:rFonts w:ascii="Times New Roman" w:hAnsi="Times New Roman" w:cs="Times New Roman"/>
          <w:lang w:eastAsia="ru-RU"/>
        </w:rPr>
        <w:t>Відповідно до статті 143 Конституції України, пункту 8.3 статті 8, статті 10, пунктів 12.3., 12.4., 12.5. статті 12, статей</w:t>
      </w:r>
      <w:r w:rsidRPr="00B135A7">
        <w:rPr>
          <w:rFonts w:ascii="Times New Roman" w:hAnsi="Times New Roman" w:cs="Times New Roman"/>
          <w:lang w:eastAsia="ru-RU"/>
        </w:rPr>
        <w:t xml:space="preserve"> 293 Податкового кодексу України із змінами та доповненнями, керуючись п.</w:t>
      </w:r>
      <w:r>
        <w:rPr>
          <w:rFonts w:ascii="Times New Roman" w:hAnsi="Times New Roman" w:cs="Times New Roman"/>
          <w:lang w:eastAsia="ru-RU"/>
        </w:rPr>
        <w:t xml:space="preserve"> </w:t>
      </w:r>
      <w:r w:rsidRPr="00B135A7">
        <w:rPr>
          <w:rFonts w:ascii="Times New Roman" w:hAnsi="Times New Roman" w:cs="Times New Roman"/>
          <w:lang w:eastAsia="ru-RU"/>
        </w:rPr>
        <w:t>24 ст.</w:t>
      </w:r>
      <w:r>
        <w:rPr>
          <w:rFonts w:ascii="Times New Roman" w:hAnsi="Times New Roman" w:cs="Times New Roman"/>
          <w:lang w:eastAsia="ru-RU"/>
        </w:rPr>
        <w:t xml:space="preserve"> </w:t>
      </w:r>
      <w:r w:rsidRPr="00B135A7">
        <w:rPr>
          <w:rFonts w:ascii="Times New Roman" w:hAnsi="Times New Roman" w:cs="Times New Roman"/>
          <w:lang w:eastAsia="ru-RU"/>
        </w:rPr>
        <w:t>26 Закону України «Про місцеве самоврядування в Україні» міська рада</w:t>
      </w:r>
    </w:p>
    <w:p w:rsidR="002C52F6" w:rsidRPr="00B135A7"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r>
        <w:rPr>
          <w:rFonts w:ascii="Times New Roman" w:hAnsi="Times New Roman" w:cs="Times New Roman"/>
          <w:b/>
          <w:lang w:eastAsia="ru-RU"/>
        </w:rPr>
        <w:t>ВИРІШИЛА:</w:t>
      </w:r>
    </w:p>
    <w:p w:rsidR="002C52F6" w:rsidRDefault="002C52F6" w:rsidP="002C52F6">
      <w:pPr>
        <w:rPr>
          <w:rFonts w:ascii="Times New Roman" w:hAnsi="Times New Roman" w:cs="Times New Roman"/>
          <w:lang w:eastAsia="ru-RU"/>
        </w:rPr>
      </w:pPr>
    </w:p>
    <w:p w:rsidR="002C52F6" w:rsidRDefault="00923151" w:rsidP="002C52F6">
      <w:pPr>
        <w:ind w:firstLine="284"/>
        <w:jc w:val="both"/>
        <w:rPr>
          <w:rFonts w:ascii="Times New Roman" w:hAnsi="Times New Roman" w:cs="Times New Roman"/>
          <w:color w:val="000000"/>
          <w:lang w:val="en-US" w:eastAsia="ru-RU"/>
        </w:rPr>
      </w:pPr>
      <w:r>
        <w:rPr>
          <w:rFonts w:ascii="Times New Roman" w:hAnsi="Times New Roman" w:cs="Times New Roman"/>
          <w:color w:val="000000"/>
          <w:lang w:eastAsia="ru-RU"/>
        </w:rPr>
        <w:t>1.</w:t>
      </w:r>
      <w:r w:rsidR="002C52F6" w:rsidRPr="00FC39E8">
        <w:rPr>
          <w:rFonts w:ascii="Times New Roman" w:hAnsi="Times New Roman" w:cs="Times New Roman"/>
          <w:color w:val="000000"/>
          <w:lang w:eastAsia="ru-RU"/>
        </w:rPr>
        <w:t xml:space="preserve">Встановити ставки єдиного податку на території </w:t>
      </w:r>
      <w:proofErr w:type="spellStart"/>
      <w:r w:rsidR="003878CA" w:rsidRPr="003878CA">
        <w:rPr>
          <w:rFonts w:ascii="Times New Roman" w:hAnsi="Times New Roman" w:cs="Times New Roman"/>
          <w:color w:val="000000"/>
          <w:lang w:val="ru-RU" w:eastAsia="ru-RU"/>
        </w:rPr>
        <w:t>Луб</w:t>
      </w:r>
      <w:r w:rsidR="00826E3B" w:rsidRPr="00826E3B">
        <w:rPr>
          <w:rFonts w:ascii="Times New Roman" w:hAnsi="Times New Roman" w:cs="Times New Roman"/>
          <w:color w:val="000000"/>
          <w:lang w:val="ru-RU" w:eastAsia="ru-RU"/>
        </w:rPr>
        <w:t>'</w:t>
      </w:r>
      <w:r w:rsidR="003878CA" w:rsidRPr="003878CA">
        <w:rPr>
          <w:rFonts w:ascii="Times New Roman" w:hAnsi="Times New Roman" w:cs="Times New Roman"/>
          <w:color w:val="000000"/>
          <w:lang w:val="ru-RU" w:eastAsia="ru-RU"/>
        </w:rPr>
        <w:t>янського</w:t>
      </w:r>
      <w:proofErr w:type="spellEnd"/>
      <w:r w:rsidR="003878CA" w:rsidRPr="003878CA">
        <w:rPr>
          <w:rFonts w:ascii="Times New Roman" w:hAnsi="Times New Roman" w:cs="Times New Roman"/>
          <w:color w:val="000000"/>
          <w:lang w:val="ru-RU" w:eastAsia="ru-RU"/>
        </w:rPr>
        <w:t xml:space="preserve">, </w:t>
      </w:r>
      <w:proofErr w:type="spellStart"/>
      <w:r w:rsidR="003878CA" w:rsidRPr="003878CA">
        <w:rPr>
          <w:rFonts w:ascii="Times New Roman" w:hAnsi="Times New Roman" w:cs="Times New Roman"/>
          <w:color w:val="000000"/>
          <w:lang w:val="ru-RU" w:eastAsia="ru-RU"/>
        </w:rPr>
        <w:t>Блиставицького</w:t>
      </w:r>
      <w:proofErr w:type="spellEnd"/>
      <w:r w:rsidR="003878CA" w:rsidRPr="003878CA">
        <w:rPr>
          <w:rFonts w:ascii="Times New Roman" w:hAnsi="Times New Roman" w:cs="Times New Roman"/>
          <w:color w:val="000000"/>
          <w:lang w:val="ru-RU" w:eastAsia="ru-RU"/>
        </w:rPr>
        <w:t xml:space="preserve">, </w:t>
      </w:r>
      <w:proofErr w:type="spellStart"/>
      <w:r w:rsidR="003878CA" w:rsidRPr="003878CA">
        <w:rPr>
          <w:rFonts w:ascii="Times New Roman" w:hAnsi="Times New Roman" w:cs="Times New Roman"/>
          <w:color w:val="000000"/>
          <w:lang w:val="ru-RU" w:eastAsia="ru-RU"/>
        </w:rPr>
        <w:t>Гаврилівського</w:t>
      </w:r>
      <w:proofErr w:type="spellEnd"/>
      <w:r w:rsidR="003878CA" w:rsidRPr="003878CA">
        <w:rPr>
          <w:rFonts w:ascii="Times New Roman" w:hAnsi="Times New Roman" w:cs="Times New Roman"/>
          <w:color w:val="000000"/>
          <w:lang w:val="ru-RU" w:eastAsia="ru-RU"/>
        </w:rPr>
        <w:t xml:space="preserve"> </w:t>
      </w:r>
      <w:proofErr w:type="spellStart"/>
      <w:r w:rsidR="003878CA" w:rsidRPr="003878CA">
        <w:rPr>
          <w:rFonts w:ascii="Times New Roman" w:hAnsi="Times New Roman" w:cs="Times New Roman"/>
          <w:color w:val="000000"/>
          <w:lang w:val="ru-RU" w:eastAsia="ru-RU"/>
        </w:rPr>
        <w:t>старостинського</w:t>
      </w:r>
      <w:proofErr w:type="spellEnd"/>
      <w:r w:rsidR="003878CA" w:rsidRPr="003878CA">
        <w:rPr>
          <w:rFonts w:ascii="Times New Roman" w:hAnsi="Times New Roman" w:cs="Times New Roman"/>
          <w:color w:val="000000"/>
          <w:lang w:val="ru-RU" w:eastAsia="ru-RU"/>
        </w:rPr>
        <w:t xml:space="preserve"> </w:t>
      </w:r>
      <w:proofErr w:type="spellStart"/>
      <w:r w:rsidR="003878CA" w:rsidRPr="003878CA">
        <w:rPr>
          <w:rFonts w:ascii="Times New Roman" w:hAnsi="Times New Roman" w:cs="Times New Roman"/>
          <w:color w:val="000000"/>
          <w:lang w:val="ru-RU" w:eastAsia="ru-RU"/>
        </w:rPr>
        <w:t>округів</w:t>
      </w:r>
      <w:proofErr w:type="spellEnd"/>
      <w:r w:rsidR="003878CA" w:rsidRPr="003878CA">
        <w:rPr>
          <w:rFonts w:ascii="Times New Roman" w:hAnsi="Times New Roman" w:cs="Times New Roman"/>
          <w:color w:val="000000"/>
          <w:lang w:val="ru-RU" w:eastAsia="ru-RU"/>
        </w:rPr>
        <w:t xml:space="preserve"> </w:t>
      </w:r>
      <w:r w:rsidR="002C52F6" w:rsidRPr="00FC39E8">
        <w:rPr>
          <w:rFonts w:ascii="Times New Roman" w:hAnsi="Times New Roman" w:cs="Times New Roman"/>
          <w:color w:val="000000"/>
          <w:lang w:eastAsia="ru-RU"/>
        </w:rPr>
        <w:t>на 20</w:t>
      </w:r>
      <w:proofErr w:type="spellStart"/>
      <w:r w:rsidR="003878CA" w:rsidRPr="003878CA">
        <w:rPr>
          <w:rFonts w:ascii="Times New Roman" w:hAnsi="Times New Roman" w:cs="Times New Roman"/>
          <w:color w:val="000000"/>
          <w:lang w:val="ru-RU" w:eastAsia="ru-RU"/>
        </w:rPr>
        <w:t>20</w:t>
      </w:r>
      <w:proofErr w:type="spellEnd"/>
      <w:r w:rsidR="002C52F6" w:rsidRPr="00FC39E8">
        <w:rPr>
          <w:rFonts w:ascii="Times New Roman" w:hAnsi="Times New Roman" w:cs="Times New Roman"/>
          <w:color w:val="000000"/>
          <w:lang w:eastAsia="ru-RU"/>
        </w:rPr>
        <w:t xml:space="preserve"> рік згідно Додатку</w:t>
      </w:r>
      <w:r w:rsidR="00B115A9" w:rsidRPr="00B115A9">
        <w:rPr>
          <w:rFonts w:ascii="Times New Roman" w:hAnsi="Times New Roman" w:cs="Times New Roman"/>
          <w:color w:val="000000"/>
          <w:lang w:val="ru-RU" w:eastAsia="ru-RU"/>
        </w:rPr>
        <w:t xml:space="preserve"> 1</w:t>
      </w:r>
      <w:r w:rsidR="002C52F6" w:rsidRPr="00FC39E8">
        <w:rPr>
          <w:rFonts w:ascii="Times New Roman" w:hAnsi="Times New Roman" w:cs="Times New Roman"/>
          <w:color w:val="000000"/>
          <w:lang w:eastAsia="ru-RU"/>
        </w:rPr>
        <w:t>.</w:t>
      </w:r>
    </w:p>
    <w:p w:rsidR="00B115A9" w:rsidRPr="00B115A9" w:rsidRDefault="00B115A9" w:rsidP="002C52F6">
      <w:pPr>
        <w:ind w:firstLine="284"/>
        <w:jc w:val="both"/>
        <w:rPr>
          <w:rFonts w:ascii="Times New Roman" w:hAnsi="Times New Roman" w:cs="Times New Roman"/>
          <w:lang w:val="en-US" w:eastAsia="ru-RU"/>
        </w:rPr>
      </w:pPr>
    </w:p>
    <w:p w:rsidR="002C52F6" w:rsidRPr="00B115A9" w:rsidRDefault="002C52F6" w:rsidP="002C52F6">
      <w:pPr>
        <w:numPr>
          <w:ilvl w:val="0"/>
          <w:numId w:val="12"/>
        </w:numPr>
        <w:ind w:left="0" w:firstLine="284"/>
        <w:jc w:val="both"/>
        <w:rPr>
          <w:rFonts w:ascii="Times New Roman" w:hAnsi="Times New Roman" w:cs="Times New Roman"/>
          <w:lang w:eastAsia="ru-RU"/>
        </w:rPr>
      </w:pPr>
      <w:r w:rsidRPr="00FC39E8">
        <w:rPr>
          <w:rFonts w:ascii="Times New Roman" w:hAnsi="Times New Roman" w:cs="Times New Roman"/>
          <w:color w:val="000000"/>
          <w:lang w:eastAsia="ru-RU"/>
        </w:rPr>
        <w:t xml:space="preserve">Відділу </w:t>
      </w:r>
      <w:r w:rsidR="00A65B6E" w:rsidRPr="00A65B6E">
        <w:rPr>
          <w:rFonts w:ascii="Times New Roman" w:hAnsi="Times New Roman" w:cs="Times New Roman"/>
          <w:color w:val="000000"/>
          <w:lang w:eastAsia="ru-RU"/>
        </w:rPr>
        <w:t>планування доходів та податкової політики</w:t>
      </w:r>
      <w:r w:rsidRPr="00FC39E8">
        <w:rPr>
          <w:rFonts w:ascii="Times New Roman" w:hAnsi="Times New Roman" w:cs="Times New Roman"/>
          <w:color w:val="000000"/>
          <w:lang w:eastAsia="ru-RU"/>
        </w:rPr>
        <w:t xml:space="preserve"> оприлюднити дане рішення в місцевих засобах інформації або на офіційному сайті Бучанської міської ради.</w:t>
      </w:r>
    </w:p>
    <w:p w:rsidR="00B115A9" w:rsidRPr="00F459A3" w:rsidRDefault="00B115A9" w:rsidP="00B115A9">
      <w:pPr>
        <w:ind w:left="284"/>
        <w:jc w:val="both"/>
        <w:rPr>
          <w:rFonts w:ascii="Times New Roman" w:hAnsi="Times New Roman" w:cs="Times New Roman"/>
          <w:lang w:eastAsia="ru-RU"/>
        </w:rPr>
      </w:pPr>
    </w:p>
    <w:p w:rsidR="002C52F6" w:rsidRDefault="002C52F6" w:rsidP="002C52F6">
      <w:pPr>
        <w:numPr>
          <w:ilvl w:val="0"/>
          <w:numId w:val="12"/>
        </w:numPr>
        <w:ind w:left="0" w:firstLine="284"/>
        <w:jc w:val="both"/>
        <w:rPr>
          <w:rFonts w:ascii="Times New Roman" w:hAnsi="Times New Roman" w:cs="Times New Roman"/>
          <w:lang w:eastAsia="ru-RU"/>
        </w:rPr>
      </w:pPr>
      <w:r>
        <w:rPr>
          <w:rFonts w:ascii="Times New Roman" w:hAnsi="Times New Roman"/>
          <w:lang w:eastAsia="ru-RU"/>
        </w:rPr>
        <w:t xml:space="preserve">Контроль за сплатою єдиного податку покладається </w:t>
      </w:r>
      <w:r w:rsidR="00EB6053">
        <w:rPr>
          <w:rFonts w:ascii="Times New Roman" w:hAnsi="Times New Roman"/>
          <w:lang w:eastAsia="ru-RU"/>
        </w:rPr>
        <w:t>на </w:t>
      </w:r>
      <w:r>
        <w:rPr>
          <w:rFonts w:ascii="Times New Roman" w:hAnsi="Times New Roman"/>
          <w:lang w:eastAsia="ru-RU"/>
        </w:rPr>
        <w:t>ГУ ДФС у Київській області.</w:t>
      </w:r>
    </w:p>
    <w:p w:rsidR="002C52F6" w:rsidRPr="00FC39E8" w:rsidRDefault="002C52F6" w:rsidP="002C52F6">
      <w:pPr>
        <w:numPr>
          <w:ilvl w:val="0"/>
          <w:numId w:val="12"/>
        </w:numPr>
        <w:spacing w:before="120"/>
        <w:ind w:left="0" w:firstLine="284"/>
        <w:jc w:val="both"/>
        <w:rPr>
          <w:rFonts w:ascii="Times New Roman" w:hAnsi="Times New Roman" w:cs="Times New Roman"/>
          <w:lang w:eastAsia="ru-RU"/>
        </w:rPr>
      </w:pPr>
      <w:r w:rsidRPr="00FC39E8">
        <w:rPr>
          <w:rFonts w:ascii="Times New Roman" w:hAnsi="Times New Roman" w:cs="Times New Roman"/>
          <w:lang w:eastAsia="ru-RU"/>
        </w:rPr>
        <w:t xml:space="preserve">Контроль за виконанням даного рішення покласти на постійну комісію з питань </w:t>
      </w:r>
      <w:r>
        <w:rPr>
          <w:rFonts w:ascii="Times New Roman" w:hAnsi="Times New Roman" w:cs="Times New Roman"/>
          <w:lang w:eastAsia="ru-RU"/>
        </w:rPr>
        <w:t xml:space="preserve"> </w:t>
      </w:r>
      <w:r w:rsidRPr="00FC39E8">
        <w:rPr>
          <w:rFonts w:ascii="Times New Roman" w:hAnsi="Times New Roman" w:cs="Times New Roman"/>
          <w:lang w:eastAsia="ru-RU"/>
        </w:rPr>
        <w:t>соціально-економічного розвитку, підприємництва, житлово-комунального господарства, бюджету, фінансів та інвестування.</w:t>
      </w:r>
    </w:p>
    <w:p w:rsidR="002C52F6" w:rsidRPr="00FC39E8" w:rsidRDefault="002C52F6" w:rsidP="002C52F6">
      <w:pPr>
        <w:spacing w:before="120"/>
        <w:ind w:firstLine="284"/>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Default="002C52F6" w:rsidP="002C52F6">
      <w:pPr>
        <w:rPr>
          <w:rFonts w:ascii="Times New Roman" w:hAnsi="Times New Roman" w:cs="Times New Roman"/>
          <w:lang w:eastAsia="ru-RU"/>
        </w:rPr>
      </w:pPr>
    </w:p>
    <w:p w:rsidR="002C52F6" w:rsidRPr="00CF109C" w:rsidRDefault="002C52F6" w:rsidP="002C52F6">
      <w:pPr>
        <w:tabs>
          <w:tab w:val="right" w:pos="9638"/>
        </w:tabs>
        <w:rPr>
          <w:rFonts w:ascii="Times New Roman" w:hAnsi="Times New Roman" w:cs="Times New Roman"/>
          <w:b/>
          <w:lang w:eastAsia="ru-RU"/>
        </w:rPr>
      </w:pPr>
      <w:r>
        <w:rPr>
          <w:rFonts w:ascii="Times New Roman" w:hAnsi="Times New Roman" w:cs="Times New Roman"/>
          <w:b/>
          <w:lang w:eastAsia="ru-RU"/>
        </w:rPr>
        <w:t xml:space="preserve">        Міський голова                                                                                 </w:t>
      </w:r>
      <w:r>
        <w:rPr>
          <w:rFonts w:ascii="Times New Roman" w:hAnsi="Times New Roman" w:cs="Times New Roman"/>
          <w:b/>
          <w:lang w:eastAsia="ru-RU"/>
        </w:rPr>
        <w:tab/>
        <w:t xml:space="preserve"> А.П.</w:t>
      </w:r>
      <w:proofErr w:type="spellStart"/>
      <w:r>
        <w:rPr>
          <w:rFonts w:ascii="Times New Roman" w:hAnsi="Times New Roman" w:cs="Times New Roman"/>
          <w:b/>
          <w:lang w:eastAsia="ru-RU"/>
        </w:rPr>
        <w:t>Федорук</w:t>
      </w:r>
      <w:proofErr w:type="spellEnd"/>
    </w:p>
    <w:p w:rsidR="002C52F6" w:rsidRPr="003A03CD" w:rsidRDefault="002C52F6" w:rsidP="002C52F6">
      <w:pPr>
        <w:rPr>
          <w:rFonts w:ascii="Times New Roman" w:eastAsia="Times New Roman" w:hAnsi="Times New Roman" w:cs="Times New Roman"/>
          <w:b/>
          <w:lang w:val="ru-RU" w:eastAsia="ru-RU"/>
        </w:rPr>
      </w:pPr>
    </w:p>
    <w:p w:rsidR="002C52F6" w:rsidRDefault="002C52F6" w:rsidP="002C52F6">
      <w:pPr>
        <w:rPr>
          <w:rFonts w:ascii="Times New Roman" w:eastAsia="Times New Roman" w:hAnsi="Times New Roman" w:cs="Times New Roman"/>
          <w:b/>
          <w:lang w:val="ru-RU" w:eastAsia="ru-RU"/>
        </w:rPr>
      </w:pPr>
    </w:p>
    <w:p w:rsidR="002C52F6" w:rsidRDefault="002C52F6" w:rsidP="002C52F6">
      <w:pPr>
        <w:rPr>
          <w:rFonts w:ascii="Times New Roman" w:eastAsia="Times New Roman" w:hAnsi="Times New Roman" w:cs="Times New Roman"/>
          <w:b/>
          <w:lang w:val="ru-RU" w:eastAsia="ru-RU"/>
        </w:rPr>
      </w:pPr>
    </w:p>
    <w:p w:rsidR="00D509A2" w:rsidRDefault="00D509A2" w:rsidP="002C52F6">
      <w:pPr>
        <w:rPr>
          <w:rFonts w:ascii="Times New Roman" w:eastAsia="Times New Roman" w:hAnsi="Times New Roman" w:cs="Times New Roman"/>
          <w:b/>
          <w:lang w:val="ru-RU" w:eastAsia="ru-RU"/>
        </w:rPr>
      </w:pPr>
    </w:p>
    <w:p w:rsidR="00D509A2" w:rsidRDefault="00D509A2" w:rsidP="002C52F6">
      <w:pPr>
        <w:rPr>
          <w:rFonts w:ascii="Times New Roman" w:eastAsia="Times New Roman" w:hAnsi="Times New Roman" w:cs="Times New Roman"/>
          <w:b/>
          <w:lang w:val="ru-RU" w:eastAsia="ru-RU"/>
        </w:rPr>
      </w:pPr>
    </w:p>
    <w:p w:rsidR="00D509A2" w:rsidRDefault="00D509A2" w:rsidP="002C52F6">
      <w:pPr>
        <w:rPr>
          <w:rFonts w:ascii="Times New Roman" w:eastAsia="Times New Roman" w:hAnsi="Times New Roman" w:cs="Times New Roman"/>
          <w:b/>
          <w:lang w:val="ru-RU" w:eastAsia="ru-RU"/>
        </w:rPr>
      </w:pPr>
    </w:p>
    <w:p w:rsidR="006F701C" w:rsidRPr="00395FB7" w:rsidRDefault="006F701C" w:rsidP="002C52F6">
      <w:pPr>
        <w:ind w:left="5245"/>
        <w:jc w:val="center"/>
        <w:rPr>
          <w:rFonts w:ascii="Times New Roman" w:eastAsia="Times New Roman" w:hAnsi="Times New Roman" w:cs="Times New Roman"/>
          <w:b/>
          <w:lang w:val="ru-RU" w:eastAsia="ru-RU"/>
        </w:rPr>
      </w:pPr>
    </w:p>
    <w:p w:rsidR="006F701C" w:rsidRPr="00395FB7" w:rsidRDefault="006F701C" w:rsidP="002C52F6">
      <w:pPr>
        <w:ind w:left="5245"/>
        <w:jc w:val="center"/>
        <w:rPr>
          <w:rFonts w:ascii="Times New Roman" w:eastAsia="Times New Roman" w:hAnsi="Times New Roman" w:cs="Times New Roman"/>
          <w:b/>
          <w:lang w:val="ru-RU" w:eastAsia="ru-RU"/>
        </w:rPr>
      </w:pPr>
    </w:p>
    <w:p w:rsidR="002C52F6" w:rsidRDefault="002C52F6" w:rsidP="002C52F6">
      <w:pPr>
        <w:ind w:left="524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Додаток</w:t>
      </w:r>
      <w:r w:rsidR="00502B77">
        <w:rPr>
          <w:rFonts w:ascii="Times New Roman" w:eastAsia="Times New Roman" w:hAnsi="Times New Roman" w:cs="Times New Roman"/>
          <w:b/>
          <w:lang w:eastAsia="ru-RU"/>
        </w:rPr>
        <w:t xml:space="preserve"> 1</w:t>
      </w:r>
    </w:p>
    <w:p w:rsidR="002C52F6" w:rsidRDefault="002C52F6" w:rsidP="002C52F6">
      <w:pPr>
        <w:ind w:left="524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 рішення Бучанської міської ради</w:t>
      </w:r>
    </w:p>
    <w:p w:rsidR="002C52F6" w:rsidRDefault="002C52F6" w:rsidP="002C52F6">
      <w:pPr>
        <w:ind w:left="5245"/>
        <w:rPr>
          <w:rFonts w:ascii="Times New Roman" w:eastAsia="Times New Roman" w:hAnsi="Times New Roman" w:cs="Times New Roman"/>
          <w:b/>
          <w:i/>
          <w:lang w:eastAsia="ru-RU"/>
        </w:rPr>
      </w:pPr>
      <w:r>
        <w:rPr>
          <w:rFonts w:ascii="Times New Roman" w:eastAsia="Times New Roman" w:hAnsi="Times New Roman" w:cs="Times New Roman"/>
          <w:b/>
          <w:lang w:eastAsia="ru-RU"/>
        </w:rPr>
        <w:t xml:space="preserve">    №                від                            </w:t>
      </w:r>
      <w:r w:rsidRPr="00A666D6">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р.</w:t>
      </w:r>
    </w:p>
    <w:p w:rsidR="002C52F6" w:rsidRDefault="002C52F6" w:rsidP="002C52F6">
      <w:pPr>
        <w:jc w:val="right"/>
        <w:rPr>
          <w:rFonts w:ascii="Times New Roman" w:eastAsia="Times New Roman" w:hAnsi="Times New Roman" w:cs="Times New Roman"/>
          <w:lang w:eastAsia="ru-RU"/>
        </w:rPr>
      </w:pPr>
    </w:p>
    <w:p w:rsidR="002C52F6" w:rsidRDefault="00E06881" w:rsidP="002C52F6">
      <w:pPr>
        <w:spacing w:before="144" w:after="14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Положення про</w:t>
      </w:r>
      <w:r w:rsidR="002C52F6">
        <w:rPr>
          <w:rFonts w:ascii="Times New Roman" w:eastAsia="Times New Roman" w:hAnsi="Times New Roman" w:cs="Times New Roman"/>
          <w:b/>
          <w:lang w:eastAsia="ru-RU"/>
        </w:rPr>
        <w:t xml:space="preserve"> єдин</w:t>
      </w:r>
      <w:r>
        <w:rPr>
          <w:rFonts w:ascii="Times New Roman" w:eastAsia="Times New Roman" w:hAnsi="Times New Roman" w:cs="Times New Roman"/>
          <w:b/>
          <w:lang w:eastAsia="ru-RU"/>
        </w:rPr>
        <w:t>ий</w:t>
      </w:r>
      <w:r w:rsidR="002C52F6">
        <w:rPr>
          <w:rFonts w:ascii="Times New Roman" w:eastAsia="Times New Roman" w:hAnsi="Times New Roman" w:cs="Times New Roman"/>
          <w:b/>
          <w:lang w:eastAsia="ru-RU"/>
        </w:rPr>
        <w:t xml:space="preserve"> подат</w:t>
      </w:r>
      <w:r>
        <w:rPr>
          <w:rFonts w:ascii="Times New Roman" w:eastAsia="Times New Roman" w:hAnsi="Times New Roman" w:cs="Times New Roman"/>
          <w:b/>
          <w:lang w:eastAsia="ru-RU"/>
        </w:rPr>
        <w:t xml:space="preserve">ок </w:t>
      </w:r>
      <w:r w:rsidR="002C52F6">
        <w:rPr>
          <w:rFonts w:ascii="Times New Roman" w:eastAsia="Times New Roman" w:hAnsi="Times New Roman" w:cs="Times New Roman"/>
          <w:b/>
          <w:lang w:eastAsia="ru-RU"/>
        </w:rPr>
        <w:t xml:space="preserve">на території </w:t>
      </w:r>
      <w:proofErr w:type="spellStart"/>
      <w:r w:rsidR="00D509A2" w:rsidRPr="00D509A2">
        <w:rPr>
          <w:rFonts w:ascii="Times New Roman" w:hAnsi="Times New Roman" w:cs="Times New Roman"/>
          <w:b/>
          <w:color w:val="000000"/>
          <w:lang w:val="ru-RU" w:eastAsia="ru-RU"/>
        </w:rPr>
        <w:t>Луб</w:t>
      </w:r>
      <w:r w:rsidRPr="00E06881">
        <w:rPr>
          <w:rFonts w:ascii="Times New Roman" w:hAnsi="Times New Roman" w:cs="Times New Roman"/>
          <w:b/>
          <w:color w:val="000000"/>
          <w:lang w:val="ru-RU" w:eastAsia="ru-RU"/>
        </w:rPr>
        <w:t>’</w:t>
      </w:r>
      <w:r w:rsidR="00D509A2" w:rsidRPr="00D509A2">
        <w:rPr>
          <w:rFonts w:ascii="Times New Roman" w:hAnsi="Times New Roman" w:cs="Times New Roman"/>
          <w:b/>
          <w:color w:val="000000"/>
          <w:lang w:val="ru-RU" w:eastAsia="ru-RU"/>
        </w:rPr>
        <w:t>янського</w:t>
      </w:r>
      <w:proofErr w:type="spellEnd"/>
      <w:r w:rsidR="00D509A2" w:rsidRPr="00D509A2">
        <w:rPr>
          <w:rFonts w:ascii="Times New Roman" w:hAnsi="Times New Roman" w:cs="Times New Roman"/>
          <w:b/>
          <w:color w:val="000000"/>
          <w:lang w:val="ru-RU" w:eastAsia="ru-RU"/>
        </w:rPr>
        <w:t xml:space="preserve">, </w:t>
      </w:r>
      <w:proofErr w:type="spellStart"/>
      <w:r w:rsidR="00D509A2" w:rsidRPr="00D509A2">
        <w:rPr>
          <w:rFonts w:ascii="Times New Roman" w:hAnsi="Times New Roman" w:cs="Times New Roman"/>
          <w:b/>
          <w:color w:val="000000"/>
          <w:lang w:val="ru-RU" w:eastAsia="ru-RU"/>
        </w:rPr>
        <w:t>Блиставицького</w:t>
      </w:r>
      <w:proofErr w:type="spellEnd"/>
      <w:r w:rsidR="00D509A2" w:rsidRPr="00D509A2">
        <w:rPr>
          <w:rFonts w:ascii="Times New Roman" w:hAnsi="Times New Roman" w:cs="Times New Roman"/>
          <w:b/>
          <w:color w:val="000000"/>
          <w:lang w:val="ru-RU" w:eastAsia="ru-RU"/>
        </w:rPr>
        <w:t xml:space="preserve">, </w:t>
      </w:r>
      <w:proofErr w:type="spellStart"/>
      <w:r w:rsidR="00D509A2" w:rsidRPr="00D509A2">
        <w:rPr>
          <w:rFonts w:ascii="Times New Roman" w:hAnsi="Times New Roman" w:cs="Times New Roman"/>
          <w:b/>
          <w:color w:val="000000"/>
          <w:lang w:val="ru-RU" w:eastAsia="ru-RU"/>
        </w:rPr>
        <w:t>Гаврилівського</w:t>
      </w:r>
      <w:proofErr w:type="spellEnd"/>
      <w:r w:rsidR="00D509A2" w:rsidRPr="00D509A2">
        <w:rPr>
          <w:rFonts w:ascii="Times New Roman" w:hAnsi="Times New Roman" w:cs="Times New Roman"/>
          <w:b/>
          <w:color w:val="000000"/>
          <w:lang w:val="ru-RU" w:eastAsia="ru-RU"/>
        </w:rPr>
        <w:t xml:space="preserve"> </w:t>
      </w:r>
      <w:proofErr w:type="spellStart"/>
      <w:r w:rsidR="00D509A2" w:rsidRPr="00D509A2">
        <w:rPr>
          <w:rFonts w:ascii="Times New Roman" w:hAnsi="Times New Roman" w:cs="Times New Roman"/>
          <w:b/>
          <w:color w:val="000000"/>
          <w:lang w:val="ru-RU" w:eastAsia="ru-RU"/>
        </w:rPr>
        <w:t>старостинського</w:t>
      </w:r>
      <w:proofErr w:type="spellEnd"/>
      <w:r w:rsidR="00D509A2" w:rsidRPr="00D509A2">
        <w:rPr>
          <w:rFonts w:ascii="Times New Roman" w:hAnsi="Times New Roman" w:cs="Times New Roman"/>
          <w:b/>
          <w:color w:val="000000"/>
          <w:lang w:val="ru-RU" w:eastAsia="ru-RU"/>
        </w:rPr>
        <w:t xml:space="preserve"> </w:t>
      </w:r>
      <w:proofErr w:type="spellStart"/>
      <w:r w:rsidR="00D509A2" w:rsidRPr="00D509A2">
        <w:rPr>
          <w:rFonts w:ascii="Times New Roman" w:hAnsi="Times New Roman" w:cs="Times New Roman"/>
          <w:b/>
          <w:color w:val="000000"/>
          <w:lang w:val="ru-RU" w:eastAsia="ru-RU"/>
        </w:rPr>
        <w:t>округів</w:t>
      </w:r>
      <w:proofErr w:type="spellEnd"/>
      <w:r w:rsidR="002C52F6">
        <w:rPr>
          <w:rFonts w:ascii="Times New Roman" w:eastAsia="Times New Roman" w:hAnsi="Times New Roman" w:cs="Times New Roman"/>
          <w:b/>
          <w:lang w:eastAsia="ru-RU"/>
        </w:rPr>
        <w:t>.</w:t>
      </w:r>
    </w:p>
    <w:p w:rsidR="002C52F6" w:rsidRDefault="002C52F6" w:rsidP="002C52F6">
      <w:pPr>
        <w:numPr>
          <w:ilvl w:val="0"/>
          <w:numId w:val="11"/>
        </w:numPr>
        <w:spacing w:before="144" w:after="144"/>
        <w:jc w:val="center"/>
        <w:rPr>
          <w:rFonts w:ascii="Times New Roman" w:eastAsia="Times New Roman" w:hAnsi="Times New Roman" w:cs="Times New Roman"/>
          <w:bCs/>
          <w:lang w:eastAsia="ru-RU"/>
        </w:rPr>
      </w:pPr>
      <w:r>
        <w:rPr>
          <w:rFonts w:ascii="Times New Roman" w:eastAsia="Times New Roman" w:hAnsi="Times New Roman" w:cs="Times New Roman"/>
          <w:b/>
          <w:lang w:eastAsia="ru-RU"/>
        </w:rPr>
        <w:t>Загальні положення</w:t>
      </w:r>
    </w:p>
    <w:p w:rsidR="002C52F6" w:rsidRDefault="002C52F6" w:rsidP="002C52F6">
      <w:pPr>
        <w:spacing w:before="144" w:after="144"/>
        <w:ind w:firstLine="360"/>
        <w:jc w:val="both"/>
        <w:rPr>
          <w:rFonts w:ascii="Times New Roman" w:eastAsia="Times New Roman" w:hAnsi="Times New Roman" w:cs="Times New Roman"/>
          <w:b/>
          <w:lang w:eastAsia="ru-RU"/>
        </w:rPr>
      </w:pPr>
      <w:r>
        <w:rPr>
          <w:rFonts w:ascii="Times New Roman" w:eastAsia="Times New Roman" w:hAnsi="Times New Roman" w:cs="Times New Roman"/>
          <w:bCs/>
          <w:lang w:eastAsia="ru-RU"/>
        </w:rPr>
        <w:t xml:space="preserve">Справляння єдиного податку на території </w:t>
      </w:r>
      <w:proofErr w:type="spellStart"/>
      <w:r w:rsidR="00E00C61" w:rsidRPr="003878CA">
        <w:rPr>
          <w:rFonts w:ascii="Times New Roman" w:hAnsi="Times New Roman" w:cs="Times New Roman"/>
          <w:color w:val="000000"/>
          <w:lang w:val="ru-RU" w:eastAsia="ru-RU"/>
        </w:rPr>
        <w:t>Лубянського</w:t>
      </w:r>
      <w:proofErr w:type="spellEnd"/>
      <w:r w:rsidR="00E00C61" w:rsidRPr="003878CA">
        <w:rPr>
          <w:rFonts w:ascii="Times New Roman" w:hAnsi="Times New Roman" w:cs="Times New Roman"/>
          <w:color w:val="000000"/>
          <w:lang w:val="ru-RU" w:eastAsia="ru-RU"/>
        </w:rPr>
        <w:t xml:space="preserve">, </w:t>
      </w:r>
      <w:proofErr w:type="spellStart"/>
      <w:r w:rsidR="00E00C61" w:rsidRPr="003878CA">
        <w:rPr>
          <w:rFonts w:ascii="Times New Roman" w:hAnsi="Times New Roman" w:cs="Times New Roman"/>
          <w:color w:val="000000"/>
          <w:lang w:val="ru-RU" w:eastAsia="ru-RU"/>
        </w:rPr>
        <w:t>Блиставицького</w:t>
      </w:r>
      <w:proofErr w:type="spellEnd"/>
      <w:r w:rsidR="00E00C61" w:rsidRPr="003878CA">
        <w:rPr>
          <w:rFonts w:ascii="Times New Roman" w:hAnsi="Times New Roman" w:cs="Times New Roman"/>
          <w:color w:val="000000"/>
          <w:lang w:val="ru-RU" w:eastAsia="ru-RU"/>
        </w:rPr>
        <w:t xml:space="preserve">, </w:t>
      </w:r>
      <w:proofErr w:type="spellStart"/>
      <w:r w:rsidR="00E00C61" w:rsidRPr="003878CA">
        <w:rPr>
          <w:rFonts w:ascii="Times New Roman" w:hAnsi="Times New Roman" w:cs="Times New Roman"/>
          <w:color w:val="000000"/>
          <w:lang w:val="ru-RU" w:eastAsia="ru-RU"/>
        </w:rPr>
        <w:t>Гаврилівського</w:t>
      </w:r>
      <w:proofErr w:type="spellEnd"/>
      <w:r w:rsidR="00E00C61" w:rsidRPr="003878CA">
        <w:rPr>
          <w:rFonts w:ascii="Times New Roman" w:hAnsi="Times New Roman" w:cs="Times New Roman"/>
          <w:color w:val="000000"/>
          <w:lang w:val="ru-RU" w:eastAsia="ru-RU"/>
        </w:rPr>
        <w:t xml:space="preserve"> </w:t>
      </w:r>
      <w:proofErr w:type="spellStart"/>
      <w:r w:rsidR="00E00C61" w:rsidRPr="003878CA">
        <w:rPr>
          <w:rFonts w:ascii="Times New Roman" w:hAnsi="Times New Roman" w:cs="Times New Roman"/>
          <w:color w:val="000000"/>
          <w:lang w:val="ru-RU" w:eastAsia="ru-RU"/>
        </w:rPr>
        <w:t>старостинського</w:t>
      </w:r>
      <w:proofErr w:type="spellEnd"/>
      <w:r w:rsidR="00E00C61" w:rsidRPr="003878CA">
        <w:rPr>
          <w:rFonts w:ascii="Times New Roman" w:hAnsi="Times New Roman" w:cs="Times New Roman"/>
          <w:color w:val="000000"/>
          <w:lang w:val="ru-RU" w:eastAsia="ru-RU"/>
        </w:rPr>
        <w:t xml:space="preserve"> </w:t>
      </w:r>
      <w:proofErr w:type="spellStart"/>
      <w:r w:rsidR="00E00C61" w:rsidRPr="003878CA">
        <w:rPr>
          <w:rFonts w:ascii="Times New Roman" w:hAnsi="Times New Roman" w:cs="Times New Roman"/>
          <w:color w:val="000000"/>
          <w:lang w:val="ru-RU" w:eastAsia="ru-RU"/>
        </w:rPr>
        <w:t>округів</w:t>
      </w:r>
      <w:proofErr w:type="spellEnd"/>
      <w:r w:rsidR="00E00C6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розроблено на підставі Податкового Кодексу України (розділ ХIV) та Закону України "Про місцеве самоврядування в Україні".</w:t>
      </w:r>
    </w:p>
    <w:p w:rsidR="002C52F6" w:rsidRDefault="002C52F6" w:rsidP="002C52F6">
      <w:pPr>
        <w:tabs>
          <w:tab w:val="left" w:pos="360"/>
        </w:tabs>
        <w:spacing w:before="144" w:after="144"/>
        <w:ind w:left="-720"/>
        <w:jc w:val="center"/>
        <w:rPr>
          <w:rFonts w:ascii="Times New Roman" w:eastAsia="Times New Roman" w:hAnsi="Times New Roman" w:cs="Times New Roman"/>
          <w:b/>
          <w:bCs/>
          <w:lang w:eastAsia="ru-RU"/>
        </w:rPr>
      </w:pPr>
      <w:r w:rsidRPr="002C52F6">
        <w:rPr>
          <w:rFonts w:ascii="Times New Roman" w:eastAsia="Times New Roman" w:hAnsi="Times New Roman" w:cs="Times New Roman"/>
          <w:b/>
          <w:lang w:eastAsia="ru-RU"/>
        </w:rPr>
        <w:t xml:space="preserve">        </w:t>
      </w:r>
      <w:r w:rsidRPr="00774CAB">
        <w:rPr>
          <w:rFonts w:ascii="Times New Roman" w:eastAsia="Times New Roman" w:hAnsi="Times New Roman" w:cs="Times New Roman"/>
          <w:b/>
          <w:lang w:val="ru-RU" w:eastAsia="ru-RU"/>
        </w:rPr>
        <w:t xml:space="preserve">2. </w:t>
      </w:r>
      <w:r>
        <w:rPr>
          <w:rFonts w:ascii="Times New Roman" w:eastAsia="Times New Roman" w:hAnsi="Times New Roman" w:cs="Times New Roman"/>
          <w:b/>
          <w:lang w:eastAsia="ru-RU"/>
        </w:rPr>
        <w:t>Платники податку</w:t>
      </w:r>
    </w:p>
    <w:p w:rsidR="002C52F6" w:rsidRDefault="002C52F6" w:rsidP="002C52F6">
      <w:pPr>
        <w:spacing w:before="144" w:after="144"/>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w:t>
      </w:r>
      <w:r>
        <w:rPr>
          <w:rFonts w:ascii="Times New Roman" w:eastAsia="Times New Roman" w:hAnsi="Times New Roman" w:cs="Times New Roman"/>
          <w:bCs/>
          <w:lang w:eastAsia="ru-RU"/>
        </w:rPr>
        <w:t xml:space="preserve">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2C52F6" w:rsidRDefault="002C52F6" w:rsidP="002C52F6">
      <w:pPr>
        <w:numPr>
          <w:ilvl w:val="0"/>
          <w:numId w:val="1"/>
        </w:num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перша група</w:t>
      </w:r>
      <w:r>
        <w:rPr>
          <w:rFonts w:ascii="Times New Roman" w:eastAsia="Times New Roman" w:hAnsi="Times New Roman" w:cs="Times New Roman"/>
          <w:bCs/>
          <w:lang w:eastAsia="ru-RU"/>
        </w:rPr>
        <w:t xml:space="preserve">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w:t>
      </w:r>
      <w:r>
        <w:rPr>
          <w:rFonts w:ascii="Times New Roman" w:eastAsia="Times New Roman" w:hAnsi="Times New Roman" w:cs="Times New Roman"/>
          <w:b/>
          <w:bCs/>
          <w:lang w:eastAsia="ru-RU"/>
        </w:rPr>
        <w:t>300 000</w:t>
      </w:r>
      <w:r>
        <w:rPr>
          <w:rFonts w:ascii="Times New Roman" w:eastAsia="Times New Roman" w:hAnsi="Times New Roman" w:cs="Times New Roman"/>
          <w:bCs/>
          <w:lang w:eastAsia="ru-RU"/>
        </w:rPr>
        <w:t xml:space="preserve"> гривень;</w:t>
      </w:r>
    </w:p>
    <w:p w:rsidR="002C52F6" w:rsidRDefault="002C52F6" w:rsidP="002C52F6">
      <w:pPr>
        <w:numPr>
          <w:ilvl w:val="0"/>
          <w:numId w:val="1"/>
        </w:numPr>
        <w:spacing w:before="144" w:after="144"/>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друга група</w:t>
      </w:r>
      <w:r>
        <w:rPr>
          <w:rFonts w:ascii="Times New Roman" w:eastAsia="Times New Roman" w:hAnsi="Times New Roman" w:cs="Times New Roman"/>
          <w:bCs/>
          <w:lang w:eastAsia="ru-RU"/>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2C52F6" w:rsidRDefault="002C52F6" w:rsidP="002C52F6">
      <w:pPr>
        <w:numPr>
          <w:ilvl w:val="0"/>
          <w:numId w:val="2"/>
        </w:numPr>
        <w:spacing w:before="144" w:after="144"/>
        <w:ind w:left="127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не використовують працю найманих осіб або кількість осіб, які перебувають з ними у трудових відносинах, одночасно не перевищує </w:t>
      </w:r>
      <w:r>
        <w:rPr>
          <w:rFonts w:ascii="Times New Roman" w:eastAsia="Times New Roman" w:hAnsi="Times New Roman" w:cs="Times New Roman"/>
          <w:b/>
          <w:bCs/>
          <w:lang w:eastAsia="ru-RU"/>
        </w:rPr>
        <w:t xml:space="preserve">10 </w:t>
      </w:r>
      <w:r>
        <w:rPr>
          <w:rFonts w:ascii="Times New Roman" w:eastAsia="Times New Roman" w:hAnsi="Times New Roman" w:cs="Times New Roman"/>
          <w:bCs/>
          <w:lang w:eastAsia="ru-RU"/>
        </w:rPr>
        <w:t>осіб;</w:t>
      </w:r>
    </w:p>
    <w:p w:rsidR="002C52F6" w:rsidRDefault="002C52F6" w:rsidP="002C52F6">
      <w:pPr>
        <w:numPr>
          <w:ilvl w:val="0"/>
          <w:numId w:val="2"/>
        </w:numPr>
        <w:spacing w:before="144" w:after="144"/>
        <w:ind w:left="1276"/>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обсяг доходу не перевищує </w:t>
      </w:r>
      <w:r>
        <w:rPr>
          <w:rFonts w:ascii="Times New Roman" w:eastAsia="Times New Roman" w:hAnsi="Times New Roman" w:cs="Times New Roman"/>
          <w:b/>
          <w:bCs/>
          <w:lang w:eastAsia="ru-RU"/>
        </w:rPr>
        <w:t>1 500 000</w:t>
      </w:r>
      <w:r>
        <w:rPr>
          <w:rFonts w:ascii="Times New Roman" w:eastAsia="Times New Roman" w:hAnsi="Times New Roman" w:cs="Times New Roman"/>
          <w:bCs/>
          <w:lang w:eastAsia="ru-RU"/>
        </w:rPr>
        <w:t xml:space="preserve"> гривень.</w:t>
      </w:r>
    </w:p>
    <w:p w:rsidR="002C52F6" w:rsidRDefault="002C52F6" w:rsidP="002C52F6">
      <w:pPr>
        <w:spacing w:before="144" w:after="14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Pr>
          <w:rFonts w:ascii="Times New Roman" w:eastAsia="Times New Roman" w:hAnsi="Times New Roman" w:cs="Times New Roman"/>
          <w:bCs/>
          <w:lang w:eastAsia="ru-RU"/>
        </w:rPr>
        <w:t>напівдорогоцінного</w:t>
      </w:r>
      <w:proofErr w:type="spellEnd"/>
      <w:r>
        <w:rPr>
          <w:rFonts w:ascii="Times New Roman" w:eastAsia="Times New Roman" w:hAnsi="Times New Roman" w:cs="Times New Roman"/>
          <w:bCs/>
          <w:lang w:eastAsia="ru-RU"/>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6577A0" w:rsidRPr="006577A0" w:rsidRDefault="000F7433" w:rsidP="000F7433">
      <w:pPr>
        <w:pStyle w:val="aa"/>
        <w:numPr>
          <w:ilvl w:val="0"/>
          <w:numId w:val="1"/>
        </w:num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третя група – </w:t>
      </w:r>
      <w:r>
        <w:rPr>
          <w:rFonts w:ascii="Times New Roman" w:eastAsia="Times New Roman" w:hAnsi="Times New Roman" w:cs="Times New Roman"/>
          <w:bCs/>
          <w:lang w:eastAsia="ru-RU"/>
        </w:rPr>
        <w:t>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w:t>
      </w:r>
      <w:r w:rsidR="006577A0">
        <w:rPr>
          <w:rFonts w:ascii="Times New Roman" w:eastAsia="Times New Roman" w:hAnsi="Times New Roman" w:cs="Times New Roman"/>
          <w:bCs/>
          <w:lang w:eastAsia="ru-RU"/>
        </w:rPr>
        <w:t xml:space="preserve"> гривень</w:t>
      </w:r>
      <w:r w:rsidR="006577A0" w:rsidRPr="006577A0">
        <w:rPr>
          <w:rFonts w:ascii="Times New Roman" w:eastAsia="Times New Roman" w:hAnsi="Times New Roman" w:cs="Times New Roman"/>
          <w:bCs/>
          <w:lang w:eastAsia="ru-RU"/>
        </w:rPr>
        <w:t>;</w:t>
      </w:r>
    </w:p>
    <w:p w:rsidR="006577A0" w:rsidRPr="006577A0" w:rsidRDefault="006577A0" w:rsidP="006577A0">
      <w:pPr>
        <w:pStyle w:val="aa"/>
        <w:spacing w:before="144" w:after="144"/>
        <w:jc w:val="both"/>
        <w:rPr>
          <w:rFonts w:ascii="Times New Roman" w:eastAsia="Times New Roman" w:hAnsi="Times New Roman" w:cs="Times New Roman"/>
          <w:b/>
          <w:bCs/>
          <w:lang w:eastAsia="ru-RU"/>
        </w:rPr>
      </w:pPr>
    </w:p>
    <w:p w:rsidR="006577A0" w:rsidRPr="00127E6F" w:rsidRDefault="006577A0" w:rsidP="006577A0">
      <w:pPr>
        <w:pStyle w:val="aa"/>
        <w:numPr>
          <w:ilvl w:val="0"/>
          <w:numId w:val="1"/>
        </w:numPr>
        <w:spacing w:before="144" w:after="144"/>
        <w:jc w:val="both"/>
        <w:rPr>
          <w:rFonts w:ascii="Times New Roman" w:eastAsia="Times New Roman" w:hAnsi="Times New Roman" w:cs="Times New Roman"/>
          <w:b/>
          <w:bCs/>
          <w:lang w:eastAsia="ru-RU"/>
        </w:rPr>
      </w:pPr>
      <w:proofErr w:type="spellStart"/>
      <w:r w:rsidRPr="00127E6F">
        <w:rPr>
          <w:rFonts w:ascii="Times New Roman" w:eastAsia="Times New Roman" w:hAnsi="Times New Roman" w:cs="Times New Roman"/>
          <w:b/>
          <w:bCs/>
          <w:lang w:val="en-US" w:eastAsia="ru-RU"/>
        </w:rPr>
        <w:t>четверта</w:t>
      </w:r>
      <w:proofErr w:type="spellEnd"/>
      <w:r w:rsidRPr="00127E6F">
        <w:rPr>
          <w:rFonts w:ascii="Times New Roman" w:eastAsia="Times New Roman" w:hAnsi="Times New Roman" w:cs="Times New Roman"/>
          <w:b/>
          <w:bCs/>
          <w:lang w:val="en-US" w:eastAsia="ru-RU"/>
        </w:rPr>
        <w:t xml:space="preserve"> </w:t>
      </w:r>
      <w:proofErr w:type="spellStart"/>
      <w:r w:rsidRPr="00127E6F">
        <w:rPr>
          <w:rFonts w:ascii="Times New Roman" w:eastAsia="Times New Roman" w:hAnsi="Times New Roman" w:cs="Times New Roman"/>
          <w:b/>
          <w:bCs/>
          <w:lang w:val="en-US" w:eastAsia="ru-RU"/>
        </w:rPr>
        <w:t>група</w:t>
      </w:r>
      <w:proofErr w:type="spellEnd"/>
      <w:r w:rsidRPr="00127E6F">
        <w:rPr>
          <w:rFonts w:ascii="Times New Roman" w:eastAsia="Times New Roman" w:hAnsi="Times New Roman" w:cs="Times New Roman"/>
          <w:b/>
          <w:bCs/>
          <w:lang w:val="en-US" w:eastAsia="ru-RU"/>
        </w:rPr>
        <w:t xml:space="preserve"> –</w:t>
      </w:r>
      <w:r w:rsidRPr="00127E6F">
        <w:rPr>
          <w:rFonts w:ascii="Times New Roman" w:eastAsia="Times New Roman" w:hAnsi="Times New Roman" w:cs="Times New Roman"/>
          <w:b/>
          <w:bCs/>
          <w:lang w:eastAsia="ru-RU"/>
        </w:rPr>
        <w:t xml:space="preserve"> </w:t>
      </w:r>
      <w:r w:rsidRPr="00127E6F">
        <w:rPr>
          <w:rFonts w:ascii="Times New Roman" w:eastAsia="Times New Roman" w:hAnsi="Times New Roman" w:cs="Times New Roman"/>
          <w:bCs/>
          <w:lang w:eastAsia="ru-RU"/>
        </w:rPr>
        <w:t>сільськогосподарські</w:t>
      </w:r>
      <w:r w:rsidRPr="00127E6F">
        <w:rPr>
          <w:rFonts w:ascii="Times New Roman" w:eastAsia="Times New Roman" w:hAnsi="Times New Roman" w:cs="Times New Roman"/>
          <w:b/>
          <w:bCs/>
          <w:lang w:eastAsia="ru-RU"/>
        </w:rPr>
        <w:t xml:space="preserve"> </w:t>
      </w:r>
      <w:r w:rsidRPr="00127E6F">
        <w:rPr>
          <w:rFonts w:ascii="Times New Roman" w:eastAsia="Times New Roman" w:hAnsi="Times New Roman" w:cs="Times New Roman"/>
          <w:bCs/>
          <w:lang w:eastAsia="ru-RU"/>
        </w:rPr>
        <w:t>товаровиробники</w:t>
      </w:r>
      <w:r w:rsidRPr="00127E6F">
        <w:rPr>
          <w:rFonts w:ascii="Times New Roman" w:eastAsia="Times New Roman" w:hAnsi="Times New Roman" w:cs="Times New Roman"/>
          <w:bCs/>
          <w:lang w:val="en-US" w:eastAsia="ru-RU"/>
        </w:rPr>
        <w:t>:</w:t>
      </w:r>
    </w:p>
    <w:p w:rsidR="006577A0" w:rsidRPr="006577A0" w:rsidRDefault="006577A0" w:rsidP="006577A0">
      <w:pPr>
        <w:pStyle w:val="aa"/>
        <w:numPr>
          <w:ilvl w:val="0"/>
          <w:numId w:val="13"/>
        </w:numPr>
        <w:spacing w:before="144" w:after="144"/>
        <w:jc w:val="both"/>
        <w:rPr>
          <w:rFonts w:ascii="Times New Roman" w:eastAsia="Times New Roman" w:hAnsi="Times New Roman" w:cs="Times New Roman"/>
          <w:b/>
          <w:bCs/>
          <w:lang w:eastAsia="ru-RU"/>
        </w:rPr>
      </w:pPr>
      <w:r w:rsidRPr="006577A0">
        <w:rPr>
          <w:rFonts w:ascii="Times New Roman" w:eastAsia="Times New Roman" w:hAnsi="Times New Roman" w:cs="Times New Roman"/>
          <w:bCs/>
          <w:lang w:eastAsia="ru-RU"/>
        </w:rPr>
        <w:t xml:space="preserve">юридичні особи незалежно від організаційно – правової </w:t>
      </w:r>
      <w:r>
        <w:rPr>
          <w:rFonts w:ascii="Times New Roman" w:eastAsia="Times New Roman" w:hAnsi="Times New Roman" w:cs="Times New Roman"/>
          <w:bCs/>
          <w:lang w:eastAsia="ru-RU"/>
        </w:rPr>
        <w:t xml:space="preserve">форми, у яких частка сільськогосподарського </w:t>
      </w:r>
      <w:proofErr w:type="spellStart"/>
      <w:r>
        <w:rPr>
          <w:rFonts w:ascii="Times New Roman" w:eastAsia="Times New Roman" w:hAnsi="Times New Roman" w:cs="Times New Roman"/>
          <w:bCs/>
          <w:lang w:eastAsia="ru-RU"/>
        </w:rPr>
        <w:t>товаровиробництва</w:t>
      </w:r>
      <w:proofErr w:type="spellEnd"/>
      <w:r>
        <w:rPr>
          <w:rFonts w:ascii="Times New Roman" w:eastAsia="Times New Roman" w:hAnsi="Times New Roman" w:cs="Times New Roman"/>
          <w:bCs/>
          <w:lang w:eastAsia="ru-RU"/>
        </w:rPr>
        <w:t xml:space="preserve"> за попередній податковий (звітний) рік дорівнює або перевищує 75 відсотків;</w:t>
      </w:r>
    </w:p>
    <w:p w:rsidR="006577A0" w:rsidRDefault="003A6951" w:rsidP="003A6951">
      <w:pPr>
        <w:spacing w:before="144" w:after="144"/>
        <w:ind w:left="720"/>
        <w:jc w:val="both"/>
        <w:rPr>
          <w:rFonts w:ascii="Times New Roman" w:eastAsia="Times New Roman" w:hAnsi="Times New Roman" w:cs="Times New Roman"/>
          <w:bCs/>
          <w:lang w:eastAsia="ru-RU"/>
        </w:rPr>
      </w:pPr>
      <w:r w:rsidRPr="003A6951">
        <w:rPr>
          <w:rFonts w:ascii="Times New Roman" w:eastAsia="Times New Roman" w:hAnsi="Times New Roman" w:cs="Times New Roman"/>
          <w:b/>
          <w:bCs/>
          <w:lang w:eastAsia="ru-RU"/>
        </w:rPr>
        <w:t>б)</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фізичні особи – підприємці,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w:t>
      </w:r>
    </w:p>
    <w:p w:rsidR="003A6951" w:rsidRDefault="003A6951" w:rsidP="003A6951">
      <w:pPr>
        <w:spacing w:before="144" w:after="144"/>
        <w:ind w:left="720"/>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w:t>
      </w:r>
      <w:r w:rsidRPr="003A6951">
        <w:rPr>
          <w:rFonts w:ascii="Times New Roman" w:eastAsia="Times New Roman" w:hAnsi="Times New Roman" w:cs="Times New Roman"/>
          <w:bCs/>
          <w:lang w:eastAsia="ru-RU"/>
        </w:rPr>
        <w:t xml:space="preserve"> здійснюють</w:t>
      </w:r>
      <w:r>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 xml:space="preserve">виключно вирощування, відгодовування сільськогосподарської </w:t>
      </w:r>
      <w:r>
        <w:rPr>
          <w:rFonts w:ascii="Times New Roman" w:eastAsia="Times New Roman" w:hAnsi="Times New Roman" w:cs="Times New Roman"/>
          <w:bCs/>
          <w:lang w:eastAsia="ru-RU"/>
        </w:rPr>
        <w:lastRenderedPageBreak/>
        <w:t xml:space="preserve">продукції, збирання, вилов, переробку такої </w:t>
      </w:r>
      <w:proofErr w:type="spellStart"/>
      <w:r w:rsidR="000042E7">
        <w:rPr>
          <w:rFonts w:ascii="Times New Roman" w:eastAsia="Times New Roman" w:hAnsi="Times New Roman" w:cs="Times New Roman"/>
          <w:bCs/>
          <w:lang w:eastAsia="ru-RU"/>
        </w:rPr>
        <w:t>власно</w:t>
      </w:r>
      <w:r>
        <w:rPr>
          <w:rFonts w:ascii="Times New Roman" w:eastAsia="Times New Roman" w:hAnsi="Times New Roman" w:cs="Times New Roman"/>
          <w:bCs/>
          <w:lang w:eastAsia="ru-RU"/>
        </w:rPr>
        <w:t>вирощеної</w:t>
      </w:r>
      <w:proofErr w:type="spellEnd"/>
      <w:r>
        <w:rPr>
          <w:rFonts w:ascii="Times New Roman" w:eastAsia="Times New Roman" w:hAnsi="Times New Roman" w:cs="Times New Roman"/>
          <w:bCs/>
          <w:lang w:eastAsia="ru-RU"/>
        </w:rPr>
        <w:t xml:space="preserve"> або </w:t>
      </w:r>
      <w:r w:rsidR="000042E7">
        <w:rPr>
          <w:rFonts w:ascii="Times New Roman" w:eastAsia="Times New Roman" w:hAnsi="Times New Roman" w:cs="Times New Roman"/>
          <w:bCs/>
          <w:lang w:eastAsia="ru-RU"/>
        </w:rPr>
        <w:t>відгодованої продукції та її продаж;</w:t>
      </w:r>
    </w:p>
    <w:p w:rsidR="000042E7" w:rsidRDefault="000042E7" w:rsidP="003A6951">
      <w:pPr>
        <w:spacing w:before="144" w:after="144"/>
        <w:ind w:left="720"/>
        <w:jc w:val="both"/>
        <w:rPr>
          <w:rFonts w:ascii="Times New Roman" w:eastAsia="Times New Roman" w:hAnsi="Times New Roman" w:cs="Times New Roman"/>
          <w:bCs/>
          <w:lang w:eastAsia="ru-RU"/>
        </w:rPr>
      </w:pPr>
      <w:r w:rsidRPr="000042E7">
        <w:rPr>
          <w:rFonts w:ascii="Times New Roman" w:eastAsia="Times New Roman" w:hAnsi="Times New Roman" w:cs="Times New Roman"/>
          <w:b/>
          <w:bCs/>
          <w:lang w:val="ru-RU" w:eastAsia="ru-RU"/>
        </w:rPr>
        <w:t>-</w:t>
      </w:r>
      <w:r w:rsidRPr="000042E7">
        <w:rPr>
          <w:rFonts w:ascii="Times New Roman" w:eastAsia="Times New Roman" w:hAnsi="Times New Roman" w:cs="Times New Roman"/>
          <w:bCs/>
          <w:lang w:val="ru-RU" w:eastAsia="ru-RU"/>
        </w:rPr>
        <w:t xml:space="preserve"> </w:t>
      </w:r>
      <w:proofErr w:type="spellStart"/>
      <w:r w:rsidRPr="000042E7">
        <w:rPr>
          <w:rFonts w:ascii="Times New Roman" w:eastAsia="Times New Roman" w:hAnsi="Times New Roman" w:cs="Times New Roman"/>
          <w:bCs/>
          <w:lang w:val="ru-RU" w:eastAsia="ru-RU"/>
        </w:rPr>
        <w:t>провадять</w:t>
      </w:r>
      <w:proofErr w:type="spellEnd"/>
      <w:r w:rsidRPr="000042E7">
        <w:rPr>
          <w:rFonts w:ascii="Times New Roman" w:eastAsia="Times New Roman" w:hAnsi="Times New Roman" w:cs="Times New Roman"/>
          <w:bCs/>
          <w:lang w:val="ru-RU" w:eastAsia="ru-RU"/>
        </w:rPr>
        <w:t xml:space="preserve"> </w:t>
      </w:r>
      <w:proofErr w:type="spellStart"/>
      <w:r w:rsidRPr="000042E7">
        <w:rPr>
          <w:rFonts w:ascii="Times New Roman" w:eastAsia="Times New Roman" w:hAnsi="Times New Roman" w:cs="Times New Roman"/>
          <w:bCs/>
          <w:lang w:val="ru-RU" w:eastAsia="ru-RU"/>
        </w:rPr>
        <w:t>господарську</w:t>
      </w:r>
      <w:proofErr w:type="spellEnd"/>
      <w:r w:rsidRPr="000042E7">
        <w:rPr>
          <w:rFonts w:ascii="Times New Roman" w:eastAsia="Times New Roman" w:hAnsi="Times New Roman" w:cs="Times New Roman"/>
          <w:bCs/>
          <w:lang w:val="ru-RU" w:eastAsia="ru-RU"/>
        </w:rPr>
        <w:t xml:space="preserve"> </w:t>
      </w:r>
      <w:proofErr w:type="spellStart"/>
      <w:r w:rsidRPr="000042E7">
        <w:rPr>
          <w:rFonts w:ascii="Times New Roman" w:eastAsia="Times New Roman" w:hAnsi="Times New Roman" w:cs="Times New Roman"/>
          <w:bCs/>
          <w:lang w:val="ru-RU" w:eastAsia="ru-RU"/>
        </w:rPr>
        <w:t>діяльність</w:t>
      </w:r>
      <w:proofErr w:type="spellEnd"/>
      <w:r w:rsidRPr="000042E7">
        <w:rPr>
          <w:rFonts w:ascii="Times New Roman" w:eastAsia="Times New Roman" w:hAnsi="Times New Roman" w:cs="Times New Roman"/>
          <w:bCs/>
          <w:lang w:val="ru-RU" w:eastAsia="ru-RU"/>
        </w:rPr>
        <w:t xml:space="preserve">  </w:t>
      </w:r>
      <w:r>
        <w:rPr>
          <w:rFonts w:ascii="Times New Roman" w:eastAsia="Times New Roman" w:hAnsi="Times New Roman" w:cs="Times New Roman"/>
          <w:bCs/>
          <w:lang w:eastAsia="ru-RU"/>
        </w:rPr>
        <w:t>(</w:t>
      </w:r>
      <w:proofErr w:type="spellStart"/>
      <w:r w:rsidRPr="000042E7">
        <w:rPr>
          <w:rFonts w:ascii="Times New Roman" w:eastAsia="Times New Roman" w:hAnsi="Times New Roman" w:cs="Times New Roman"/>
          <w:bCs/>
          <w:lang w:val="ru-RU" w:eastAsia="ru-RU"/>
        </w:rPr>
        <w:t>крім</w:t>
      </w:r>
      <w:proofErr w:type="spellEnd"/>
      <w:r w:rsidRPr="000042E7">
        <w:rPr>
          <w:rFonts w:ascii="Times New Roman" w:eastAsia="Times New Roman" w:hAnsi="Times New Roman" w:cs="Times New Roman"/>
          <w:bCs/>
          <w:lang w:val="ru-RU" w:eastAsia="ru-RU"/>
        </w:rPr>
        <w:t xml:space="preserve"> </w:t>
      </w:r>
      <w:proofErr w:type="spellStart"/>
      <w:r w:rsidRPr="000042E7">
        <w:rPr>
          <w:rFonts w:ascii="Times New Roman" w:eastAsia="Times New Roman" w:hAnsi="Times New Roman" w:cs="Times New Roman"/>
          <w:bCs/>
          <w:lang w:val="ru-RU" w:eastAsia="ru-RU"/>
        </w:rPr>
        <w:t>постачання</w:t>
      </w:r>
      <w:proofErr w:type="spellEnd"/>
      <w:r>
        <w:rPr>
          <w:rFonts w:ascii="Times New Roman" w:eastAsia="Times New Roman" w:hAnsi="Times New Roman" w:cs="Times New Roman"/>
          <w:bCs/>
          <w:lang w:eastAsia="ru-RU"/>
        </w:rPr>
        <w:t>) за місцем податкової адреси;</w:t>
      </w:r>
    </w:p>
    <w:p w:rsidR="000042E7" w:rsidRPr="000042E7" w:rsidRDefault="000042E7" w:rsidP="003A6951">
      <w:pPr>
        <w:spacing w:before="144" w:after="144"/>
        <w:ind w:left="720"/>
        <w:jc w:val="both"/>
        <w:rPr>
          <w:rFonts w:ascii="Times New Roman" w:eastAsia="Times New Roman" w:hAnsi="Times New Roman" w:cs="Times New Roman"/>
          <w:bCs/>
          <w:lang w:val="ru-RU" w:eastAsia="ru-RU"/>
        </w:rPr>
      </w:pPr>
      <w:r w:rsidRPr="000042E7">
        <w:rPr>
          <w:rFonts w:ascii="Times New Roman" w:eastAsia="Times New Roman" w:hAnsi="Times New Roman" w:cs="Times New Roman"/>
          <w:b/>
          <w:bCs/>
          <w:lang w:val="ru-RU" w:eastAsia="ru-RU"/>
        </w:rPr>
        <w:t>-</w:t>
      </w:r>
      <w:r w:rsidRPr="000042E7">
        <w:rPr>
          <w:rFonts w:ascii="Times New Roman" w:eastAsia="Times New Roman" w:hAnsi="Times New Roman" w:cs="Times New Roman"/>
          <w:bCs/>
          <w:lang w:val="ru-RU" w:eastAsia="ru-RU"/>
        </w:rPr>
        <w:t xml:space="preserve"> не </w:t>
      </w:r>
      <w:proofErr w:type="spellStart"/>
      <w:r w:rsidRPr="000042E7">
        <w:rPr>
          <w:rFonts w:ascii="Times New Roman" w:eastAsia="Times New Roman" w:hAnsi="Times New Roman" w:cs="Times New Roman"/>
          <w:bCs/>
          <w:lang w:val="ru-RU" w:eastAsia="ru-RU"/>
        </w:rPr>
        <w:t>використовують</w:t>
      </w:r>
      <w:proofErr w:type="spellEnd"/>
      <w:r w:rsidRPr="000042E7">
        <w:rPr>
          <w:rFonts w:ascii="Times New Roman" w:eastAsia="Times New Roman" w:hAnsi="Times New Roman" w:cs="Times New Roman"/>
          <w:bCs/>
          <w:lang w:val="ru-RU" w:eastAsia="ru-RU"/>
        </w:rPr>
        <w:t xml:space="preserve"> </w:t>
      </w:r>
      <w:proofErr w:type="spellStart"/>
      <w:r w:rsidRPr="000042E7">
        <w:rPr>
          <w:rFonts w:ascii="Times New Roman" w:eastAsia="Times New Roman" w:hAnsi="Times New Roman" w:cs="Times New Roman"/>
          <w:bCs/>
          <w:lang w:val="ru-RU" w:eastAsia="ru-RU"/>
        </w:rPr>
        <w:t>працю</w:t>
      </w:r>
      <w:proofErr w:type="spellEnd"/>
      <w:r w:rsidRPr="000042E7">
        <w:rPr>
          <w:rFonts w:ascii="Times New Roman" w:eastAsia="Times New Roman" w:hAnsi="Times New Roman" w:cs="Times New Roman"/>
          <w:bCs/>
          <w:lang w:val="ru-RU" w:eastAsia="ru-RU"/>
        </w:rPr>
        <w:t xml:space="preserve"> </w:t>
      </w:r>
      <w:proofErr w:type="spellStart"/>
      <w:r w:rsidRPr="000042E7">
        <w:rPr>
          <w:rFonts w:ascii="Times New Roman" w:eastAsia="Times New Roman" w:hAnsi="Times New Roman" w:cs="Times New Roman"/>
          <w:bCs/>
          <w:lang w:val="ru-RU" w:eastAsia="ru-RU"/>
        </w:rPr>
        <w:t>найманих</w:t>
      </w:r>
      <w:proofErr w:type="spellEnd"/>
      <w:r w:rsidRPr="000042E7">
        <w:rPr>
          <w:rFonts w:ascii="Times New Roman" w:eastAsia="Times New Roman" w:hAnsi="Times New Roman" w:cs="Times New Roman"/>
          <w:bCs/>
          <w:lang w:val="ru-RU" w:eastAsia="ru-RU"/>
        </w:rPr>
        <w:t xml:space="preserve"> </w:t>
      </w:r>
      <w:proofErr w:type="spellStart"/>
      <w:proofErr w:type="gramStart"/>
      <w:r w:rsidRPr="000042E7">
        <w:rPr>
          <w:rFonts w:ascii="Times New Roman" w:eastAsia="Times New Roman" w:hAnsi="Times New Roman" w:cs="Times New Roman"/>
          <w:bCs/>
          <w:lang w:val="ru-RU" w:eastAsia="ru-RU"/>
        </w:rPr>
        <w:t>осіб</w:t>
      </w:r>
      <w:proofErr w:type="spellEnd"/>
      <w:proofErr w:type="gramEnd"/>
      <w:r w:rsidRPr="000042E7">
        <w:rPr>
          <w:rFonts w:ascii="Times New Roman" w:eastAsia="Times New Roman" w:hAnsi="Times New Roman" w:cs="Times New Roman"/>
          <w:bCs/>
          <w:lang w:val="ru-RU" w:eastAsia="ru-RU"/>
        </w:rPr>
        <w:t>;</w:t>
      </w:r>
    </w:p>
    <w:p w:rsidR="000042E7" w:rsidRDefault="00D11B5B" w:rsidP="003A6951">
      <w:pPr>
        <w:spacing w:before="144" w:after="144"/>
        <w:ind w:left="720"/>
        <w:jc w:val="both"/>
        <w:rPr>
          <w:rFonts w:ascii="Times New Roman" w:eastAsia="Times New Roman" w:hAnsi="Times New Roman" w:cs="Times New Roman"/>
          <w:bCs/>
          <w:lang w:eastAsia="ru-RU"/>
        </w:rPr>
      </w:pPr>
      <w:r w:rsidRPr="000013A1">
        <w:rPr>
          <w:rFonts w:ascii="Times New Roman" w:eastAsia="Times New Roman" w:hAnsi="Times New Roman" w:cs="Times New Roman"/>
          <w:b/>
          <w:bCs/>
          <w:lang w:val="ru-RU" w:eastAsia="ru-RU"/>
        </w:rPr>
        <w:t xml:space="preserve">- </w:t>
      </w:r>
      <w:r w:rsidR="000013A1">
        <w:rPr>
          <w:rFonts w:ascii="Times New Roman" w:eastAsia="Times New Roman" w:hAnsi="Times New Roman" w:cs="Times New Roman"/>
          <w:bCs/>
          <w:lang w:eastAsia="ru-RU"/>
        </w:rPr>
        <w:t>членами фермерського господарства такої фізичної особи є лише члени сім</w:t>
      </w:r>
      <w:r w:rsidR="000013A1" w:rsidRPr="000013A1">
        <w:rPr>
          <w:rFonts w:ascii="Times New Roman" w:eastAsia="Times New Roman" w:hAnsi="Times New Roman" w:cs="Times New Roman"/>
          <w:bCs/>
          <w:lang w:val="ru-RU" w:eastAsia="ru-RU"/>
        </w:rPr>
        <w:t>’</w:t>
      </w:r>
      <w:r w:rsidR="000013A1">
        <w:rPr>
          <w:rFonts w:ascii="Times New Roman" w:eastAsia="Times New Roman" w:hAnsi="Times New Roman" w:cs="Times New Roman"/>
          <w:bCs/>
          <w:lang w:eastAsia="ru-RU"/>
        </w:rPr>
        <w:t>ї у визначенні частини другої статті 3</w:t>
      </w:r>
      <w:proofErr w:type="gramStart"/>
      <w:r w:rsidR="000013A1">
        <w:rPr>
          <w:rFonts w:ascii="Times New Roman" w:eastAsia="Times New Roman" w:hAnsi="Times New Roman" w:cs="Times New Roman"/>
          <w:bCs/>
          <w:lang w:eastAsia="ru-RU"/>
        </w:rPr>
        <w:t xml:space="preserve"> С</w:t>
      </w:r>
      <w:proofErr w:type="gramEnd"/>
      <w:r w:rsidR="000013A1">
        <w:rPr>
          <w:rFonts w:ascii="Times New Roman" w:eastAsia="Times New Roman" w:hAnsi="Times New Roman" w:cs="Times New Roman"/>
          <w:bCs/>
          <w:lang w:eastAsia="ru-RU"/>
        </w:rPr>
        <w:t>імейного кодексу України;</w:t>
      </w:r>
    </w:p>
    <w:p w:rsidR="000F7433" w:rsidRPr="000F7433" w:rsidRDefault="000013A1" w:rsidP="00EB645B">
      <w:pPr>
        <w:spacing w:before="144" w:after="144"/>
        <w:ind w:left="720"/>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r>
        <w:rPr>
          <w:rFonts w:ascii="Times New Roman" w:eastAsia="Times New Roman" w:hAnsi="Times New Roman" w:cs="Times New Roman"/>
          <w:bCs/>
          <w:lang w:eastAsia="ru-RU"/>
        </w:rPr>
        <w:t xml:space="preserve"> площа сільськогосподарських угідь </w:t>
      </w:r>
      <w:r w:rsidR="00EB645B">
        <w:rPr>
          <w:rFonts w:ascii="Times New Roman" w:eastAsia="Times New Roman" w:hAnsi="Times New Roman" w:cs="Times New Roman"/>
          <w:bCs/>
          <w:lang w:eastAsia="ru-RU"/>
        </w:rPr>
        <w:t>та/або земель водного фонду у власності та/або користуванні членів фермерського господарства становить не менше двох гектарів, але не більше 20 гектарів;</w:t>
      </w:r>
    </w:p>
    <w:p w:rsidR="002C52F6" w:rsidRPr="0038746D" w:rsidRDefault="002C52F6" w:rsidP="002C52F6">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ab/>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w:t>
      </w:r>
      <w:r>
        <w:rPr>
          <w:color w:val="000000"/>
          <w:shd w:val="clear" w:color="auto" w:fill="FFFFFF"/>
        </w:rPr>
        <w:t>а також працівники, призвані на військову службу під час мобілізації, на особливий період.</w:t>
      </w:r>
    </w:p>
    <w:p w:rsidR="002C52F6" w:rsidRDefault="002C52F6" w:rsidP="002C52F6">
      <w:pPr>
        <w:ind w:firstLine="88"/>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При розрахунку середньооблікової кількості працівників застосовується визначення, встановлене Податковим Кодексом.</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r>
        <w:rPr>
          <w:rFonts w:ascii="Times New Roman" w:eastAsia="Times New Roman" w:hAnsi="Times New Roman" w:cs="Times New Roman"/>
          <w:bCs/>
          <w:lang w:eastAsia="ru-RU"/>
        </w:rPr>
        <w:t xml:space="preserve"> Не можуть бути платниками єдиного податку першої — третьої груп:</w:t>
      </w:r>
    </w:p>
    <w:p w:rsidR="002C52F6" w:rsidRDefault="002C52F6" w:rsidP="002C52F6">
      <w:pPr>
        <w:spacing w:before="144" w:after="144"/>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2.2.1.</w:t>
      </w:r>
      <w:r>
        <w:rPr>
          <w:rFonts w:ascii="Times New Roman" w:eastAsia="Times New Roman" w:hAnsi="Times New Roman" w:cs="Times New Roman"/>
          <w:bCs/>
          <w:lang w:eastAsia="ru-RU"/>
        </w:rPr>
        <w:t xml:space="preserve"> Суб'єкти господарювання (юридичні особи та фізичні особи - підприємці), які здійснюють:</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діяльність з організації, проведення азартних ігор, лотерей (крім розповсюдження лотерей), парі (букмекерське парі, парі тоталізатора);</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обмін іноземної валюти;</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bookmarkStart w:id="1" w:name="n6977"/>
      <w:bookmarkEnd w:id="1"/>
      <w:r>
        <w:rPr>
          <w:rFonts w:ascii="Times New Roman" w:eastAsia="Times New Roman" w:hAnsi="Times New Roman" w:cs="Times New Roman"/>
          <w:bCs/>
          <w:lang w:eastAsia="ru-RU"/>
        </w:rPr>
        <w:t>виробництво, експорт, імпорт, продаж підакцизних товарів (крім роздрібного продажу паливно-мастильних матеріалів в ємностях до 20 літрів та діяльності фізичних осіб, пов'язаної з роздрібним продажем пива та столових вин);</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bookmarkStart w:id="2" w:name="n6978"/>
      <w:bookmarkEnd w:id="2"/>
      <w:r>
        <w:rPr>
          <w:rFonts w:ascii="Times New Roman" w:eastAsia="Times New Roman" w:hAnsi="Times New Roman" w:cs="Times New Roman"/>
          <w:bCs/>
          <w:lang w:eastAsia="ru-RU"/>
        </w:rPr>
        <w:t xml:space="preserve">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Pr>
          <w:rFonts w:ascii="Times New Roman" w:eastAsia="Times New Roman" w:hAnsi="Times New Roman" w:cs="Times New Roman"/>
          <w:bCs/>
          <w:lang w:eastAsia="ru-RU"/>
        </w:rPr>
        <w:t>напівдорогоцінного</w:t>
      </w:r>
      <w:proofErr w:type="spellEnd"/>
      <w:r>
        <w:rPr>
          <w:rFonts w:ascii="Times New Roman" w:eastAsia="Times New Roman" w:hAnsi="Times New Roman" w:cs="Times New Roman"/>
          <w:bCs/>
          <w:lang w:eastAsia="ru-RU"/>
        </w:rPr>
        <w:t xml:space="preserve"> каміння);</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видобуток, реалізацію корисних копалин, крім реалізації корисних копалин місцевого значення;</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діяльність у сфері фінансового посередництва, крім діяльності у сфері страхування, яка здійснюється страховими агентами, визначеними </w:t>
      </w:r>
      <w:hyperlink r:id="rId8" w:history="1">
        <w:r>
          <w:rPr>
            <w:rStyle w:val="a3"/>
            <w:rFonts w:ascii="Times New Roman" w:eastAsia="Times New Roman" w:hAnsi="Times New Roman" w:cs="Times New Roman"/>
            <w:bCs/>
            <w:lang w:eastAsia="ru-RU"/>
          </w:rPr>
          <w:t>Законом України "Про страхування"</w:t>
        </w:r>
      </w:hyperlink>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сюрвейєрами</w:t>
      </w:r>
      <w:proofErr w:type="spellEnd"/>
      <w:r>
        <w:rPr>
          <w:rFonts w:ascii="Times New Roman" w:eastAsia="Times New Roman" w:hAnsi="Times New Roman" w:cs="Times New Roman"/>
          <w:bCs/>
          <w:lang w:eastAsia="ru-RU"/>
        </w:rPr>
        <w:t xml:space="preserve">, аварійними комісарами та </w:t>
      </w:r>
      <w:proofErr w:type="spellStart"/>
      <w:r>
        <w:rPr>
          <w:rFonts w:ascii="Times New Roman" w:eastAsia="Times New Roman" w:hAnsi="Times New Roman" w:cs="Times New Roman"/>
          <w:bCs/>
          <w:lang w:eastAsia="ru-RU"/>
        </w:rPr>
        <w:t>аджастерами</w:t>
      </w:r>
      <w:proofErr w:type="spellEnd"/>
      <w:r>
        <w:rPr>
          <w:rFonts w:ascii="Times New Roman" w:eastAsia="Times New Roman" w:hAnsi="Times New Roman" w:cs="Times New Roman"/>
          <w:bCs/>
          <w:lang w:eastAsia="ru-RU"/>
        </w:rPr>
        <w:t>, визначеними </w:t>
      </w:r>
      <w:hyperlink r:id="rId9" w:anchor="n2502" w:history="1">
        <w:r>
          <w:rPr>
            <w:rStyle w:val="a3"/>
            <w:rFonts w:ascii="Times New Roman" w:eastAsia="Times New Roman" w:hAnsi="Times New Roman" w:cs="Times New Roman"/>
            <w:bCs/>
            <w:lang w:eastAsia="ru-RU"/>
          </w:rPr>
          <w:t>розділом III</w:t>
        </w:r>
      </w:hyperlink>
      <w:r>
        <w:rPr>
          <w:rFonts w:ascii="Times New Roman" w:eastAsia="Times New Roman" w:hAnsi="Times New Roman" w:cs="Times New Roman"/>
          <w:bCs/>
          <w:lang w:eastAsia="ru-RU"/>
        </w:rPr>
        <w:t> Податкового Кодексу;</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bookmarkStart w:id="3" w:name="n6983"/>
      <w:bookmarkEnd w:id="3"/>
      <w:r>
        <w:rPr>
          <w:rFonts w:ascii="Times New Roman" w:eastAsia="Times New Roman" w:hAnsi="Times New Roman" w:cs="Times New Roman"/>
          <w:bCs/>
          <w:lang w:eastAsia="ru-RU"/>
        </w:rPr>
        <w:t>діяльність з управління підприємствами;</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bookmarkStart w:id="4" w:name="n6984"/>
      <w:bookmarkEnd w:id="4"/>
      <w:r>
        <w:rPr>
          <w:rFonts w:ascii="Times New Roman" w:eastAsia="Times New Roman" w:hAnsi="Times New Roman" w:cs="Times New Roman"/>
          <w:bCs/>
          <w:lang w:eastAsia="ru-RU"/>
        </w:rPr>
        <w:t>діяльність з надання послуг пошти (крім кур'єрської діяльності) та зв'язку (крім діяльності, що не підлягає ліцензуванню);</w:t>
      </w:r>
    </w:p>
    <w:p w:rsidR="002C52F6" w:rsidRDefault="002C52F6" w:rsidP="002C52F6">
      <w:pPr>
        <w:numPr>
          <w:ilvl w:val="0"/>
          <w:numId w:val="3"/>
        </w:numPr>
        <w:ind w:left="993" w:hanging="28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bookmarkStart w:id="5" w:name="n6987"/>
      <w:bookmarkEnd w:id="5"/>
    </w:p>
    <w:p w:rsidR="002C52F6" w:rsidRDefault="002C52F6" w:rsidP="002C52F6">
      <w:pPr>
        <w:numPr>
          <w:ilvl w:val="0"/>
          <w:numId w:val="3"/>
        </w:numPr>
        <w:ind w:left="1134" w:hanging="425"/>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діяльність з організації, проведення гастрольних заходів.</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2.2.2.</w:t>
      </w:r>
      <w:r>
        <w:rPr>
          <w:rFonts w:ascii="Times New Roman" w:eastAsia="Times New Roman" w:hAnsi="Times New Roman" w:cs="Times New Roman"/>
          <w:bCs/>
          <w:lang w:eastAsia="ru-RU"/>
        </w:rPr>
        <w:t xml:space="preserve"> Фізичні особи - підприємці, які здійснюють технічні випробування та дослідження (група 74.3 КВЕД ДК 009:2005), діяльність у сфері аудиту.</w:t>
      </w:r>
    </w:p>
    <w:p w:rsidR="002C52F6" w:rsidRDefault="002C52F6" w:rsidP="002C52F6">
      <w:pPr>
        <w:spacing w:before="144" w:after="144"/>
        <w:jc w:val="both"/>
        <w:rPr>
          <w:rFonts w:ascii="Times New Roman" w:eastAsia="Times New Roman" w:hAnsi="Times New Roman" w:cs="Times New Roman"/>
          <w:b/>
          <w:bCs/>
          <w:lang w:eastAsia="ru-RU"/>
        </w:rPr>
      </w:pPr>
      <w:bookmarkStart w:id="6" w:name="n6989"/>
      <w:bookmarkEnd w:id="6"/>
      <w:r>
        <w:rPr>
          <w:rFonts w:ascii="Times New Roman" w:eastAsia="Times New Roman" w:hAnsi="Times New Roman" w:cs="Times New Roman"/>
          <w:b/>
          <w:bCs/>
          <w:lang w:eastAsia="ru-RU"/>
        </w:rPr>
        <w:t>2.2.3.</w:t>
      </w:r>
      <w:r>
        <w:rPr>
          <w:rFonts w:ascii="Times New Roman" w:eastAsia="Times New Roman" w:hAnsi="Times New Roman" w:cs="Times New Roman"/>
          <w:bCs/>
          <w:lang w:eastAsia="ru-RU"/>
        </w:rPr>
        <w:t xml:space="preserve"> 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2.2.4. </w:t>
      </w:r>
      <w:r>
        <w:rPr>
          <w:rFonts w:ascii="Times New Roman" w:eastAsia="Times New Roman" w:hAnsi="Times New Roman" w:cs="Times New Roman"/>
          <w:bCs/>
          <w:lang w:eastAsia="ru-RU"/>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2C52F6" w:rsidRDefault="002C52F6" w:rsidP="002C52F6">
      <w:pPr>
        <w:spacing w:before="144" w:after="144"/>
        <w:jc w:val="both"/>
        <w:rPr>
          <w:rFonts w:ascii="Times New Roman" w:eastAsia="Times New Roman" w:hAnsi="Times New Roman" w:cs="Times New Roman"/>
          <w:b/>
          <w:bCs/>
          <w:lang w:eastAsia="ru-RU"/>
        </w:rPr>
      </w:pPr>
      <w:bookmarkStart w:id="7" w:name="n6992"/>
      <w:bookmarkEnd w:id="7"/>
      <w:r>
        <w:rPr>
          <w:rFonts w:ascii="Times New Roman" w:eastAsia="Times New Roman" w:hAnsi="Times New Roman" w:cs="Times New Roman"/>
          <w:b/>
          <w:bCs/>
          <w:lang w:eastAsia="ru-RU"/>
        </w:rPr>
        <w:t>2.2.5.</w:t>
      </w:r>
      <w:r>
        <w:rPr>
          <w:rFonts w:ascii="Times New Roman" w:eastAsia="Times New Roman" w:hAnsi="Times New Roman" w:cs="Times New Roman"/>
          <w:bCs/>
          <w:lang w:eastAsia="ru-RU"/>
        </w:rPr>
        <w:t xml:space="preserve">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2C52F6" w:rsidRDefault="002C52F6" w:rsidP="002C52F6">
      <w:pPr>
        <w:spacing w:before="144" w:after="144"/>
        <w:jc w:val="both"/>
        <w:rPr>
          <w:rFonts w:ascii="Times New Roman" w:eastAsia="Times New Roman" w:hAnsi="Times New Roman" w:cs="Times New Roman"/>
          <w:b/>
          <w:bCs/>
          <w:lang w:eastAsia="ru-RU"/>
        </w:rPr>
      </w:pPr>
      <w:bookmarkStart w:id="8" w:name="n6993"/>
      <w:bookmarkEnd w:id="8"/>
      <w:r>
        <w:rPr>
          <w:rFonts w:ascii="Times New Roman" w:eastAsia="Times New Roman" w:hAnsi="Times New Roman" w:cs="Times New Roman"/>
          <w:b/>
          <w:bCs/>
          <w:lang w:eastAsia="ru-RU"/>
        </w:rPr>
        <w:t xml:space="preserve">2.2.6. </w:t>
      </w:r>
      <w:r>
        <w:rPr>
          <w:rFonts w:ascii="Times New Roman" w:eastAsia="Times New Roman" w:hAnsi="Times New Roman" w:cs="Times New Roman"/>
          <w:bCs/>
          <w:lang w:eastAsia="ru-RU"/>
        </w:rPr>
        <w:t>Представництва, філії, відділення та інші відокремлені підрозділи юридичної особи, яка не є платником єдиного податку.</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2.2.7.</w:t>
      </w:r>
      <w:r>
        <w:rPr>
          <w:rFonts w:ascii="Times New Roman" w:eastAsia="Times New Roman" w:hAnsi="Times New Roman" w:cs="Times New Roman"/>
          <w:bCs/>
          <w:lang w:eastAsia="ru-RU"/>
        </w:rPr>
        <w:t xml:space="preserve"> Фізичні та юридичні особи – нерезиденти.</w:t>
      </w:r>
    </w:p>
    <w:p w:rsidR="002C52F6" w:rsidRDefault="002C52F6" w:rsidP="002C52F6">
      <w:pPr>
        <w:spacing w:before="144" w:after="144"/>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2.2.8.</w:t>
      </w:r>
      <w:r>
        <w:rPr>
          <w:rFonts w:ascii="Times New Roman" w:eastAsia="Times New Roman" w:hAnsi="Times New Roman" w:cs="Times New Roman"/>
          <w:bCs/>
          <w:lang w:eastAsia="ru-RU"/>
        </w:rPr>
        <w:t xml:space="preserve">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2C52F6" w:rsidRDefault="002C52F6" w:rsidP="002C52F6">
      <w:pPr>
        <w:spacing w:before="144" w:after="144"/>
        <w:rPr>
          <w:rFonts w:ascii="Times New Roman" w:eastAsia="Times New Roman" w:hAnsi="Times New Roman" w:cs="Times New Roman"/>
          <w:b/>
          <w:bCs/>
          <w:lang w:eastAsia="ru-RU"/>
        </w:rPr>
      </w:pPr>
      <w:bookmarkStart w:id="9" w:name="n6995"/>
      <w:bookmarkStart w:id="10" w:name="n6994"/>
      <w:bookmarkEnd w:id="9"/>
      <w:bookmarkEnd w:id="10"/>
      <w:r>
        <w:rPr>
          <w:rFonts w:ascii="Times New Roman" w:eastAsia="Times New Roman" w:hAnsi="Times New Roman" w:cs="Times New Roman"/>
          <w:b/>
          <w:bCs/>
          <w:lang w:eastAsia="ru-RU"/>
        </w:rPr>
        <w:t>2.3.</w:t>
      </w:r>
      <w:r>
        <w:rPr>
          <w:rFonts w:ascii="Times New Roman" w:eastAsia="Times New Roman" w:hAnsi="Times New Roman" w:cs="Times New Roman"/>
          <w:bCs/>
          <w:lang w:eastAsia="ru-RU"/>
        </w:rPr>
        <w:t xml:space="preserve"> 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2C52F6" w:rsidRDefault="002C52F6" w:rsidP="002C52F6">
      <w:pPr>
        <w:spacing w:before="144" w:after="144"/>
        <w:rPr>
          <w:rFonts w:ascii="Times New Roman" w:eastAsia="Times New Roman" w:hAnsi="Times New Roman" w:cs="Times New Roman"/>
          <w:bCs/>
          <w:lang w:eastAsia="ru-RU"/>
        </w:rPr>
      </w:pPr>
      <w:r>
        <w:rPr>
          <w:rFonts w:ascii="Times New Roman" w:eastAsia="Times New Roman" w:hAnsi="Times New Roman" w:cs="Times New Roman"/>
          <w:b/>
          <w:bCs/>
          <w:lang w:eastAsia="ru-RU"/>
        </w:rPr>
        <w:t>2.4.</w:t>
      </w:r>
      <w:r>
        <w:rPr>
          <w:rFonts w:ascii="Times New Roman" w:eastAsia="Times New Roman" w:hAnsi="Times New Roman" w:cs="Times New Roman"/>
          <w:bCs/>
          <w:lang w:eastAsia="ru-RU"/>
        </w:rPr>
        <w:t xml:space="preserve"> Під побутовими послугами населенню, які надаються першою та другою групами платників єдиного податку, розуміються такі види послуг:</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1" w:name="n6998"/>
      <w:bookmarkEnd w:id="11"/>
      <w:r>
        <w:rPr>
          <w:rFonts w:ascii="Times New Roman" w:eastAsia="Times New Roman" w:hAnsi="Times New Roman" w:cs="Times New Roman"/>
          <w:bCs/>
          <w:lang w:eastAsia="ru-RU"/>
        </w:rPr>
        <w:t>виготовлення взуття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2" w:name="n6999"/>
      <w:bookmarkEnd w:id="12"/>
      <w:r>
        <w:rPr>
          <w:rFonts w:ascii="Times New Roman" w:eastAsia="Times New Roman" w:hAnsi="Times New Roman" w:cs="Times New Roman"/>
          <w:bCs/>
          <w:lang w:eastAsia="ru-RU"/>
        </w:rPr>
        <w:t>послуги з ремонту взуття;</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3" w:name="n7000"/>
      <w:bookmarkEnd w:id="13"/>
      <w:r>
        <w:rPr>
          <w:rFonts w:ascii="Times New Roman" w:eastAsia="Times New Roman" w:hAnsi="Times New Roman" w:cs="Times New Roman"/>
          <w:bCs/>
          <w:lang w:eastAsia="ru-RU"/>
        </w:rPr>
        <w:t>виготовлення швейних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4" w:name="n7001"/>
      <w:bookmarkEnd w:id="14"/>
      <w:r>
        <w:rPr>
          <w:rFonts w:ascii="Times New Roman" w:eastAsia="Times New Roman" w:hAnsi="Times New Roman" w:cs="Times New Roman"/>
          <w:bCs/>
          <w:lang w:eastAsia="ru-RU"/>
        </w:rPr>
        <w:t>виготовлення виробів із шкіри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5" w:name="n7002"/>
      <w:bookmarkEnd w:id="15"/>
      <w:r>
        <w:rPr>
          <w:rFonts w:ascii="Times New Roman" w:eastAsia="Times New Roman" w:hAnsi="Times New Roman" w:cs="Times New Roman"/>
          <w:bCs/>
          <w:lang w:eastAsia="ru-RU"/>
        </w:rPr>
        <w:t>виготовлення виробів з хутра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6" w:name="n7003"/>
      <w:bookmarkEnd w:id="16"/>
      <w:r>
        <w:rPr>
          <w:rFonts w:ascii="Times New Roman" w:eastAsia="Times New Roman" w:hAnsi="Times New Roman" w:cs="Times New Roman"/>
          <w:bCs/>
          <w:lang w:eastAsia="ru-RU"/>
        </w:rPr>
        <w:t>виготовлення спіднього одягу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7" w:name="n7004"/>
      <w:bookmarkEnd w:id="17"/>
      <w:r>
        <w:rPr>
          <w:rFonts w:ascii="Times New Roman" w:eastAsia="Times New Roman" w:hAnsi="Times New Roman" w:cs="Times New Roman"/>
          <w:bCs/>
          <w:lang w:eastAsia="ru-RU"/>
        </w:rPr>
        <w:t>виготовлення текстильних виробів та текстильної галантереї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8" w:name="n7005"/>
      <w:bookmarkEnd w:id="18"/>
      <w:r>
        <w:rPr>
          <w:rFonts w:ascii="Times New Roman" w:eastAsia="Times New Roman" w:hAnsi="Times New Roman" w:cs="Times New Roman"/>
          <w:bCs/>
          <w:lang w:eastAsia="ru-RU"/>
        </w:rPr>
        <w:t>виготовлення головних уборів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19" w:name="n7006"/>
      <w:bookmarkEnd w:id="19"/>
      <w:r>
        <w:rPr>
          <w:rFonts w:ascii="Times New Roman" w:eastAsia="Times New Roman" w:hAnsi="Times New Roman" w:cs="Times New Roman"/>
          <w:bCs/>
          <w:lang w:eastAsia="ru-RU"/>
        </w:rPr>
        <w:t>додаткові послуги до виготовлення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0" w:name="n7007"/>
      <w:bookmarkEnd w:id="20"/>
      <w:r>
        <w:rPr>
          <w:rFonts w:ascii="Times New Roman" w:eastAsia="Times New Roman" w:hAnsi="Times New Roman" w:cs="Times New Roman"/>
          <w:bCs/>
          <w:lang w:eastAsia="ru-RU"/>
        </w:rPr>
        <w:t>послуги з ремонту одягу та побутових текстильних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1" w:name="n7008"/>
      <w:bookmarkEnd w:id="21"/>
      <w:r>
        <w:rPr>
          <w:rFonts w:ascii="Times New Roman" w:eastAsia="Times New Roman" w:hAnsi="Times New Roman" w:cs="Times New Roman"/>
          <w:bCs/>
          <w:lang w:eastAsia="ru-RU"/>
        </w:rPr>
        <w:t>виготовлення та в'язання трикотажних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2" w:name="n7009"/>
      <w:bookmarkEnd w:id="22"/>
      <w:r>
        <w:rPr>
          <w:rFonts w:ascii="Times New Roman" w:eastAsia="Times New Roman" w:hAnsi="Times New Roman" w:cs="Times New Roman"/>
          <w:bCs/>
          <w:lang w:eastAsia="ru-RU"/>
        </w:rPr>
        <w:t>послуги з ремонту трикотажних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3" w:name="n7010"/>
      <w:bookmarkEnd w:id="23"/>
      <w:r>
        <w:rPr>
          <w:rFonts w:ascii="Times New Roman" w:eastAsia="Times New Roman" w:hAnsi="Times New Roman" w:cs="Times New Roman"/>
          <w:bCs/>
          <w:lang w:eastAsia="ru-RU"/>
        </w:rPr>
        <w:t>виготовлення килимів та килимових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4" w:name="n7011"/>
      <w:bookmarkEnd w:id="24"/>
      <w:r>
        <w:rPr>
          <w:rFonts w:ascii="Times New Roman" w:eastAsia="Times New Roman" w:hAnsi="Times New Roman" w:cs="Times New Roman"/>
          <w:bCs/>
          <w:lang w:eastAsia="ru-RU"/>
        </w:rPr>
        <w:t>послуги з ремонту та реставрації килимів та килимових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5" w:name="n7012"/>
      <w:bookmarkEnd w:id="25"/>
      <w:r>
        <w:rPr>
          <w:rFonts w:ascii="Times New Roman" w:eastAsia="Times New Roman" w:hAnsi="Times New Roman" w:cs="Times New Roman"/>
          <w:bCs/>
          <w:lang w:eastAsia="ru-RU"/>
        </w:rPr>
        <w:t>виготовлення шкіряних галантерейних та дорожніх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6" w:name="n7013"/>
      <w:bookmarkEnd w:id="26"/>
      <w:r>
        <w:rPr>
          <w:rFonts w:ascii="Times New Roman" w:eastAsia="Times New Roman" w:hAnsi="Times New Roman" w:cs="Times New Roman"/>
          <w:bCs/>
          <w:lang w:eastAsia="ru-RU"/>
        </w:rPr>
        <w:t>послуги з ремонту шкіряних галантерейних та дорожніх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7" w:name="n7014"/>
      <w:bookmarkEnd w:id="27"/>
      <w:r>
        <w:rPr>
          <w:rFonts w:ascii="Times New Roman" w:eastAsia="Times New Roman" w:hAnsi="Times New Roman" w:cs="Times New Roman"/>
          <w:bCs/>
          <w:lang w:eastAsia="ru-RU"/>
        </w:rPr>
        <w:t>виготовлення меблів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8" w:name="n7015"/>
      <w:bookmarkEnd w:id="28"/>
      <w:r>
        <w:rPr>
          <w:rFonts w:ascii="Times New Roman" w:eastAsia="Times New Roman" w:hAnsi="Times New Roman" w:cs="Times New Roman"/>
          <w:bCs/>
          <w:lang w:eastAsia="ru-RU"/>
        </w:rPr>
        <w:t>послуги з ремонту, реставрації та поновлення меблів;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29" w:name="n7016"/>
      <w:bookmarkEnd w:id="29"/>
      <w:r>
        <w:rPr>
          <w:rFonts w:ascii="Times New Roman" w:eastAsia="Times New Roman" w:hAnsi="Times New Roman" w:cs="Times New Roman"/>
          <w:bCs/>
          <w:lang w:eastAsia="ru-RU"/>
        </w:rPr>
        <w:t>виготовлення теслярських та столярних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0" w:name="n7017"/>
      <w:bookmarkEnd w:id="30"/>
      <w:r>
        <w:rPr>
          <w:rFonts w:ascii="Times New Roman" w:eastAsia="Times New Roman" w:hAnsi="Times New Roman" w:cs="Times New Roman"/>
          <w:bCs/>
          <w:lang w:eastAsia="ru-RU"/>
        </w:rPr>
        <w:t>технічне обслуговування та ремонт автомобілів, мотоциклів, моторолерів і мопедів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1" w:name="n7018"/>
      <w:bookmarkEnd w:id="31"/>
      <w:r>
        <w:rPr>
          <w:rFonts w:ascii="Times New Roman" w:eastAsia="Times New Roman" w:hAnsi="Times New Roman" w:cs="Times New Roman"/>
          <w:bCs/>
          <w:lang w:eastAsia="ru-RU"/>
        </w:rPr>
        <w:t>послуги з ремонту радіотелевізійної та іншої аудіо- і відеоапаратури;</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2" w:name="n7019"/>
      <w:bookmarkEnd w:id="32"/>
      <w:r>
        <w:rPr>
          <w:rFonts w:ascii="Times New Roman" w:eastAsia="Times New Roman" w:hAnsi="Times New Roman" w:cs="Times New Roman"/>
          <w:bCs/>
          <w:lang w:eastAsia="ru-RU"/>
        </w:rPr>
        <w:t>послуги з ремонту електропобутової техніки та інших побутових приладів;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3" w:name="n7020"/>
      <w:bookmarkEnd w:id="33"/>
      <w:r>
        <w:rPr>
          <w:rFonts w:ascii="Times New Roman" w:eastAsia="Times New Roman" w:hAnsi="Times New Roman" w:cs="Times New Roman"/>
          <w:bCs/>
          <w:lang w:eastAsia="ru-RU"/>
        </w:rPr>
        <w:t>послуги з ремонту годинників;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4" w:name="n7021"/>
      <w:bookmarkEnd w:id="34"/>
      <w:r>
        <w:rPr>
          <w:rFonts w:ascii="Times New Roman" w:eastAsia="Times New Roman" w:hAnsi="Times New Roman" w:cs="Times New Roman"/>
          <w:bCs/>
          <w:lang w:eastAsia="ru-RU"/>
        </w:rPr>
        <w:t>послуги з ремонту велосипедів;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5" w:name="n7022"/>
      <w:bookmarkEnd w:id="35"/>
      <w:r>
        <w:rPr>
          <w:rFonts w:ascii="Times New Roman" w:eastAsia="Times New Roman" w:hAnsi="Times New Roman" w:cs="Times New Roman"/>
          <w:bCs/>
          <w:lang w:eastAsia="ru-RU"/>
        </w:rPr>
        <w:t>послуги з технічного обслуговування і ремонту музичних інструментів;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6" w:name="n7023"/>
      <w:bookmarkEnd w:id="36"/>
      <w:r>
        <w:rPr>
          <w:rFonts w:ascii="Times New Roman" w:eastAsia="Times New Roman" w:hAnsi="Times New Roman" w:cs="Times New Roman"/>
          <w:bCs/>
          <w:lang w:eastAsia="ru-RU"/>
        </w:rPr>
        <w:t>виготовлення металовиробів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7" w:name="n7024"/>
      <w:bookmarkEnd w:id="37"/>
      <w:r>
        <w:rPr>
          <w:rFonts w:ascii="Times New Roman" w:eastAsia="Times New Roman" w:hAnsi="Times New Roman" w:cs="Times New Roman"/>
          <w:bCs/>
          <w:lang w:eastAsia="ru-RU"/>
        </w:rPr>
        <w:t>послуги з ремонту інших предметів особистого користування, домашнього вжитку та металовиробів;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8" w:name="n7025"/>
      <w:bookmarkEnd w:id="38"/>
      <w:r>
        <w:rPr>
          <w:rFonts w:ascii="Times New Roman" w:eastAsia="Times New Roman" w:hAnsi="Times New Roman" w:cs="Times New Roman"/>
          <w:bCs/>
          <w:lang w:eastAsia="ru-RU"/>
        </w:rPr>
        <w:t>виготовлення ювелірних виробів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39" w:name="n7026"/>
      <w:bookmarkEnd w:id="39"/>
      <w:r>
        <w:rPr>
          <w:rFonts w:ascii="Times New Roman" w:eastAsia="Times New Roman" w:hAnsi="Times New Roman" w:cs="Times New Roman"/>
          <w:bCs/>
          <w:lang w:eastAsia="ru-RU"/>
        </w:rPr>
        <w:lastRenderedPageBreak/>
        <w:t>послуги з ремонту ювелірних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0" w:name="n7027"/>
      <w:bookmarkEnd w:id="40"/>
      <w:r>
        <w:rPr>
          <w:rFonts w:ascii="Times New Roman" w:eastAsia="Times New Roman" w:hAnsi="Times New Roman" w:cs="Times New Roman"/>
          <w:bCs/>
          <w:lang w:eastAsia="ru-RU"/>
        </w:rPr>
        <w:t>прокат речей особистого користування та побутових товарів;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1" w:name="n7028"/>
      <w:bookmarkEnd w:id="41"/>
      <w:r>
        <w:rPr>
          <w:rFonts w:ascii="Times New Roman" w:eastAsia="Times New Roman" w:hAnsi="Times New Roman" w:cs="Times New Roman"/>
          <w:bCs/>
          <w:lang w:eastAsia="ru-RU"/>
        </w:rPr>
        <w:t xml:space="preserve">послуги з виконання </w:t>
      </w:r>
      <w:proofErr w:type="spellStart"/>
      <w:r>
        <w:rPr>
          <w:rFonts w:ascii="Times New Roman" w:eastAsia="Times New Roman" w:hAnsi="Times New Roman" w:cs="Times New Roman"/>
          <w:bCs/>
          <w:lang w:eastAsia="ru-RU"/>
        </w:rPr>
        <w:t>фоторобіт</w:t>
      </w:r>
      <w:proofErr w:type="spellEnd"/>
      <w:r>
        <w:rPr>
          <w:rFonts w:ascii="Times New Roman" w:eastAsia="Times New Roman" w:hAnsi="Times New Roman" w:cs="Times New Roman"/>
          <w:bCs/>
          <w:lang w:eastAsia="ru-RU"/>
        </w:rPr>
        <w:t>;</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2" w:name="n7029"/>
      <w:bookmarkEnd w:id="42"/>
      <w:r>
        <w:rPr>
          <w:rFonts w:ascii="Times New Roman" w:eastAsia="Times New Roman" w:hAnsi="Times New Roman" w:cs="Times New Roman"/>
          <w:bCs/>
          <w:lang w:eastAsia="ru-RU"/>
        </w:rPr>
        <w:t>послуги з оброблення плівок;</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3" w:name="n7030"/>
      <w:bookmarkEnd w:id="43"/>
      <w:r>
        <w:rPr>
          <w:rFonts w:ascii="Times New Roman" w:eastAsia="Times New Roman" w:hAnsi="Times New Roman" w:cs="Times New Roman"/>
          <w:bCs/>
          <w:lang w:eastAsia="ru-RU"/>
        </w:rPr>
        <w:t>послуги з прання, оброблення білизни та інших текстильних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4" w:name="n7031"/>
      <w:bookmarkEnd w:id="44"/>
      <w:r>
        <w:rPr>
          <w:rFonts w:ascii="Times New Roman" w:eastAsia="Times New Roman" w:hAnsi="Times New Roman" w:cs="Times New Roman"/>
          <w:bCs/>
          <w:lang w:eastAsia="ru-RU"/>
        </w:rPr>
        <w:t>послуги з чищення та фарбування текстильних, трикотажних і хутрових виробів;</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5" w:name="n7032"/>
      <w:bookmarkEnd w:id="45"/>
      <w:r>
        <w:rPr>
          <w:rFonts w:ascii="Times New Roman" w:eastAsia="Times New Roman" w:hAnsi="Times New Roman" w:cs="Times New Roman"/>
          <w:bCs/>
          <w:lang w:eastAsia="ru-RU"/>
        </w:rPr>
        <w:t>вичинка хутрових шкур за індивідуальним замовленням;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6" w:name="n7033"/>
      <w:bookmarkEnd w:id="46"/>
      <w:r>
        <w:rPr>
          <w:rFonts w:ascii="Times New Roman" w:eastAsia="Times New Roman" w:hAnsi="Times New Roman" w:cs="Times New Roman"/>
          <w:bCs/>
          <w:lang w:eastAsia="ru-RU"/>
        </w:rPr>
        <w:t>послуги перукарень;</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7" w:name="n7034"/>
      <w:bookmarkEnd w:id="47"/>
      <w:r>
        <w:rPr>
          <w:rFonts w:ascii="Times New Roman" w:eastAsia="Times New Roman" w:hAnsi="Times New Roman" w:cs="Times New Roman"/>
          <w:bCs/>
          <w:lang w:eastAsia="ru-RU"/>
        </w:rPr>
        <w:t>ритуальні послуги;</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8" w:name="n7035"/>
      <w:bookmarkEnd w:id="48"/>
      <w:r>
        <w:rPr>
          <w:rFonts w:ascii="Times New Roman" w:eastAsia="Times New Roman" w:hAnsi="Times New Roman" w:cs="Times New Roman"/>
          <w:bCs/>
          <w:lang w:eastAsia="ru-RU"/>
        </w:rPr>
        <w:t>послуги, пов'язані з сільським та лісовим господарством;</w:t>
      </w:r>
    </w:p>
    <w:p w:rsidR="002C52F6" w:rsidRDefault="002C52F6" w:rsidP="002C52F6">
      <w:pPr>
        <w:numPr>
          <w:ilvl w:val="0"/>
          <w:numId w:val="4"/>
        </w:numPr>
        <w:ind w:left="777" w:hanging="357"/>
        <w:jc w:val="both"/>
        <w:rPr>
          <w:rFonts w:ascii="Times New Roman" w:eastAsia="Times New Roman" w:hAnsi="Times New Roman" w:cs="Times New Roman"/>
          <w:bCs/>
          <w:lang w:eastAsia="ru-RU"/>
        </w:rPr>
      </w:pPr>
      <w:bookmarkStart w:id="49" w:name="n7036"/>
      <w:bookmarkEnd w:id="49"/>
      <w:r>
        <w:rPr>
          <w:rFonts w:ascii="Times New Roman" w:eastAsia="Times New Roman" w:hAnsi="Times New Roman" w:cs="Times New Roman"/>
          <w:bCs/>
          <w:lang w:eastAsia="ru-RU"/>
        </w:rPr>
        <w:t>послуги домашньої прислуги;</w:t>
      </w:r>
    </w:p>
    <w:p w:rsidR="002C52F6" w:rsidRDefault="002C52F6" w:rsidP="002C52F6">
      <w:pPr>
        <w:numPr>
          <w:ilvl w:val="0"/>
          <w:numId w:val="4"/>
        </w:numPr>
        <w:ind w:left="777" w:hanging="357"/>
        <w:jc w:val="both"/>
        <w:rPr>
          <w:rFonts w:ascii="Times New Roman" w:eastAsia="Times New Roman" w:hAnsi="Times New Roman" w:cs="Times New Roman"/>
          <w:b/>
          <w:lang w:eastAsia="ru-RU"/>
        </w:rPr>
      </w:pPr>
      <w:bookmarkStart w:id="50" w:name="n7037"/>
      <w:bookmarkEnd w:id="50"/>
      <w:r>
        <w:rPr>
          <w:rFonts w:ascii="Times New Roman" w:eastAsia="Times New Roman" w:hAnsi="Times New Roman" w:cs="Times New Roman"/>
          <w:bCs/>
          <w:lang w:eastAsia="ru-RU"/>
        </w:rPr>
        <w:t>послуги, пов'язані з очищенням та прибиранням приміщень за індивідуальним замовленням.</w:t>
      </w:r>
    </w:p>
    <w:p w:rsidR="002C52F6" w:rsidRDefault="002C52F6" w:rsidP="002C52F6">
      <w:pPr>
        <w:spacing w:before="144" w:after="144"/>
        <w:ind w:left="360"/>
        <w:jc w:val="center"/>
        <w:rPr>
          <w:rFonts w:ascii="Times New Roman" w:eastAsia="Times New Roman" w:hAnsi="Times New Roman" w:cs="Times New Roman"/>
          <w:b/>
          <w:bCs/>
          <w:lang w:eastAsia="ru-RU"/>
        </w:rPr>
      </w:pPr>
      <w:r w:rsidRPr="00116896">
        <w:rPr>
          <w:rFonts w:ascii="Times New Roman" w:eastAsia="Times New Roman" w:hAnsi="Times New Roman" w:cs="Times New Roman"/>
          <w:b/>
          <w:lang w:val="ru-RU" w:eastAsia="ru-RU"/>
        </w:rPr>
        <w:t>3.</w:t>
      </w:r>
      <w:r>
        <w:rPr>
          <w:rFonts w:ascii="Times New Roman" w:eastAsia="Times New Roman" w:hAnsi="Times New Roman" w:cs="Times New Roman"/>
          <w:b/>
          <w:lang w:eastAsia="ru-RU"/>
        </w:rPr>
        <w:t>Порядок визначення доході</w:t>
      </w:r>
      <w:proofErr w:type="gramStart"/>
      <w:r>
        <w:rPr>
          <w:rFonts w:ascii="Times New Roman" w:eastAsia="Times New Roman" w:hAnsi="Times New Roman" w:cs="Times New Roman"/>
          <w:b/>
          <w:lang w:eastAsia="ru-RU"/>
        </w:rPr>
        <w:t>в</w:t>
      </w:r>
      <w:proofErr w:type="gramEnd"/>
      <w:r>
        <w:rPr>
          <w:rFonts w:ascii="Times New Roman" w:eastAsia="Times New Roman" w:hAnsi="Times New Roman" w:cs="Times New Roman"/>
          <w:b/>
          <w:lang w:eastAsia="ru-RU"/>
        </w:rPr>
        <w:t xml:space="preserve"> </w:t>
      </w:r>
      <w:proofErr w:type="gramStart"/>
      <w:r>
        <w:rPr>
          <w:rFonts w:ascii="Times New Roman" w:eastAsia="Times New Roman" w:hAnsi="Times New Roman" w:cs="Times New Roman"/>
          <w:b/>
          <w:lang w:eastAsia="ru-RU"/>
        </w:rPr>
        <w:t>та</w:t>
      </w:r>
      <w:proofErr w:type="gramEnd"/>
      <w:r>
        <w:rPr>
          <w:rFonts w:ascii="Times New Roman" w:eastAsia="Times New Roman" w:hAnsi="Times New Roman" w:cs="Times New Roman"/>
          <w:b/>
          <w:lang w:eastAsia="ru-RU"/>
        </w:rPr>
        <w:t xml:space="preserve"> їх склад для платників єдиного податку першої – третьої груп</w:t>
      </w:r>
    </w:p>
    <w:p w:rsidR="002C52F6" w:rsidRDefault="002C52F6" w:rsidP="002C52F6">
      <w:pPr>
        <w:spacing w:before="144" w:after="144"/>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3.1.</w:t>
      </w:r>
      <w:r>
        <w:rPr>
          <w:rFonts w:ascii="Times New Roman" w:eastAsia="Times New Roman" w:hAnsi="Times New Roman" w:cs="Times New Roman"/>
          <w:bCs/>
          <w:lang w:eastAsia="ru-RU"/>
        </w:rPr>
        <w:t xml:space="preserve"> Доходом платника єдиного податку є:</w:t>
      </w:r>
    </w:p>
    <w:p w:rsidR="002C52F6" w:rsidRDefault="002C52F6" w:rsidP="002C52F6">
      <w:pPr>
        <w:numPr>
          <w:ilvl w:val="0"/>
          <w:numId w:val="5"/>
        </w:numPr>
        <w:spacing w:before="144" w:after="144"/>
        <w:ind w:left="851" w:hanging="284"/>
        <w:jc w:val="both"/>
        <w:rPr>
          <w:rFonts w:ascii="Times New Roman" w:eastAsia="Times New Roman" w:hAnsi="Times New Roman" w:cs="Times New Roman"/>
          <w:b/>
          <w:bCs/>
          <w:lang w:eastAsia="ru-RU"/>
        </w:rPr>
      </w:pPr>
      <w:bookmarkStart w:id="51" w:name="n7040"/>
      <w:bookmarkEnd w:id="51"/>
      <w:r>
        <w:rPr>
          <w:rFonts w:ascii="Times New Roman" w:eastAsia="Times New Roman" w:hAnsi="Times New Roman" w:cs="Times New Roman"/>
          <w:b/>
          <w:bCs/>
          <w:lang w:eastAsia="ru-RU"/>
        </w:rPr>
        <w:t>для фізичної особи - підприємця</w:t>
      </w:r>
      <w:r>
        <w:rPr>
          <w:rFonts w:ascii="Times New Roman" w:eastAsia="Times New Roman" w:hAnsi="Times New Roman" w:cs="Times New Roman"/>
          <w:bCs/>
          <w:lang w:eastAsia="ru-RU"/>
        </w:rPr>
        <w:t xml:space="preserve">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eastAsia="Times New Roman" w:hAnsi="Times New Roman" w:cs="Times New Roman"/>
          <w:b/>
          <w:bCs/>
          <w:lang w:eastAsia="ru-RU"/>
        </w:rPr>
        <w:t>3.3.</w:t>
      </w:r>
      <w:r>
        <w:rPr>
          <w:rFonts w:ascii="Times New Roman" w:eastAsia="Times New Roman" w:hAnsi="Times New Roman" w:cs="Times New Roman"/>
          <w:bCs/>
          <w:lang w:eastAsia="ru-RU"/>
        </w:rPr>
        <w:t xml:space="preserve"> цього додатку.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2C52F6" w:rsidRDefault="002C52F6" w:rsidP="002C52F6">
      <w:pPr>
        <w:numPr>
          <w:ilvl w:val="0"/>
          <w:numId w:val="5"/>
        </w:numPr>
        <w:spacing w:before="144" w:after="144"/>
        <w:ind w:left="851" w:hanging="284"/>
        <w:jc w:val="both"/>
        <w:rPr>
          <w:rFonts w:ascii="Times New Roman" w:eastAsia="Times New Roman" w:hAnsi="Times New Roman" w:cs="Times New Roman"/>
          <w:b/>
          <w:lang w:eastAsia="ru-RU"/>
        </w:rPr>
      </w:pPr>
      <w:bookmarkStart w:id="52" w:name="n7041"/>
      <w:bookmarkEnd w:id="52"/>
      <w:r>
        <w:rPr>
          <w:rFonts w:ascii="Times New Roman" w:eastAsia="Times New Roman" w:hAnsi="Times New Roman" w:cs="Times New Roman"/>
          <w:b/>
          <w:bCs/>
          <w:lang w:eastAsia="ru-RU"/>
        </w:rPr>
        <w:t>для юридичної особи</w:t>
      </w:r>
      <w:r>
        <w:rPr>
          <w:rFonts w:ascii="Times New Roman" w:eastAsia="Times New Roman" w:hAnsi="Times New Roman" w:cs="Times New Roman"/>
          <w:bCs/>
          <w:lang w:eastAsia="ru-RU"/>
        </w:rPr>
        <w:t xml:space="preserve">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w:t>
      </w:r>
      <w:r>
        <w:rPr>
          <w:rFonts w:ascii="Times New Roman" w:eastAsia="Times New Roman" w:hAnsi="Times New Roman" w:cs="Times New Roman"/>
          <w:b/>
          <w:bCs/>
          <w:lang w:eastAsia="ru-RU"/>
        </w:rPr>
        <w:t>3.3.</w:t>
      </w:r>
      <w:r>
        <w:rPr>
          <w:rFonts w:ascii="Times New Roman" w:eastAsia="Times New Roman" w:hAnsi="Times New Roman" w:cs="Times New Roman"/>
          <w:bCs/>
          <w:lang w:eastAsia="ru-RU"/>
        </w:rPr>
        <w:t xml:space="preserve"> цього додатку.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3.2.</w:t>
      </w:r>
      <w:r>
        <w:rPr>
          <w:rFonts w:ascii="Times New Roman" w:eastAsia="Times New Roman" w:hAnsi="Times New Roman" w:cs="Times New Roman"/>
          <w:lang w:eastAsia="ru-RU"/>
        </w:rPr>
        <w:t xml:space="preserve">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Якщо основні засоби продані після їх використання протягом 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3.3.</w:t>
      </w:r>
      <w:r>
        <w:rPr>
          <w:rFonts w:ascii="Times New Roman" w:eastAsia="Times New Roman" w:hAnsi="Times New Roman" w:cs="Times New Roman"/>
          <w:lang w:eastAsia="ru-RU"/>
        </w:rPr>
        <w:t xml:space="preserve"> До суми доходу платника єдиного податку включається вартість безоплатно отриманих протягом звітного періоду товарів (робіт, послуг).</w:t>
      </w:r>
    </w:p>
    <w:p w:rsidR="002C52F6" w:rsidRDefault="002C52F6" w:rsidP="002C52F6">
      <w:pPr>
        <w:ind w:firstLine="8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2C52F6" w:rsidRDefault="002C52F6" w:rsidP="002C52F6">
      <w:pPr>
        <w:ind w:firstLine="8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rsidR="002C52F6" w:rsidRDefault="002C52F6" w:rsidP="002C52F6">
      <w:pPr>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До суми доходу платника єдиного податку третьої групи (юридичної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Податковим Кодексом.</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Pr>
          <w:rFonts w:ascii="Times New Roman" w:eastAsia="Times New Roman" w:hAnsi="Times New Roman" w:cs="Times New Roman"/>
          <w:lang w:eastAsia="ru-RU"/>
        </w:rPr>
        <w:t xml:space="preserve">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w:t>
      </w:r>
      <w:r>
        <w:rPr>
          <w:rFonts w:ascii="Times New Roman" w:eastAsia="Times New Roman" w:hAnsi="Times New Roman" w:cs="Times New Roman"/>
          <w:lang w:eastAsia="ru-RU"/>
        </w:rPr>
        <w:lastRenderedPageBreak/>
        <w:t>повіреного (агента).</w:t>
      </w:r>
    </w:p>
    <w:p w:rsidR="002C52F6" w:rsidRDefault="002C52F6" w:rsidP="002C52F6">
      <w:pPr>
        <w:spacing w:before="144" w:after="144"/>
        <w:jc w:val="both"/>
        <w:rPr>
          <w:rFonts w:ascii="Times New Roman" w:eastAsia="Times New Roman" w:hAnsi="Times New Roman" w:cs="Times New Roman"/>
          <w:b/>
          <w:lang w:eastAsia="ru-RU"/>
        </w:rPr>
      </w:pPr>
      <w:bookmarkStart w:id="53" w:name="n7050"/>
      <w:bookmarkEnd w:id="53"/>
      <w:r>
        <w:rPr>
          <w:rFonts w:ascii="Times New Roman" w:eastAsia="Times New Roman" w:hAnsi="Times New Roman" w:cs="Times New Roman"/>
          <w:b/>
          <w:lang w:eastAsia="ru-RU"/>
        </w:rPr>
        <w:t>3.5.</w:t>
      </w:r>
      <w:r>
        <w:rPr>
          <w:rFonts w:ascii="Times New Roman" w:eastAsia="Times New Roman" w:hAnsi="Times New Roman" w:cs="Times New Roman"/>
          <w:lang w:eastAsia="ru-RU"/>
        </w:rPr>
        <w:t xml:space="preserve">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3.6.</w:t>
      </w:r>
      <w:r>
        <w:rPr>
          <w:rFonts w:ascii="Times New Roman" w:eastAsia="Times New Roman" w:hAnsi="Times New Roman" w:cs="Times New Roman"/>
          <w:lang w:eastAsia="ru-RU"/>
        </w:rPr>
        <w:t xml:space="preserve">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p>
    <w:p w:rsidR="002C52F6" w:rsidRDefault="002C52F6" w:rsidP="002C52F6">
      <w:pPr>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Для платника єдиного податку третьої групи (юридичної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3.7.</w:t>
      </w:r>
      <w:r>
        <w:rPr>
          <w:rFonts w:ascii="Times New Roman" w:eastAsia="Times New Roman" w:hAnsi="Times New Roman" w:cs="Times New Roman"/>
          <w:lang w:eastAsia="ru-RU"/>
        </w:rPr>
        <w:t xml:space="preserve">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54" w:name="n7056"/>
      <w:bookmarkEnd w:id="54"/>
      <w:r>
        <w:rPr>
          <w:rFonts w:ascii="Times New Roman" w:eastAsia="Times New Roman" w:hAnsi="Times New Roman" w:cs="Times New Roman"/>
          <w:b/>
          <w:lang w:eastAsia="ru-RU"/>
        </w:rPr>
        <w:t>3.8.</w:t>
      </w:r>
      <w:r>
        <w:rPr>
          <w:rFonts w:ascii="Times New Roman" w:eastAsia="Times New Roman" w:hAnsi="Times New Roman" w:cs="Times New Roman"/>
          <w:lang w:eastAsia="ru-RU"/>
        </w:rPr>
        <w:t xml:space="preserve">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55" w:name="n7057"/>
      <w:bookmarkEnd w:id="55"/>
      <w:r>
        <w:rPr>
          <w:rFonts w:ascii="Times New Roman" w:eastAsia="Times New Roman" w:hAnsi="Times New Roman" w:cs="Times New Roman"/>
          <w:b/>
          <w:lang w:eastAsia="ru-RU"/>
        </w:rPr>
        <w:t>3.9.</w:t>
      </w:r>
      <w:r>
        <w:rPr>
          <w:rFonts w:ascii="Times New Roman" w:eastAsia="Times New Roman" w:hAnsi="Times New Roman" w:cs="Times New Roman"/>
          <w:lang w:eastAsia="ru-RU"/>
        </w:rPr>
        <w:t xml:space="preserve"> Доходи фізичної особи - платника єдиного податку, отримані в результаті провадження господарської діяльності та оподатковані згідно з цим додатком, не включаються до складу загального річного оподатковуваного доходу фізичної особи, визначеного відповідно до </w:t>
      </w:r>
      <w:hyperlink r:id="rId10" w:anchor="n3610" w:history="1">
        <w:r>
          <w:rPr>
            <w:rStyle w:val="a3"/>
            <w:rFonts w:ascii="Times New Roman" w:eastAsia="Times New Roman" w:hAnsi="Times New Roman" w:cs="Times New Roman"/>
            <w:lang w:eastAsia="ru-RU"/>
          </w:rPr>
          <w:t>розділу IV</w:t>
        </w:r>
      </w:hyperlink>
      <w:r>
        <w:rPr>
          <w:rFonts w:ascii="Times New Roman" w:eastAsia="Times New Roman" w:hAnsi="Times New Roman" w:cs="Times New Roman"/>
          <w:lang w:eastAsia="ru-RU"/>
        </w:rPr>
        <w:t> Податкового Кодексу.</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56" w:name="n7058"/>
      <w:bookmarkEnd w:id="56"/>
      <w:r>
        <w:rPr>
          <w:rFonts w:ascii="Times New Roman" w:eastAsia="Times New Roman" w:hAnsi="Times New Roman" w:cs="Times New Roman"/>
          <w:b/>
          <w:lang w:eastAsia="ru-RU"/>
        </w:rPr>
        <w:t>3.10.</w:t>
      </w:r>
      <w:r>
        <w:rPr>
          <w:rFonts w:ascii="Times New Roman" w:eastAsia="Times New Roman" w:hAnsi="Times New Roman" w:cs="Times New Roman"/>
          <w:lang w:eastAsia="ru-RU"/>
        </w:rPr>
        <w:t xml:space="preserve">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соціальне страхування, нараховані платником єдиного податку відповідно до закону.</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lang w:eastAsia="ru-RU"/>
        </w:rPr>
      </w:pPr>
      <w:bookmarkStart w:id="57" w:name="n7059"/>
      <w:bookmarkEnd w:id="57"/>
      <w:r>
        <w:rPr>
          <w:rFonts w:ascii="Times New Roman" w:eastAsia="Times New Roman" w:hAnsi="Times New Roman" w:cs="Times New Roman"/>
          <w:b/>
          <w:lang w:eastAsia="ru-RU"/>
        </w:rPr>
        <w:t>3.11.</w:t>
      </w:r>
      <w:r>
        <w:rPr>
          <w:rFonts w:ascii="Times New Roman" w:eastAsia="Times New Roman" w:hAnsi="Times New Roman" w:cs="Times New Roman"/>
          <w:lang w:eastAsia="ru-RU"/>
        </w:rPr>
        <w:t xml:space="preserve"> До складу доходу, визначеного цим пунктом, не включаються:</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58" w:name="n7060"/>
      <w:bookmarkEnd w:id="58"/>
      <w:r>
        <w:rPr>
          <w:rFonts w:ascii="Times New Roman" w:eastAsia="Times New Roman" w:hAnsi="Times New Roman" w:cs="Times New Roman"/>
          <w:lang w:eastAsia="ru-RU"/>
        </w:rPr>
        <w:t>суми податку на додану вартість;</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59" w:name="n7061"/>
      <w:bookmarkEnd w:id="59"/>
      <w:r>
        <w:rPr>
          <w:rFonts w:ascii="Times New Roman" w:eastAsia="Times New Roman" w:hAnsi="Times New Roman" w:cs="Times New Roman"/>
          <w:lang w:eastAsia="ru-RU"/>
        </w:rPr>
        <w:t>суми коштів, отриманих за внутрішніми розрахунками між структурними підрозділами платника єдиного податку;</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0" w:name="n7062"/>
      <w:bookmarkEnd w:id="60"/>
      <w:r>
        <w:rPr>
          <w:rFonts w:ascii="Times New Roman" w:eastAsia="Times New Roman" w:hAnsi="Times New Roman" w:cs="Times New Roman"/>
          <w:lang w:eastAsia="ru-RU"/>
        </w:rPr>
        <w:t>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1" w:name="n7063"/>
      <w:bookmarkEnd w:id="61"/>
      <w:r>
        <w:rPr>
          <w:rFonts w:ascii="Times New Roman" w:eastAsia="Times New Roman" w:hAnsi="Times New Roman" w:cs="Times New Roman"/>
          <w:lang w:eastAsia="ru-RU"/>
        </w:rPr>
        <w:t>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2" w:name="n7064"/>
      <w:bookmarkEnd w:id="62"/>
      <w:r>
        <w:rPr>
          <w:rFonts w:ascii="Times New Roman" w:eastAsia="Times New Roman" w:hAnsi="Times New Roman" w:cs="Times New Roman"/>
          <w:lang w:eastAsia="ru-RU"/>
        </w:rPr>
        <w:t>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3" w:name="n7065"/>
      <w:bookmarkEnd w:id="63"/>
      <w:r>
        <w:rPr>
          <w:rFonts w:ascii="Times New Roman" w:eastAsia="Times New Roman" w:hAnsi="Times New Roman" w:cs="Times New Roman"/>
          <w:lang w:eastAsia="ru-RU"/>
        </w:rPr>
        <w:t>суми коштів, що надійшли як оплата товарів (робіт, послуг), реалізованих у період сплати інших податків і зборів, встановлених Податковим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4" w:name="n7066"/>
      <w:bookmarkEnd w:id="64"/>
      <w:r>
        <w:rPr>
          <w:rFonts w:ascii="Times New Roman" w:eastAsia="Times New Roman" w:hAnsi="Times New Roman" w:cs="Times New Roman"/>
          <w:lang w:eastAsia="ru-RU"/>
        </w:rPr>
        <w:lastRenderedPageBreak/>
        <w:t>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5" w:name="n7067"/>
      <w:bookmarkEnd w:id="65"/>
      <w:r>
        <w:rPr>
          <w:rFonts w:ascii="Times New Roman" w:eastAsia="Times New Roman" w:hAnsi="Times New Roman" w:cs="Times New Roman"/>
          <w:lang w:eastAsia="ru-RU"/>
        </w:rPr>
        <w:t>суми коштів та вартість майна, внесені засновниками або учасниками платника єдиного податку до статутного капіталу такого платника;</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lang w:eastAsia="ru-RU"/>
        </w:rPr>
      </w:pPr>
      <w:bookmarkStart w:id="66" w:name="n7068"/>
      <w:bookmarkEnd w:id="66"/>
      <w:r>
        <w:rPr>
          <w:rFonts w:ascii="Times New Roman" w:eastAsia="Times New Roman" w:hAnsi="Times New Roman" w:cs="Times New Roman"/>
          <w:lang w:eastAsia="ru-RU"/>
        </w:rPr>
        <w:t>суми коштів у частині надмірно сплачених податків і зборів, встановлених Податковим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2C52F6" w:rsidRDefault="002C52F6" w:rsidP="002C52F6">
      <w:pPr>
        <w:numPr>
          <w:ilvl w:val="0"/>
          <w:numId w:val="6"/>
        </w:numPr>
        <w:shd w:val="clear" w:color="auto" w:fill="FFFFFF"/>
        <w:ind w:left="992" w:hanging="425"/>
        <w:jc w:val="both"/>
        <w:textAlignment w:val="baseline"/>
        <w:rPr>
          <w:rFonts w:ascii="Times New Roman" w:eastAsia="Times New Roman" w:hAnsi="Times New Roman" w:cs="Times New Roman"/>
          <w:b/>
          <w:lang w:eastAsia="ru-RU"/>
        </w:rPr>
      </w:pPr>
      <w:bookmarkStart w:id="67" w:name="n7069"/>
      <w:bookmarkEnd w:id="67"/>
      <w:r>
        <w:rPr>
          <w:rFonts w:ascii="Times New Roman" w:eastAsia="Times New Roman" w:hAnsi="Times New Roman" w:cs="Times New Roman"/>
          <w:lang w:eastAsia="ru-RU"/>
        </w:rPr>
        <w:t>дивіденди, отримані платником єдиного податку - юридичною особою від інших платників податків, оподатковані в порядку, визначеному Податковим Кодексом.</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68" w:name="n7070"/>
      <w:bookmarkStart w:id="69" w:name="n7071"/>
      <w:bookmarkEnd w:id="68"/>
      <w:bookmarkEnd w:id="69"/>
      <w:r>
        <w:rPr>
          <w:rFonts w:ascii="Times New Roman" w:eastAsia="Times New Roman" w:hAnsi="Times New Roman" w:cs="Times New Roman"/>
          <w:b/>
          <w:lang w:eastAsia="ru-RU"/>
        </w:rPr>
        <w:t>3.12.</w:t>
      </w:r>
      <w:r>
        <w:rPr>
          <w:rFonts w:ascii="Times New Roman" w:eastAsia="Times New Roman" w:hAnsi="Times New Roman" w:cs="Times New Roman"/>
          <w:lang w:eastAsia="ru-RU"/>
        </w:rPr>
        <w:t xml:space="preserve"> Дохід визначається на підставі даних обліку, який ведеться відповідно до </w:t>
      </w:r>
      <w:hyperlink r:id="rId11" w:anchor="n7158" w:history="1">
        <w:r>
          <w:rPr>
            <w:rStyle w:val="a3"/>
            <w:rFonts w:ascii="Times New Roman" w:eastAsia="Times New Roman" w:hAnsi="Times New Roman" w:cs="Times New Roman"/>
            <w:lang w:eastAsia="ru-RU"/>
          </w:rPr>
          <w:t>статті 296</w:t>
        </w:r>
      </w:hyperlink>
      <w:r>
        <w:rPr>
          <w:rFonts w:ascii="Times New Roman" w:eastAsia="Times New Roman" w:hAnsi="Times New Roman" w:cs="Times New Roman"/>
          <w:lang w:eastAsia="ru-RU"/>
        </w:rPr>
        <w:t xml:space="preserve"> Податкового Кодексу.</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70" w:name="n7072"/>
      <w:bookmarkEnd w:id="70"/>
      <w:r>
        <w:rPr>
          <w:rFonts w:ascii="Times New Roman" w:eastAsia="Times New Roman" w:hAnsi="Times New Roman" w:cs="Times New Roman"/>
          <w:b/>
          <w:lang w:eastAsia="ru-RU"/>
        </w:rPr>
        <w:t>3.13.</w:t>
      </w:r>
      <w:r>
        <w:rPr>
          <w:rFonts w:ascii="Times New Roman" w:eastAsia="Times New Roman" w:hAnsi="Times New Roman" w:cs="Times New Roman"/>
          <w:lang w:eastAsia="ru-RU"/>
        </w:rPr>
        <w:t xml:space="preserve">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71" w:name="n7073"/>
      <w:bookmarkEnd w:id="71"/>
      <w:r>
        <w:rPr>
          <w:rFonts w:ascii="Times New Roman" w:eastAsia="Times New Roman" w:hAnsi="Times New Roman" w:cs="Times New Roman"/>
          <w:b/>
          <w:lang w:eastAsia="ru-RU"/>
        </w:rPr>
        <w:t>3.14.</w:t>
      </w:r>
      <w:r>
        <w:rPr>
          <w:rFonts w:ascii="Times New Roman" w:eastAsia="Times New Roman" w:hAnsi="Times New Roman" w:cs="Times New Roman"/>
          <w:lang w:eastAsia="ru-RU"/>
        </w:rPr>
        <w:t xml:space="preserve">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3.15.</w:t>
      </w:r>
      <w:r>
        <w:rPr>
          <w:rFonts w:ascii="Times New Roman" w:eastAsia="Times New Roman" w:hAnsi="Times New Roman" w:cs="Times New Roman"/>
          <w:lang w:eastAsia="ru-RU"/>
        </w:rPr>
        <w:t xml:space="preserve"> Право на застосування спрощеної системи оподаткування в наступному календарному році мають платники єдиного податку за умови </w:t>
      </w:r>
      <w:proofErr w:type="spellStart"/>
      <w:r>
        <w:rPr>
          <w:rFonts w:ascii="Times New Roman" w:eastAsia="Times New Roman" w:hAnsi="Times New Roman" w:cs="Times New Roman"/>
          <w:lang w:eastAsia="ru-RU"/>
        </w:rPr>
        <w:t>неперевищення</w:t>
      </w:r>
      <w:proofErr w:type="spellEnd"/>
      <w:r>
        <w:rPr>
          <w:rFonts w:ascii="Times New Roman" w:eastAsia="Times New Roman" w:hAnsi="Times New Roman" w:cs="Times New Roman"/>
          <w:lang w:eastAsia="ru-RU"/>
        </w:rPr>
        <w:t xml:space="preserve"> протягом календарного року обсягу доходу, встановленого для відповідної групи платників єдиного податку.</w:t>
      </w:r>
    </w:p>
    <w:p w:rsidR="002C52F6" w:rsidRDefault="002C52F6" w:rsidP="002C52F6">
      <w:pPr>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w:t>
      </w:r>
      <w:proofErr w:type="spellStart"/>
      <w:r>
        <w:rPr>
          <w:rFonts w:ascii="Times New Roman" w:eastAsia="Times New Roman" w:hAnsi="Times New Roman" w:cs="Times New Roman"/>
          <w:lang w:eastAsia="ru-RU"/>
        </w:rPr>
        <w:t>неперевищення</w:t>
      </w:r>
      <w:proofErr w:type="spellEnd"/>
      <w:r>
        <w:rPr>
          <w:rFonts w:ascii="Times New Roman" w:eastAsia="Times New Roman" w:hAnsi="Times New Roman" w:cs="Times New Roman"/>
          <w:lang w:eastAsia="ru-RU"/>
        </w:rPr>
        <w:t xml:space="preserve"> ними протягом календарного року обсягу доходу, встановленого підпунктом </w:t>
      </w:r>
      <w:r>
        <w:rPr>
          <w:rFonts w:ascii="Times New Roman" w:eastAsia="Times New Roman" w:hAnsi="Times New Roman" w:cs="Times New Roman"/>
          <w:b/>
          <w:lang w:eastAsia="ru-RU"/>
        </w:rPr>
        <w:t>3</w:t>
      </w:r>
      <w:r>
        <w:rPr>
          <w:rFonts w:ascii="Times New Roman" w:eastAsia="Times New Roman" w:hAnsi="Times New Roman" w:cs="Times New Roman"/>
          <w:lang w:eastAsia="ru-RU"/>
        </w:rPr>
        <w:t xml:space="preserve"> пункту </w:t>
      </w:r>
      <w:r>
        <w:rPr>
          <w:rFonts w:ascii="Times New Roman" w:eastAsia="Times New Roman" w:hAnsi="Times New Roman" w:cs="Times New Roman"/>
          <w:b/>
          <w:lang w:eastAsia="ru-RU"/>
        </w:rPr>
        <w:t>2.1.</w:t>
      </w:r>
      <w:r>
        <w:rPr>
          <w:rFonts w:ascii="Times New Roman" w:eastAsia="Times New Roman" w:hAnsi="Times New Roman" w:cs="Times New Roman"/>
          <w:lang w:eastAsia="ru-RU"/>
        </w:rPr>
        <w:t xml:space="preserve"> цього додатку.</w:t>
      </w:r>
    </w:p>
    <w:p w:rsidR="002C52F6" w:rsidRDefault="002C52F6" w:rsidP="002C52F6">
      <w:pPr>
        <w:spacing w:before="144" w:after="144"/>
        <w:ind w:left="360"/>
        <w:jc w:val="center"/>
        <w:rPr>
          <w:rFonts w:ascii="Times New Roman" w:eastAsia="Times New Roman" w:hAnsi="Times New Roman" w:cs="Times New Roman"/>
          <w:b/>
          <w:lang w:eastAsia="ru-RU"/>
        </w:rPr>
      </w:pPr>
      <w:r w:rsidRPr="00A666D6">
        <w:rPr>
          <w:rFonts w:ascii="Times New Roman" w:eastAsia="Times New Roman" w:hAnsi="Times New Roman" w:cs="Times New Roman"/>
          <w:b/>
          <w:lang w:val="ru-RU" w:eastAsia="ru-RU"/>
        </w:rPr>
        <w:t>4.</w:t>
      </w:r>
      <w:r>
        <w:rPr>
          <w:rFonts w:ascii="Times New Roman" w:eastAsia="Times New Roman" w:hAnsi="Times New Roman" w:cs="Times New Roman"/>
          <w:b/>
          <w:lang w:eastAsia="ru-RU"/>
        </w:rPr>
        <w:t>Ставки єдиного податку</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4.1.</w:t>
      </w:r>
      <w:r>
        <w:rPr>
          <w:rFonts w:ascii="Times New Roman" w:eastAsia="Times New Roman" w:hAnsi="Times New Roman" w:cs="Times New Roman"/>
          <w:lang w:eastAsia="ru-RU"/>
        </w:rPr>
        <w:t xml:space="preserve"> </w:t>
      </w:r>
      <w:r>
        <w:rPr>
          <w:color w:val="000000"/>
          <w:shd w:val="clear" w:color="auto" w:fill="FFFFFF"/>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 мінімальна заробітна плата), третьої групи - у відсотках до доходу (відсоткові ставки).</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4.2.</w:t>
      </w:r>
      <w:r>
        <w:rPr>
          <w:rFonts w:ascii="Times New Roman" w:eastAsia="Times New Roman" w:hAnsi="Times New Roman" w:cs="Times New Roman"/>
          <w:lang w:eastAsia="ru-RU"/>
        </w:rPr>
        <w:t xml:space="preserve"> Фіксовані ставки єдиного податку встановлюються Бучанською міською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2C52F6" w:rsidRDefault="002C52F6" w:rsidP="002C52F6">
      <w:pPr>
        <w:numPr>
          <w:ilvl w:val="0"/>
          <w:numId w:val="7"/>
        </w:numPr>
        <w:spacing w:before="144" w:after="144"/>
        <w:ind w:left="0" w:hanging="28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w:t>
      </w:r>
      <w:r>
        <w:rPr>
          <w:rFonts w:ascii="Times New Roman" w:eastAsia="Times New Roman" w:hAnsi="Times New Roman" w:cs="Times New Roman"/>
          <w:b/>
          <w:lang w:eastAsia="ru-RU"/>
        </w:rPr>
        <w:t xml:space="preserve">першої групи </w:t>
      </w:r>
      <w:r>
        <w:rPr>
          <w:rFonts w:ascii="Times New Roman" w:eastAsia="Times New Roman" w:hAnsi="Times New Roman" w:cs="Times New Roman"/>
          <w:lang w:eastAsia="ru-RU"/>
        </w:rPr>
        <w:t xml:space="preserve">платників єдиного податку - </w:t>
      </w:r>
      <w:r>
        <w:rPr>
          <w:rFonts w:ascii="Times New Roman" w:eastAsia="Times New Roman" w:hAnsi="Times New Roman" w:cs="Times New Roman"/>
          <w:b/>
          <w:lang w:eastAsia="ru-RU"/>
        </w:rPr>
        <w:t xml:space="preserve">10 </w:t>
      </w:r>
      <w:r>
        <w:rPr>
          <w:rFonts w:ascii="Times New Roman" w:eastAsia="Times New Roman" w:hAnsi="Times New Roman" w:cs="Times New Roman"/>
          <w:lang w:eastAsia="ru-RU"/>
        </w:rPr>
        <w:t>відсотків розміру прожиткового мінімуму;</w:t>
      </w:r>
    </w:p>
    <w:p w:rsidR="002C52F6" w:rsidRDefault="002C52F6" w:rsidP="002C52F6">
      <w:pPr>
        <w:numPr>
          <w:ilvl w:val="0"/>
          <w:numId w:val="7"/>
        </w:numPr>
        <w:spacing w:before="144" w:after="144"/>
        <w:ind w:left="0" w:hanging="28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для </w:t>
      </w:r>
      <w:r>
        <w:rPr>
          <w:rFonts w:ascii="Times New Roman" w:eastAsia="Times New Roman" w:hAnsi="Times New Roman" w:cs="Times New Roman"/>
          <w:b/>
          <w:lang w:eastAsia="ru-RU"/>
        </w:rPr>
        <w:t xml:space="preserve">другої групи </w:t>
      </w:r>
      <w:r>
        <w:rPr>
          <w:rFonts w:ascii="Times New Roman" w:eastAsia="Times New Roman" w:hAnsi="Times New Roman" w:cs="Times New Roman"/>
          <w:lang w:eastAsia="ru-RU"/>
        </w:rPr>
        <w:t xml:space="preserve">платників єдиного податку - </w:t>
      </w:r>
      <w:r>
        <w:rPr>
          <w:rFonts w:ascii="Times New Roman" w:eastAsia="Times New Roman" w:hAnsi="Times New Roman" w:cs="Times New Roman"/>
          <w:b/>
          <w:lang w:eastAsia="ru-RU"/>
        </w:rPr>
        <w:t>20</w:t>
      </w:r>
      <w:r>
        <w:rPr>
          <w:rFonts w:ascii="Times New Roman" w:eastAsia="Times New Roman" w:hAnsi="Times New Roman" w:cs="Times New Roman"/>
          <w:lang w:eastAsia="ru-RU"/>
        </w:rPr>
        <w:t xml:space="preserve"> відсотків розміру мінімальної заробітної плати.</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Ставка єдиного податку встановлюється для платників єдиного податку </w:t>
      </w:r>
      <w:r>
        <w:rPr>
          <w:rFonts w:ascii="Times New Roman" w:eastAsia="Times New Roman" w:hAnsi="Times New Roman" w:cs="Times New Roman"/>
          <w:b/>
          <w:lang w:eastAsia="ru-RU"/>
        </w:rPr>
        <w:t>першої - третьої груп</w:t>
      </w:r>
      <w:r>
        <w:rPr>
          <w:rFonts w:ascii="Times New Roman" w:eastAsia="Times New Roman" w:hAnsi="Times New Roman" w:cs="Times New Roman"/>
          <w:lang w:eastAsia="ru-RU"/>
        </w:rPr>
        <w:t xml:space="preserve"> (фізичні особи-підприємці) у розмірі </w:t>
      </w:r>
      <w:r>
        <w:rPr>
          <w:rFonts w:ascii="Times New Roman" w:eastAsia="Times New Roman" w:hAnsi="Times New Roman" w:cs="Times New Roman"/>
          <w:b/>
          <w:lang w:eastAsia="ru-RU"/>
        </w:rPr>
        <w:t xml:space="preserve">15 </w:t>
      </w:r>
      <w:r>
        <w:rPr>
          <w:rFonts w:ascii="Times New Roman" w:eastAsia="Times New Roman" w:hAnsi="Times New Roman" w:cs="Times New Roman"/>
          <w:lang w:eastAsia="ru-RU"/>
        </w:rPr>
        <w:t>відсотків:</w:t>
      </w:r>
    </w:p>
    <w:p w:rsidR="002C52F6" w:rsidRDefault="002C52F6" w:rsidP="002C52F6">
      <w:pPr>
        <w:numPr>
          <w:ilvl w:val="0"/>
          <w:numId w:val="8"/>
        </w:numPr>
        <w:spacing w:before="144" w:after="144"/>
        <w:ind w:left="851" w:hanging="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 суми перевищення обсягу доходу, визначеного у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1, 2</w:t>
      </w:r>
      <w:r>
        <w:rPr>
          <w:rFonts w:ascii="Times New Roman" w:eastAsia="Times New Roman" w:hAnsi="Times New Roman" w:cs="Times New Roman"/>
          <w:lang w:eastAsia="ru-RU"/>
        </w:rPr>
        <w:t xml:space="preserve"> і </w:t>
      </w:r>
      <w:r>
        <w:rPr>
          <w:rFonts w:ascii="Times New Roman" w:eastAsia="Times New Roman" w:hAnsi="Times New Roman" w:cs="Times New Roman"/>
          <w:b/>
          <w:lang w:eastAsia="ru-RU"/>
        </w:rPr>
        <w:t>3</w:t>
      </w:r>
      <w:r>
        <w:rPr>
          <w:rFonts w:ascii="Times New Roman" w:eastAsia="Times New Roman" w:hAnsi="Times New Roman" w:cs="Times New Roman"/>
          <w:lang w:eastAsia="ru-RU"/>
        </w:rPr>
        <w:t xml:space="preserve"> пункту </w:t>
      </w:r>
      <w:r>
        <w:rPr>
          <w:rFonts w:ascii="Times New Roman" w:eastAsia="Times New Roman" w:hAnsi="Times New Roman" w:cs="Times New Roman"/>
          <w:b/>
          <w:lang w:eastAsia="ru-RU"/>
        </w:rPr>
        <w:t xml:space="preserve">2.1. </w:t>
      </w:r>
      <w:r>
        <w:rPr>
          <w:rFonts w:ascii="Times New Roman" w:eastAsia="Times New Roman" w:hAnsi="Times New Roman" w:cs="Times New Roman"/>
          <w:lang w:eastAsia="ru-RU"/>
        </w:rPr>
        <w:t>цього додатку;</w:t>
      </w:r>
    </w:p>
    <w:p w:rsidR="002C52F6" w:rsidRDefault="002C52F6" w:rsidP="002C52F6">
      <w:pPr>
        <w:numPr>
          <w:ilvl w:val="0"/>
          <w:numId w:val="8"/>
        </w:numPr>
        <w:spacing w:before="144" w:after="144"/>
        <w:ind w:left="851" w:hanging="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 доходу, отриманого від провадження діяльності, не зазначеної у реєстрі платників єдиного податку, віднесеного до першої або другої групи;</w:t>
      </w:r>
    </w:p>
    <w:p w:rsidR="002C52F6" w:rsidRDefault="002C52F6" w:rsidP="002C52F6">
      <w:pPr>
        <w:numPr>
          <w:ilvl w:val="0"/>
          <w:numId w:val="8"/>
        </w:numPr>
        <w:shd w:val="clear" w:color="auto" w:fill="FFFFFF"/>
        <w:spacing w:before="144" w:after="144"/>
        <w:ind w:left="851" w:hanging="284"/>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до доходу, отриманого при застосуванні іншого способу розрахунків, ніж зазначений у цьому додатку;</w:t>
      </w:r>
    </w:p>
    <w:p w:rsidR="002C52F6" w:rsidRDefault="002C52F6" w:rsidP="002C52F6">
      <w:pPr>
        <w:numPr>
          <w:ilvl w:val="0"/>
          <w:numId w:val="8"/>
        </w:numPr>
        <w:spacing w:before="144" w:after="144"/>
        <w:ind w:left="851" w:hanging="284"/>
        <w:jc w:val="both"/>
        <w:rPr>
          <w:rFonts w:ascii="Times New Roman" w:eastAsia="Times New Roman" w:hAnsi="Times New Roman" w:cs="Times New Roman"/>
          <w:lang w:eastAsia="ru-RU"/>
        </w:rPr>
      </w:pPr>
      <w:bookmarkStart w:id="72" w:name="n7100"/>
      <w:bookmarkEnd w:id="72"/>
      <w:r>
        <w:rPr>
          <w:rFonts w:ascii="Times New Roman" w:eastAsia="Times New Roman" w:hAnsi="Times New Roman" w:cs="Times New Roman"/>
          <w:lang w:eastAsia="ru-RU"/>
        </w:rPr>
        <w:t>до доходу, отриманого від здійснення видів діяльності, які не дають права застосовувати спрощену систему оподаткування;</w:t>
      </w:r>
    </w:p>
    <w:p w:rsidR="002C52F6" w:rsidRDefault="002C52F6" w:rsidP="002C52F6">
      <w:pPr>
        <w:numPr>
          <w:ilvl w:val="0"/>
          <w:numId w:val="8"/>
        </w:numPr>
        <w:spacing w:before="144" w:after="144"/>
        <w:ind w:left="851" w:hanging="28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до доходу, отриманого платниками </w:t>
      </w:r>
      <w:r>
        <w:rPr>
          <w:rFonts w:ascii="Times New Roman" w:eastAsia="Times New Roman" w:hAnsi="Times New Roman" w:cs="Times New Roman"/>
          <w:b/>
          <w:lang w:eastAsia="ru-RU"/>
        </w:rPr>
        <w:t>першої або другої групи</w:t>
      </w:r>
      <w:r>
        <w:rPr>
          <w:rFonts w:ascii="Times New Roman" w:eastAsia="Times New Roman" w:hAnsi="Times New Roman" w:cs="Times New Roman"/>
          <w:lang w:eastAsia="ru-RU"/>
        </w:rPr>
        <w:t xml:space="preserve"> від провадження діяльності, яка не передбачена у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w:t>
      </w:r>
      <w:r>
        <w:rPr>
          <w:rFonts w:ascii="Times New Roman" w:eastAsia="Times New Roman" w:hAnsi="Times New Roman" w:cs="Times New Roman"/>
          <w:b/>
          <w:lang w:eastAsia="ru-RU"/>
        </w:rPr>
        <w:t xml:space="preserve"> 1</w:t>
      </w:r>
      <w:r>
        <w:rPr>
          <w:rFonts w:ascii="Times New Roman" w:eastAsia="Times New Roman" w:hAnsi="Times New Roman" w:cs="Times New Roman"/>
          <w:lang w:eastAsia="ru-RU"/>
        </w:rPr>
        <w:t xml:space="preserve"> або </w:t>
      </w:r>
      <w:r>
        <w:rPr>
          <w:rFonts w:ascii="Times New Roman" w:eastAsia="Times New Roman" w:hAnsi="Times New Roman" w:cs="Times New Roman"/>
          <w:b/>
          <w:lang w:eastAsia="ru-RU"/>
        </w:rPr>
        <w:t>2</w:t>
      </w:r>
      <w:r>
        <w:rPr>
          <w:rFonts w:ascii="Times New Roman" w:eastAsia="Times New Roman" w:hAnsi="Times New Roman" w:cs="Times New Roman"/>
          <w:lang w:eastAsia="ru-RU"/>
        </w:rPr>
        <w:t xml:space="preserve"> пункту </w:t>
      </w:r>
      <w:r>
        <w:rPr>
          <w:rFonts w:ascii="Times New Roman" w:eastAsia="Times New Roman" w:hAnsi="Times New Roman" w:cs="Times New Roman"/>
          <w:b/>
          <w:lang w:eastAsia="ru-RU"/>
        </w:rPr>
        <w:t>2.1</w:t>
      </w:r>
      <w:r>
        <w:rPr>
          <w:rFonts w:ascii="Times New Roman" w:eastAsia="Times New Roman" w:hAnsi="Times New Roman" w:cs="Times New Roman"/>
          <w:lang w:eastAsia="ru-RU"/>
        </w:rPr>
        <w:t xml:space="preserve"> цього додатку відповідно.</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4.4.</w:t>
      </w:r>
      <w:r>
        <w:rPr>
          <w:rFonts w:ascii="Times New Roman" w:eastAsia="Times New Roman" w:hAnsi="Times New Roman" w:cs="Times New Roman"/>
          <w:lang w:eastAsia="ru-RU"/>
        </w:rPr>
        <w:t xml:space="preserve"> У разі здійснення платниками єдиного податку </w:t>
      </w:r>
      <w:r>
        <w:rPr>
          <w:rFonts w:ascii="Times New Roman" w:eastAsia="Times New Roman" w:hAnsi="Times New Roman" w:cs="Times New Roman"/>
          <w:b/>
          <w:lang w:eastAsia="ru-RU"/>
        </w:rPr>
        <w:t>першої і другої</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груп</w:t>
      </w:r>
      <w:r>
        <w:rPr>
          <w:rFonts w:ascii="Times New Roman" w:eastAsia="Times New Roman" w:hAnsi="Times New Roman" w:cs="Times New Roman"/>
          <w:lang w:eastAsia="ru-RU"/>
        </w:rPr>
        <w:t xml:space="preserve">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2C52F6" w:rsidRDefault="002C52F6" w:rsidP="002C52F6">
      <w:pPr>
        <w:spacing w:before="144" w:after="144"/>
        <w:jc w:val="both"/>
        <w:rPr>
          <w:rFonts w:ascii="Times New Roman" w:eastAsia="Times New Roman" w:hAnsi="Times New Roman" w:cs="Times New Roman"/>
          <w:b/>
          <w:lang w:eastAsia="ru-RU"/>
        </w:rPr>
      </w:pPr>
      <w:bookmarkStart w:id="73" w:name="n7108"/>
      <w:bookmarkEnd w:id="73"/>
      <w:r>
        <w:rPr>
          <w:rFonts w:ascii="Times New Roman" w:eastAsia="Times New Roman" w:hAnsi="Times New Roman" w:cs="Times New Roman"/>
          <w:b/>
          <w:lang w:eastAsia="ru-RU"/>
        </w:rPr>
        <w:t>4.5.</w:t>
      </w:r>
      <w:r>
        <w:rPr>
          <w:rFonts w:ascii="Times New Roman" w:eastAsia="Times New Roman" w:hAnsi="Times New Roman" w:cs="Times New Roman"/>
          <w:lang w:eastAsia="ru-RU"/>
        </w:rPr>
        <w:t xml:space="preserve"> У разі здійснення платниками єдиного податку </w:t>
      </w:r>
      <w:r>
        <w:rPr>
          <w:rFonts w:ascii="Times New Roman" w:eastAsia="Times New Roman" w:hAnsi="Times New Roman" w:cs="Times New Roman"/>
          <w:b/>
          <w:lang w:eastAsia="ru-RU"/>
        </w:rPr>
        <w:t>першої і другої груп</w:t>
      </w:r>
      <w:r>
        <w:rPr>
          <w:rFonts w:ascii="Times New Roman" w:eastAsia="Times New Roman" w:hAnsi="Times New Roman" w:cs="Times New Roman"/>
          <w:lang w:eastAsia="ru-RU"/>
        </w:rPr>
        <w:t xml:space="preserve">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цією статтею для відповідної групи таких платників єдиного податку.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4.6.</w:t>
      </w:r>
      <w:r>
        <w:rPr>
          <w:rFonts w:ascii="Times New Roman" w:eastAsia="Times New Roman" w:hAnsi="Times New Roman" w:cs="Times New Roman"/>
          <w:lang w:eastAsia="ru-RU"/>
        </w:rPr>
        <w:t xml:space="preserve"> Ставки, встановлені пунктами </w:t>
      </w:r>
      <w:r>
        <w:rPr>
          <w:rFonts w:ascii="Times New Roman" w:eastAsia="Times New Roman" w:hAnsi="Times New Roman" w:cs="Times New Roman"/>
          <w:b/>
          <w:lang w:eastAsia="ru-RU"/>
        </w:rPr>
        <w:t xml:space="preserve">4.3. - 4.5. </w:t>
      </w:r>
      <w:r>
        <w:rPr>
          <w:rFonts w:ascii="Times New Roman" w:eastAsia="Times New Roman" w:hAnsi="Times New Roman" w:cs="Times New Roman"/>
          <w:lang w:eastAsia="ru-RU"/>
        </w:rPr>
        <w:t>цього додатку, застосовуються з урахуванням таких особливостей:</w:t>
      </w:r>
    </w:p>
    <w:p w:rsidR="002C52F6" w:rsidRDefault="002C52F6" w:rsidP="002C52F6">
      <w:pPr>
        <w:numPr>
          <w:ilvl w:val="0"/>
          <w:numId w:val="9"/>
        </w:numPr>
        <w:spacing w:before="144" w:after="144"/>
        <w:ind w:left="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платники єдиного податку </w:t>
      </w:r>
      <w:r>
        <w:rPr>
          <w:rFonts w:ascii="Times New Roman" w:eastAsia="Times New Roman" w:hAnsi="Times New Roman" w:cs="Times New Roman"/>
          <w:b/>
          <w:lang w:eastAsia="ru-RU"/>
        </w:rPr>
        <w:t>першої групи</w:t>
      </w:r>
      <w:r>
        <w:rPr>
          <w:rFonts w:ascii="Times New Roman" w:eastAsia="Times New Roman" w:hAnsi="Times New Roman" w:cs="Times New Roman"/>
          <w:lang w:eastAsia="ru-RU"/>
        </w:rPr>
        <w:t xml:space="preserve">, які у календарному кварталі перевищили обсяг доходу, визначений для таких платників у пункті </w:t>
      </w:r>
      <w:r>
        <w:rPr>
          <w:rFonts w:ascii="Times New Roman" w:eastAsia="Times New Roman" w:hAnsi="Times New Roman" w:cs="Times New Roman"/>
          <w:b/>
          <w:lang w:eastAsia="ru-RU"/>
        </w:rPr>
        <w:t>2.1</w:t>
      </w:r>
      <w:r>
        <w:rPr>
          <w:rFonts w:ascii="Times New Roman" w:eastAsia="Times New Roman" w:hAnsi="Times New Roman" w:cs="Times New Roman"/>
          <w:lang w:eastAsia="ru-RU"/>
        </w:rPr>
        <w:t xml:space="preserve">. цього додатку, з наступного календарного кварталу за заявою переходять на застосування ставки єдиного податку, визначеної для платників єдиного податку </w:t>
      </w:r>
      <w:r>
        <w:rPr>
          <w:rFonts w:ascii="Times New Roman" w:eastAsia="Times New Roman" w:hAnsi="Times New Roman" w:cs="Times New Roman"/>
          <w:b/>
          <w:lang w:eastAsia="ru-RU"/>
        </w:rPr>
        <w:t>другої або третьої групи</w:t>
      </w:r>
      <w:r>
        <w:rPr>
          <w:rFonts w:ascii="Times New Roman" w:eastAsia="Times New Roman" w:hAnsi="Times New Roman" w:cs="Times New Roman"/>
          <w:lang w:eastAsia="ru-RU"/>
        </w:rPr>
        <w:t>, або відмовляються від застосування спрощеної системи оподаткування.</w:t>
      </w:r>
    </w:p>
    <w:p w:rsidR="002C52F6" w:rsidRDefault="002C52F6" w:rsidP="002C52F6">
      <w:pPr>
        <w:shd w:val="clear" w:color="auto" w:fill="FFFFFF"/>
        <w:spacing w:before="144" w:after="144"/>
        <w:ind w:firstLine="42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Такі платники до суми перевищення зобов'язані застосувати ставку єдиного податку у розмірі 15 відсотків.</w:t>
      </w:r>
    </w:p>
    <w:p w:rsidR="002C52F6" w:rsidRDefault="002C52F6" w:rsidP="002C52F6">
      <w:pPr>
        <w:shd w:val="clear" w:color="auto" w:fill="FFFFFF"/>
        <w:spacing w:before="144" w:after="144"/>
        <w:ind w:firstLine="426"/>
        <w:jc w:val="both"/>
        <w:textAlignment w:val="baseline"/>
        <w:rPr>
          <w:rFonts w:ascii="Times New Roman" w:eastAsia="Times New Roman" w:hAnsi="Times New Roman" w:cs="Times New Roman"/>
          <w:lang w:eastAsia="uk-UA"/>
        </w:rPr>
      </w:pPr>
      <w:bookmarkStart w:id="74" w:name="n7113"/>
      <w:bookmarkEnd w:id="74"/>
      <w:r>
        <w:rPr>
          <w:rFonts w:ascii="Times New Roman" w:eastAsia="Times New Roman" w:hAnsi="Times New Roman" w:cs="Times New Roman"/>
          <w:lang w:eastAsia="ru-RU"/>
        </w:rPr>
        <w:t>Заява подається не пізніше 20 числа місяця, наступного за календарним кварталом, у якому допущено перевищення обсягу доходу;</w:t>
      </w:r>
    </w:p>
    <w:p w:rsidR="002C52F6" w:rsidRDefault="002C52F6" w:rsidP="002C52F6">
      <w:pPr>
        <w:numPr>
          <w:ilvl w:val="0"/>
          <w:numId w:val="9"/>
        </w:numPr>
        <w:shd w:val="clear" w:color="auto" w:fill="FFFFFF"/>
        <w:spacing w:before="144" w:after="144"/>
        <w:ind w:left="709"/>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платники єдиного податку </w:t>
      </w:r>
      <w:r>
        <w:rPr>
          <w:rFonts w:ascii="Times New Roman" w:eastAsia="Times New Roman" w:hAnsi="Times New Roman" w:cs="Times New Roman"/>
          <w:b/>
          <w:lang w:eastAsia="uk-UA"/>
        </w:rPr>
        <w:t>другої групи</w:t>
      </w:r>
      <w:r>
        <w:rPr>
          <w:rFonts w:ascii="Times New Roman" w:eastAsia="Times New Roman" w:hAnsi="Times New Roman" w:cs="Times New Roman"/>
          <w:lang w:eastAsia="uk-UA"/>
        </w:rPr>
        <w:t xml:space="preserve">, які перевищили у податковому (звітному) періоді обсяг доходу, визначений для таких платників у пункті </w:t>
      </w:r>
      <w:r>
        <w:rPr>
          <w:rFonts w:ascii="Times New Roman" w:eastAsia="Times New Roman" w:hAnsi="Times New Roman" w:cs="Times New Roman"/>
          <w:b/>
          <w:lang w:eastAsia="uk-UA"/>
        </w:rPr>
        <w:t>2.1.</w:t>
      </w:r>
      <w:r>
        <w:rPr>
          <w:rFonts w:ascii="Times New Roman" w:eastAsia="Times New Roman" w:hAnsi="Times New Roman" w:cs="Times New Roman"/>
          <w:lang w:eastAsia="uk-UA"/>
        </w:rPr>
        <w:t xml:space="preserve"> цього додатку, в наступному податковому (звітному) кварталі за заявою переходять на застосування ставки єдиного податку, визначеної для платників єдиного податку </w:t>
      </w:r>
      <w:r>
        <w:rPr>
          <w:rFonts w:ascii="Times New Roman" w:eastAsia="Times New Roman" w:hAnsi="Times New Roman" w:cs="Times New Roman"/>
          <w:b/>
          <w:lang w:eastAsia="uk-UA"/>
        </w:rPr>
        <w:t>третьої групи</w:t>
      </w:r>
      <w:r>
        <w:rPr>
          <w:rFonts w:ascii="Times New Roman" w:eastAsia="Times New Roman" w:hAnsi="Times New Roman" w:cs="Times New Roman"/>
          <w:lang w:eastAsia="uk-UA"/>
        </w:rPr>
        <w:t>, або відмовляються від застосування спрощеної системи оподаткування.</w:t>
      </w:r>
    </w:p>
    <w:p w:rsidR="002C52F6" w:rsidRDefault="002C52F6" w:rsidP="002C52F6">
      <w:pPr>
        <w:shd w:val="clear" w:color="auto" w:fill="FFFFFF"/>
        <w:spacing w:before="144" w:after="144"/>
        <w:ind w:firstLine="426"/>
        <w:jc w:val="both"/>
        <w:textAlignment w:val="baseline"/>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Такі платники до суми перевищення зобов'язані застосувати ставку єдиного податку у розмірі </w:t>
      </w:r>
      <w:r>
        <w:rPr>
          <w:rFonts w:ascii="Times New Roman" w:eastAsia="Times New Roman" w:hAnsi="Times New Roman" w:cs="Times New Roman"/>
          <w:b/>
          <w:lang w:eastAsia="uk-UA"/>
        </w:rPr>
        <w:t xml:space="preserve">15 </w:t>
      </w:r>
      <w:r>
        <w:rPr>
          <w:rFonts w:ascii="Times New Roman" w:eastAsia="Times New Roman" w:hAnsi="Times New Roman" w:cs="Times New Roman"/>
          <w:lang w:eastAsia="uk-UA"/>
        </w:rPr>
        <w:t>відсотків.</w:t>
      </w:r>
    </w:p>
    <w:p w:rsidR="002C52F6" w:rsidRDefault="002C52F6" w:rsidP="002C52F6">
      <w:pPr>
        <w:spacing w:before="144" w:after="144"/>
        <w:ind w:firstLine="426"/>
        <w:jc w:val="both"/>
        <w:rPr>
          <w:rFonts w:ascii="Times New Roman" w:eastAsia="Times New Roman" w:hAnsi="Times New Roman" w:cs="Times New Roman"/>
          <w:lang w:eastAsia="ru-RU"/>
        </w:rPr>
      </w:pPr>
      <w:bookmarkStart w:id="75" w:name="n7117"/>
      <w:bookmarkEnd w:id="75"/>
      <w:r>
        <w:rPr>
          <w:rFonts w:ascii="Times New Roman" w:eastAsia="Times New Roman" w:hAnsi="Times New Roman" w:cs="Times New Roman"/>
          <w:lang w:eastAsia="uk-UA"/>
        </w:rPr>
        <w:t>Заява подається не пізніше 20 числа місяця, наступного за календарним кварталом, у якому допущено перевищення обсягу доходу;</w:t>
      </w:r>
    </w:p>
    <w:p w:rsidR="002C52F6" w:rsidRDefault="002C52F6" w:rsidP="002C52F6">
      <w:pPr>
        <w:spacing w:before="144" w:after="144"/>
        <w:ind w:left="360"/>
        <w:jc w:val="center"/>
        <w:rPr>
          <w:rFonts w:ascii="Times New Roman" w:eastAsia="Times New Roman" w:hAnsi="Times New Roman" w:cs="Times New Roman"/>
          <w:b/>
          <w:lang w:eastAsia="ru-RU"/>
        </w:rPr>
      </w:pPr>
      <w:r w:rsidRPr="00A666D6">
        <w:rPr>
          <w:rFonts w:ascii="Times New Roman" w:eastAsia="Times New Roman" w:hAnsi="Times New Roman" w:cs="Times New Roman"/>
          <w:b/>
          <w:lang w:val="ru-RU" w:eastAsia="ru-RU"/>
        </w:rPr>
        <w:t>5.</w:t>
      </w:r>
      <w:r>
        <w:rPr>
          <w:rFonts w:ascii="Times New Roman" w:eastAsia="Times New Roman" w:hAnsi="Times New Roman" w:cs="Times New Roman"/>
          <w:b/>
          <w:lang w:eastAsia="ru-RU"/>
        </w:rPr>
        <w:t>Податковий (звітний) період</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5.1.</w:t>
      </w:r>
      <w:r>
        <w:rPr>
          <w:rFonts w:ascii="Times New Roman" w:eastAsia="Times New Roman" w:hAnsi="Times New Roman" w:cs="Times New Roman"/>
          <w:lang w:eastAsia="ru-RU"/>
        </w:rPr>
        <w:t xml:space="preserve"> Податковим (звітним) періодом для платників єдиного податку </w:t>
      </w:r>
      <w:r>
        <w:rPr>
          <w:rFonts w:ascii="Times New Roman" w:eastAsia="Times New Roman" w:hAnsi="Times New Roman" w:cs="Times New Roman"/>
          <w:b/>
          <w:lang w:eastAsia="ru-RU"/>
        </w:rPr>
        <w:t xml:space="preserve">першої, другої </w:t>
      </w:r>
      <w:r>
        <w:rPr>
          <w:rFonts w:ascii="Times New Roman" w:eastAsia="Times New Roman" w:hAnsi="Times New Roman" w:cs="Times New Roman"/>
          <w:lang w:eastAsia="ru-RU"/>
        </w:rPr>
        <w:t xml:space="preserve">та </w:t>
      </w:r>
      <w:r>
        <w:rPr>
          <w:rFonts w:ascii="Times New Roman" w:eastAsia="Times New Roman" w:hAnsi="Times New Roman" w:cs="Times New Roman"/>
          <w:b/>
          <w:lang w:eastAsia="ru-RU"/>
        </w:rPr>
        <w:t>четвертої</w:t>
      </w:r>
      <w:r>
        <w:rPr>
          <w:rFonts w:ascii="Times New Roman" w:eastAsia="Times New Roman" w:hAnsi="Times New Roman" w:cs="Times New Roman"/>
          <w:lang w:eastAsia="ru-RU"/>
        </w:rPr>
        <w:t xml:space="preserve"> груп є календарний рік.</w:t>
      </w:r>
    </w:p>
    <w:p w:rsidR="002C52F6" w:rsidRDefault="002C52F6" w:rsidP="002C52F6">
      <w:pPr>
        <w:spacing w:before="144" w:after="144"/>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Податковим (звітним) періодом для платників єдиного податку </w:t>
      </w:r>
      <w:r>
        <w:rPr>
          <w:rFonts w:ascii="Times New Roman" w:eastAsia="Times New Roman" w:hAnsi="Times New Roman" w:cs="Times New Roman"/>
          <w:b/>
          <w:lang w:eastAsia="ru-RU"/>
        </w:rPr>
        <w:t>третьої групи</w:t>
      </w:r>
      <w:r>
        <w:rPr>
          <w:rFonts w:ascii="Times New Roman" w:eastAsia="Times New Roman" w:hAnsi="Times New Roman" w:cs="Times New Roman"/>
          <w:lang w:eastAsia="ru-RU"/>
        </w:rPr>
        <w:t xml:space="preserve"> є календарний квартал.</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5.2.</w:t>
      </w:r>
      <w:r>
        <w:rPr>
          <w:rFonts w:ascii="Times New Roman" w:eastAsia="Times New Roman" w:hAnsi="Times New Roman" w:cs="Times New Roman"/>
          <w:lang w:eastAsia="ru-RU"/>
        </w:rPr>
        <w:t xml:space="preserve">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2C52F6" w:rsidRDefault="002C52F6" w:rsidP="002C52F6">
      <w:pPr>
        <w:ind w:firstLine="8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2C52F6" w:rsidRDefault="002C52F6" w:rsidP="002C52F6">
      <w:pPr>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Податковий (звітний) період для сільськогосподарських товаровиробників, що ліквідуються, — період з початку року до їх фактичного припинення.</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5.3.</w:t>
      </w:r>
      <w:r>
        <w:rPr>
          <w:rFonts w:ascii="Times New Roman" w:eastAsia="Times New Roman" w:hAnsi="Times New Roman" w:cs="Times New Roman"/>
          <w:lang w:eastAsia="ru-RU"/>
        </w:rPr>
        <w:t xml:space="preserve"> Для суб'єктів господарювання, які перейшли на сплату єдиного податку із сплати інших </w:t>
      </w:r>
      <w:r>
        <w:rPr>
          <w:rFonts w:ascii="Times New Roman" w:eastAsia="Times New Roman" w:hAnsi="Times New Roman" w:cs="Times New Roman"/>
          <w:lang w:eastAsia="ru-RU"/>
        </w:rPr>
        <w:lastRenderedPageBreak/>
        <w:t>податків і зборів, встановлених Податковим Кодексом,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5.4.</w:t>
      </w:r>
      <w:r>
        <w:rPr>
          <w:rFonts w:ascii="Times New Roman" w:eastAsia="Times New Roman" w:hAnsi="Times New Roman" w:cs="Times New Roman"/>
          <w:lang w:eastAsia="ru-RU"/>
        </w:rPr>
        <w:t xml:space="preserve"> 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5.5.</w:t>
      </w:r>
      <w:r>
        <w:rPr>
          <w:rFonts w:ascii="Times New Roman" w:eastAsia="Times New Roman" w:hAnsi="Times New Roman" w:cs="Times New Roman"/>
          <w:lang w:eastAsia="ru-RU"/>
        </w:rPr>
        <w:t xml:space="preserve">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2C52F6" w:rsidRDefault="002C52F6" w:rsidP="002C52F6">
      <w:pPr>
        <w:spacing w:before="144" w:after="144"/>
        <w:jc w:val="both"/>
        <w:rPr>
          <w:rFonts w:ascii="Times New Roman" w:eastAsia="Times New Roman" w:hAnsi="Times New Roman" w:cs="Times New Roman"/>
          <w:b/>
          <w:lang w:eastAsia="ru-RU"/>
        </w:rPr>
      </w:pPr>
      <w:bookmarkStart w:id="76" w:name="n7143"/>
      <w:bookmarkEnd w:id="76"/>
      <w:r>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w:t>
      </w:r>
      <w:r>
        <w:rPr>
          <w:color w:val="000000"/>
          <w:shd w:val="clear" w:color="auto" w:fill="FFFFFF"/>
        </w:rPr>
        <w:t>відповідним контролюючим органом отримано від державного реєстратора повідомлення про проведення державної реєстрації такого припинення</w:t>
      </w:r>
      <w:r>
        <w:rPr>
          <w:rFonts w:ascii="Times New Roman" w:eastAsia="Times New Roman" w:hAnsi="Times New Roman" w:cs="Times New Roman"/>
          <w:lang w:eastAsia="ru-RU"/>
        </w:rPr>
        <w:t>.</w:t>
      </w:r>
    </w:p>
    <w:p w:rsidR="002C52F6" w:rsidRDefault="002C52F6" w:rsidP="002C52F6">
      <w:pPr>
        <w:spacing w:before="144" w:after="144"/>
        <w:jc w:val="both"/>
        <w:rPr>
          <w:rFonts w:ascii="Times New Roman" w:eastAsia="Times New Roman" w:hAnsi="Times New Roman" w:cs="Times New Roman"/>
          <w:b/>
          <w:lang w:eastAsia="ru-RU"/>
        </w:rPr>
      </w:pPr>
      <w:bookmarkStart w:id="77" w:name="n7144"/>
      <w:bookmarkEnd w:id="77"/>
      <w:r>
        <w:rPr>
          <w:rFonts w:ascii="Times New Roman" w:eastAsia="Times New Roman" w:hAnsi="Times New Roman" w:cs="Times New Roman"/>
          <w:b/>
          <w:lang w:eastAsia="ru-RU"/>
        </w:rPr>
        <w:t>5.7.</w:t>
      </w:r>
      <w:r>
        <w:rPr>
          <w:rFonts w:ascii="Times New Roman" w:eastAsia="Times New Roman" w:hAnsi="Times New Roman" w:cs="Times New Roman"/>
          <w:lang w:eastAsia="ru-RU"/>
        </w:rPr>
        <w:t xml:space="preserve"> 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2C52F6" w:rsidRDefault="002C52F6" w:rsidP="002C52F6">
      <w:pPr>
        <w:tabs>
          <w:tab w:val="left" w:pos="284"/>
        </w:tabs>
        <w:spacing w:before="144" w:after="144"/>
        <w:jc w:val="center"/>
        <w:rPr>
          <w:rFonts w:ascii="Times New Roman" w:eastAsia="Times New Roman" w:hAnsi="Times New Roman" w:cs="Times New Roman"/>
          <w:b/>
          <w:lang w:eastAsia="ru-RU"/>
        </w:rPr>
      </w:pPr>
      <w:r w:rsidRPr="00116896">
        <w:rPr>
          <w:rFonts w:ascii="Times New Roman" w:eastAsia="Times New Roman" w:hAnsi="Times New Roman" w:cs="Times New Roman"/>
          <w:b/>
          <w:lang w:val="ru-RU" w:eastAsia="ru-RU"/>
        </w:rPr>
        <w:t>6.</w:t>
      </w:r>
      <w:r>
        <w:rPr>
          <w:rFonts w:ascii="Times New Roman" w:eastAsia="Times New Roman" w:hAnsi="Times New Roman" w:cs="Times New Roman"/>
          <w:b/>
          <w:lang w:eastAsia="ru-RU"/>
        </w:rPr>
        <w:t>Порядок нарахування та строки сплати єдиного податку</w:t>
      </w:r>
    </w:p>
    <w:p w:rsidR="002C52F6" w:rsidRDefault="002C52F6" w:rsidP="002C52F6">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6.1.</w:t>
      </w:r>
      <w:r>
        <w:rPr>
          <w:rFonts w:ascii="Times New Roman" w:eastAsia="Times New Roman" w:hAnsi="Times New Roman" w:cs="Times New Roman"/>
          <w:lang w:eastAsia="ru-RU"/>
        </w:rPr>
        <w:t xml:space="preserve"> Платники єдиного податку </w:t>
      </w:r>
      <w:r>
        <w:rPr>
          <w:rFonts w:ascii="Times New Roman" w:eastAsia="Times New Roman" w:hAnsi="Times New Roman" w:cs="Times New Roman"/>
          <w:b/>
          <w:lang w:eastAsia="ru-RU"/>
        </w:rPr>
        <w:t>першої і другої</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груп</w:t>
      </w:r>
      <w:r>
        <w:rPr>
          <w:rFonts w:ascii="Times New Roman" w:eastAsia="Times New Roman" w:hAnsi="Times New Roman" w:cs="Times New Roman"/>
          <w:lang w:eastAsia="ru-RU"/>
        </w:rPr>
        <w:t xml:space="preserve"> сплачують єдиний податок шляхом здійснення авансового внеску не пізніше 20 числа (включно) поточного місяця.</w:t>
      </w:r>
    </w:p>
    <w:p w:rsidR="002C52F6" w:rsidRDefault="002C52F6" w:rsidP="002C52F6">
      <w:pPr>
        <w:jc w:val="both"/>
        <w:rPr>
          <w:rFonts w:ascii="Times New Roman" w:eastAsia="Times New Roman" w:hAnsi="Times New Roman" w:cs="Times New Roman"/>
          <w:lang w:eastAsia="ru-RU"/>
        </w:rPr>
      </w:pPr>
      <w:bookmarkStart w:id="78" w:name="n7147"/>
      <w:bookmarkEnd w:id="78"/>
      <w:r>
        <w:rPr>
          <w:rFonts w:ascii="Times New Roman" w:eastAsia="Times New Roman" w:hAnsi="Times New Roman" w:cs="Times New Roman"/>
          <w:lang w:eastAsia="ru-RU"/>
        </w:rPr>
        <w:t xml:space="preserve">        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2C52F6" w:rsidRDefault="002C52F6" w:rsidP="002C52F6">
      <w:pPr>
        <w:jc w:val="both"/>
        <w:rPr>
          <w:rFonts w:ascii="Times New Roman" w:eastAsia="Times New Roman" w:hAnsi="Times New Roman" w:cs="Times New Roman"/>
          <w:b/>
          <w:lang w:eastAsia="ru-RU"/>
        </w:rPr>
      </w:pPr>
      <w:bookmarkStart w:id="79" w:name="n7148"/>
      <w:bookmarkEnd w:id="79"/>
      <w:r>
        <w:rPr>
          <w:rFonts w:ascii="Times New Roman" w:eastAsia="Times New Roman" w:hAnsi="Times New Roman" w:cs="Times New Roman"/>
          <w:lang w:eastAsia="ru-RU"/>
        </w:rPr>
        <w:t xml:space="preserve">        У разі якщо міська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w:t>
      </w:r>
      <w:hyperlink r:id="rId12" w:anchor="n241" w:history="1">
        <w:r>
          <w:rPr>
            <w:rStyle w:val="a3"/>
            <w:rFonts w:ascii="Times New Roman" w:eastAsia="Times New Roman" w:hAnsi="Times New Roman" w:cs="Times New Roman"/>
            <w:lang w:eastAsia="ru-RU"/>
          </w:rPr>
          <w:t>підпунктом 12.3.4</w:t>
        </w:r>
      </w:hyperlink>
      <w:r>
        <w:rPr>
          <w:rFonts w:ascii="Times New Roman" w:eastAsia="Times New Roman" w:hAnsi="Times New Roman" w:cs="Times New Roman"/>
          <w:lang w:eastAsia="ru-RU"/>
        </w:rPr>
        <w:t> пункту 12.3 статті 12 Податкового Кодексу.</w:t>
      </w:r>
    </w:p>
    <w:p w:rsidR="002C52F6" w:rsidRDefault="002C52F6" w:rsidP="002C52F6">
      <w:pPr>
        <w:spacing w:before="144" w:after="144"/>
        <w:jc w:val="both"/>
        <w:rPr>
          <w:rFonts w:ascii="Times New Roman" w:eastAsia="Times New Roman" w:hAnsi="Times New Roman" w:cs="Times New Roman"/>
          <w:b/>
          <w:lang w:eastAsia="ru-RU"/>
        </w:rPr>
      </w:pPr>
      <w:bookmarkStart w:id="80" w:name="n7149"/>
      <w:bookmarkEnd w:id="80"/>
      <w:r>
        <w:rPr>
          <w:rFonts w:ascii="Times New Roman" w:eastAsia="Times New Roman" w:hAnsi="Times New Roman" w:cs="Times New Roman"/>
          <w:b/>
          <w:lang w:eastAsia="ru-RU"/>
        </w:rPr>
        <w:t>6.2.</w:t>
      </w:r>
      <w:r>
        <w:rPr>
          <w:rFonts w:ascii="Times New Roman" w:eastAsia="Times New Roman" w:hAnsi="Times New Roman" w:cs="Times New Roman"/>
          <w:lang w:eastAsia="ru-RU"/>
        </w:rPr>
        <w:t xml:space="preserve"> Нарахування авансових внесків для платників єдиного податку </w:t>
      </w:r>
      <w:r>
        <w:rPr>
          <w:rFonts w:ascii="Times New Roman" w:eastAsia="Times New Roman" w:hAnsi="Times New Roman" w:cs="Times New Roman"/>
          <w:b/>
          <w:lang w:eastAsia="ru-RU"/>
        </w:rPr>
        <w:t>першої і другої</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 xml:space="preserve">груп </w:t>
      </w:r>
      <w:r>
        <w:rPr>
          <w:rFonts w:ascii="Times New Roman" w:eastAsia="Times New Roman" w:hAnsi="Times New Roman" w:cs="Times New Roman"/>
          <w:lang w:eastAsia="ru-RU"/>
        </w:rPr>
        <w:t>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6.3.</w:t>
      </w:r>
      <w:r>
        <w:rPr>
          <w:rFonts w:ascii="Times New Roman" w:eastAsia="Times New Roman" w:hAnsi="Times New Roman" w:cs="Times New Roman"/>
          <w:lang w:eastAsia="ru-RU"/>
        </w:rPr>
        <w:t xml:space="preserve"> Платники єдиного податку </w:t>
      </w:r>
      <w:r>
        <w:rPr>
          <w:rFonts w:ascii="Times New Roman" w:eastAsia="Times New Roman" w:hAnsi="Times New Roman" w:cs="Times New Roman"/>
          <w:b/>
          <w:lang w:eastAsia="ru-RU"/>
        </w:rPr>
        <w:t>третьої</w:t>
      </w: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групи</w:t>
      </w:r>
      <w:r>
        <w:rPr>
          <w:rFonts w:ascii="Times New Roman" w:eastAsia="Times New Roman" w:hAnsi="Times New Roman" w:cs="Times New Roman"/>
          <w:lang w:eastAsia="ru-RU"/>
        </w:rPr>
        <w:t xml:space="preserve"> сплачують єдиний податок протягом 10 календарних днів після граничного строку подання податкової декларації за податковий (звітний) квартал.</w:t>
      </w:r>
    </w:p>
    <w:p w:rsidR="002C52F6" w:rsidRDefault="002C52F6" w:rsidP="002C52F6">
      <w:p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6.4. </w:t>
      </w:r>
      <w:r>
        <w:rPr>
          <w:rFonts w:ascii="Times New Roman" w:eastAsia="Times New Roman" w:hAnsi="Times New Roman" w:cs="Times New Roman"/>
          <w:lang w:eastAsia="ru-RU"/>
        </w:rPr>
        <w:t xml:space="preserve">Сплата єдиного податку платниками </w:t>
      </w:r>
      <w:r>
        <w:rPr>
          <w:rFonts w:ascii="Times New Roman" w:eastAsia="Times New Roman" w:hAnsi="Times New Roman" w:cs="Times New Roman"/>
          <w:b/>
          <w:lang w:eastAsia="ru-RU"/>
        </w:rPr>
        <w:t>першої - третьої груп</w:t>
      </w:r>
      <w:r>
        <w:rPr>
          <w:rFonts w:ascii="Times New Roman" w:eastAsia="Times New Roman" w:hAnsi="Times New Roman" w:cs="Times New Roman"/>
          <w:lang w:eastAsia="ru-RU"/>
        </w:rPr>
        <w:t xml:space="preserve"> здійснюється за місцем податкової адреси.</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6.5.</w:t>
      </w:r>
      <w:r>
        <w:rPr>
          <w:rFonts w:ascii="Times New Roman" w:eastAsia="Times New Roman" w:hAnsi="Times New Roman" w:cs="Times New Roman"/>
          <w:lang w:eastAsia="ru-RU"/>
        </w:rPr>
        <w:t xml:space="preserve"> Платники єдиного податку </w:t>
      </w:r>
      <w:r>
        <w:rPr>
          <w:rFonts w:ascii="Times New Roman" w:eastAsia="Times New Roman" w:hAnsi="Times New Roman" w:cs="Times New Roman"/>
          <w:b/>
          <w:lang w:eastAsia="ru-RU"/>
        </w:rPr>
        <w:t>першої і другої груп</w:t>
      </w:r>
      <w:r>
        <w:rPr>
          <w:rFonts w:ascii="Times New Roman" w:eastAsia="Times New Roman" w:hAnsi="Times New Roman" w:cs="Times New Roman"/>
          <w:lang w:eastAsia="ru-RU"/>
        </w:rPr>
        <w:t xml:space="preserve">, які не використовують працю найманих осіб, звільняються від сплати єдиного податку протягом одного календарного місяця на рік на </w:t>
      </w:r>
      <w:r>
        <w:rPr>
          <w:rFonts w:ascii="Times New Roman" w:eastAsia="Times New Roman" w:hAnsi="Times New Roman" w:cs="Times New Roman"/>
          <w:lang w:eastAsia="ru-RU"/>
        </w:rPr>
        <w:lastRenderedPageBreak/>
        <w:t>час відпустки, а також за період хвороби, підтвердженої копією листка (листків) непрацездатності, якщо вона триває 30 і більше календарних днів.</w:t>
      </w:r>
      <w:bookmarkStart w:id="81" w:name="n7154"/>
      <w:bookmarkEnd w:id="81"/>
    </w:p>
    <w:p w:rsidR="002C52F6" w:rsidRDefault="002C52F6" w:rsidP="002C52F6">
      <w:pPr>
        <w:shd w:val="clear" w:color="auto" w:fill="FFFFFF"/>
        <w:spacing w:before="144" w:after="144"/>
        <w:jc w:val="both"/>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6.6.</w:t>
      </w:r>
      <w:r>
        <w:rPr>
          <w:rFonts w:ascii="Times New Roman" w:eastAsia="Times New Roman" w:hAnsi="Times New Roman" w:cs="Times New Roman"/>
          <w:lang w:eastAsia="ru-RU"/>
        </w:rPr>
        <w:t xml:space="preserve"> Суми єдиного податку, сплачені відповідно до </w:t>
      </w:r>
      <w:hyperlink r:id="rId13" w:anchor="n7145" w:history="1">
        <w:r>
          <w:rPr>
            <w:rStyle w:val="a3"/>
            <w:rFonts w:ascii="Times New Roman" w:eastAsia="Times New Roman" w:hAnsi="Times New Roman" w:cs="Times New Roman"/>
            <w:lang w:eastAsia="ru-RU"/>
          </w:rPr>
          <w:t xml:space="preserve">абзацу другого пункту  </w:t>
        </w:r>
        <w:r>
          <w:rPr>
            <w:rStyle w:val="a3"/>
            <w:rFonts w:ascii="Times New Roman" w:eastAsia="Times New Roman" w:hAnsi="Times New Roman" w:cs="Times New Roman"/>
            <w:b/>
            <w:lang w:eastAsia="ru-RU"/>
          </w:rPr>
          <w:t>6.1</w:t>
        </w:r>
      </w:hyperlink>
      <w:r>
        <w:rPr>
          <w:rFonts w:ascii="Times New Roman" w:eastAsia="Times New Roman" w:hAnsi="Times New Roman" w:cs="Times New Roman"/>
          <w:lang w:eastAsia="ru-RU"/>
        </w:rPr>
        <w:t xml:space="preserve">. і пункту </w:t>
      </w:r>
      <w:r>
        <w:rPr>
          <w:rFonts w:ascii="Times New Roman" w:eastAsia="Times New Roman" w:hAnsi="Times New Roman" w:cs="Times New Roman"/>
          <w:b/>
          <w:lang w:eastAsia="ru-RU"/>
        </w:rPr>
        <w:t>6.5.</w:t>
      </w:r>
      <w:r>
        <w:rPr>
          <w:rFonts w:ascii="Times New Roman" w:eastAsia="Times New Roman" w:hAnsi="Times New Roman" w:cs="Times New Roman"/>
          <w:lang w:eastAsia="ru-RU"/>
        </w:rPr>
        <w:t xml:space="preserve"> цього додатку, підлягають зарахуванню в рахунок майбутніх платежів з цього податку за заявою платника єдиного податку.</w:t>
      </w:r>
    </w:p>
    <w:p w:rsidR="002C52F6" w:rsidRDefault="002C52F6" w:rsidP="002C52F6">
      <w:pPr>
        <w:shd w:val="clear" w:color="auto" w:fill="FFFFFF"/>
        <w:spacing w:before="144" w:after="144"/>
        <w:ind w:firstLine="450"/>
        <w:jc w:val="both"/>
        <w:textAlignment w:val="baseline"/>
        <w:rPr>
          <w:rFonts w:ascii="Times New Roman" w:eastAsia="Times New Roman" w:hAnsi="Times New Roman" w:cs="Times New Roman"/>
          <w:b/>
          <w:lang w:eastAsia="ru-RU"/>
        </w:rPr>
      </w:pPr>
      <w:bookmarkStart w:id="82" w:name="n7155"/>
      <w:bookmarkEnd w:id="82"/>
      <w:r>
        <w:rPr>
          <w:rFonts w:ascii="Times New Roman" w:eastAsia="Times New Roman" w:hAnsi="Times New Roman" w:cs="Times New Roman"/>
          <w:lang w:eastAsia="ru-RU"/>
        </w:rPr>
        <w:t>Помилково та/або надміру сплачені суми єдиного податку підлягають поверненню платнику в порядку, встановленому Податковим Кодексом.</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b/>
          <w:lang w:eastAsia="ru-RU"/>
        </w:rPr>
      </w:pPr>
      <w:bookmarkStart w:id="83" w:name="n7156"/>
      <w:bookmarkEnd w:id="83"/>
      <w:r>
        <w:rPr>
          <w:rFonts w:ascii="Times New Roman" w:eastAsia="Times New Roman" w:hAnsi="Times New Roman" w:cs="Times New Roman"/>
          <w:b/>
          <w:lang w:eastAsia="ru-RU"/>
        </w:rPr>
        <w:t>6.7.</w:t>
      </w:r>
      <w:r>
        <w:rPr>
          <w:rFonts w:ascii="Times New Roman" w:eastAsia="Times New Roman" w:hAnsi="Times New Roman" w:cs="Times New Roman"/>
          <w:lang w:eastAsia="ru-RU"/>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6.8.</w:t>
      </w:r>
      <w:r>
        <w:rPr>
          <w:rFonts w:ascii="Times New Roman" w:eastAsia="Times New Roman" w:hAnsi="Times New Roman" w:cs="Times New Roman"/>
          <w:lang w:eastAsia="ru-RU"/>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на підставі отриманого від державного реєстратора повідомлення про проведення державної реєстрації припинення підприємницької діяльності.</w:t>
      </w:r>
    </w:p>
    <w:p w:rsidR="002C52F6" w:rsidRDefault="002C52F6" w:rsidP="002C52F6">
      <w:pPr>
        <w:spacing w:before="144" w:after="144"/>
        <w:ind w:firstLine="8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2C52F6" w:rsidRDefault="002C52F6" w:rsidP="002C52F6">
      <w:pPr>
        <w:tabs>
          <w:tab w:val="left" w:pos="567"/>
        </w:tabs>
        <w:spacing w:before="144" w:after="144"/>
        <w:ind w:left="284"/>
        <w:jc w:val="center"/>
        <w:rPr>
          <w:rFonts w:ascii="Times New Roman" w:eastAsia="Times New Roman" w:hAnsi="Times New Roman" w:cs="Times New Roman"/>
          <w:b/>
          <w:lang w:eastAsia="ru-RU"/>
        </w:rPr>
      </w:pPr>
      <w:r w:rsidRPr="00116896">
        <w:rPr>
          <w:rFonts w:ascii="Times New Roman" w:eastAsia="Times New Roman" w:hAnsi="Times New Roman" w:cs="Times New Roman"/>
          <w:b/>
          <w:lang w:val="ru-RU" w:eastAsia="ru-RU"/>
        </w:rPr>
        <w:t>7.</w:t>
      </w:r>
      <w:r>
        <w:rPr>
          <w:rFonts w:ascii="Times New Roman" w:eastAsia="Times New Roman" w:hAnsi="Times New Roman" w:cs="Times New Roman"/>
          <w:b/>
          <w:lang w:eastAsia="ru-RU"/>
        </w:rPr>
        <w:t>Особливості нарахування, сплати та подання звітності з окремих податків і зборів платниками єдиного податку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7.1.</w:t>
      </w:r>
      <w:r>
        <w:rPr>
          <w:rFonts w:ascii="Times New Roman" w:eastAsia="Times New Roman" w:hAnsi="Times New Roman" w:cs="Times New Roman"/>
          <w:lang w:eastAsia="ru-RU"/>
        </w:rPr>
        <w:t xml:space="preserve"> Платники єдиного податку звільняються від обов'язку нарахування, сплати та подання податкової звітності з таких податків і зборів:</w:t>
      </w:r>
    </w:p>
    <w:p w:rsidR="002C52F6" w:rsidRDefault="002C52F6" w:rsidP="002C52F6">
      <w:pPr>
        <w:numPr>
          <w:ilvl w:val="0"/>
          <w:numId w:val="10"/>
        </w:num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податку на прибуток підприємств;</w:t>
      </w:r>
    </w:p>
    <w:p w:rsidR="002C52F6" w:rsidRDefault="002C52F6" w:rsidP="002C52F6">
      <w:pPr>
        <w:numPr>
          <w:ilvl w:val="0"/>
          <w:numId w:val="10"/>
        </w:num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першої-третьої групи (фізичної особи) та оподатковані згідно з цим додатком;</w:t>
      </w:r>
    </w:p>
    <w:p w:rsidR="002C52F6" w:rsidRDefault="002C52F6" w:rsidP="002C52F6">
      <w:pPr>
        <w:numPr>
          <w:ilvl w:val="0"/>
          <w:numId w:val="10"/>
        </w:num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підпунктом </w:t>
      </w:r>
      <w:r>
        <w:rPr>
          <w:rFonts w:ascii="Times New Roman" w:eastAsia="Times New Roman" w:hAnsi="Times New Roman" w:cs="Times New Roman"/>
          <w:b/>
          <w:lang w:eastAsia="ru-RU"/>
        </w:rPr>
        <w:t>1</w:t>
      </w:r>
      <w:r>
        <w:rPr>
          <w:rFonts w:ascii="Times New Roman" w:eastAsia="Times New Roman" w:hAnsi="Times New Roman" w:cs="Times New Roman"/>
          <w:lang w:eastAsia="ru-RU"/>
        </w:rPr>
        <w:t xml:space="preserve"> пункту </w:t>
      </w:r>
      <w:r>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цього додатку, а також що сплачується платниками єдиного податку четвертої групи;</w:t>
      </w:r>
    </w:p>
    <w:p w:rsidR="002C52F6" w:rsidRDefault="002C52F6" w:rsidP="002C52F6">
      <w:pPr>
        <w:numPr>
          <w:ilvl w:val="0"/>
          <w:numId w:val="10"/>
        </w:num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податку на майно (в частині земельного податку), крім земельного податку за земельні ділянки, що не використовуються платниками єдиного податку першої - третьої груп для провадження господарської діяльності та платниками єдиного податку четвертої групи для ведення сільськогосподарського </w:t>
      </w:r>
      <w:proofErr w:type="spellStart"/>
      <w:r>
        <w:rPr>
          <w:rFonts w:ascii="Times New Roman" w:eastAsia="Times New Roman" w:hAnsi="Times New Roman" w:cs="Times New Roman"/>
          <w:lang w:eastAsia="ru-RU"/>
        </w:rPr>
        <w:t>товаровиробництва</w:t>
      </w:r>
      <w:proofErr w:type="spellEnd"/>
      <w:r>
        <w:rPr>
          <w:rFonts w:ascii="Times New Roman" w:eastAsia="Times New Roman" w:hAnsi="Times New Roman" w:cs="Times New Roman"/>
          <w:lang w:eastAsia="ru-RU"/>
        </w:rPr>
        <w:t>;</w:t>
      </w:r>
    </w:p>
    <w:p w:rsidR="002C52F6" w:rsidRDefault="002C52F6" w:rsidP="002C52F6">
      <w:pPr>
        <w:numPr>
          <w:ilvl w:val="0"/>
          <w:numId w:val="10"/>
        </w:numPr>
        <w:spacing w:before="144" w:after="144"/>
        <w:jc w:val="both"/>
        <w:rPr>
          <w:rFonts w:ascii="Times New Roman" w:eastAsia="Times New Roman" w:hAnsi="Times New Roman" w:cs="Times New Roman"/>
          <w:b/>
          <w:lang w:eastAsia="ru-RU"/>
        </w:rPr>
      </w:pPr>
      <w:r>
        <w:rPr>
          <w:rFonts w:ascii="Times New Roman" w:eastAsia="Times New Roman" w:hAnsi="Times New Roman" w:cs="Times New Roman"/>
          <w:lang w:eastAsia="ru-RU"/>
        </w:rPr>
        <w:t>рентної плати за спеціальне використання води платниками єдиного податку четвертої групи.</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7.2.</w:t>
      </w:r>
      <w:r>
        <w:rPr>
          <w:rFonts w:ascii="Times New Roman" w:eastAsia="Times New Roman" w:hAnsi="Times New Roman" w:cs="Times New Roman"/>
          <w:lang w:eastAsia="ru-RU"/>
        </w:rPr>
        <w:t xml:space="preserve"> Нарахування, сплата та подання звітності з податків і зборів інших, ніж зазначені у </w:t>
      </w:r>
      <w:hyperlink r:id="rId14" w:anchor="n7201" w:history="1">
        <w:r>
          <w:rPr>
            <w:rStyle w:val="a3"/>
            <w:rFonts w:ascii="Times New Roman" w:eastAsia="Times New Roman" w:hAnsi="Times New Roman" w:cs="Times New Roman"/>
            <w:lang w:eastAsia="ru-RU"/>
          </w:rPr>
          <w:t>пункті</w:t>
        </w:r>
        <w:r>
          <w:rPr>
            <w:rStyle w:val="a3"/>
            <w:rFonts w:ascii="Times New Roman" w:eastAsia="Times New Roman" w:hAnsi="Times New Roman" w:cs="Times New Roman"/>
            <w:b/>
            <w:lang w:eastAsia="ru-RU"/>
          </w:rPr>
          <w:t xml:space="preserve"> 7.1</w:t>
        </w:r>
      </w:hyperlink>
      <w:r>
        <w:rPr>
          <w:rFonts w:ascii="Times New Roman" w:eastAsia="Times New Roman" w:hAnsi="Times New Roman" w:cs="Times New Roman"/>
          <w:lang w:eastAsia="ru-RU"/>
        </w:rPr>
        <w:t>. цього додатку, здійснюються платниками єдиного податку в порядку, розмірах та у строки, встановлені Податковим Кодексом.</w:t>
      </w:r>
    </w:p>
    <w:p w:rsidR="002C52F6" w:rsidRDefault="002C52F6" w:rsidP="002C52F6">
      <w:pPr>
        <w:shd w:val="clear" w:color="auto" w:fill="FFFFFF"/>
        <w:spacing w:before="144" w:after="144"/>
        <w:ind w:firstLine="450"/>
        <w:jc w:val="both"/>
        <w:textAlignment w:val="baseline"/>
        <w:rPr>
          <w:rFonts w:ascii="Times New Roman" w:eastAsia="Times New Roman" w:hAnsi="Times New Roman" w:cs="Times New Roman"/>
          <w:b/>
          <w:lang w:eastAsia="ru-RU"/>
        </w:rPr>
      </w:pPr>
      <w:r>
        <w:rPr>
          <w:rFonts w:ascii="Times New Roman" w:eastAsia="Times New Roman" w:hAnsi="Times New Roman" w:cs="Times New Roman"/>
          <w:lang w:eastAsia="ru-RU"/>
        </w:rPr>
        <w:t>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2C52F6" w:rsidRDefault="002C52F6" w:rsidP="002C52F6">
      <w:pPr>
        <w:shd w:val="clear" w:color="auto" w:fill="FFFFFF"/>
        <w:spacing w:before="144" w:after="144"/>
        <w:jc w:val="both"/>
        <w:textAlignment w:val="baseline"/>
        <w:rPr>
          <w:rFonts w:ascii="Times New Roman" w:eastAsia="Times New Roman" w:hAnsi="Times New Roman" w:cs="Times New Roman"/>
          <w:lang w:eastAsia="ru-RU"/>
        </w:rPr>
      </w:pPr>
      <w:bookmarkStart w:id="84" w:name="n7212"/>
      <w:bookmarkEnd w:id="84"/>
      <w:r>
        <w:rPr>
          <w:rFonts w:ascii="Times New Roman" w:eastAsia="Times New Roman" w:hAnsi="Times New Roman" w:cs="Times New Roman"/>
          <w:b/>
          <w:lang w:eastAsia="ru-RU"/>
        </w:rPr>
        <w:t>7.3.</w:t>
      </w:r>
      <w:r>
        <w:rPr>
          <w:rFonts w:ascii="Times New Roman" w:eastAsia="Times New Roman" w:hAnsi="Times New Roman" w:cs="Times New Roman"/>
          <w:lang w:eastAsia="ru-RU"/>
        </w:rPr>
        <w:t xml:space="preserve"> Платник єдиного податку виконує передбачені Податковим Кодексом функції податкового агента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2C52F6" w:rsidRDefault="002C52F6" w:rsidP="002C52F6">
      <w:pPr>
        <w:spacing w:before="144" w:after="144"/>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Ведення обліку і складення звітності платниками єдиного податку, порядок обрання або переходу на спрощену систему оподаткування, або відмови від спрощеної системи оподаткування, порядок реєстрації та анулювання реєстрації платників єдиного податку визначається Податковим Кодексом.</w:t>
      </w:r>
    </w:p>
    <w:p w:rsidR="002C52F6" w:rsidRPr="00224141" w:rsidRDefault="002C52F6" w:rsidP="002C52F6">
      <w:pPr>
        <w:spacing w:before="144" w:after="144"/>
        <w:jc w:val="both"/>
        <w:rPr>
          <w:rFonts w:ascii="Times New Roman" w:eastAsia="Times New Roman" w:hAnsi="Times New Roman" w:cs="Times New Roman"/>
          <w:b/>
          <w:lang w:eastAsia="ru-RU"/>
        </w:rPr>
      </w:pPr>
      <w:r w:rsidRPr="00224141">
        <w:rPr>
          <w:rFonts w:ascii="Times New Roman" w:eastAsia="Times New Roman" w:hAnsi="Times New Roman" w:cs="Times New Roman"/>
          <w:b/>
          <w:lang w:eastAsia="ru-RU"/>
        </w:rPr>
        <w:t>7.4.</w:t>
      </w:r>
      <w:r>
        <w:rPr>
          <w:rFonts w:ascii="Times New Roman" w:eastAsia="Times New Roman" w:hAnsi="Times New Roman" w:cs="Times New Roman"/>
          <w:b/>
          <w:lang w:eastAsia="ru-RU"/>
        </w:rPr>
        <w:t xml:space="preserve"> </w:t>
      </w:r>
      <w:r>
        <w:rPr>
          <w:color w:val="000000"/>
        </w:rPr>
        <w:t>Дивіденди, що виплачуються платниками єдиного податку третьої групи (юридичними особами) та четвертої групи власникам корпоративних прав (засновникам таких платників єдиного податку), оподатковуються за правилами, встановленими розділами II і IV Податкового Кодексу.</w:t>
      </w:r>
    </w:p>
    <w:p w:rsidR="002C52F6" w:rsidRDefault="002C52F6" w:rsidP="002C52F6">
      <w:pPr>
        <w:spacing w:before="144" w:after="144"/>
        <w:ind w:left="360"/>
        <w:jc w:val="center"/>
        <w:rPr>
          <w:rFonts w:ascii="Times New Roman" w:eastAsia="Times New Roman" w:hAnsi="Times New Roman" w:cs="Times New Roman"/>
          <w:b/>
          <w:lang w:eastAsia="ru-RU"/>
        </w:rPr>
      </w:pPr>
      <w:r w:rsidRPr="00A666D6">
        <w:rPr>
          <w:rFonts w:ascii="Times New Roman" w:eastAsia="Times New Roman" w:hAnsi="Times New Roman" w:cs="Times New Roman"/>
          <w:b/>
          <w:lang w:eastAsia="ru-RU"/>
        </w:rPr>
        <w:t>8.</w:t>
      </w:r>
      <w:r>
        <w:rPr>
          <w:rFonts w:ascii="Times New Roman" w:eastAsia="Times New Roman" w:hAnsi="Times New Roman" w:cs="Times New Roman"/>
          <w:b/>
          <w:lang w:eastAsia="ru-RU"/>
        </w:rPr>
        <w:t>Контроль за сплатою податку</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8.1.</w:t>
      </w:r>
      <w:r>
        <w:rPr>
          <w:rFonts w:ascii="Times New Roman" w:eastAsia="Times New Roman" w:hAnsi="Times New Roman" w:cs="Times New Roman"/>
          <w:lang w:eastAsia="ru-RU"/>
        </w:rPr>
        <w:t xml:space="preserve"> Контроль за правильністю обчислення і своєчасністю сплати до бюджету м. Буча єдин</w:t>
      </w:r>
      <w:r w:rsidR="00706DC2">
        <w:rPr>
          <w:rFonts w:ascii="Times New Roman" w:eastAsia="Times New Roman" w:hAnsi="Times New Roman" w:cs="Times New Roman"/>
          <w:lang w:eastAsia="ru-RU"/>
        </w:rPr>
        <w:t>ого податку здійснює</w:t>
      </w:r>
      <w:r w:rsidR="00CE591F" w:rsidRPr="00372161">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ГУ ДФС у Київській області.</w:t>
      </w:r>
    </w:p>
    <w:p w:rsidR="002C52F6" w:rsidRDefault="002C52F6" w:rsidP="002C52F6">
      <w:pPr>
        <w:spacing w:before="144" w:after="1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8.2. </w:t>
      </w:r>
      <w:r>
        <w:rPr>
          <w:rStyle w:val="rvts0"/>
        </w:rPr>
        <w:t>Платники єдиного податку несуть відповідальність відповідно до цього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2C52F6" w:rsidRDefault="002C52F6" w:rsidP="002C52F6">
      <w:pPr>
        <w:spacing w:before="60" w:after="60"/>
        <w:jc w:val="both"/>
        <w:rPr>
          <w:rFonts w:ascii="Times New Roman" w:eastAsia="Times New Roman" w:hAnsi="Times New Roman" w:cs="Times New Roman"/>
          <w:lang w:eastAsia="ru-RU"/>
        </w:rPr>
      </w:pPr>
    </w:p>
    <w:p w:rsidR="002C52F6" w:rsidRDefault="002C52F6" w:rsidP="002C52F6">
      <w:pPr>
        <w:spacing w:before="60" w:after="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2C52F6" w:rsidRPr="00885E57" w:rsidRDefault="002C52F6" w:rsidP="002C52F6">
      <w:pPr>
        <w:spacing w:before="60" w:after="60"/>
        <w:jc w:val="both"/>
        <w:rPr>
          <w:rFonts w:ascii="Times New Roman" w:eastAsia="Times New Roman" w:hAnsi="Times New Roman" w:cs="Times New Roman"/>
          <w:b/>
          <w:lang w:eastAsia="ru-RU"/>
        </w:rPr>
      </w:pPr>
      <w:r w:rsidRPr="00885E57">
        <w:rPr>
          <w:rFonts w:ascii="Times New Roman" w:eastAsia="Times New Roman" w:hAnsi="Times New Roman" w:cs="Times New Roman"/>
          <w:b/>
          <w:lang w:eastAsia="ru-RU"/>
        </w:rPr>
        <w:t>Секретар ради</w:t>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sidRPr="00885E57">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w:t>
      </w:r>
      <w:r w:rsidRPr="00885E57">
        <w:rPr>
          <w:rFonts w:ascii="Times New Roman" w:eastAsia="Times New Roman" w:hAnsi="Times New Roman" w:cs="Times New Roman"/>
          <w:b/>
          <w:lang w:eastAsia="ru-RU"/>
        </w:rPr>
        <w:t>В.П.</w:t>
      </w:r>
      <w:proofErr w:type="spellStart"/>
      <w:r w:rsidRPr="00885E57">
        <w:rPr>
          <w:rFonts w:ascii="Times New Roman" w:eastAsia="Times New Roman" w:hAnsi="Times New Roman" w:cs="Times New Roman"/>
          <w:b/>
          <w:lang w:eastAsia="ru-RU"/>
        </w:rPr>
        <w:t>Олексюк</w:t>
      </w:r>
      <w:proofErr w:type="spellEnd"/>
    </w:p>
    <w:p w:rsidR="007B4005" w:rsidRDefault="007B4005"/>
    <w:sectPr w:rsidR="007B4005" w:rsidSect="006F701C">
      <w:headerReference w:type="default" r:id="rId15"/>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1AF" w:rsidRDefault="007651AF" w:rsidP="00F77C12">
      <w:r>
        <w:separator/>
      </w:r>
    </w:p>
  </w:endnote>
  <w:endnote w:type="continuationSeparator" w:id="0">
    <w:p w:rsidR="007651AF" w:rsidRDefault="007651AF" w:rsidP="00F77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1AF" w:rsidRDefault="007651AF" w:rsidP="00F77C12">
      <w:r>
        <w:separator/>
      </w:r>
    </w:p>
  </w:footnote>
  <w:footnote w:type="continuationSeparator" w:id="0">
    <w:p w:rsidR="007651AF" w:rsidRDefault="007651AF" w:rsidP="00F77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12" w:rsidRPr="00F77C12" w:rsidRDefault="00F77C12" w:rsidP="00F77C12">
    <w:pPr>
      <w:pStyle w:val="a6"/>
      <w:rPr>
        <w:b/>
      </w:rPr>
    </w:pPr>
  </w:p>
  <w:p w:rsidR="00F77C12" w:rsidRDefault="00F77C1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4"/>
    <w:lvl w:ilvl="0">
      <w:start w:val="1"/>
      <w:numFmt w:val="decimal"/>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5"/>
    <w:multiLevelType w:val="multilevel"/>
    <w:tmpl w:val="00000005"/>
    <w:name w:val="WW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0000006"/>
    <w:multiLevelType w:val="multilevel"/>
    <w:tmpl w:val="00000006"/>
    <w:name w:val="WWNum6"/>
    <w:lvl w:ilvl="0">
      <w:start w:val="1"/>
      <w:numFmt w:val="decimal"/>
      <w:lvlText w:val="%1)"/>
      <w:lvlJc w:val="left"/>
      <w:pPr>
        <w:tabs>
          <w:tab w:val="num" w:pos="0"/>
        </w:tabs>
        <w:ind w:left="840" w:hanging="360"/>
      </w:pPr>
      <w:rPr>
        <w:rFonts w:ascii="Times New Roman" w:hAnsi="Times New Roman"/>
        <w:b/>
        <w:sz w:val="24"/>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3">
    <w:nsid w:val="00000008"/>
    <w:multiLevelType w:val="multilevel"/>
    <w:tmpl w:val="00000008"/>
    <w:name w:val="WWNum8"/>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4">
    <w:nsid w:val="00000009"/>
    <w:multiLevelType w:val="multilevel"/>
    <w:tmpl w:val="00000009"/>
    <w:name w:val="WWNum9"/>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
    <w:nsid w:val="0000000A"/>
    <w:multiLevelType w:val="multilevel"/>
    <w:tmpl w:val="0000000A"/>
    <w:name w:val="WWNum10"/>
    <w:lvl w:ilvl="0">
      <w:start w:val="1"/>
      <w:numFmt w:val="decimal"/>
      <w:lvlText w:val="%1)"/>
      <w:lvlJc w:val="left"/>
      <w:pPr>
        <w:tabs>
          <w:tab w:val="num" w:pos="0"/>
        </w:tabs>
        <w:ind w:left="810" w:hanging="360"/>
      </w:pPr>
      <w:rPr>
        <w:rFonts w:ascii="Times New Roman" w:hAnsi="Times New Roman"/>
        <w:b/>
        <w:sz w:val="24"/>
      </w:r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6">
    <w:nsid w:val="0000000B"/>
    <w:multiLevelType w:val="multilevel"/>
    <w:tmpl w:val="0000000B"/>
    <w:name w:val="WWNum11"/>
    <w:lvl w:ilvl="0">
      <w:start w:val="1"/>
      <w:numFmt w:val="decimal"/>
      <w:lvlText w:val="%1)"/>
      <w:lvlJc w:val="left"/>
      <w:pPr>
        <w:tabs>
          <w:tab w:val="num" w:pos="0"/>
        </w:tabs>
        <w:ind w:left="853" w:hanging="405"/>
      </w:pPr>
      <w:rPr>
        <w:rFonts w:ascii="Times New Roman" w:hAnsi="Times New Roman"/>
        <w:b/>
        <w:sz w:val="24"/>
      </w:rPr>
    </w:lvl>
    <w:lvl w:ilvl="1">
      <w:start w:val="1"/>
      <w:numFmt w:val="lowerLetter"/>
      <w:lvlText w:val="%2."/>
      <w:lvlJc w:val="left"/>
      <w:pPr>
        <w:tabs>
          <w:tab w:val="num" w:pos="0"/>
        </w:tabs>
        <w:ind w:left="1528" w:hanging="360"/>
      </w:pPr>
    </w:lvl>
    <w:lvl w:ilvl="2">
      <w:start w:val="1"/>
      <w:numFmt w:val="lowerRoman"/>
      <w:lvlText w:val="%3."/>
      <w:lvlJc w:val="right"/>
      <w:pPr>
        <w:tabs>
          <w:tab w:val="num" w:pos="0"/>
        </w:tabs>
        <w:ind w:left="2248" w:hanging="180"/>
      </w:pPr>
    </w:lvl>
    <w:lvl w:ilvl="3">
      <w:start w:val="1"/>
      <w:numFmt w:val="decimal"/>
      <w:lvlText w:val="%4."/>
      <w:lvlJc w:val="left"/>
      <w:pPr>
        <w:tabs>
          <w:tab w:val="num" w:pos="0"/>
        </w:tabs>
        <w:ind w:left="2968" w:hanging="360"/>
      </w:pPr>
    </w:lvl>
    <w:lvl w:ilvl="4">
      <w:start w:val="1"/>
      <w:numFmt w:val="lowerLetter"/>
      <w:lvlText w:val="%5."/>
      <w:lvlJc w:val="left"/>
      <w:pPr>
        <w:tabs>
          <w:tab w:val="num" w:pos="0"/>
        </w:tabs>
        <w:ind w:left="3688" w:hanging="360"/>
      </w:pPr>
    </w:lvl>
    <w:lvl w:ilvl="5">
      <w:start w:val="1"/>
      <w:numFmt w:val="lowerRoman"/>
      <w:lvlText w:val="%6."/>
      <w:lvlJc w:val="right"/>
      <w:pPr>
        <w:tabs>
          <w:tab w:val="num" w:pos="0"/>
        </w:tabs>
        <w:ind w:left="4408" w:hanging="180"/>
      </w:pPr>
    </w:lvl>
    <w:lvl w:ilvl="6">
      <w:start w:val="1"/>
      <w:numFmt w:val="decimal"/>
      <w:lvlText w:val="%7."/>
      <w:lvlJc w:val="left"/>
      <w:pPr>
        <w:tabs>
          <w:tab w:val="num" w:pos="0"/>
        </w:tabs>
        <w:ind w:left="5128" w:hanging="360"/>
      </w:pPr>
    </w:lvl>
    <w:lvl w:ilvl="7">
      <w:start w:val="1"/>
      <w:numFmt w:val="lowerLetter"/>
      <w:lvlText w:val="%8."/>
      <w:lvlJc w:val="left"/>
      <w:pPr>
        <w:tabs>
          <w:tab w:val="num" w:pos="0"/>
        </w:tabs>
        <w:ind w:left="5848" w:hanging="360"/>
      </w:pPr>
    </w:lvl>
    <w:lvl w:ilvl="8">
      <w:start w:val="1"/>
      <w:numFmt w:val="lowerRoman"/>
      <w:lvlText w:val="%9."/>
      <w:lvlJc w:val="right"/>
      <w:pPr>
        <w:tabs>
          <w:tab w:val="num" w:pos="0"/>
        </w:tabs>
        <w:ind w:left="6568" w:hanging="180"/>
      </w:pPr>
    </w:lvl>
  </w:abstractNum>
  <w:abstractNum w:abstractNumId="7">
    <w:nsid w:val="0000000D"/>
    <w:multiLevelType w:val="multilevel"/>
    <w:tmpl w:val="0000000D"/>
    <w:name w:val="WWNum13"/>
    <w:lvl w:ilvl="0">
      <w:start w:val="1"/>
      <w:numFmt w:val="decimal"/>
      <w:lvlText w:val="%1)"/>
      <w:lvlJc w:val="left"/>
      <w:pPr>
        <w:tabs>
          <w:tab w:val="num" w:pos="0"/>
        </w:tabs>
        <w:ind w:left="780" w:hanging="360"/>
      </w:pPr>
      <w:rPr>
        <w:rFonts w:ascii="Times New Roman" w:hAnsi="Times New Roman"/>
        <w:b/>
        <w:sz w:val="24"/>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8">
    <w:nsid w:val="0000000F"/>
    <w:multiLevelType w:val="multilevel"/>
    <w:tmpl w:val="0000000F"/>
    <w:name w:val="WWNum15"/>
    <w:lvl w:ilvl="0">
      <w:start w:val="1"/>
      <w:numFmt w:val="decimal"/>
      <w:lvlText w:val="%1)"/>
      <w:lvlJc w:val="left"/>
      <w:pPr>
        <w:tabs>
          <w:tab w:val="num" w:pos="0"/>
        </w:tabs>
        <w:ind w:left="1407" w:hanging="360"/>
      </w:pPr>
      <w:rPr>
        <w:rFonts w:ascii="Times New Roman" w:hAnsi="Times New Roman"/>
        <w:b/>
        <w:sz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nsid w:val="00000013"/>
    <w:multiLevelType w:val="multilevel"/>
    <w:tmpl w:val="00000013"/>
    <w:name w:val="WWNum16"/>
    <w:lvl w:ilvl="0">
      <w:start w:val="1"/>
      <w:numFmt w:val="decimal"/>
      <w:lvlText w:val="%1)"/>
      <w:lvlJc w:val="left"/>
      <w:pPr>
        <w:tabs>
          <w:tab w:val="num" w:pos="0"/>
        </w:tabs>
        <w:ind w:left="688" w:hanging="360"/>
      </w:pPr>
      <w:rPr>
        <w:rFonts w:ascii="Times New Roman" w:hAnsi="Times New Roman"/>
        <w:b/>
        <w:sz w:val="24"/>
      </w:rPr>
    </w:lvl>
    <w:lvl w:ilvl="1">
      <w:start w:val="1"/>
      <w:numFmt w:val="lowerLetter"/>
      <w:lvlText w:val="%2."/>
      <w:lvlJc w:val="left"/>
      <w:pPr>
        <w:tabs>
          <w:tab w:val="num" w:pos="0"/>
        </w:tabs>
        <w:ind w:left="1408" w:hanging="360"/>
      </w:pPr>
    </w:lvl>
    <w:lvl w:ilvl="2">
      <w:start w:val="1"/>
      <w:numFmt w:val="lowerRoman"/>
      <w:lvlText w:val="%3."/>
      <w:lvlJc w:val="right"/>
      <w:pPr>
        <w:tabs>
          <w:tab w:val="num" w:pos="0"/>
        </w:tabs>
        <w:ind w:left="2128" w:hanging="180"/>
      </w:pPr>
    </w:lvl>
    <w:lvl w:ilvl="3">
      <w:start w:val="1"/>
      <w:numFmt w:val="decimal"/>
      <w:lvlText w:val="%4."/>
      <w:lvlJc w:val="left"/>
      <w:pPr>
        <w:tabs>
          <w:tab w:val="num" w:pos="0"/>
        </w:tabs>
        <w:ind w:left="2848" w:hanging="360"/>
      </w:pPr>
    </w:lvl>
    <w:lvl w:ilvl="4">
      <w:start w:val="1"/>
      <w:numFmt w:val="lowerLetter"/>
      <w:lvlText w:val="%5."/>
      <w:lvlJc w:val="left"/>
      <w:pPr>
        <w:tabs>
          <w:tab w:val="num" w:pos="0"/>
        </w:tabs>
        <w:ind w:left="3568" w:hanging="360"/>
      </w:pPr>
    </w:lvl>
    <w:lvl w:ilvl="5">
      <w:start w:val="1"/>
      <w:numFmt w:val="lowerRoman"/>
      <w:lvlText w:val="%6."/>
      <w:lvlJc w:val="right"/>
      <w:pPr>
        <w:tabs>
          <w:tab w:val="num" w:pos="0"/>
        </w:tabs>
        <w:ind w:left="4288" w:hanging="180"/>
      </w:pPr>
    </w:lvl>
    <w:lvl w:ilvl="6">
      <w:start w:val="1"/>
      <w:numFmt w:val="decimal"/>
      <w:lvlText w:val="%7."/>
      <w:lvlJc w:val="left"/>
      <w:pPr>
        <w:tabs>
          <w:tab w:val="num" w:pos="0"/>
        </w:tabs>
        <w:ind w:left="5008" w:hanging="360"/>
      </w:pPr>
    </w:lvl>
    <w:lvl w:ilvl="7">
      <w:start w:val="1"/>
      <w:numFmt w:val="lowerLetter"/>
      <w:lvlText w:val="%8."/>
      <w:lvlJc w:val="left"/>
      <w:pPr>
        <w:tabs>
          <w:tab w:val="num" w:pos="0"/>
        </w:tabs>
        <w:ind w:left="5728" w:hanging="360"/>
      </w:pPr>
    </w:lvl>
    <w:lvl w:ilvl="8">
      <w:start w:val="1"/>
      <w:numFmt w:val="lowerRoman"/>
      <w:lvlText w:val="%9."/>
      <w:lvlJc w:val="right"/>
      <w:pPr>
        <w:tabs>
          <w:tab w:val="num" w:pos="0"/>
        </w:tabs>
        <w:ind w:left="6448" w:hanging="180"/>
      </w:pPr>
    </w:lvl>
  </w:abstractNum>
  <w:abstractNum w:abstractNumId="10">
    <w:nsid w:val="68D87946"/>
    <w:multiLevelType w:val="hybridMultilevel"/>
    <w:tmpl w:val="AA62116C"/>
    <w:lvl w:ilvl="0" w:tplc="3F8EA4B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9E086D"/>
    <w:multiLevelType w:val="hybridMultilevel"/>
    <w:tmpl w:val="E9F047B6"/>
    <w:lvl w:ilvl="0" w:tplc="C068E836">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7ABD7265"/>
    <w:multiLevelType w:val="hybridMultilevel"/>
    <w:tmpl w:val="F54E70CA"/>
    <w:lvl w:ilvl="0" w:tplc="93407766">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D0AAE"/>
    <w:rsid w:val="000013A1"/>
    <w:rsid w:val="000042E7"/>
    <w:rsid w:val="00050B47"/>
    <w:rsid w:val="000955A4"/>
    <w:rsid w:val="000F7433"/>
    <w:rsid w:val="00127E6F"/>
    <w:rsid w:val="002C274D"/>
    <w:rsid w:val="002C52F6"/>
    <w:rsid w:val="002D0AAE"/>
    <w:rsid w:val="00372161"/>
    <w:rsid w:val="003878CA"/>
    <w:rsid w:val="00395FB7"/>
    <w:rsid w:val="003A6951"/>
    <w:rsid w:val="00460326"/>
    <w:rsid w:val="004D77A8"/>
    <w:rsid w:val="00502B77"/>
    <w:rsid w:val="0051229B"/>
    <w:rsid w:val="005314C1"/>
    <w:rsid w:val="006577A0"/>
    <w:rsid w:val="00696755"/>
    <w:rsid w:val="006F701C"/>
    <w:rsid w:val="00706DC2"/>
    <w:rsid w:val="00741666"/>
    <w:rsid w:val="007651AF"/>
    <w:rsid w:val="007A3C5A"/>
    <w:rsid w:val="007B4005"/>
    <w:rsid w:val="00826E3B"/>
    <w:rsid w:val="00923151"/>
    <w:rsid w:val="009642B9"/>
    <w:rsid w:val="00A65B6E"/>
    <w:rsid w:val="00AB53FC"/>
    <w:rsid w:val="00B115A9"/>
    <w:rsid w:val="00BB1316"/>
    <w:rsid w:val="00BC7AE3"/>
    <w:rsid w:val="00C0794F"/>
    <w:rsid w:val="00C4267B"/>
    <w:rsid w:val="00C95A7B"/>
    <w:rsid w:val="00CE591F"/>
    <w:rsid w:val="00D11B5B"/>
    <w:rsid w:val="00D509A2"/>
    <w:rsid w:val="00E00C61"/>
    <w:rsid w:val="00E06881"/>
    <w:rsid w:val="00E74BCF"/>
    <w:rsid w:val="00E76A2B"/>
    <w:rsid w:val="00EB6053"/>
    <w:rsid w:val="00EB645B"/>
    <w:rsid w:val="00F77C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6"/>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52F6"/>
    <w:rPr>
      <w:color w:val="000080"/>
      <w:u w:val="single"/>
    </w:rPr>
  </w:style>
  <w:style w:type="character" w:customStyle="1" w:styleId="rvts0">
    <w:name w:val="rvts0"/>
    <w:rsid w:val="002C52F6"/>
  </w:style>
  <w:style w:type="paragraph" w:styleId="a4">
    <w:name w:val="Balloon Text"/>
    <w:basedOn w:val="a"/>
    <w:link w:val="a5"/>
    <w:uiPriority w:val="99"/>
    <w:semiHidden/>
    <w:unhideWhenUsed/>
    <w:rsid w:val="002C52F6"/>
    <w:rPr>
      <w:rFonts w:ascii="Tahoma" w:hAnsi="Tahoma"/>
      <w:sz w:val="16"/>
      <w:szCs w:val="14"/>
    </w:rPr>
  </w:style>
  <w:style w:type="character" w:customStyle="1" w:styleId="a5">
    <w:name w:val="Текст выноски Знак"/>
    <w:basedOn w:val="a0"/>
    <w:link w:val="a4"/>
    <w:uiPriority w:val="99"/>
    <w:semiHidden/>
    <w:rsid w:val="002C52F6"/>
    <w:rPr>
      <w:rFonts w:ascii="Tahoma" w:eastAsia="SimSun" w:hAnsi="Tahoma" w:cs="Mangal"/>
      <w:kern w:val="1"/>
      <w:sz w:val="16"/>
      <w:szCs w:val="14"/>
      <w:lang w:eastAsia="zh-CN" w:bidi="hi-IN"/>
    </w:rPr>
  </w:style>
  <w:style w:type="paragraph" w:styleId="a6">
    <w:name w:val="header"/>
    <w:basedOn w:val="a"/>
    <w:link w:val="a7"/>
    <w:uiPriority w:val="99"/>
    <w:unhideWhenUsed/>
    <w:rsid w:val="00F77C12"/>
    <w:pPr>
      <w:tabs>
        <w:tab w:val="center" w:pos="4819"/>
        <w:tab w:val="right" w:pos="9639"/>
      </w:tabs>
    </w:pPr>
    <w:rPr>
      <w:szCs w:val="21"/>
    </w:rPr>
  </w:style>
  <w:style w:type="character" w:customStyle="1" w:styleId="a7">
    <w:name w:val="Верхний колонтитул Знак"/>
    <w:basedOn w:val="a0"/>
    <w:link w:val="a6"/>
    <w:uiPriority w:val="99"/>
    <w:rsid w:val="00F77C12"/>
    <w:rPr>
      <w:rFonts w:ascii="Liberation Serif" w:eastAsia="SimSun" w:hAnsi="Liberation Serif" w:cs="Mangal"/>
      <w:kern w:val="1"/>
      <w:sz w:val="24"/>
      <w:szCs w:val="21"/>
      <w:lang w:eastAsia="zh-CN" w:bidi="hi-IN"/>
    </w:rPr>
  </w:style>
  <w:style w:type="paragraph" w:styleId="a8">
    <w:name w:val="footer"/>
    <w:basedOn w:val="a"/>
    <w:link w:val="a9"/>
    <w:uiPriority w:val="99"/>
    <w:semiHidden/>
    <w:unhideWhenUsed/>
    <w:rsid w:val="00F77C12"/>
    <w:pPr>
      <w:tabs>
        <w:tab w:val="center" w:pos="4819"/>
        <w:tab w:val="right" w:pos="9639"/>
      </w:tabs>
    </w:pPr>
    <w:rPr>
      <w:szCs w:val="21"/>
    </w:rPr>
  </w:style>
  <w:style w:type="character" w:customStyle="1" w:styleId="a9">
    <w:name w:val="Нижний колонтитул Знак"/>
    <w:basedOn w:val="a0"/>
    <w:link w:val="a8"/>
    <w:uiPriority w:val="99"/>
    <w:semiHidden/>
    <w:rsid w:val="00F77C12"/>
    <w:rPr>
      <w:rFonts w:ascii="Liberation Serif" w:eastAsia="SimSun" w:hAnsi="Liberation Serif" w:cs="Mangal"/>
      <w:kern w:val="1"/>
      <w:sz w:val="24"/>
      <w:szCs w:val="21"/>
      <w:lang w:eastAsia="zh-CN" w:bidi="hi-IN"/>
    </w:rPr>
  </w:style>
  <w:style w:type="paragraph" w:styleId="aa">
    <w:name w:val="List Paragraph"/>
    <w:basedOn w:val="a"/>
    <w:uiPriority w:val="34"/>
    <w:qFormat/>
    <w:rsid w:val="000F7433"/>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6"/>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52F6"/>
    <w:rPr>
      <w:color w:val="000080"/>
      <w:u w:val="single"/>
    </w:rPr>
  </w:style>
  <w:style w:type="character" w:customStyle="1" w:styleId="rvts0">
    <w:name w:val="rvts0"/>
    <w:rsid w:val="002C52F6"/>
  </w:style>
  <w:style w:type="paragraph" w:styleId="a4">
    <w:name w:val="Balloon Text"/>
    <w:basedOn w:val="a"/>
    <w:link w:val="a5"/>
    <w:uiPriority w:val="99"/>
    <w:semiHidden/>
    <w:unhideWhenUsed/>
    <w:rsid w:val="002C52F6"/>
    <w:rPr>
      <w:rFonts w:ascii="Tahoma" w:hAnsi="Tahoma"/>
      <w:sz w:val="16"/>
      <w:szCs w:val="14"/>
    </w:rPr>
  </w:style>
  <w:style w:type="character" w:customStyle="1" w:styleId="a5">
    <w:name w:val="Текст выноски Знак"/>
    <w:basedOn w:val="a0"/>
    <w:link w:val="a4"/>
    <w:uiPriority w:val="99"/>
    <w:semiHidden/>
    <w:rsid w:val="002C52F6"/>
    <w:rPr>
      <w:rFonts w:ascii="Tahoma" w:eastAsia="SimSun"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85/96-&#1074;&#1088;" TargetMode="External"/><Relationship Id="rId13" Type="http://schemas.openxmlformats.org/officeDocument/2006/relationships/hyperlink" Target="http://zakon4.rada.gov.ua/laws/show/2755-17/page39"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4.rada.gov.ua/laws/show/2755-17/paran2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4.rada.gov.ua/laws/show/2755-17/paran715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zakon4.rada.gov.ua/laws/show/2755-17/paran3610" TargetMode="External"/><Relationship Id="rId4" Type="http://schemas.openxmlformats.org/officeDocument/2006/relationships/webSettings" Target="webSettings.xml"/><Relationship Id="rId9" Type="http://schemas.openxmlformats.org/officeDocument/2006/relationships/hyperlink" Target="http://zakon4.rada.gov.ua/laws/show/2755-17/paran2502" TargetMode="External"/><Relationship Id="rId14" Type="http://schemas.openxmlformats.org/officeDocument/2006/relationships/hyperlink" Target="http://zakon4.rada.gov.ua/laws/show/2755-17/page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20387</Words>
  <Characters>11622</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Ekonimika-2</dc:creator>
  <cp:keywords/>
  <dc:description/>
  <cp:lastModifiedBy>БМР</cp:lastModifiedBy>
  <cp:revision>32</cp:revision>
  <dcterms:created xsi:type="dcterms:W3CDTF">2019-03-01T12:25:00Z</dcterms:created>
  <dcterms:modified xsi:type="dcterms:W3CDTF">2019-05-17T10:14:00Z</dcterms:modified>
</cp:coreProperties>
</file>