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16255" cy="601345"/>
            <wp:effectExtent l="0" t="0" r="0" b="825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БУЧАНСЬКИЙ  МІСЬКИЙ   ГОЛОВА</w:t>
      </w: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Р О З П О Р Я Д Ж Е Н </w:t>
      </w:r>
      <w:proofErr w:type="spellStart"/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proofErr w:type="spellEnd"/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 Я</w:t>
      </w: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4F99" w:rsidRDefault="00624F99" w:rsidP="006107E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89214E">
        <w:rPr>
          <w:rFonts w:ascii="Times New Roman" w:hAnsi="Times New Roman"/>
          <w:b/>
          <w:bCs/>
          <w:sz w:val="24"/>
          <w:szCs w:val="24"/>
          <w:lang w:val="uk-UA"/>
        </w:rPr>
        <w:t>04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»</w:t>
      </w:r>
      <w:r w:rsidR="0089214E">
        <w:rPr>
          <w:rFonts w:ascii="Times New Roman" w:hAnsi="Times New Roman"/>
          <w:b/>
          <w:bCs/>
          <w:sz w:val="24"/>
          <w:szCs w:val="24"/>
          <w:lang w:val="uk-UA"/>
        </w:rPr>
        <w:t xml:space="preserve"> лютого 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201</w:t>
      </w:r>
      <w:r w:rsidR="0089214E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р. 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  <w:t>№</w:t>
      </w:r>
      <w:r w:rsidR="005C395C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bookmarkStart w:id="0" w:name="_GoBack"/>
      <w:bookmarkEnd w:id="0"/>
      <w:r w:rsidR="0089214E">
        <w:rPr>
          <w:rFonts w:ascii="Times New Roman" w:hAnsi="Times New Roman"/>
          <w:b/>
          <w:bCs/>
          <w:sz w:val="24"/>
          <w:szCs w:val="24"/>
          <w:lang w:val="uk-UA"/>
        </w:rPr>
        <w:t>5</w:t>
      </w:r>
    </w:p>
    <w:p w:rsidR="00624F99" w:rsidRDefault="00624F99" w:rsidP="006107E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4F99" w:rsidRDefault="00EB78A5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624F99">
        <w:rPr>
          <w:rFonts w:ascii="Times New Roman" w:hAnsi="Times New Roman"/>
          <w:b/>
          <w:sz w:val="24"/>
          <w:szCs w:val="24"/>
          <w:lang w:val="uk-UA"/>
        </w:rPr>
        <w:t xml:space="preserve">організацію </w:t>
      </w:r>
      <w:r w:rsidRPr="00624F99">
        <w:rPr>
          <w:rFonts w:ascii="Times New Roman" w:hAnsi="Times New Roman"/>
          <w:b/>
          <w:sz w:val="24"/>
          <w:szCs w:val="24"/>
          <w:lang w:val="uk-UA"/>
        </w:rPr>
        <w:t>проведення звіту</w:t>
      </w:r>
    </w:p>
    <w:p w:rsidR="00EB78A5" w:rsidRPr="00624F99" w:rsidRDefault="00624F99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Бучанського</w:t>
      </w:r>
      <w:proofErr w:type="spellEnd"/>
      <w:r w:rsidR="00EB78A5" w:rsidRPr="00624F99">
        <w:rPr>
          <w:rFonts w:ascii="Times New Roman" w:hAnsi="Times New Roman"/>
          <w:b/>
          <w:sz w:val="24"/>
          <w:szCs w:val="24"/>
          <w:lang w:val="uk-UA"/>
        </w:rPr>
        <w:t xml:space="preserve"> міського голови</w:t>
      </w:r>
    </w:p>
    <w:p w:rsidR="0089214E" w:rsidRDefault="00EB78A5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sz w:val="24"/>
          <w:szCs w:val="24"/>
          <w:lang w:val="uk-UA"/>
        </w:rPr>
        <w:t xml:space="preserve">перед </w:t>
      </w:r>
      <w:proofErr w:type="spellStart"/>
      <w:r w:rsidR="0089214E">
        <w:rPr>
          <w:rFonts w:ascii="Times New Roman" w:hAnsi="Times New Roman"/>
          <w:b/>
          <w:sz w:val="24"/>
          <w:szCs w:val="24"/>
          <w:lang w:val="uk-UA"/>
        </w:rPr>
        <w:t>Бучанською</w:t>
      </w:r>
      <w:proofErr w:type="spellEnd"/>
      <w:r w:rsidR="0089214E">
        <w:rPr>
          <w:rFonts w:ascii="Times New Roman" w:hAnsi="Times New Roman"/>
          <w:b/>
          <w:sz w:val="24"/>
          <w:szCs w:val="24"/>
          <w:lang w:val="uk-UA"/>
        </w:rPr>
        <w:t xml:space="preserve"> міською </w:t>
      </w:r>
      <w:proofErr w:type="spellStart"/>
      <w:r w:rsidR="0089214E">
        <w:rPr>
          <w:rFonts w:ascii="Times New Roman" w:hAnsi="Times New Roman"/>
          <w:b/>
          <w:sz w:val="24"/>
          <w:szCs w:val="24"/>
          <w:lang w:val="uk-UA"/>
        </w:rPr>
        <w:t>обʼєднаною</w:t>
      </w:r>
      <w:proofErr w:type="spellEnd"/>
    </w:p>
    <w:p w:rsidR="00EB78A5" w:rsidRPr="006107E6" w:rsidRDefault="00EB78A5" w:rsidP="00892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sz w:val="24"/>
          <w:szCs w:val="24"/>
          <w:lang w:val="uk-UA"/>
        </w:rPr>
        <w:t xml:space="preserve">територіальною громадою </w:t>
      </w:r>
    </w:p>
    <w:p w:rsidR="00EB78A5" w:rsidRDefault="00EB78A5" w:rsidP="006107E6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На виконання п.6 та п.7 ст.42 Закону України «Про мі</w:t>
      </w:r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сцеве самоврядування в Україні» та 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звітування </w:t>
      </w:r>
      <w:proofErr w:type="spellStart"/>
      <w:r w:rsidR="00903150" w:rsidRPr="006107E6">
        <w:rPr>
          <w:rFonts w:ascii="Times New Roman" w:hAnsi="Times New Roman"/>
          <w:sz w:val="24"/>
          <w:szCs w:val="24"/>
          <w:lang w:val="uk-UA"/>
        </w:rPr>
        <w:t>Бучанського</w:t>
      </w:r>
      <w:proofErr w:type="spellEnd"/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 міського голови про свою роботу протягом 201</w:t>
      </w:r>
      <w:r w:rsidR="0089214E">
        <w:rPr>
          <w:rFonts w:ascii="Times New Roman" w:hAnsi="Times New Roman"/>
          <w:sz w:val="24"/>
          <w:szCs w:val="24"/>
          <w:lang w:val="uk-UA"/>
        </w:rPr>
        <w:t>8</w:t>
      </w:r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 року на відкритій зустрічі з громадянами </w:t>
      </w:r>
    </w:p>
    <w:p w:rsidR="00624F99" w:rsidRPr="006107E6" w:rsidRDefault="00624F99" w:rsidP="00624F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78A5" w:rsidRDefault="00EB78A5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sz w:val="24"/>
          <w:szCs w:val="24"/>
          <w:lang w:val="uk-UA"/>
        </w:rPr>
        <w:t>РОЗПОРЯДЖАЮСЬ:</w:t>
      </w:r>
    </w:p>
    <w:p w:rsidR="00624F99" w:rsidRPr="00624F99" w:rsidRDefault="00624F99" w:rsidP="00624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78A5" w:rsidRPr="006107E6" w:rsidRDefault="00EB78A5" w:rsidP="006107E6">
      <w:pPr>
        <w:pStyle w:val="a3"/>
        <w:numPr>
          <w:ilvl w:val="0"/>
          <w:numId w:val="3"/>
        </w:numPr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Провести </w:t>
      </w:r>
      <w:r w:rsidR="0089214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лютого 201</w:t>
      </w:r>
      <w:r w:rsidR="0089214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545F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>о 1</w:t>
      </w:r>
      <w:r w:rsidR="0089214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>:00 год. у приміщенні кінотеатру «</w:t>
      </w:r>
      <w:proofErr w:type="spellStart"/>
      <w:r w:rsidRPr="006107E6">
        <w:rPr>
          <w:rFonts w:ascii="Times New Roman" w:hAnsi="Times New Roman" w:cs="Times New Roman"/>
          <w:sz w:val="24"/>
          <w:szCs w:val="24"/>
          <w:lang w:val="uk-UA"/>
        </w:rPr>
        <w:t>Акваріус</w:t>
      </w:r>
      <w:proofErr w:type="spellEnd"/>
      <w:r w:rsidRPr="006107E6">
        <w:rPr>
          <w:rFonts w:ascii="Times New Roman" w:hAnsi="Times New Roman" w:cs="Times New Roman"/>
          <w:sz w:val="24"/>
          <w:szCs w:val="24"/>
          <w:lang w:val="uk-UA"/>
        </w:rPr>
        <w:t>» (вул.</w:t>
      </w:r>
      <w:r w:rsidR="0089214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>Героїв Майдану</w:t>
      </w:r>
      <w:r w:rsidR="00CE2AA8">
        <w:rPr>
          <w:rFonts w:ascii="Times New Roman" w:hAnsi="Times New Roman" w:cs="Times New Roman"/>
          <w:sz w:val="24"/>
          <w:szCs w:val="24"/>
          <w:lang w:val="uk-UA"/>
        </w:rPr>
        <w:t>, 12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) звіт </w:t>
      </w:r>
      <w:proofErr w:type="spellStart"/>
      <w:r w:rsidR="00903150" w:rsidRPr="006107E6">
        <w:rPr>
          <w:rFonts w:ascii="Times New Roman" w:hAnsi="Times New Roman" w:cs="Times New Roman"/>
          <w:sz w:val="24"/>
          <w:szCs w:val="24"/>
          <w:lang w:val="uk-UA"/>
        </w:rPr>
        <w:t>Бучанського</w:t>
      </w:r>
      <w:proofErr w:type="spellEnd"/>
      <w:r w:rsidR="008921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>міського голови про проведену роботу протягом 201</w:t>
      </w:r>
      <w:r w:rsidR="0089214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EB78A5" w:rsidRPr="006107E6" w:rsidRDefault="00EB78A5" w:rsidP="006107E6">
      <w:pPr>
        <w:pStyle w:val="a3"/>
        <w:numPr>
          <w:ilvl w:val="0"/>
          <w:numId w:val="3"/>
        </w:numPr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Керівникам </w:t>
      </w:r>
      <w:r w:rsidRPr="006107E6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структурних підрозділів 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>Бучанської міської ради до 0</w:t>
      </w:r>
      <w:r w:rsidR="0089214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лютого 201</w:t>
      </w:r>
      <w:r w:rsidR="006B398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року надати в організаційно-контрольний відділ (електронною поштою) </w:t>
      </w:r>
      <w:r w:rsidR="005416A8">
        <w:rPr>
          <w:rFonts w:ascii="Times New Roman" w:hAnsi="Times New Roman" w:cs="Times New Roman"/>
          <w:sz w:val="24"/>
          <w:szCs w:val="24"/>
          <w:lang w:val="uk-UA"/>
        </w:rPr>
        <w:t xml:space="preserve">звіт 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>про роботу підрозділу у 201</w:t>
      </w:r>
      <w:r w:rsidR="0089214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році згідно вимог (додаток 1).</w:t>
      </w:r>
    </w:p>
    <w:p w:rsidR="00EB78A5" w:rsidRPr="006107E6" w:rsidRDefault="00EB78A5" w:rsidP="006107E6">
      <w:pPr>
        <w:pStyle w:val="a3"/>
        <w:numPr>
          <w:ilvl w:val="0"/>
          <w:numId w:val="3"/>
        </w:numPr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7E6">
        <w:rPr>
          <w:rFonts w:ascii="Times New Roman" w:hAnsi="Times New Roman" w:cs="Times New Roman"/>
          <w:sz w:val="24"/>
          <w:szCs w:val="24"/>
          <w:lang w:val="uk-UA"/>
        </w:rPr>
        <w:t>Організаційно-контрольному відділу та відділу культури</w:t>
      </w:r>
      <w:r w:rsidR="00D73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E19">
        <w:rPr>
          <w:rFonts w:ascii="Times New Roman" w:hAnsi="Times New Roman" w:cs="Times New Roman"/>
          <w:sz w:val="24"/>
          <w:szCs w:val="24"/>
          <w:lang w:val="uk-UA"/>
        </w:rPr>
        <w:t>національностей та релігій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технічну сторону та озвучення заходу у приміщенні кінотеатру «</w:t>
      </w:r>
      <w:proofErr w:type="spellStart"/>
      <w:r w:rsidRPr="006107E6">
        <w:rPr>
          <w:rFonts w:ascii="Times New Roman" w:hAnsi="Times New Roman" w:cs="Times New Roman"/>
          <w:sz w:val="24"/>
          <w:szCs w:val="24"/>
          <w:lang w:val="uk-UA"/>
        </w:rPr>
        <w:t>Акваріус</w:t>
      </w:r>
      <w:proofErr w:type="spellEnd"/>
      <w:r w:rsidRPr="006107E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03150" w:rsidRPr="0089214E" w:rsidRDefault="00EB78A5" w:rsidP="0089214E">
      <w:pPr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Контроль за виконанням цього розпорядження залишаю за собою.</w:t>
      </w:r>
    </w:p>
    <w:p w:rsidR="00CE2AA8" w:rsidRDefault="00CE2AA8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E2AA8" w:rsidRPr="006107E6" w:rsidRDefault="00CE2AA8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Pr="0089214E" w:rsidRDefault="00F055F0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CE2AA8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А.П. </w:t>
      </w:r>
      <w:proofErr w:type="spellStart"/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CE2AA8" w:rsidRDefault="00CE2AA8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E2AA8" w:rsidRPr="006107E6" w:rsidRDefault="00CE2AA8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Pr="00624F99" w:rsidRDefault="00F055F0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F055F0" w:rsidRDefault="0089214E" w:rsidP="0089214E">
      <w:pPr>
        <w:spacing w:before="120" w:after="120" w:line="240" w:lineRule="auto"/>
        <w:ind w:firstLine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Перший заступник міського голови</w:t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>Т.О.</w:t>
      </w:r>
      <w:proofErr w:type="spellStart"/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89214E" w:rsidRPr="006107E6" w:rsidRDefault="0089214E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Pr="006107E6" w:rsidRDefault="0089214E" w:rsidP="006107E6">
      <w:pPr>
        <w:spacing w:before="120" w:after="12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>еруюч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ий</w:t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CE2AA8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>Д.О.</w:t>
      </w:r>
      <w:proofErr w:type="spellStart"/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>Гапченко</w:t>
      </w:r>
      <w:proofErr w:type="spellEnd"/>
    </w:p>
    <w:p w:rsidR="00F055F0" w:rsidRPr="006107E6" w:rsidRDefault="00F055F0" w:rsidP="006107E6">
      <w:pPr>
        <w:spacing w:before="120" w:after="120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9214E" w:rsidRPr="0069433F" w:rsidRDefault="0089214E" w:rsidP="0089214E">
      <w:pPr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69433F">
        <w:rPr>
          <w:rFonts w:ascii="Times New Roman" w:hAnsi="Times New Roman"/>
          <w:b/>
          <w:sz w:val="24"/>
          <w:szCs w:val="24"/>
          <w:lang w:val="uk-UA" w:eastAsia="en-US"/>
        </w:rPr>
        <w:t>Підготував:</w:t>
      </w:r>
    </w:p>
    <w:p w:rsidR="0089214E" w:rsidRDefault="0089214E" w:rsidP="0089214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89214E" w:rsidRDefault="0089214E" w:rsidP="0089214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Головний спеціаліст</w:t>
      </w:r>
    </w:p>
    <w:p w:rsidR="0089214E" w:rsidRDefault="0089214E" w:rsidP="0089214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організаційно-контрольного відділу</w:t>
      </w:r>
      <w:r>
        <w:rPr>
          <w:rFonts w:ascii="Times New Roman" w:hAnsi="Times New Roman"/>
          <w:sz w:val="24"/>
          <w:szCs w:val="24"/>
          <w:lang w:val="uk-UA" w:eastAsia="en-US"/>
        </w:rPr>
        <w:tab/>
      </w:r>
      <w:r>
        <w:rPr>
          <w:rFonts w:ascii="Times New Roman" w:hAnsi="Times New Roman"/>
          <w:sz w:val="24"/>
          <w:szCs w:val="24"/>
          <w:lang w:val="uk-UA" w:eastAsia="en-US"/>
        </w:rPr>
        <w:tab/>
      </w:r>
      <w:r>
        <w:rPr>
          <w:rFonts w:ascii="Times New Roman" w:hAnsi="Times New Roman"/>
          <w:sz w:val="24"/>
          <w:szCs w:val="24"/>
          <w:lang w:val="uk-UA" w:eastAsia="en-US"/>
        </w:rPr>
        <w:tab/>
      </w:r>
      <w:r>
        <w:rPr>
          <w:rFonts w:ascii="Times New Roman" w:hAnsi="Times New Roman"/>
          <w:sz w:val="24"/>
          <w:szCs w:val="24"/>
          <w:lang w:val="uk-UA" w:eastAsia="en-US"/>
        </w:rPr>
        <w:tab/>
        <w:t>В. П. Нестеренко</w:t>
      </w:r>
    </w:p>
    <w:p w:rsidR="00DB2C30" w:rsidRDefault="00DB2C30" w:rsidP="006107E6">
      <w:pPr>
        <w:spacing w:before="120" w:after="120"/>
        <w:rPr>
          <w:rFonts w:ascii="Times New Roman" w:hAnsi="Times New Roman"/>
          <w:sz w:val="24"/>
          <w:szCs w:val="24"/>
          <w:lang w:val="uk-UA"/>
        </w:rPr>
      </w:pPr>
    </w:p>
    <w:p w:rsidR="0089214E" w:rsidRPr="006107E6" w:rsidRDefault="0089214E" w:rsidP="006107E6">
      <w:pPr>
        <w:spacing w:before="120" w:after="120"/>
        <w:rPr>
          <w:rFonts w:ascii="Times New Roman" w:hAnsi="Times New Roman"/>
          <w:sz w:val="24"/>
          <w:szCs w:val="24"/>
          <w:lang w:val="uk-UA"/>
        </w:rPr>
        <w:sectPr w:rsidR="0089214E" w:rsidRPr="006107E6" w:rsidSect="00624F99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4345C2" w:rsidRPr="00BE189E" w:rsidRDefault="004345C2" w:rsidP="00BE189E">
      <w:pPr>
        <w:pStyle w:val="1"/>
        <w:tabs>
          <w:tab w:val="left" w:pos="993"/>
        </w:tabs>
        <w:spacing w:before="0" w:line="240" w:lineRule="auto"/>
        <w:ind w:left="567"/>
        <w:jc w:val="right"/>
        <w:rPr>
          <w:rFonts w:ascii="Times New Roman" w:hAnsi="Times New Roman"/>
          <w:b/>
          <w:color w:val="auto"/>
          <w:sz w:val="28"/>
          <w:szCs w:val="24"/>
          <w:lang w:val="uk-UA"/>
        </w:rPr>
      </w:pPr>
      <w:r w:rsidRPr="00BE189E">
        <w:rPr>
          <w:rFonts w:ascii="Times New Roman" w:hAnsi="Times New Roman"/>
          <w:b/>
          <w:color w:val="auto"/>
          <w:sz w:val="28"/>
          <w:szCs w:val="24"/>
          <w:lang w:val="uk-UA"/>
        </w:rPr>
        <w:lastRenderedPageBreak/>
        <w:t>Додаток 1</w:t>
      </w:r>
    </w:p>
    <w:p w:rsidR="001C2D13" w:rsidRPr="00BE189E" w:rsidRDefault="00EB78A5" w:rsidP="00BE189E">
      <w:pPr>
        <w:pStyle w:val="1"/>
        <w:tabs>
          <w:tab w:val="left" w:pos="993"/>
        </w:tabs>
        <w:spacing w:before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4"/>
          <w:lang w:val="uk-UA"/>
        </w:rPr>
      </w:pPr>
      <w:r w:rsidRPr="00BE189E">
        <w:rPr>
          <w:rFonts w:ascii="Times New Roman" w:hAnsi="Times New Roman"/>
          <w:b/>
          <w:color w:val="auto"/>
          <w:sz w:val="28"/>
          <w:szCs w:val="24"/>
          <w:lang w:val="uk-UA"/>
        </w:rPr>
        <w:t xml:space="preserve">Вимоги до </w:t>
      </w:r>
      <w:r w:rsidR="001C2D13" w:rsidRPr="00BE189E">
        <w:rPr>
          <w:rFonts w:ascii="Times New Roman" w:hAnsi="Times New Roman"/>
          <w:b/>
          <w:color w:val="auto"/>
          <w:sz w:val="28"/>
          <w:szCs w:val="24"/>
          <w:lang w:val="uk-UA"/>
        </w:rPr>
        <w:t xml:space="preserve">підготовки </w:t>
      </w:r>
      <w:r w:rsidR="005416A8">
        <w:rPr>
          <w:rFonts w:ascii="Times New Roman" w:hAnsi="Times New Roman"/>
          <w:b/>
          <w:color w:val="auto"/>
          <w:sz w:val="28"/>
          <w:szCs w:val="24"/>
          <w:lang w:val="uk-UA"/>
        </w:rPr>
        <w:t>звіту</w:t>
      </w:r>
    </w:p>
    <w:p w:rsidR="001C2D13" w:rsidRPr="00BE189E" w:rsidRDefault="001C2D13" w:rsidP="00BE189E">
      <w:pPr>
        <w:pStyle w:val="1"/>
        <w:tabs>
          <w:tab w:val="left" w:pos="993"/>
        </w:tabs>
        <w:spacing w:before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4"/>
          <w:lang w:val="uk-UA"/>
        </w:rPr>
      </w:pPr>
      <w:r w:rsidRPr="00BE189E">
        <w:rPr>
          <w:rFonts w:ascii="Times New Roman" w:hAnsi="Times New Roman"/>
          <w:b/>
          <w:color w:val="auto"/>
          <w:sz w:val="28"/>
          <w:szCs w:val="24"/>
          <w:lang w:val="uk-UA"/>
        </w:rPr>
        <w:t>про роботу підрозділу у 201</w:t>
      </w:r>
      <w:r w:rsidR="00821527">
        <w:rPr>
          <w:rFonts w:ascii="Times New Roman" w:hAnsi="Times New Roman"/>
          <w:b/>
          <w:color w:val="auto"/>
          <w:sz w:val="28"/>
          <w:szCs w:val="24"/>
          <w:lang w:val="uk-UA"/>
        </w:rPr>
        <w:t>8</w:t>
      </w:r>
    </w:p>
    <w:p w:rsidR="001C2D13" w:rsidRPr="006107E6" w:rsidRDefault="001C2D13" w:rsidP="006107E6">
      <w:pPr>
        <w:spacing w:before="120"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BE189E" w:rsidRDefault="00BE189E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Всі матеріали готуються із врахуванням включення до звіту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міського голови та оприлюднення їх  у засобах масової інформації. </w:t>
      </w:r>
    </w:p>
    <w:p w:rsidR="00BE189E" w:rsidRDefault="00BE189E" w:rsidP="00BE189E">
      <w:pPr>
        <w:pStyle w:val="a3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Текст звіту повинен мати наступну структуру: </w:t>
      </w:r>
    </w:p>
    <w:p w:rsidR="00BE189E" w:rsidRPr="00BE189E" w:rsidRDefault="00BE189E" w:rsidP="00BE189E">
      <w:pPr>
        <w:pStyle w:val="a3"/>
        <w:numPr>
          <w:ilvl w:val="1"/>
          <w:numId w:val="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BE189E">
        <w:rPr>
          <w:rFonts w:ascii="Times New Roman" w:hAnsi="Times New Roman" w:cs="Times New Roman"/>
          <w:sz w:val="24"/>
          <w:szCs w:val="24"/>
          <w:lang w:val="uk-UA" w:eastAsia="en-US"/>
        </w:rPr>
        <w:t>вступ (вказуютьс</w:t>
      </w:r>
      <w:r w:rsidR="005416A8">
        <w:rPr>
          <w:rFonts w:ascii="Times New Roman" w:hAnsi="Times New Roman" w:cs="Times New Roman"/>
          <w:sz w:val="24"/>
          <w:szCs w:val="24"/>
          <w:lang w:val="uk-UA" w:eastAsia="en-US"/>
        </w:rPr>
        <w:t>я завдання, які було поставлено</w:t>
      </w:r>
      <w:r w:rsidRPr="00BE189E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 звітний період);</w:t>
      </w:r>
    </w:p>
    <w:p w:rsidR="00BE189E" w:rsidRPr="00BE189E" w:rsidRDefault="00BE189E" w:rsidP="00BE189E">
      <w:pPr>
        <w:pStyle w:val="a3"/>
        <w:numPr>
          <w:ilvl w:val="1"/>
          <w:numId w:val="5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BE189E">
        <w:rPr>
          <w:rFonts w:ascii="Times New Roman" w:hAnsi="Times New Roman" w:cs="Times New Roman"/>
          <w:sz w:val="24"/>
          <w:szCs w:val="24"/>
          <w:lang w:val="uk-UA" w:eastAsia="en-US"/>
        </w:rPr>
        <w:t>основна частина (опис та аналіз виконаної роботи);</w:t>
      </w:r>
    </w:p>
    <w:p w:rsidR="00BE189E" w:rsidRPr="006107E6" w:rsidRDefault="00BE189E" w:rsidP="00BE189E">
      <w:pPr>
        <w:pStyle w:val="a3"/>
        <w:numPr>
          <w:ilvl w:val="1"/>
          <w:numId w:val="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BE189E">
        <w:rPr>
          <w:rFonts w:ascii="Times New Roman" w:hAnsi="Times New Roman" w:cs="Times New Roman"/>
          <w:sz w:val="24"/>
          <w:szCs w:val="24"/>
          <w:lang w:val="uk-UA" w:eastAsia="en-US"/>
        </w:rPr>
        <w:t>висновки (пропозиції, зауваження, перспективи на майбутнє).</w:t>
      </w:r>
    </w:p>
    <w:p w:rsidR="00903150" w:rsidRPr="006107E6" w:rsidRDefault="005416A8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Звіт </w:t>
      </w:r>
      <w:r w:rsidR="00903150" w:rsidRPr="006107E6">
        <w:rPr>
          <w:rFonts w:ascii="Times New Roman" w:hAnsi="Times New Roman"/>
          <w:color w:val="auto"/>
          <w:sz w:val="24"/>
          <w:szCs w:val="24"/>
          <w:lang w:val="uk-UA"/>
        </w:rPr>
        <w:t>про роботу структурного підрозділу повин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ен </w:t>
      </w:r>
      <w:r w:rsidR="00903150" w:rsidRPr="006107E6">
        <w:rPr>
          <w:rFonts w:ascii="Times New Roman" w:hAnsi="Times New Roman"/>
          <w:color w:val="auto"/>
          <w:sz w:val="24"/>
          <w:szCs w:val="24"/>
          <w:lang w:val="uk-UA"/>
        </w:rPr>
        <w:t>містит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и </w:t>
      </w:r>
      <w:r w:rsidR="00903150" w:rsidRPr="006107E6">
        <w:rPr>
          <w:rFonts w:ascii="Times New Roman" w:hAnsi="Times New Roman"/>
          <w:color w:val="auto"/>
          <w:sz w:val="24"/>
          <w:szCs w:val="24"/>
          <w:lang w:val="uk-UA"/>
        </w:rPr>
        <w:t>конкретну інформацію з цифрами</w:t>
      </w:r>
      <w:r w:rsidR="00E13B3F"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 та відображати роботу за цілий рік</w:t>
      </w:r>
      <w:r w:rsidR="00903150" w:rsidRPr="006107E6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:rsidR="00E13B3F" w:rsidRPr="006107E6" w:rsidRDefault="00E13B3F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Окремим розділом звіту повинні бути відображені інноваційні заходи, що поліпшують роботу та збільшують ефективність підрозділу.</w:t>
      </w:r>
    </w:p>
    <w:p w:rsidR="00BE189E" w:rsidRDefault="00BE189E" w:rsidP="00BE189E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Крім звітної інформації матеріали повинні містити планові завдання структурного підрозділу на наступний рік.</w:t>
      </w:r>
    </w:p>
    <w:p w:rsidR="00E13B3F" w:rsidRPr="006107E6" w:rsidRDefault="00BE189E" w:rsidP="006107E6">
      <w:pPr>
        <w:pStyle w:val="a3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При </w:t>
      </w:r>
      <w:r w:rsidR="00E13B3F" w:rsidRPr="006107E6">
        <w:rPr>
          <w:rFonts w:ascii="Times New Roman" w:hAnsi="Times New Roman" w:cs="Times New Roman"/>
          <w:sz w:val="24"/>
          <w:szCs w:val="24"/>
          <w:lang w:val="uk-UA" w:eastAsia="en-US"/>
        </w:rPr>
        <w:t>висвітленн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і</w:t>
      </w:r>
      <w:r w:rsidR="00E13B3F"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діючих програм та проектів необхідно обов’язково вказати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конкретні </w:t>
      </w:r>
      <w:r w:rsidR="00E13B3F"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позитивні результати їх запровадження.</w:t>
      </w:r>
    </w:p>
    <w:p w:rsidR="00E13B3F" w:rsidRPr="006107E6" w:rsidRDefault="00E13B3F" w:rsidP="006107E6">
      <w:pPr>
        <w:pStyle w:val="a3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Матеріали в звіті </w:t>
      </w:r>
      <w:r w:rsidR="006107E6">
        <w:rPr>
          <w:rFonts w:ascii="Times New Roman" w:hAnsi="Times New Roman" w:cs="Times New Roman"/>
          <w:sz w:val="24"/>
          <w:szCs w:val="24"/>
          <w:lang w:val="uk-UA" w:eastAsia="en-US"/>
        </w:rPr>
        <w:t>повинні бути викладені у розрізі</w:t>
      </w: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наступного орієнтовно</w:t>
      </w:r>
      <w:r w:rsidR="003F72D9">
        <w:rPr>
          <w:rFonts w:ascii="Times New Roman" w:hAnsi="Times New Roman" w:cs="Times New Roman"/>
          <w:sz w:val="24"/>
          <w:szCs w:val="24"/>
          <w:lang w:val="uk-UA" w:eastAsia="en-US"/>
        </w:rPr>
        <w:t>го</w:t>
      </w: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плану</w:t>
      </w:r>
      <w:r w:rsidR="005416A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звіту </w:t>
      </w:r>
      <w:proofErr w:type="spellStart"/>
      <w:r w:rsidR="005416A8">
        <w:rPr>
          <w:rFonts w:ascii="Times New Roman" w:hAnsi="Times New Roman" w:cs="Times New Roman"/>
          <w:sz w:val="24"/>
          <w:szCs w:val="24"/>
          <w:lang w:val="uk-UA" w:eastAsia="en-US"/>
        </w:rPr>
        <w:t>Бучанського</w:t>
      </w:r>
      <w:proofErr w:type="spellEnd"/>
      <w:r w:rsidR="005416A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міського голови</w:t>
      </w:r>
      <w:r w:rsidR="00CD361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(тільки ті пункти плану, які відносяться до діяльності підрозділу)</w:t>
      </w: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: 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РОБОТА БУЧАНСЬКОЇ МІСЬКОЇ РАДИ </w:t>
      </w:r>
      <w:r w:rsidR="00E13B3F" w:rsidRPr="006107E6">
        <w:rPr>
          <w:rFonts w:ascii="Times New Roman" w:hAnsi="Times New Roman"/>
          <w:color w:val="auto"/>
          <w:sz w:val="24"/>
          <w:szCs w:val="24"/>
          <w:lang w:val="uk-UA"/>
        </w:rPr>
        <w:t>(кількість сесій, прийнятих рішень, розглянутих питань, нових програм, проектів тощо);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БУЧАНСЬКА ОБ’ЄДНАНА ТЕРИТОРІАЛЬНА ГРОМАДА</w:t>
      </w:r>
      <w:r w:rsidR="00E13B3F"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 (співпраця з селищними та сільськими радами, що увійшли в об’єднання); 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1" w:name="_3._ВЗАЄМОДІЯ_З"/>
      <w:bookmarkStart w:id="2" w:name="_4._БЮДЖЕТ_МІСТА"/>
      <w:bookmarkEnd w:id="1"/>
      <w:bookmarkEnd w:id="2"/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БЮДЖЕТ МІСТА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284"/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РОЗВИТОК ІНФРАСТРУКТУРИ ТА БЛАГОУСТРІЙ МІСТА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3" w:name="_7._СОЦІАЛЬНИЙ_ЗАХИСТ"/>
      <w:bookmarkEnd w:id="3"/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ВИРІШЕННЯ ПИТАНЬ ГРОМАДЯН МІСТА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СОЦІАЛЬНИЙ ЗАХИСТ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4" w:name="_8._ОСВІТА"/>
      <w:bookmarkEnd w:id="4"/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ДОПОМОГА УЧАСНИКАМ АТО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БЕЗПЕКА МІСТА (профілактика правопорушень, оборонно-мобілізаційна робота та запобігання надзвичайним ситуаціям).</w:t>
      </w:r>
    </w:p>
    <w:p w:rsidR="00DB2C30" w:rsidRPr="006107E6" w:rsidRDefault="00DB2C30" w:rsidP="006107E6">
      <w:pPr>
        <w:pStyle w:val="1"/>
        <w:numPr>
          <w:ilvl w:val="0"/>
          <w:numId w:val="2"/>
        </w:numPr>
        <w:tabs>
          <w:tab w:val="left" w:pos="1418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ПРЕТЕНЗІЙНО-ПОЗОВНА ДІЯЛЬНІСТЬ </w:t>
      </w:r>
    </w:p>
    <w:p w:rsidR="00DB2C30" w:rsidRPr="006107E6" w:rsidRDefault="00DB2C30" w:rsidP="006107E6">
      <w:pPr>
        <w:numPr>
          <w:ilvl w:val="0"/>
          <w:numId w:val="2"/>
        </w:num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ВИСВІТЛЕННЯ ДІЯЛЬНОСТІ В ДРУКОВАНИХ ТА ІНШИХ  ЗМІ</w:t>
      </w:r>
    </w:p>
    <w:p w:rsidR="00DB2C30" w:rsidRDefault="00DB2C30" w:rsidP="006107E6">
      <w:pPr>
        <w:numPr>
          <w:ilvl w:val="0"/>
          <w:numId w:val="2"/>
        </w:num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 xml:space="preserve">ПОСЛУГИ МЕШКАНЦЯМ МІСТА ТА РОЗВИТОК ГРОМАДЯНСЬКОГО СУСПІЛЬСТВА (ЦНАП, I-GOV, громадський бюджет та  інші проекти, круглі столи) </w:t>
      </w:r>
    </w:p>
    <w:p w:rsidR="00624F99" w:rsidRDefault="00624F99" w:rsidP="006107E6">
      <w:pPr>
        <w:numPr>
          <w:ilvl w:val="0"/>
          <w:numId w:val="2"/>
        </w:num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ОСВІТА</w:t>
      </w:r>
    </w:p>
    <w:p w:rsidR="00624F99" w:rsidRDefault="00624F99" w:rsidP="006107E6">
      <w:pPr>
        <w:numPr>
          <w:ilvl w:val="0"/>
          <w:numId w:val="2"/>
        </w:num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ОХОРОНА ЗДОРОВ’Я</w:t>
      </w:r>
    </w:p>
    <w:p w:rsidR="00624F99" w:rsidRDefault="00624F99" w:rsidP="00624F99">
      <w:pPr>
        <w:pStyle w:val="1"/>
        <w:numPr>
          <w:ilvl w:val="0"/>
          <w:numId w:val="2"/>
        </w:numPr>
        <w:tabs>
          <w:tab w:val="left" w:pos="1418"/>
          <w:tab w:val="left" w:pos="3686"/>
        </w:tabs>
        <w:spacing w:before="120" w:after="120" w:line="240" w:lineRule="auto"/>
        <w:ind w:left="1418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КУЛЬТУРА, МОЛОДЬ ТА СПОРТ</w:t>
      </w:r>
    </w:p>
    <w:p w:rsidR="00624F99" w:rsidRDefault="00624F99" w:rsidP="00624F99">
      <w:pPr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  <w:lang w:val="uk-UA"/>
        </w:rPr>
      </w:pPr>
    </w:p>
    <w:p w:rsidR="00E13B3F" w:rsidRPr="006107E6" w:rsidRDefault="00E13B3F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bookmarkStart w:id="5" w:name="_10.КУЛЬТУРА"/>
      <w:bookmarkEnd w:id="5"/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Всі матеріали повинні бути проілюстровані відповідними фотографіями, графіками та іншими наглядними малюнками.</w:t>
      </w:r>
    </w:p>
    <w:p w:rsidR="00E13B3F" w:rsidRPr="006107E6" w:rsidRDefault="00E13B3F" w:rsidP="006107E6">
      <w:pPr>
        <w:pStyle w:val="1"/>
        <w:numPr>
          <w:ilvl w:val="0"/>
          <w:numId w:val="4"/>
        </w:num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 Фотографії повинні бути </w:t>
      </w:r>
      <w:r w:rsidR="006107E6" w:rsidRPr="006107E6">
        <w:rPr>
          <w:rFonts w:ascii="Times New Roman" w:hAnsi="Times New Roman"/>
          <w:color w:val="auto"/>
          <w:sz w:val="24"/>
          <w:szCs w:val="24"/>
          <w:lang w:val="uk-UA"/>
        </w:rPr>
        <w:t xml:space="preserve">у форматі </w:t>
      </w:r>
      <w:r w:rsidR="006107E6" w:rsidRPr="006107E6">
        <w:rPr>
          <w:rFonts w:ascii="Times New Roman" w:hAnsi="Times New Roman"/>
          <w:color w:val="auto"/>
          <w:sz w:val="24"/>
          <w:szCs w:val="24"/>
          <w:lang w:val="en-US"/>
        </w:rPr>
        <w:t>JPG</w:t>
      </w:r>
      <w:r w:rsidRPr="006107E6">
        <w:rPr>
          <w:rFonts w:ascii="Times New Roman" w:hAnsi="Times New Roman"/>
          <w:color w:val="auto"/>
          <w:sz w:val="24"/>
          <w:szCs w:val="24"/>
          <w:lang w:val="uk-UA"/>
        </w:rPr>
        <w:t>по розміру не менше 500 КБ.</w:t>
      </w:r>
    </w:p>
    <w:p w:rsidR="00E13B3F" w:rsidRPr="006107E6" w:rsidRDefault="00E13B3F" w:rsidP="006107E6">
      <w:pPr>
        <w:pStyle w:val="a3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Текстовий файл звіту подається у форматі </w:t>
      </w:r>
      <w:r w:rsidRPr="006107E6">
        <w:rPr>
          <w:rFonts w:ascii="Times New Roman" w:hAnsi="Times New Roman" w:cs="Times New Roman"/>
          <w:sz w:val="24"/>
          <w:szCs w:val="24"/>
          <w:lang w:val="en-GB" w:eastAsia="en-US"/>
        </w:rPr>
        <w:t>Word</w:t>
      </w:r>
      <w:r w:rsidRPr="006107E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13B3F" w:rsidRDefault="006107E6" w:rsidP="006107E6">
      <w:pPr>
        <w:pStyle w:val="a3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Графічні матеріали можуть подаватися у форматах </w:t>
      </w:r>
      <w:r w:rsidRPr="006107E6">
        <w:rPr>
          <w:rFonts w:ascii="Times New Roman" w:hAnsi="Times New Roman" w:cs="Times New Roman"/>
          <w:sz w:val="24"/>
          <w:szCs w:val="24"/>
          <w:lang w:val="en-GB" w:eastAsia="en-US"/>
        </w:rPr>
        <w:t>Ex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с</w:t>
      </w:r>
      <w:r w:rsidRPr="006107E6">
        <w:rPr>
          <w:rFonts w:ascii="Times New Roman" w:hAnsi="Times New Roman" w:cs="Times New Roman"/>
          <w:sz w:val="24"/>
          <w:szCs w:val="24"/>
          <w:lang w:val="en-GB" w:eastAsia="en-US"/>
        </w:rPr>
        <w:t>el</w:t>
      </w: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або </w:t>
      </w:r>
      <w:proofErr w:type="spellStart"/>
      <w:r w:rsidRPr="006107E6">
        <w:rPr>
          <w:rFonts w:ascii="Times New Roman" w:hAnsi="Times New Roman" w:cs="Times New Roman"/>
          <w:sz w:val="24"/>
          <w:szCs w:val="24"/>
          <w:lang w:val="en-GB" w:eastAsia="en-US"/>
        </w:rPr>
        <w:t>Ppt</w:t>
      </w:r>
      <w:proofErr w:type="spellEnd"/>
      <w:r w:rsidRPr="006107E6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6107E6">
        <w:rPr>
          <w:rFonts w:ascii="Times New Roman" w:hAnsi="Times New Roman" w:cs="Times New Roman"/>
          <w:sz w:val="24"/>
          <w:szCs w:val="24"/>
          <w:lang w:eastAsia="en-US"/>
        </w:rPr>
        <w:t>Презентація</w:t>
      </w:r>
      <w:proofErr w:type="spellEnd"/>
      <w:r w:rsidRPr="006107E6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6107E6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тощо.</w:t>
      </w:r>
    </w:p>
    <w:p w:rsidR="00FA54E3" w:rsidRDefault="00FA54E3" w:rsidP="00FA54E3">
      <w:pPr>
        <w:pStyle w:val="a3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Всі матеріали подаються в електронному вигляді на електронну пошту організаційно-контрольного відділу: </w:t>
      </w:r>
      <w:hyperlink r:id="rId6" w:history="1">
        <w:r w:rsidRPr="00CD31EE">
          <w:rPr>
            <w:rStyle w:val="a4"/>
            <w:rFonts w:ascii="Times New Roman" w:hAnsi="Times New Roman" w:cs="Times New Roman"/>
            <w:sz w:val="24"/>
            <w:szCs w:val="24"/>
            <w:lang w:val="uk-UA" w:eastAsia="en-US"/>
          </w:rPr>
          <w:t>org.viddil.bmr@gmail.com</w:t>
        </w:r>
      </w:hyperlink>
    </w:p>
    <w:sectPr w:rsidR="00FA54E3" w:rsidSect="00624F99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2E2B"/>
    <w:multiLevelType w:val="hybridMultilevel"/>
    <w:tmpl w:val="6FAC954E"/>
    <w:lvl w:ilvl="0" w:tplc="B2E6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8E2307"/>
    <w:multiLevelType w:val="multilevel"/>
    <w:tmpl w:val="7BE45C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5CEB63CB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391C42"/>
    <w:multiLevelType w:val="hybridMultilevel"/>
    <w:tmpl w:val="745438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652E4"/>
    <w:multiLevelType w:val="hybridMultilevel"/>
    <w:tmpl w:val="813681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DA7"/>
    <w:rsid w:val="001C2D13"/>
    <w:rsid w:val="00216629"/>
    <w:rsid w:val="003F72D9"/>
    <w:rsid w:val="004345C2"/>
    <w:rsid w:val="004D2947"/>
    <w:rsid w:val="004F4160"/>
    <w:rsid w:val="005416A8"/>
    <w:rsid w:val="005C395C"/>
    <w:rsid w:val="006107E6"/>
    <w:rsid w:val="00624F99"/>
    <w:rsid w:val="006265BD"/>
    <w:rsid w:val="006B398A"/>
    <w:rsid w:val="00715731"/>
    <w:rsid w:val="00790549"/>
    <w:rsid w:val="00821527"/>
    <w:rsid w:val="00860273"/>
    <w:rsid w:val="0089214E"/>
    <w:rsid w:val="008B0AEF"/>
    <w:rsid w:val="00903150"/>
    <w:rsid w:val="00AF7369"/>
    <w:rsid w:val="00BE189E"/>
    <w:rsid w:val="00C83DA7"/>
    <w:rsid w:val="00CD361B"/>
    <w:rsid w:val="00CE2AA8"/>
    <w:rsid w:val="00CF6519"/>
    <w:rsid w:val="00D73E19"/>
    <w:rsid w:val="00DB2C30"/>
    <w:rsid w:val="00DB460B"/>
    <w:rsid w:val="00E0545F"/>
    <w:rsid w:val="00E13B3F"/>
    <w:rsid w:val="00EB78A5"/>
    <w:rsid w:val="00EE44EE"/>
    <w:rsid w:val="00EF17D1"/>
    <w:rsid w:val="00F055F0"/>
    <w:rsid w:val="00F37BAD"/>
    <w:rsid w:val="00FA54E3"/>
    <w:rsid w:val="00FC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3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C30"/>
    <w:rPr>
      <w:rFonts w:ascii="Cambria" w:eastAsia="Times New Roman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EB78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FA54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A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.viddil.bm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5</cp:revision>
  <cp:lastPrinted>2019-02-06T09:55:00Z</cp:lastPrinted>
  <dcterms:created xsi:type="dcterms:W3CDTF">2019-02-06T07:12:00Z</dcterms:created>
  <dcterms:modified xsi:type="dcterms:W3CDTF">2019-02-07T07:10:00Z</dcterms:modified>
</cp:coreProperties>
</file>