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E54" w:rsidRPr="00EB39C9" w:rsidRDefault="00EB39C9" w:rsidP="00EB39C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B39C9">
        <w:rPr>
          <w:rFonts w:ascii="Times New Roman" w:hAnsi="Times New Roman" w:cs="Times New Roman"/>
          <w:b/>
          <w:sz w:val="26"/>
          <w:szCs w:val="26"/>
        </w:rPr>
        <w:t>ЗВІТ</w:t>
      </w:r>
    </w:p>
    <w:p w:rsidR="00EB39C9" w:rsidRPr="00EB39C9" w:rsidRDefault="00EB39C9" w:rsidP="00EB39C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B39C9">
        <w:rPr>
          <w:rFonts w:ascii="Times New Roman" w:hAnsi="Times New Roman" w:cs="Times New Roman"/>
          <w:b/>
          <w:sz w:val="26"/>
          <w:szCs w:val="26"/>
        </w:rPr>
        <w:t>ПРО РЕЗУЛЬТАТИ РОЗГЛЯДУ ПРОПОЗИЦІЙ ГРОМАДСЬКОСТІ</w:t>
      </w:r>
    </w:p>
    <w:p w:rsidR="00EB39C9" w:rsidRDefault="00EB39C9" w:rsidP="00EB39C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B39C9">
        <w:rPr>
          <w:rFonts w:ascii="Times New Roman" w:hAnsi="Times New Roman" w:cs="Times New Roman"/>
          <w:b/>
          <w:sz w:val="26"/>
          <w:szCs w:val="26"/>
        </w:rPr>
        <w:t>від 07.12.2018р.</w:t>
      </w:r>
    </w:p>
    <w:p w:rsidR="00EB39C9" w:rsidRPr="00EB39C9" w:rsidRDefault="00EB39C9" w:rsidP="00EB39C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77A79" w:rsidRDefault="00EB39C9" w:rsidP="00EB39C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</w:t>
      </w:r>
      <w:proofErr w:type="spellStart"/>
      <w:r w:rsidR="00F65133">
        <w:rPr>
          <w:rFonts w:ascii="Times New Roman" w:hAnsi="Times New Roman" w:cs="Times New Roman"/>
          <w:sz w:val="26"/>
          <w:szCs w:val="26"/>
          <w:lang w:val="ru-RU"/>
        </w:rPr>
        <w:t>що</w:t>
      </w:r>
      <w:proofErr w:type="spellEnd"/>
      <w:r w:rsidR="00F6513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F65133">
        <w:rPr>
          <w:rFonts w:ascii="Times New Roman" w:hAnsi="Times New Roman" w:cs="Times New Roman"/>
          <w:sz w:val="26"/>
          <w:szCs w:val="26"/>
          <w:lang w:val="ru-RU"/>
        </w:rPr>
        <w:t>надійшли</w:t>
      </w:r>
      <w:proofErr w:type="spellEnd"/>
      <w:r w:rsidR="00F6513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F65133">
        <w:rPr>
          <w:rFonts w:ascii="Times New Roman" w:hAnsi="Times New Roman" w:cs="Times New Roman"/>
          <w:sz w:val="26"/>
          <w:szCs w:val="26"/>
          <w:lang w:val="ru-RU"/>
        </w:rPr>
        <w:t>від</w:t>
      </w:r>
      <w:proofErr w:type="spellEnd"/>
      <w:r w:rsidR="00F6513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F65133">
        <w:rPr>
          <w:rFonts w:ascii="Times New Roman" w:hAnsi="Times New Roman" w:cs="Times New Roman"/>
          <w:sz w:val="26"/>
          <w:szCs w:val="26"/>
          <w:lang w:val="ru-RU"/>
        </w:rPr>
        <w:t>громадськості</w:t>
      </w:r>
      <w:proofErr w:type="spellEnd"/>
      <w:r w:rsidR="00F6513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gramStart"/>
      <w:r w:rsidR="00F65133">
        <w:rPr>
          <w:rFonts w:ascii="Times New Roman" w:hAnsi="Times New Roman" w:cs="Times New Roman"/>
          <w:sz w:val="26"/>
          <w:szCs w:val="26"/>
          <w:lang w:val="ru-RU"/>
        </w:rPr>
        <w:t>п</w:t>
      </w:r>
      <w:proofErr w:type="gramEnd"/>
      <w:r w:rsidRPr="00EB39C9">
        <w:rPr>
          <w:rFonts w:ascii="Times New Roman" w:hAnsi="Times New Roman" w:cs="Times New Roman"/>
          <w:sz w:val="26"/>
          <w:szCs w:val="26"/>
        </w:rPr>
        <w:t>ід час проведення громадських слухань з 08.11.2018</w:t>
      </w:r>
      <w:r w:rsidR="009E4D89">
        <w:rPr>
          <w:rFonts w:ascii="Times New Roman" w:hAnsi="Times New Roman" w:cs="Times New Roman"/>
          <w:sz w:val="26"/>
          <w:szCs w:val="26"/>
        </w:rPr>
        <w:t xml:space="preserve"> </w:t>
      </w:r>
      <w:r w:rsidRPr="00EB39C9">
        <w:rPr>
          <w:rFonts w:ascii="Times New Roman" w:hAnsi="Times New Roman" w:cs="Times New Roman"/>
          <w:sz w:val="26"/>
          <w:szCs w:val="26"/>
        </w:rPr>
        <w:t>року по 07.12.2018</w:t>
      </w:r>
      <w:r w:rsidR="009E4D89">
        <w:rPr>
          <w:rFonts w:ascii="Times New Roman" w:hAnsi="Times New Roman" w:cs="Times New Roman"/>
          <w:sz w:val="26"/>
          <w:szCs w:val="26"/>
        </w:rPr>
        <w:t xml:space="preserve"> </w:t>
      </w:r>
      <w:r w:rsidRPr="00EB39C9">
        <w:rPr>
          <w:rFonts w:ascii="Times New Roman" w:hAnsi="Times New Roman" w:cs="Times New Roman"/>
          <w:sz w:val="26"/>
          <w:szCs w:val="26"/>
        </w:rPr>
        <w:t xml:space="preserve">року до </w:t>
      </w:r>
    </w:p>
    <w:p w:rsidR="00EB39C9" w:rsidRDefault="00C77A79" w:rsidP="00EB39C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</w:t>
      </w:r>
      <w:r w:rsidR="00EB39C9" w:rsidRPr="00EB39C9">
        <w:rPr>
          <w:rFonts w:ascii="Times New Roman" w:hAnsi="Times New Roman" w:cs="Times New Roman"/>
          <w:sz w:val="26"/>
          <w:szCs w:val="26"/>
        </w:rPr>
        <w:t xml:space="preserve">матеріалів </w:t>
      </w:r>
      <w:r w:rsidR="00EB39C9">
        <w:rPr>
          <w:rFonts w:ascii="Times New Roman" w:hAnsi="Times New Roman" w:cs="Times New Roman"/>
          <w:sz w:val="26"/>
          <w:szCs w:val="26"/>
        </w:rPr>
        <w:t xml:space="preserve"> </w:t>
      </w:r>
      <w:r w:rsidR="00EB39C9" w:rsidRPr="00EB39C9">
        <w:rPr>
          <w:rFonts w:ascii="Times New Roman" w:hAnsi="Times New Roman" w:cs="Times New Roman"/>
          <w:sz w:val="26"/>
          <w:szCs w:val="26"/>
        </w:rPr>
        <w:t xml:space="preserve">містобудівної документації, а саме:«Детальний план території, орієнтовною площею 5,0га, </w:t>
      </w:r>
    </w:p>
    <w:p w:rsidR="00EB39C9" w:rsidRDefault="00EB39C9" w:rsidP="00EB39C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</w:t>
      </w:r>
      <w:r w:rsidRPr="00EB39C9">
        <w:rPr>
          <w:rFonts w:ascii="Times New Roman" w:hAnsi="Times New Roman" w:cs="Times New Roman"/>
          <w:sz w:val="26"/>
          <w:szCs w:val="26"/>
        </w:rPr>
        <w:t xml:space="preserve">для розміщення громадської забудови, садибної та багатоквартирної забудови </w:t>
      </w:r>
    </w:p>
    <w:p w:rsidR="00EB39C9" w:rsidRDefault="00EB39C9" w:rsidP="00EB39C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</w:t>
      </w:r>
      <w:r w:rsidRPr="00EB39C9">
        <w:rPr>
          <w:rFonts w:ascii="Times New Roman" w:hAnsi="Times New Roman" w:cs="Times New Roman"/>
          <w:sz w:val="26"/>
          <w:szCs w:val="26"/>
        </w:rPr>
        <w:t xml:space="preserve">з </w:t>
      </w:r>
      <w:proofErr w:type="spellStart"/>
      <w:r w:rsidRPr="00EB39C9">
        <w:rPr>
          <w:rFonts w:ascii="Times New Roman" w:hAnsi="Times New Roman" w:cs="Times New Roman"/>
          <w:sz w:val="26"/>
          <w:szCs w:val="26"/>
        </w:rPr>
        <w:t>обʹєктами</w:t>
      </w:r>
      <w:proofErr w:type="spellEnd"/>
      <w:r w:rsidRPr="00EB39C9">
        <w:rPr>
          <w:rFonts w:ascii="Times New Roman" w:hAnsi="Times New Roman" w:cs="Times New Roman"/>
          <w:sz w:val="26"/>
          <w:szCs w:val="26"/>
        </w:rPr>
        <w:t xml:space="preserve"> соціально-побутового призначення в межах</w:t>
      </w:r>
    </w:p>
    <w:p w:rsidR="00EB39C9" w:rsidRPr="00F65133" w:rsidRDefault="00EB39C9" w:rsidP="00EB39C9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</w:t>
      </w:r>
      <w:r w:rsidR="00C77A79"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B39C9">
        <w:rPr>
          <w:rFonts w:ascii="Times New Roman" w:hAnsi="Times New Roman" w:cs="Times New Roman"/>
          <w:sz w:val="26"/>
          <w:szCs w:val="26"/>
        </w:rPr>
        <w:t xml:space="preserve"> вулиць І.Руденка, </w:t>
      </w:r>
      <w:proofErr w:type="spellStart"/>
      <w:r w:rsidRPr="00EB39C9">
        <w:rPr>
          <w:rFonts w:ascii="Times New Roman" w:hAnsi="Times New Roman" w:cs="Times New Roman"/>
          <w:sz w:val="26"/>
          <w:szCs w:val="26"/>
        </w:rPr>
        <w:t>сімʹї</w:t>
      </w:r>
      <w:proofErr w:type="spellEnd"/>
      <w:r w:rsidRPr="00EB39C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B39C9">
        <w:rPr>
          <w:rFonts w:ascii="Times New Roman" w:hAnsi="Times New Roman" w:cs="Times New Roman"/>
          <w:sz w:val="26"/>
          <w:szCs w:val="26"/>
        </w:rPr>
        <w:t>Забарило</w:t>
      </w:r>
      <w:proofErr w:type="spellEnd"/>
      <w:r w:rsidRPr="00EB39C9">
        <w:rPr>
          <w:rFonts w:ascii="Times New Roman" w:hAnsi="Times New Roman" w:cs="Times New Roman"/>
          <w:sz w:val="26"/>
          <w:szCs w:val="26"/>
        </w:rPr>
        <w:t>, бульвару Б.Хмельницького</w:t>
      </w:r>
      <w:r w:rsidR="00F65133">
        <w:rPr>
          <w:rFonts w:ascii="Times New Roman" w:hAnsi="Times New Roman" w:cs="Times New Roman"/>
          <w:sz w:val="26"/>
          <w:szCs w:val="26"/>
          <w:lang w:val="ru-RU"/>
        </w:rPr>
        <w:t>»</w:t>
      </w:r>
    </w:p>
    <w:p w:rsidR="00D36C3A" w:rsidRDefault="00D36C3A" w:rsidP="00EB39C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5354" w:type="dxa"/>
        <w:tblLayout w:type="fixed"/>
        <w:tblLook w:val="04A0"/>
      </w:tblPr>
      <w:tblGrid>
        <w:gridCol w:w="566"/>
        <w:gridCol w:w="1385"/>
        <w:gridCol w:w="2268"/>
        <w:gridCol w:w="2675"/>
        <w:gridCol w:w="6681"/>
        <w:gridCol w:w="1779"/>
      </w:tblGrid>
      <w:tr w:rsidR="00D36C3A" w:rsidTr="006B20D6">
        <w:tc>
          <w:tcPr>
            <w:tcW w:w="566" w:type="dxa"/>
          </w:tcPr>
          <w:p w:rsidR="00D36C3A" w:rsidRPr="006B20D6" w:rsidRDefault="00D36C3A" w:rsidP="00DA4867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20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1385" w:type="dxa"/>
          </w:tcPr>
          <w:p w:rsidR="00D36C3A" w:rsidRPr="006B20D6" w:rsidRDefault="00D36C3A" w:rsidP="00DA4867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20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 та № подання пропозицій</w:t>
            </w:r>
          </w:p>
        </w:tc>
        <w:tc>
          <w:tcPr>
            <w:tcW w:w="2268" w:type="dxa"/>
          </w:tcPr>
          <w:p w:rsidR="00D36C3A" w:rsidRPr="006B20D6" w:rsidRDefault="00D36C3A" w:rsidP="00DA4867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20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ПІБ</w:t>
            </w:r>
          </w:p>
          <w:p w:rsidR="00D36C3A" w:rsidRPr="006B20D6" w:rsidRDefault="00D36C3A" w:rsidP="00DA4867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20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заявника</w:t>
            </w:r>
          </w:p>
        </w:tc>
        <w:tc>
          <w:tcPr>
            <w:tcW w:w="2675" w:type="dxa"/>
          </w:tcPr>
          <w:p w:rsidR="00D36C3A" w:rsidRPr="006B20D6" w:rsidRDefault="00D36C3A" w:rsidP="00DA4867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20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Суть пропозиції</w:t>
            </w:r>
          </w:p>
        </w:tc>
        <w:tc>
          <w:tcPr>
            <w:tcW w:w="6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0D6" w:rsidRDefault="00D36C3A" w:rsidP="00D36C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20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Інформація за результатами розгляду </w:t>
            </w:r>
          </w:p>
          <w:p w:rsidR="00D36C3A" w:rsidRPr="006B20D6" w:rsidRDefault="00D36C3A" w:rsidP="00D36C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20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зауважень та пропозицій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C3A" w:rsidRPr="006B20D6" w:rsidRDefault="00D36C3A" w:rsidP="00DA4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0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Результати  розгляду зауважень та пропозицій</w:t>
            </w:r>
          </w:p>
        </w:tc>
      </w:tr>
      <w:tr w:rsidR="00D36C3A" w:rsidTr="006B20D6">
        <w:tc>
          <w:tcPr>
            <w:tcW w:w="566" w:type="dxa"/>
          </w:tcPr>
          <w:p w:rsidR="00D36C3A" w:rsidRPr="006C71B6" w:rsidRDefault="00D36C3A" w:rsidP="00DA4867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C71B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</w:p>
        </w:tc>
        <w:tc>
          <w:tcPr>
            <w:tcW w:w="1385" w:type="dxa"/>
          </w:tcPr>
          <w:p w:rsidR="00D36C3A" w:rsidRPr="006C71B6" w:rsidRDefault="006B20D6" w:rsidP="006B20D6">
            <w:pPr>
              <w:tabs>
                <w:tab w:val="left" w:pos="284"/>
              </w:tabs>
              <w:spacing w:after="60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        2.</w:t>
            </w:r>
          </w:p>
        </w:tc>
        <w:tc>
          <w:tcPr>
            <w:tcW w:w="2268" w:type="dxa"/>
          </w:tcPr>
          <w:p w:rsidR="00D36C3A" w:rsidRPr="006C71B6" w:rsidRDefault="006B20D6" w:rsidP="00DA4867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3.</w:t>
            </w:r>
          </w:p>
        </w:tc>
        <w:tc>
          <w:tcPr>
            <w:tcW w:w="2675" w:type="dxa"/>
            <w:tcBorders>
              <w:bottom w:val="single" w:sz="4" w:space="0" w:color="auto"/>
            </w:tcBorders>
          </w:tcPr>
          <w:p w:rsidR="00D36C3A" w:rsidRPr="006C71B6" w:rsidRDefault="006B20D6" w:rsidP="00DA4867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</w:t>
            </w:r>
          </w:p>
        </w:tc>
        <w:tc>
          <w:tcPr>
            <w:tcW w:w="6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C3A" w:rsidRPr="00984A2E" w:rsidRDefault="00D36C3A" w:rsidP="00DA48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4A2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C3A" w:rsidRPr="00984A2E" w:rsidRDefault="006B20D6" w:rsidP="00DA4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</w:tr>
      <w:tr w:rsidR="00D36C3A" w:rsidRPr="008C1ABC" w:rsidTr="006B20D6">
        <w:tc>
          <w:tcPr>
            <w:tcW w:w="566" w:type="dxa"/>
          </w:tcPr>
          <w:p w:rsidR="00D36C3A" w:rsidRPr="006C71B6" w:rsidRDefault="00D36C3A" w:rsidP="00DA486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C71B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1.</w:t>
            </w:r>
          </w:p>
        </w:tc>
        <w:tc>
          <w:tcPr>
            <w:tcW w:w="1385" w:type="dxa"/>
          </w:tcPr>
          <w:p w:rsidR="00D36C3A" w:rsidRPr="00DE58FD" w:rsidRDefault="00D36C3A" w:rsidP="00DA486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28.11.2018</w:t>
            </w:r>
          </w:p>
          <w:p w:rsidR="00D36C3A" w:rsidRPr="00DE58FD" w:rsidRDefault="00D36C3A" w:rsidP="00DA486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04-08/2/4012</w:t>
            </w:r>
          </w:p>
        </w:tc>
        <w:tc>
          <w:tcPr>
            <w:tcW w:w="2268" w:type="dxa"/>
          </w:tcPr>
          <w:p w:rsidR="006B20D6" w:rsidRDefault="006B20D6" w:rsidP="00DA486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Члени</w:t>
            </w:r>
          </w:p>
          <w:p w:rsidR="00D36C3A" w:rsidRPr="00DE58FD" w:rsidRDefault="006B20D6" w:rsidP="00DA486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</w:t>
            </w:r>
            <w:r w:rsidR="00D36C3A"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ооператив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r w:rsidR="00D36C3A"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«Ювілейний»</w:t>
            </w:r>
          </w:p>
        </w:tc>
        <w:tc>
          <w:tcPr>
            <w:tcW w:w="2675" w:type="dxa"/>
          </w:tcPr>
          <w:p w:rsidR="00D36C3A" w:rsidRPr="00DE58FD" w:rsidRDefault="00D36C3A" w:rsidP="00DA486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Розробити ДПТ, який повністю буде відповідати умовам та вимогам затвердженої містобудівної документації, а саме: передбачити паркову зону з </w:t>
            </w:r>
            <w:proofErr w:type="spellStart"/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обʹєктами</w:t>
            </w:r>
            <w:proofErr w:type="spellEnd"/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соціального та громадського призначення</w:t>
            </w:r>
          </w:p>
        </w:tc>
        <w:tc>
          <w:tcPr>
            <w:tcW w:w="6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C3A" w:rsidRPr="00717EE4" w:rsidRDefault="00D36C3A" w:rsidP="00DA486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7E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Генеральним планом </w:t>
            </w:r>
            <w:proofErr w:type="spellStart"/>
            <w:r w:rsidRPr="00717E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м.Буча</w:t>
            </w:r>
            <w:proofErr w:type="spellEnd"/>
            <w:r w:rsidRPr="00717E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 розділ 7 «Зелені насадження) передбачені наступні показники:</w:t>
            </w:r>
          </w:p>
          <w:p w:rsidR="00D36C3A" w:rsidRPr="00717EE4" w:rsidRDefault="00D36C3A" w:rsidP="00DA486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7E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Станом на 01.01.2012р. статистичні дані по чисельності населення </w:t>
            </w:r>
            <w:proofErr w:type="spellStart"/>
            <w:r w:rsidRPr="00717E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м.Буча</w:t>
            </w:r>
            <w:proofErr w:type="spellEnd"/>
            <w:r w:rsidRPr="00717E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становлять  27,9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</w:t>
            </w:r>
            <w:r w:rsidRPr="00717E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чол</w:t>
            </w:r>
            <w:proofErr w:type="spellEnd"/>
            <w:r w:rsidRPr="00717E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Нормативна потреба в озеленених територіях складає</w:t>
            </w:r>
            <w:r w:rsidR="00F65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- 25,1га</w:t>
            </w:r>
          </w:p>
          <w:p w:rsidR="00D36C3A" w:rsidRDefault="00D36C3A" w:rsidP="00DA486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7E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 цьому озеленені території загального користування Бучі  представлені парками –</w:t>
            </w:r>
            <w:r w:rsidR="00F65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7E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площа яких становить – 41,4га, скверами – 5,2га, бульварами -0,9га, міські ліси – 52,1га. Загальна площа яких складає- 99,6 га. </w:t>
            </w:r>
          </w:p>
          <w:p w:rsidR="00D36C3A" w:rsidRPr="00717EE4" w:rsidRDefault="00D36C3A" w:rsidP="00DA486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7E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урахуванням нормативу (ДБН 360-92**)  нормативна площа таких територій  становить 9м.кв.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1 людину.</w:t>
            </w:r>
            <w:r w:rsidRPr="00717E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Таким чином,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станом на 2012р.</w:t>
            </w:r>
            <w:r w:rsidRPr="00717E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існуюча площа озеленених територій загального користування більше за нормативну в 1,5</w:t>
            </w:r>
            <w:r w:rsidR="00F65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7E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рази.</w:t>
            </w:r>
          </w:p>
          <w:p w:rsidR="00D36C3A" w:rsidRDefault="00D36C3A" w:rsidP="00DA486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7E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Згідно даних </w:t>
            </w:r>
            <w:proofErr w:type="spellStart"/>
            <w:r w:rsidRPr="00717E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Держстату</w:t>
            </w:r>
            <w:proofErr w:type="spellEnd"/>
            <w:r w:rsidRPr="00717E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 чисельність м. Буча станом на 01.01.2018р. становить  -</w:t>
            </w:r>
            <w:r w:rsidR="00F65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7E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33620чол.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Нормативна потреба в озеленених територіях складає- 30,26</w:t>
            </w:r>
            <w:r w:rsidR="00F65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га. </w:t>
            </w:r>
            <w:r w:rsidRPr="00717E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Враховуючи норми ДБН 360-92** та прогресію збільшення нормативу площі озеленення на 1 людину, визначаємо, що нормативна потреба  в озеленених територіях складає 37,</w:t>
            </w:r>
            <w:r w:rsidR="00F65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7E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0га при існуючій площі 99,6 га.</w:t>
            </w:r>
          </w:p>
          <w:p w:rsidR="00D36C3A" w:rsidRPr="00263D7E" w:rsidRDefault="00D36C3A" w:rsidP="00BC46B9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Крім того, згідно основного креслення ДПТ 5,0га, ( територія під освоєння якого передбачається, площею 1,85га, в т.ч. з існуючим храмом) площа озеленення складає – 0,96га, що становить  - 40% озеленення і в повній мірі відповідає н</w:t>
            </w:r>
            <w:r w:rsidR="00F651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ормативним вимогам п.5.4 ( табл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5.1а ДБН 360-92**)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C3A" w:rsidRDefault="00D36C3A" w:rsidP="00F65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200" w:rsidRPr="00717EE4" w:rsidRDefault="00D77200" w:rsidP="00F65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Пропозицію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відхилити</w:t>
            </w:r>
            <w:proofErr w:type="spellEnd"/>
          </w:p>
        </w:tc>
      </w:tr>
      <w:tr w:rsidR="00D36C3A" w:rsidRPr="008A1277" w:rsidTr="006B20D6">
        <w:tc>
          <w:tcPr>
            <w:tcW w:w="566" w:type="dxa"/>
          </w:tcPr>
          <w:p w:rsidR="00D36C3A" w:rsidRPr="006C71B6" w:rsidRDefault="00D36C3A" w:rsidP="00DA486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C71B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2.</w:t>
            </w:r>
          </w:p>
        </w:tc>
        <w:tc>
          <w:tcPr>
            <w:tcW w:w="1385" w:type="dxa"/>
          </w:tcPr>
          <w:p w:rsidR="00D36C3A" w:rsidRPr="00DE58FD" w:rsidRDefault="00D36C3A" w:rsidP="00DA486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29.11.2018</w:t>
            </w:r>
          </w:p>
          <w:p w:rsidR="00D36C3A" w:rsidRPr="00DE58FD" w:rsidRDefault="00D36C3A" w:rsidP="00DA486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В-2527</w:t>
            </w:r>
          </w:p>
        </w:tc>
        <w:tc>
          <w:tcPr>
            <w:tcW w:w="2268" w:type="dxa"/>
          </w:tcPr>
          <w:p w:rsidR="00D36C3A" w:rsidRPr="00DE58FD" w:rsidRDefault="00D36C3A" w:rsidP="00DA486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Василишина Г.А.</w:t>
            </w:r>
          </w:p>
        </w:tc>
        <w:tc>
          <w:tcPr>
            <w:tcW w:w="2675" w:type="dxa"/>
            <w:tcBorders>
              <w:bottom w:val="single" w:sz="4" w:space="0" w:color="auto"/>
            </w:tcBorders>
          </w:tcPr>
          <w:p w:rsidR="00D36C3A" w:rsidRPr="00DE58FD" w:rsidRDefault="00D36C3A" w:rsidP="00DA486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ДПТ на існуючих ділянках комунальної власності передбачити загальноосвітню школу</w:t>
            </w:r>
          </w:p>
        </w:tc>
        <w:tc>
          <w:tcPr>
            <w:tcW w:w="6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C3A" w:rsidRDefault="00D36C3A" w:rsidP="00DA48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D6E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Генеральним планом </w:t>
            </w:r>
            <w:proofErr w:type="spellStart"/>
            <w:r w:rsidRPr="007D6E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м.Буча</w:t>
            </w:r>
            <w:proofErr w:type="spellEnd"/>
            <w:r w:rsidRPr="007D6E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Київської області  з урахуванням  максимально допустимих радіусів  обслуговування планується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будівництво 12 дитячих дошкільних установ, 7 загальноосвітніх шкіл.</w:t>
            </w:r>
          </w:p>
          <w:p w:rsidR="00D36C3A" w:rsidRDefault="00D36C3A" w:rsidP="00DA48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Крім того, згідно проведеного моніторингу Генерального плану  та детальних планів територій визначено, що на території м. Буча склалася наступна ситуація щодо установ освіти та виховання, а саме :</w:t>
            </w:r>
          </w:p>
          <w:p w:rsidR="00D36C3A" w:rsidRPr="008A1277" w:rsidRDefault="00D36C3A" w:rsidP="00DA4867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Івана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Кожедуба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землі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комунальної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власності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обєкти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ЗОШ та ДДЗ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стадії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проектування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6C3A" w:rsidRPr="008A1277" w:rsidRDefault="00D36C3A" w:rsidP="00DA4867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Котляревського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землі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комунальної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власності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передбачено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ДДЗ;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6C3A" w:rsidRPr="008A1277" w:rsidRDefault="00D36C3A" w:rsidP="00DA4867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. Н. Яремчука, ДДЗ (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земельна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ділянка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комунальної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власності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знаходиться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зоні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ЛЕП 35 та 110 кВ,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будівництво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можливе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умові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кабелювання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ЛЕП);</w:t>
            </w:r>
          </w:p>
          <w:p w:rsidR="00D36C3A" w:rsidRPr="008A1277" w:rsidRDefault="00D36C3A" w:rsidP="00DA4867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-поворот на Ворзель, ДДЗ, ЗОШ,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землі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приватної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власності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потребує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розробки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детального плану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території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далі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ДПТ);</w:t>
            </w:r>
          </w:p>
          <w:p w:rsidR="00D36C3A" w:rsidRPr="008A1277" w:rsidRDefault="00D36C3A" w:rsidP="00DA4867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- в межах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вулиць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І.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Виговського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Нове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шосе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землі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приватної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власності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, ДДЗ (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потребує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розробки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ДПТ);</w:t>
            </w:r>
          </w:p>
          <w:p w:rsidR="00D36C3A" w:rsidRPr="008A1277" w:rsidRDefault="00D36C3A" w:rsidP="00DA4867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-в межах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вулиць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Депутатська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, Б.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Гмирі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та С.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Наливайка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землі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приватної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власності</w:t>
            </w:r>
            <w:proofErr w:type="spellEnd"/>
            <w:proofErr w:type="gram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згідно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затвердженого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ДПТ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передбачається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ДДЗ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обʹєкта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, ЗОШ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обʹєкта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ЗОШ з ДДЗ - 1оʹбєкт</w:t>
            </w:r>
          </w:p>
          <w:p w:rsidR="00D36C3A" w:rsidRPr="008A1277" w:rsidRDefault="00D36C3A" w:rsidP="00DA4867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-в межах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вулиць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Амосова, С.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Бандери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Л.Українки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та бульвар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Л.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Бірюкова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детальним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передбачено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розташування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ДДЗ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обʹєкти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тому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числі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обʹєкт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стадії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проектування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, ЗОШ</w:t>
            </w:r>
            <w:r w:rsidR="00F65133">
              <w:rPr>
                <w:rFonts w:ascii="Times New Roman" w:hAnsi="Times New Roman" w:cs="Times New Roman"/>
                <w:sz w:val="24"/>
                <w:szCs w:val="24"/>
              </w:rPr>
              <w:t xml:space="preserve">- 1 </w:t>
            </w:r>
            <w:proofErr w:type="spellStart"/>
            <w:r w:rsidR="00F65133">
              <w:rPr>
                <w:rFonts w:ascii="Times New Roman" w:hAnsi="Times New Roman" w:cs="Times New Roman"/>
                <w:sz w:val="24"/>
                <w:szCs w:val="24"/>
              </w:rPr>
              <w:t>обʹєкт</w:t>
            </w:r>
            <w:proofErr w:type="spellEnd"/>
            <w:r w:rsidR="00F6513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землі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приватної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власності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36C3A" w:rsidRDefault="00D36C3A" w:rsidP="00DA4867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-в межах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вулиць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І.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Виговського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Нове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шосе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</w:p>
          <w:p w:rsidR="00D36C3A" w:rsidRDefault="00D36C3A" w:rsidP="00A00DD7">
            <w:pPr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аксима</w:t>
            </w:r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Залізняка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передбачено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ДДЗ, ЗОШ,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землі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приватної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власності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потреба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розробці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ДПТ)</w:t>
            </w:r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36C3A" w:rsidRPr="008A1277" w:rsidRDefault="00D36C3A" w:rsidP="00A00DD7">
            <w:pPr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- в межах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вулиць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Пушкінська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Революції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детальним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передбачено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розташування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ДДЗ</w:t>
            </w:r>
          </w:p>
          <w:p w:rsidR="00D36C3A" w:rsidRDefault="00D36C3A" w:rsidP="00DA4867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1277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-</w:t>
            </w:r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в межах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вулиць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Руданського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Ковельська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Києво-Мироцька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та М.</w:t>
            </w:r>
            <w:r w:rsidR="00F65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Аркас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землі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приватної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власності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детальним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передбачено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розташування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ДДЗ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обєкта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, ЗОШ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обєкт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6C3A" w:rsidRPr="008A1277" w:rsidRDefault="00D36C3A" w:rsidP="00DA4867">
            <w:pPr>
              <w:ind w:firstLine="567"/>
              <w:rPr>
                <w:rFonts w:ascii="Times New Roman" w:hAnsi="Times New Roman" w:cs="Times New Roman"/>
                <w:color w:val="222222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Виходячи з наведеного, не вбачається доцільності проектування закладів освіти та виховання в кожному ДПТ</w:t>
            </w:r>
          </w:p>
          <w:p w:rsidR="00D36C3A" w:rsidRPr="008A1277" w:rsidRDefault="00D36C3A" w:rsidP="00DA4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200" w:rsidRDefault="00D77200" w:rsidP="00F65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200" w:rsidRDefault="00D77200" w:rsidP="00F65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C3A" w:rsidRPr="007D6EDA" w:rsidRDefault="00D77200" w:rsidP="00F65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Пропозицію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відхилити</w:t>
            </w:r>
            <w:proofErr w:type="spellEnd"/>
          </w:p>
        </w:tc>
      </w:tr>
      <w:tr w:rsidR="00D36C3A" w:rsidRPr="00754F59" w:rsidTr="006B20D6">
        <w:tc>
          <w:tcPr>
            <w:tcW w:w="566" w:type="dxa"/>
          </w:tcPr>
          <w:p w:rsidR="00D36C3A" w:rsidRPr="006C71B6" w:rsidRDefault="00D36C3A" w:rsidP="00DA486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C71B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3.</w:t>
            </w:r>
          </w:p>
        </w:tc>
        <w:tc>
          <w:tcPr>
            <w:tcW w:w="1385" w:type="dxa"/>
          </w:tcPr>
          <w:p w:rsidR="00D36C3A" w:rsidRPr="00DE58FD" w:rsidRDefault="00D36C3A" w:rsidP="00DA486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29.11.2018</w:t>
            </w:r>
          </w:p>
          <w:p w:rsidR="00D36C3A" w:rsidRPr="00DE58FD" w:rsidRDefault="00D36C3A" w:rsidP="00DA486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В-2528</w:t>
            </w:r>
          </w:p>
        </w:tc>
        <w:tc>
          <w:tcPr>
            <w:tcW w:w="2268" w:type="dxa"/>
          </w:tcPr>
          <w:p w:rsidR="00D36C3A" w:rsidRPr="00DE58FD" w:rsidRDefault="00D36C3A" w:rsidP="00DA486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Василишин С.М.</w:t>
            </w:r>
          </w:p>
        </w:tc>
        <w:tc>
          <w:tcPr>
            <w:tcW w:w="2675" w:type="dxa"/>
          </w:tcPr>
          <w:p w:rsidR="00D36C3A" w:rsidRPr="00DE58FD" w:rsidRDefault="00D36C3A" w:rsidP="00DA486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Розробити ДПТ, який повністю </w:t>
            </w:r>
          </w:p>
          <w:p w:rsidR="00D36C3A" w:rsidRPr="00DE58FD" w:rsidRDefault="00D36C3A" w:rsidP="00DA486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буде відповідати умовам та вимогам затвердженої містобудівної документації, а саме: передбачити паркову зону з </w:t>
            </w:r>
            <w:proofErr w:type="spellStart"/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обʹєктами</w:t>
            </w:r>
            <w:proofErr w:type="spellEnd"/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соціального та громадського призначення</w:t>
            </w:r>
          </w:p>
        </w:tc>
        <w:tc>
          <w:tcPr>
            <w:tcW w:w="6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C3A" w:rsidRDefault="00D36C3A" w:rsidP="00DA486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</w:t>
            </w:r>
            <w:r w:rsidRPr="00F520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Об’єкт, що проектується, не суперечить вимогам Генерального плану </w:t>
            </w:r>
            <w:proofErr w:type="spellStart"/>
            <w:r w:rsidRPr="00F520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м.Буча</w:t>
            </w:r>
            <w:proofErr w:type="spellEnd"/>
            <w:r w:rsidRPr="00F520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 Плану зонування території </w:t>
            </w:r>
          </w:p>
          <w:p w:rsidR="00D36C3A" w:rsidRDefault="00D36C3A" w:rsidP="00DA486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520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м. Буча. </w:t>
            </w:r>
          </w:p>
          <w:p w:rsidR="00D36C3A" w:rsidRDefault="00D36C3A" w:rsidP="00DA486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Згідно Генерального плану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м.Буча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</w:t>
            </w:r>
            <w:r w:rsidRPr="00F520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ормативна потреба  в озеленених територіях станом на 2018р.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520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складає 37,0 га при існуючій площі 99,6 га.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Згідно основного креслення ДПТ 5,0га, ( територія під освоєння якого передбачається, площею 1,85га, в т.ч. з існуючим храмом) площа озеленення складає – 0,96га, що становить  - 40% озеленення і в повній мірі відповідає нормативним вимогам п.5.4 ( табл.. 5.1а ДБН 360-92**)</w:t>
            </w:r>
          </w:p>
          <w:p w:rsidR="00D36C3A" w:rsidRPr="00F5201C" w:rsidRDefault="00D36C3A" w:rsidP="00DA486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</w:t>
            </w:r>
            <w:r w:rsidRPr="00F520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Згідно </w:t>
            </w:r>
            <w:proofErr w:type="spellStart"/>
            <w:r w:rsidRPr="00F520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зонінгу</w:t>
            </w:r>
            <w:proofErr w:type="spellEnd"/>
            <w:r w:rsidRPr="00F520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територія розташована в зоні (Г-1) і згідно переважних видів використання  можуть бути розташовані будівлі змішаного використання- з житловими приміщеннями у верхніх поверхах та розміщенням на нижніх поверхах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приміщень громадського призначення для </w:t>
            </w:r>
            <w:proofErr w:type="spellStart"/>
            <w:r w:rsidRPr="00F520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обʹєктів</w:t>
            </w:r>
            <w:proofErr w:type="spellEnd"/>
            <w:r w:rsidRPr="00F520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ділового, соціального, культурного, комерційного використання</w:t>
            </w:r>
            <w:r w:rsidRPr="00F5201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D36C3A" w:rsidRPr="00DA4867" w:rsidRDefault="00D36C3A" w:rsidP="00DA4867">
            <w:pPr>
              <w:rPr>
                <w:lang w:val="uk-UA"/>
              </w:rPr>
            </w:pP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200" w:rsidRDefault="00D77200" w:rsidP="00F65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200" w:rsidRDefault="00D77200" w:rsidP="00F65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C3A" w:rsidRDefault="00D77200" w:rsidP="00F65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Пропозицію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відхилити</w:t>
            </w:r>
            <w:proofErr w:type="spellEnd"/>
          </w:p>
        </w:tc>
      </w:tr>
      <w:tr w:rsidR="00D36C3A" w:rsidTr="006B20D6">
        <w:tc>
          <w:tcPr>
            <w:tcW w:w="566" w:type="dxa"/>
          </w:tcPr>
          <w:p w:rsidR="00D36C3A" w:rsidRPr="006C71B6" w:rsidRDefault="00D36C3A" w:rsidP="00DA486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C71B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</w:t>
            </w:r>
          </w:p>
        </w:tc>
        <w:tc>
          <w:tcPr>
            <w:tcW w:w="1385" w:type="dxa"/>
          </w:tcPr>
          <w:p w:rsidR="00D36C3A" w:rsidRPr="00DE58FD" w:rsidRDefault="00D36C3A" w:rsidP="00DA4867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03.12.2018</w:t>
            </w:r>
          </w:p>
          <w:p w:rsidR="00D36C3A" w:rsidRPr="00DE58FD" w:rsidRDefault="00D36C3A" w:rsidP="00DA4867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К-2559</w:t>
            </w:r>
          </w:p>
        </w:tc>
        <w:tc>
          <w:tcPr>
            <w:tcW w:w="2268" w:type="dxa"/>
          </w:tcPr>
          <w:p w:rsidR="00D36C3A" w:rsidRPr="00DE58FD" w:rsidRDefault="00D36C3A" w:rsidP="00DA4867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Кухельна</w:t>
            </w:r>
            <w:proofErr w:type="spellEnd"/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Н.В.</w:t>
            </w:r>
          </w:p>
        </w:tc>
        <w:tc>
          <w:tcPr>
            <w:tcW w:w="2675" w:type="dxa"/>
          </w:tcPr>
          <w:p w:rsidR="00D36C3A" w:rsidRPr="00DE58FD" w:rsidRDefault="00D36C3A" w:rsidP="00DA4867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ДПТ передбачити загальноосвітню школу та дитячий садочок</w:t>
            </w:r>
          </w:p>
        </w:tc>
        <w:tc>
          <w:tcPr>
            <w:tcW w:w="6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C3A" w:rsidRDefault="00D36C3A" w:rsidP="00BC46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D6E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Генеральним планом </w:t>
            </w:r>
            <w:proofErr w:type="spellStart"/>
            <w:r w:rsidRPr="007D6E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м.Буча</w:t>
            </w:r>
            <w:proofErr w:type="spellEnd"/>
            <w:r w:rsidRPr="007D6E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Київської області  з урахуванням  максимально допустимих радіусів  обслуговування планується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будівництво 12 дитячих дошкільних установ, 7 загальноосвітніх шкіл.</w:t>
            </w:r>
          </w:p>
          <w:p w:rsidR="00D36C3A" w:rsidRDefault="00D36C3A" w:rsidP="00BC46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Крім того, згідно проведеного моніторингу Генерального плану  та детальних планів територій визначено, що на території м. Буча склалася наступна ситуація щодо установ освіти та виховання, а саме :</w:t>
            </w:r>
          </w:p>
          <w:p w:rsidR="00D36C3A" w:rsidRPr="008A1277" w:rsidRDefault="00D36C3A" w:rsidP="00BC46B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Івана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Кожедуба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землі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комунальної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власності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обєкти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ЗОШ та ДДЗ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стадії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проектування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6C3A" w:rsidRPr="008A1277" w:rsidRDefault="00D36C3A" w:rsidP="00BC46B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Котляревського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землі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комунальної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власності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передбачено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ДДЗ;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6C3A" w:rsidRPr="008A1277" w:rsidRDefault="00D36C3A" w:rsidP="00BC46B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. Н. Яремчука, ДДЗ (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земельна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ділянка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комунальної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власності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знаходиться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зоні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ЛЕП 35 та 110 кВ,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будівництво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можливе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умові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кабелювання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ЛЕП);</w:t>
            </w:r>
          </w:p>
          <w:p w:rsidR="00D36C3A" w:rsidRPr="008A1277" w:rsidRDefault="00D36C3A" w:rsidP="00BC46B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-поворот на Ворзель, ДДЗ, ЗОШ,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землі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приватної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власності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потребує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розробки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детального плану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території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далі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ДПТ);</w:t>
            </w:r>
          </w:p>
          <w:p w:rsidR="00D36C3A" w:rsidRPr="008A1277" w:rsidRDefault="00D36C3A" w:rsidP="00BC46B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- в межах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вулиць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І.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Виговського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Нове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шосе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землі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приватної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власності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, ДДЗ (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потребує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розробки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ДПТ);</w:t>
            </w:r>
          </w:p>
          <w:p w:rsidR="00D36C3A" w:rsidRPr="008A1277" w:rsidRDefault="00D36C3A" w:rsidP="00BC46B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-в межах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вулиць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Депутатська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, Б.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Гмирі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та С.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Наливайка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землі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приватної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власності</w:t>
            </w:r>
            <w:proofErr w:type="spellEnd"/>
            <w:proofErr w:type="gram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згідно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затвердженого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ДПТ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передбачається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ДДЗ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обʹєкта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, ЗОШ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обʹєкта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ЗОШ з ДДЗ - 1оʹбєкт</w:t>
            </w:r>
          </w:p>
          <w:p w:rsidR="00D36C3A" w:rsidRPr="008A1277" w:rsidRDefault="00D36C3A" w:rsidP="00BC46B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-в межах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вулиць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Амосова, С.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Бандери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Л.Українки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та бульвар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Л.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Бірюкова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детальним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передбачено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розташування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ДДЗ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обʹєкти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тому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числі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обʹєкт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стадії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проектування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, ЗОШ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обʹєкт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землі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приватної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власності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36C3A" w:rsidRDefault="00D36C3A" w:rsidP="00BC46B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-в межах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вулиць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І.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Виговського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Нове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шосе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</w:p>
          <w:p w:rsidR="00D36C3A" w:rsidRDefault="00D36C3A" w:rsidP="00BC46B9">
            <w:pPr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аксима</w:t>
            </w:r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Залізняка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передбачено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ДДЗ, ЗОШ,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землі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приватної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власності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потреба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розробці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ДПТ)</w:t>
            </w:r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36C3A" w:rsidRPr="008A1277" w:rsidRDefault="00D36C3A" w:rsidP="00BC46B9">
            <w:pPr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- в межах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вулиць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Пушкінська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Революції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детальним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передбачено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розташування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ДДЗ</w:t>
            </w:r>
          </w:p>
          <w:p w:rsidR="00D36C3A" w:rsidRDefault="00D36C3A" w:rsidP="00BC46B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1277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-</w:t>
            </w:r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в межах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вулиць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Руданського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Ковельська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Києво-Мироцька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М.Аркас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землі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приватної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власності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детальним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передбачено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розташування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ДДЗ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обєкта</w:t>
            </w:r>
            <w:proofErr w:type="spellEnd"/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, ЗОШ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обєкт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12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D36C3A" w:rsidRPr="008A1277" w:rsidRDefault="00D36C3A" w:rsidP="00BC46B9">
            <w:pPr>
              <w:ind w:firstLine="567"/>
              <w:rPr>
                <w:rFonts w:ascii="Times New Roman" w:hAnsi="Times New Roman" w:cs="Times New Roman"/>
                <w:color w:val="222222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Виходячи з наведеного, не вбачається доцільності проектування закладів освіти та виховання в кожному ДПТ</w:t>
            </w:r>
          </w:p>
          <w:p w:rsidR="00D36C3A" w:rsidRPr="00BC46B9" w:rsidRDefault="00D36C3A" w:rsidP="00DA4867">
            <w:pPr>
              <w:rPr>
                <w:lang w:val="uk-UA"/>
              </w:rPr>
            </w:pP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200" w:rsidRDefault="00D77200" w:rsidP="00F65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200" w:rsidRDefault="00D77200" w:rsidP="00F65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C3A" w:rsidRPr="007D6EDA" w:rsidRDefault="00D77200" w:rsidP="00F65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Пропозицію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відхилити</w:t>
            </w:r>
            <w:proofErr w:type="spellEnd"/>
          </w:p>
        </w:tc>
      </w:tr>
      <w:tr w:rsidR="00D36C3A" w:rsidRPr="008B4721" w:rsidTr="006B20D6">
        <w:trPr>
          <w:trHeight w:val="1266"/>
        </w:trPr>
        <w:tc>
          <w:tcPr>
            <w:tcW w:w="566" w:type="dxa"/>
          </w:tcPr>
          <w:p w:rsidR="00D36C3A" w:rsidRPr="006C71B6" w:rsidRDefault="00D36C3A" w:rsidP="00DA4867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C71B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5.</w:t>
            </w:r>
          </w:p>
        </w:tc>
        <w:tc>
          <w:tcPr>
            <w:tcW w:w="1385" w:type="dxa"/>
          </w:tcPr>
          <w:p w:rsidR="00D36C3A" w:rsidRPr="00DE58FD" w:rsidRDefault="00D36C3A" w:rsidP="00DA4867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05.12.2018</w:t>
            </w:r>
          </w:p>
          <w:p w:rsidR="00D36C3A" w:rsidRPr="00DE58FD" w:rsidRDefault="00D36C3A" w:rsidP="00DA4867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Ч-2604</w:t>
            </w:r>
          </w:p>
        </w:tc>
        <w:tc>
          <w:tcPr>
            <w:tcW w:w="2268" w:type="dxa"/>
          </w:tcPr>
          <w:p w:rsidR="00D36C3A" w:rsidRPr="00DE58FD" w:rsidRDefault="00D36C3A" w:rsidP="00DA4867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Черняєва</w:t>
            </w:r>
            <w:proofErr w:type="spellEnd"/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Т.О.</w:t>
            </w:r>
          </w:p>
        </w:tc>
        <w:tc>
          <w:tcPr>
            <w:tcW w:w="2675" w:type="dxa"/>
          </w:tcPr>
          <w:p w:rsidR="00D36C3A" w:rsidRPr="00DE58FD" w:rsidRDefault="00D36C3A" w:rsidP="00DA4867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1.Відхилити даний проект ДПТ.</w:t>
            </w:r>
          </w:p>
          <w:p w:rsidR="00D36C3A" w:rsidRPr="00DE58FD" w:rsidRDefault="00D36C3A" w:rsidP="00DA486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2. Розробити ДПТ, який повністю </w:t>
            </w:r>
          </w:p>
          <w:p w:rsidR="00D36C3A" w:rsidRPr="00DE58FD" w:rsidRDefault="00D36C3A" w:rsidP="00DA4867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буде відповідати </w:t>
            </w: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умовам та вимогам затвердженої містобудівної документації, а саме: передбачити паркову зону з </w:t>
            </w:r>
            <w:proofErr w:type="spellStart"/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обʹєктами</w:t>
            </w:r>
            <w:proofErr w:type="spellEnd"/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соціального та громадського призначення</w:t>
            </w:r>
          </w:p>
          <w:p w:rsidR="00D36C3A" w:rsidRPr="00DE58FD" w:rsidRDefault="00D36C3A" w:rsidP="00DA4867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C3A" w:rsidRDefault="00D36C3A" w:rsidP="00BC46B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520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Об’єкт, що проектується, не суперечить вимогам Генерального плану </w:t>
            </w:r>
            <w:proofErr w:type="spellStart"/>
            <w:r w:rsidRPr="00F520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м.Буча</w:t>
            </w:r>
            <w:proofErr w:type="spellEnd"/>
            <w:r w:rsidRPr="00F520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 Плану зонування території </w:t>
            </w:r>
          </w:p>
          <w:p w:rsidR="00D36C3A" w:rsidRDefault="00D36C3A" w:rsidP="00BC46B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520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м. Буча. </w:t>
            </w:r>
          </w:p>
          <w:p w:rsidR="00D36C3A" w:rsidRDefault="00D36C3A" w:rsidP="00BC46B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Згідно Генерального плану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м.Буча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</w:t>
            </w:r>
            <w:r w:rsidRPr="00F520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ормативна потреба  в озеленених територіях станом на 2018р.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520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складає 37,0 га при </w:t>
            </w:r>
            <w:r w:rsidRPr="00F520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існуючій площі 99,6 га.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Згідно основного креслення ДПТ 5,0га, ( територія під освоєння якого передбачається, площею 1,85га, в т.ч. з існуючим храмом) площа озеленення складає – 0,96га, що становить  - 40% озеленення і в повній мірі відповідає нормативним вимогам п.5.4 ( табл.. 5.1а ДБН 360-92**)</w:t>
            </w:r>
          </w:p>
          <w:p w:rsidR="00D36C3A" w:rsidRPr="00F5201C" w:rsidRDefault="00D36C3A" w:rsidP="00BC46B9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</w:t>
            </w:r>
            <w:r w:rsidRPr="00F520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Згідно </w:t>
            </w:r>
            <w:proofErr w:type="spellStart"/>
            <w:r w:rsidRPr="00F520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зонінгу</w:t>
            </w:r>
            <w:proofErr w:type="spellEnd"/>
            <w:r w:rsidRPr="00F520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територія розташована в зоні (Г-1) і згідно переважних видів використання  можуть бути розташовані будівлі змішаного використання- з житловими приміщеннями у верхніх поверхах та розміщенням на нижніх поверхах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приміщень громадського призначення для </w:t>
            </w:r>
            <w:proofErr w:type="spellStart"/>
            <w:r w:rsidRPr="00F520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обʹєктів</w:t>
            </w:r>
            <w:proofErr w:type="spellEnd"/>
            <w:r w:rsidRPr="00F520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ділового, соціального, культурного, комерційного використання</w:t>
            </w:r>
            <w:r w:rsidRPr="00F5201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D36C3A" w:rsidRPr="00BC46B9" w:rsidRDefault="00D36C3A" w:rsidP="00DA4867">
            <w:pPr>
              <w:rPr>
                <w:lang w:val="uk-UA"/>
              </w:rPr>
            </w:pP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C3A" w:rsidRDefault="00D36C3A" w:rsidP="00F65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200" w:rsidRDefault="00D77200" w:rsidP="00F65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200" w:rsidRPr="00F5201C" w:rsidRDefault="00D77200" w:rsidP="00F65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Пропозицію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відхилити</w:t>
            </w:r>
            <w:proofErr w:type="spellEnd"/>
          </w:p>
        </w:tc>
      </w:tr>
      <w:tr w:rsidR="00D36C3A" w:rsidRPr="00754F59" w:rsidTr="006B20D6">
        <w:tc>
          <w:tcPr>
            <w:tcW w:w="566" w:type="dxa"/>
          </w:tcPr>
          <w:p w:rsidR="00D36C3A" w:rsidRPr="006C71B6" w:rsidRDefault="00D36C3A" w:rsidP="00DA4867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C71B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6.</w:t>
            </w:r>
          </w:p>
        </w:tc>
        <w:tc>
          <w:tcPr>
            <w:tcW w:w="1385" w:type="dxa"/>
          </w:tcPr>
          <w:p w:rsidR="00D36C3A" w:rsidRPr="00DE58FD" w:rsidRDefault="00D36C3A" w:rsidP="00DA4867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05.12.2018</w:t>
            </w:r>
          </w:p>
          <w:p w:rsidR="00D36C3A" w:rsidRPr="00DE58FD" w:rsidRDefault="00D36C3A" w:rsidP="00DA4867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Г-2585</w:t>
            </w:r>
          </w:p>
        </w:tc>
        <w:tc>
          <w:tcPr>
            <w:tcW w:w="2268" w:type="dxa"/>
          </w:tcPr>
          <w:p w:rsidR="00D36C3A" w:rsidRPr="00DE58FD" w:rsidRDefault="00D36C3A" w:rsidP="00DA486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Гарєва</w:t>
            </w:r>
            <w:proofErr w:type="spellEnd"/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О.М.</w:t>
            </w:r>
          </w:p>
        </w:tc>
        <w:tc>
          <w:tcPr>
            <w:tcW w:w="2675" w:type="dxa"/>
          </w:tcPr>
          <w:p w:rsidR="00D36C3A" w:rsidRPr="00DE58FD" w:rsidRDefault="00D36C3A" w:rsidP="00DA486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Розробити ДПТ, який повністю </w:t>
            </w:r>
          </w:p>
          <w:p w:rsidR="00D36C3A" w:rsidRPr="00DE58FD" w:rsidRDefault="00D36C3A" w:rsidP="00DA4867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буде відповідати умовам та вимогам затвердженої містобудівної документації, а саме: передбачити паркову зону з </w:t>
            </w:r>
            <w:proofErr w:type="spellStart"/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обʹєктами</w:t>
            </w:r>
            <w:proofErr w:type="spellEnd"/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соціального та громадського призначення</w:t>
            </w:r>
          </w:p>
        </w:tc>
        <w:tc>
          <w:tcPr>
            <w:tcW w:w="6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C3A" w:rsidRDefault="00D36C3A" w:rsidP="00BC46B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520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Об’єкт, що проектується, не суперечить вимогам Генерального плану </w:t>
            </w:r>
            <w:proofErr w:type="spellStart"/>
            <w:r w:rsidRPr="00F520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м.Буча</w:t>
            </w:r>
            <w:proofErr w:type="spellEnd"/>
            <w:r w:rsidRPr="00F520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 Плану зонування території </w:t>
            </w:r>
          </w:p>
          <w:p w:rsidR="00D36C3A" w:rsidRDefault="00D36C3A" w:rsidP="00BC46B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520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м. Буча. </w:t>
            </w:r>
          </w:p>
          <w:p w:rsidR="00D36C3A" w:rsidRDefault="00D36C3A" w:rsidP="00BC46B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Згідно Генерального плану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м.Буча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</w:t>
            </w:r>
            <w:r w:rsidRPr="00F520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ормативна потреба  в озеленених територіях станом на 2018р.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520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складає 37,0 га при існуючій площі 99,6 га.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Згідно основного креслення ДПТ 5,0га, ( територія під освоєння якого передбачається, площею 1,85га, в т.ч. з існуючим храмом) площа озеленення складає – 0,96га, що становить  - 40% озеленення і в повній мірі відповідає нормативним вимогам п.5.4 ( табл. 5.1а ДБН 360-92**)</w:t>
            </w:r>
          </w:p>
          <w:p w:rsidR="00D36C3A" w:rsidRPr="00F5201C" w:rsidRDefault="00D36C3A" w:rsidP="00BC46B9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</w:t>
            </w:r>
            <w:r w:rsidRPr="00F520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Згідно </w:t>
            </w:r>
            <w:proofErr w:type="spellStart"/>
            <w:r w:rsidRPr="00F520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зонінгу</w:t>
            </w:r>
            <w:proofErr w:type="spellEnd"/>
            <w:r w:rsidRPr="00F520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територія розташована в зоні (Г-1) і згідно переважних видів використання  можуть бути розташовані будівлі змішаного використання- з житловими приміщеннями у верхніх поверхах та розміщенням на нижніх поверхах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приміщень громадського призначення для </w:t>
            </w:r>
            <w:proofErr w:type="spellStart"/>
            <w:r w:rsidRPr="00F520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обʹєктів</w:t>
            </w:r>
            <w:proofErr w:type="spellEnd"/>
            <w:r w:rsidRPr="00F520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ділового, соціального, культурного, комерційного використання</w:t>
            </w:r>
            <w:r w:rsidRPr="00F5201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D36C3A" w:rsidRPr="00DA4867" w:rsidRDefault="00D36C3A" w:rsidP="00DA4867">
            <w:pPr>
              <w:rPr>
                <w:lang w:val="uk-UA"/>
              </w:rPr>
            </w:pP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C3A" w:rsidRDefault="00D36C3A" w:rsidP="00F65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200" w:rsidRDefault="00D77200" w:rsidP="00F65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200" w:rsidRDefault="00D77200" w:rsidP="00F65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200" w:rsidRPr="00F5201C" w:rsidRDefault="00D77200" w:rsidP="00F65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Пропозицію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відхилити</w:t>
            </w:r>
            <w:proofErr w:type="spellEnd"/>
          </w:p>
        </w:tc>
      </w:tr>
      <w:tr w:rsidR="00D36C3A" w:rsidRPr="008B4721" w:rsidTr="006B20D6">
        <w:tc>
          <w:tcPr>
            <w:tcW w:w="566" w:type="dxa"/>
          </w:tcPr>
          <w:p w:rsidR="00D36C3A" w:rsidRPr="006C71B6" w:rsidRDefault="00D36C3A" w:rsidP="00DA4867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C71B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7.</w:t>
            </w:r>
          </w:p>
        </w:tc>
        <w:tc>
          <w:tcPr>
            <w:tcW w:w="1385" w:type="dxa"/>
          </w:tcPr>
          <w:p w:rsidR="00D36C3A" w:rsidRPr="00DE58FD" w:rsidRDefault="00D36C3A" w:rsidP="00DA4867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05.12.2018</w:t>
            </w:r>
          </w:p>
          <w:p w:rsidR="00D36C3A" w:rsidRPr="00DE58FD" w:rsidRDefault="00D36C3A" w:rsidP="00DA4867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П-2608</w:t>
            </w:r>
          </w:p>
        </w:tc>
        <w:tc>
          <w:tcPr>
            <w:tcW w:w="2268" w:type="dxa"/>
          </w:tcPr>
          <w:p w:rsidR="00D36C3A" w:rsidRPr="00DE58FD" w:rsidRDefault="00D36C3A" w:rsidP="00DA4867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Прохватило</w:t>
            </w:r>
            <w:proofErr w:type="spellEnd"/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Д.Ю.</w:t>
            </w:r>
          </w:p>
        </w:tc>
        <w:tc>
          <w:tcPr>
            <w:tcW w:w="2675" w:type="dxa"/>
          </w:tcPr>
          <w:p w:rsidR="00D36C3A" w:rsidRPr="00DE58FD" w:rsidRDefault="00D36C3A" w:rsidP="00DA4867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1.Відхилити даний проект ДПТ.</w:t>
            </w:r>
          </w:p>
          <w:p w:rsidR="00D36C3A" w:rsidRPr="00DE58FD" w:rsidRDefault="00D36C3A" w:rsidP="00DA486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2. Розробити ДПТ, який повністю </w:t>
            </w:r>
          </w:p>
          <w:p w:rsidR="00D36C3A" w:rsidRPr="00DE58FD" w:rsidRDefault="00D36C3A" w:rsidP="00DA4867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буде відповідати </w:t>
            </w: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умовам та вимогам затвердженої містобудівної документації, а саме: передбачити паркову зону з </w:t>
            </w:r>
            <w:proofErr w:type="spellStart"/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обʹєктами</w:t>
            </w:r>
            <w:proofErr w:type="spellEnd"/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соціального та громадського призначення</w:t>
            </w:r>
          </w:p>
          <w:p w:rsidR="00D36C3A" w:rsidRPr="00DE58FD" w:rsidRDefault="00D36C3A" w:rsidP="00DA4867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C3A" w:rsidRDefault="00D36C3A" w:rsidP="00BC46B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520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Об’єкт, що проектується, не суперечить вимогам Генерального плану </w:t>
            </w:r>
            <w:proofErr w:type="spellStart"/>
            <w:r w:rsidRPr="00F520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м.Буча</w:t>
            </w:r>
            <w:proofErr w:type="spellEnd"/>
            <w:r w:rsidRPr="00F520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 Плану зонування території </w:t>
            </w:r>
          </w:p>
          <w:p w:rsidR="00D36C3A" w:rsidRDefault="00D36C3A" w:rsidP="00BC46B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520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м. Буча. </w:t>
            </w:r>
          </w:p>
          <w:p w:rsidR="00D36C3A" w:rsidRDefault="00D36C3A" w:rsidP="00BC46B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Згідно Генерального плану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м.Буча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</w:t>
            </w:r>
            <w:r w:rsidRPr="00F520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ормативна потреба  в озеленених територіях станом на 2018р.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520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складає 37,0 га при </w:t>
            </w:r>
            <w:r w:rsidRPr="00F520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існуючій площі 99,6 га.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Згідно основного креслення ДПТ 5,0га, ( територія під освоєння якого передбачається, площею 1,85га, в т.ч. з існуючим храмом) площа озеленення складає – 0,96га, що становить  - 40% озеленення і в повній мірі відповідає нормативним вимогам п.5.4 ( табл.. 5.1а ДБН 360-92**)</w:t>
            </w:r>
          </w:p>
          <w:p w:rsidR="00D36C3A" w:rsidRPr="00F5201C" w:rsidRDefault="00D36C3A" w:rsidP="00BC46B9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</w:t>
            </w:r>
            <w:r w:rsidRPr="00F520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Згідно </w:t>
            </w:r>
            <w:proofErr w:type="spellStart"/>
            <w:r w:rsidRPr="00F520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зонінгу</w:t>
            </w:r>
            <w:proofErr w:type="spellEnd"/>
            <w:r w:rsidRPr="00F520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територія розташована в зоні (Г-1) і згідно переважних видів використання  можуть бути розташовані будівлі змішаного використання- з житловими приміщеннями у верхніх поверхах та розміщенням на нижніх поверхах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приміщень громадського призначення для </w:t>
            </w:r>
            <w:proofErr w:type="spellStart"/>
            <w:r w:rsidRPr="00F520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обʹєктів</w:t>
            </w:r>
            <w:proofErr w:type="spellEnd"/>
            <w:r w:rsidRPr="00F520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ділового, соціального, культурного, комерційного використання</w:t>
            </w:r>
            <w:r w:rsidRPr="00F5201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D36C3A" w:rsidRPr="00BC46B9" w:rsidRDefault="00D36C3A" w:rsidP="00DA4867">
            <w:pPr>
              <w:rPr>
                <w:lang w:val="uk-UA"/>
              </w:rPr>
            </w:pP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200" w:rsidRDefault="00D77200" w:rsidP="00F65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200" w:rsidRDefault="00D77200" w:rsidP="00F65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C3A" w:rsidRPr="00F5201C" w:rsidRDefault="00D77200" w:rsidP="00F65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Пропозицію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відхилити</w:t>
            </w:r>
            <w:proofErr w:type="spellEnd"/>
          </w:p>
        </w:tc>
      </w:tr>
      <w:tr w:rsidR="00D36C3A" w:rsidRPr="008B4721" w:rsidTr="006B20D6">
        <w:trPr>
          <w:trHeight w:val="3469"/>
        </w:trPr>
        <w:tc>
          <w:tcPr>
            <w:tcW w:w="566" w:type="dxa"/>
          </w:tcPr>
          <w:p w:rsidR="00D36C3A" w:rsidRPr="006C71B6" w:rsidRDefault="00D36C3A" w:rsidP="00DA4867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C71B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8.</w:t>
            </w:r>
          </w:p>
        </w:tc>
        <w:tc>
          <w:tcPr>
            <w:tcW w:w="1385" w:type="dxa"/>
          </w:tcPr>
          <w:p w:rsidR="00D36C3A" w:rsidRPr="00DE58FD" w:rsidRDefault="00D36C3A" w:rsidP="00DA4867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05.12.2018</w:t>
            </w:r>
          </w:p>
          <w:p w:rsidR="00D36C3A" w:rsidRPr="00DE58FD" w:rsidRDefault="00D36C3A" w:rsidP="00DA4867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Б-2583</w:t>
            </w:r>
          </w:p>
        </w:tc>
        <w:tc>
          <w:tcPr>
            <w:tcW w:w="2268" w:type="dxa"/>
          </w:tcPr>
          <w:p w:rsidR="00D36C3A" w:rsidRPr="00DE58FD" w:rsidRDefault="00D36C3A" w:rsidP="00DA4867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Бахмацький О.П.</w:t>
            </w:r>
          </w:p>
        </w:tc>
        <w:tc>
          <w:tcPr>
            <w:tcW w:w="2675" w:type="dxa"/>
          </w:tcPr>
          <w:p w:rsidR="00D36C3A" w:rsidRPr="00DE58FD" w:rsidRDefault="00D36C3A" w:rsidP="00DA4867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1.Відхилити даний проект ДПТ.</w:t>
            </w:r>
          </w:p>
          <w:p w:rsidR="00D36C3A" w:rsidRPr="00DE58FD" w:rsidRDefault="00D36C3A" w:rsidP="00DA486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2. Розробити ДПТ, який повністю </w:t>
            </w:r>
          </w:p>
          <w:p w:rsidR="00D36C3A" w:rsidRPr="00DE58FD" w:rsidRDefault="00D36C3A" w:rsidP="00DA4867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буде відповідати умовам та вимогам затвердженої містобудівної документації, а саме: передбачити паркову зону з </w:t>
            </w:r>
            <w:proofErr w:type="spellStart"/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обʹєктами</w:t>
            </w:r>
            <w:proofErr w:type="spellEnd"/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соціального та громадського призначення</w:t>
            </w:r>
          </w:p>
          <w:p w:rsidR="00D36C3A" w:rsidRPr="00DE58FD" w:rsidRDefault="00D36C3A" w:rsidP="00DA4867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68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36C3A" w:rsidRDefault="00D36C3A" w:rsidP="00BC46B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520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Об’єкт, що проектується, не суперечить вимогам Генерального плану </w:t>
            </w:r>
            <w:proofErr w:type="spellStart"/>
            <w:r w:rsidRPr="00F520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м.Буча</w:t>
            </w:r>
            <w:proofErr w:type="spellEnd"/>
            <w:r w:rsidRPr="00F520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 Плану зонування території </w:t>
            </w:r>
          </w:p>
          <w:p w:rsidR="00D36C3A" w:rsidRDefault="00D36C3A" w:rsidP="00BC46B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520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м. Буча. </w:t>
            </w:r>
          </w:p>
          <w:p w:rsidR="00D36C3A" w:rsidRDefault="00D36C3A" w:rsidP="00BC46B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Згідно Генерального плану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м.Буча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</w:t>
            </w:r>
            <w:r w:rsidRPr="00F520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ормативна потреба  в озеленених територіях станом на 2018р.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520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складає 37,0 га при існуючій площі 99,6 га.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Згідно основного креслення ДПТ 5,0га, ( територія під освоєння якого передбачається, площею 1,85га, в т.ч. з існуючим храмом) площа озеленення складає – 0,96га, що становить  - 40% озеленення і в повній мірі відповідає н</w:t>
            </w:r>
            <w:r w:rsidR="00F651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ормативним вимогам п.5.4 ( табл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5.1а ДБН 360-92**)</w:t>
            </w:r>
          </w:p>
          <w:p w:rsidR="00D36C3A" w:rsidRPr="00F5201C" w:rsidRDefault="00D36C3A" w:rsidP="00BC46B9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</w:t>
            </w:r>
            <w:r w:rsidRPr="00F520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Згідно </w:t>
            </w:r>
            <w:proofErr w:type="spellStart"/>
            <w:r w:rsidRPr="00F520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зонінгу</w:t>
            </w:r>
            <w:proofErr w:type="spellEnd"/>
            <w:r w:rsidRPr="00F520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територія розташована в зоні (Г-1) і згідно переважних видів використання  можуть бути розташовані будівлі змішаного використання- з житловими приміщеннями у верхніх поверхах та розміщенням на нижніх поверхах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приміщень громадського призначення для </w:t>
            </w:r>
            <w:proofErr w:type="spellStart"/>
            <w:r w:rsidRPr="00F520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обʹєктів</w:t>
            </w:r>
            <w:proofErr w:type="spellEnd"/>
            <w:r w:rsidRPr="00F520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ділового, соціального, культурного, комерційного використання</w:t>
            </w:r>
            <w:r w:rsidRPr="00F5201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D36C3A" w:rsidRPr="00BC46B9" w:rsidRDefault="00D36C3A" w:rsidP="00DA4867">
            <w:pPr>
              <w:rPr>
                <w:lang w:val="uk-UA"/>
              </w:rPr>
            </w:pPr>
          </w:p>
        </w:tc>
        <w:tc>
          <w:tcPr>
            <w:tcW w:w="1779" w:type="dxa"/>
            <w:tcBorders>
              <w:top w:val="single" w:sz="4" w:space="0" w:color="auto"/>
              <w:right w:val="single" w:sz="4" w:space="0" w:color="auto"/>
            </w:tcBorders>
          </w:tcPr>
          <w:p w:rsidR="00D36C3A" w:rsidRDefault="00D36C3A" w:rsidP="00F65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200" w:rsidRDefault="00D77200" w:rsidP="00F65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200" w:rsidRDefault="00D77200" w:rsidP="00F65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200" w:rsidRPr="00F5201C" w:rsidRDefault="00D77200" w:rsidP="00F65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Пропозицію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відхилити</w:t>
            </w:r>
            <w:proofErr w:type="spellEnd"/>
          </w:p>
        </w:tc>
      </w:tr>
      <w:tr w:rsidR="00D36C3A" w:rsidRPr="008B4721" w:rsidTr="006B20D6">
        <w:trPr>
          <w:trHeight w:val="2825"/>
        </w:trPr>
        <w:tc>
          <w:tcPr>
            <w:tcW w:w="566" w:type="dxa"/>
          </w:tcPr>
          <w:p w:rsidR="00D36C3A" w:rsidRPr="006C71B6" w:rsidRDefault="00D36C3A" w:rsidP="00DA4867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C71B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9.</w:t>
            </w:r>
          </w:p>
        </w:tc>
        <w:tc>
          <w:tcPr>
            <w:tcW w:w="1385" w:type="dxa"/>
          </w:tcPr>
          <w:p w:rsidR="00D36C3A" w:rsidRPr="00DE58FD" w:rsidRDefault="00D36C3A" w:rsidP="00DA4867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06.12.2018</w:t>
            </w:r>
          </w:p>
          <w:p w:rsidR="00D36C3A" w:rsidRPr="00DE58FD" w:rsidRDefault="00D36C3A" w:rsidP="00DA4867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К-2616</w:t>
            </w:r>
          </w:p>
        </w:tc>
        <w:tc>
          <w:tcPr>
            <w:tcW w:w="2268" w:type="dxa"/>
          </w:tcPr>
          <w:p w:rsidR="00D36C3A" w:rsidRPr="00DE58FD" w:rsidRDefault="00D36C3A" w:rsidP="00DA486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Колесникова Л.О.</w:t>
            </w:r>
          </w:p>
        </w:tc>
        <w:tc>
          <w:tcPr>
            <w:tcW w:w="2675" w:type="dxa"/>
          </w:tcPr>
          <w:p w:rsidR="00D36C3A" w:rsidRPr="00353D1E" w:rsidRDefault="00D36C3A" w:rsidP="00DA486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53D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Розробити ДПТ, який повністю </w:t>
            </w:r>
          </w:p>
          <w:p w:rsidR="00D36C3A" w:rsidRPr="00353D1E" w:rsidRDefault="00D36C3A" w:rsidP="00DA4867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53D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буде відповідати умовам та вимогам затвердженої містобудівної документації, а саме: передбачити паркову зону з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обʹєктами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соціального та громадського призначення. Передбачити школу та дитячий садочок.</w:t>
            </w:r>
          </w:p>
          <w:p w:rsidR="00D36C3A" w:rsidRPr="00353D1E" w:rsidRDefault="00D36C3A" w:rsidP="00DA4867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53D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Забезпечити реєстрацію, розгляд та врахування пропозицій громадськості до Проекту ДПТ</w:t>
            </w:r>
          </w:p>
          <w:p w:rsidR="00D36C3A" w:rsidRPr="00353D1E" w:rsidRDefault="00D36C3A" w:rsidP="00DA4867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53D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Узгодження спірних питань між громадськістю і замовником містобудівної документації через погоджувальну комісію.</w:t>
            </w:r>
          </w:p>
          <w:p w:rsidR="00D36C3A" w:rsidRPr="00353D1E" w:rsidRDefault="00D36C3A" w:rsidP="00DA4867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53D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Оприлюднення результатів розгляду пропозицій громадськості до ДПТ</w:t>
            </w:r>
          </w:p>
          <w:p w:rsidR="00D36C3A" w:rsidRPr="00353D1E" w:rsidRDefault="00D36C3A" w:rsidP="00DA4867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C3A" w:rsidRPr="00353D1E" w:rsidRDefault="00D36C3A" w:rsidP="00BC46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53D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Генеральним планом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м.Буча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Київської області  з урахуванням  максимально допустимих радіусів  обслуговування планується будівництво 12 дитячих дошкільних установ, 7 загальноосвітніх шкіл.</w:t>
            </w:r>
          </w:p>
          <w:p w:rsidR="00D36C3A" w:rsidRPr="00353D1E" w:rsidRDefault="00D36C3A" w:rsidP="00BC46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53D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Крім того, згідно проведеного моніторингу Генерального плану  та детальних планів територій визначено, що на території м. Буча склалася наступна ситуація щодо установ освіти та виховання, а саме :</w:t>
            </w:r>
          </w:p>
          <w:p w:rsidR="00D36C3A" w:rsidRPr="00353D1E" w:rsidRDefault="00D36C3A" w:rsidP="00BC46B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Івана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Кожедуба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землі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комунальної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власності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обєкти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  ЗОШ та ДДЗ </w:t>
            </w:r>
            <w:proofErr w:type="gram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стадії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проектування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D36C3A" w:rsidRPr="00353D1E" w:rsidRDefault="00D36C3A" w:rsidP="00BC46B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Котляревського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землі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комунальної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власності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передбачено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 ДДЗ; </w:t>
            </w:r>
          </w:p>
          <w:p w:rsidR="00D36C3A" w:rsidRPr="00353D1E" w:rsidRDefault="00D36C3A" w:rsidP="00BC46B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. Н. Яремчука, ДДЗ (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земельна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ділянка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комунальної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власності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знаходиться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зоні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 ЛЕП 35 та 110 кВ,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будівництво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можливе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умові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кабелювання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 ЛЕП);</w:t>
            </w:r>
          </w:p>
          <w:p w:rsidR="00D36C3A" w:rsidRPr="00353D1E" w:rsidRDefault="00D36C3A" w:rsidP="00BC46B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-поворот на Ворзель, ДДЗ, ЗОШ,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землі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приватної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власності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потребує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розробки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 детального плану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території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далі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 ДПТ);</w:t>
            </w:r>
          </w:p>
          <w:p w:rsidR="00D36C3A" w:rsidRPr="00353D1E" w:rsidRDefault="00D36C3A" w:rsidP="00BC46B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- в межах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вулиць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 І.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Виговського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Нове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шосе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землі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приватної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власності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, ДДЗ (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потребує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розробки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 ДПТ);</w:t>
            </w:r>
          </w:p>
          <w:p w:rsidR="00D36C3A" w:rsidRPr="00353D1E" w:rsidRDefault="00D36C3A" w:rsidP="00BC46B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-в межах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вулиць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Депутатська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, Б.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Гмирі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 та С.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Наливайка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землі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приватної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власності</w:t>
            </w:r>
            <w:proofErr w:type="spellEnd"/>
            <w:proofErr w:type="gram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згідно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затвердженого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 ДПТ 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передбачається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 ДДЗ- 3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обʹєкта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, ЗОШ- 3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обʹєкта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; ЗОШ з ДДЗ - 1оʹбєкт</w:t>
            </w:r>
          </w:p>
          <w:p w:rsidR="00D36C3A" w:rsidRPr="00353D1E" w:rsidRDefault="00D36C3A" w:rsidP="00BC46B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-в межах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вулиць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 Амосова, С.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Бандери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Л.Українки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 та бульвару Л.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Бірюкова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детальним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 планом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передбачено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розташування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 ДДЗ-2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обʹєкти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, в тому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числі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обʹєкт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стадії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проектування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, ЗОШ- 1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обʹєкт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proofErr w:type="gram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землі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приватної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власності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D36C3A" w:rsidRPr="00353D1E" w:rsidRDefault="00D36C3A" w:rsidP="00BC46B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-в межах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вулиць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 І.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Виговського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Нове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шосе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</w:p>
          <w:p w:rsidR="00D36C3A" w:rsidRPr="00353D1E" w:rsidRDefault="00D36C3A" w:rsidP="00BC46B9">
            <w:pPr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Максима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Залізняка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передбачено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 ДДЗ, ЗОШ,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землі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приватної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власності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потреба в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розробці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 ДПТ);</w:t>
            </w:r>
          </w:p>
          <w:p w:rsidR="00D36C3A" w:rsidRPr="00353D1E" w:rsidRDefault="00D36C3A" w:rsidP="00BC46B9">
            <w:pPr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         - в межах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вулиць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Пушкінська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Революції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детальним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 планом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передбачено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розташування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 ДДЗ</w:t>
            </w:r>
          </w:p>
          <w:p w:rsidR="00D36C3A" w:rsidRPr="00353D1E" w:rsidRDefault="00D36C3A" w:rsidP="00BC46B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-в межах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вулиць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Руданського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Ковельська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Києво-Мироцька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М.Аркас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землі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приватної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власності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детальним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 планом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передбачено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розташування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 ДДЗ- 3 </w:t>
            </w:r>
            <w:proofErr w:type="spellStart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>обєкта</w:t>
            </w:r>
            <w:proofErr w:type="spellEnd"/>
            <w:r w:rsidRPr="00353D1E">
              <w:rPr>
                <w:rFonts w:ascii="Times New Roman" w:hAnsi="Times New Roman" w:cs="Times New Roman"/>
                <w:sz w:val="24"/>
                <w:szCs w:val="24"/>
              </w:rPr>
              <w:t xml:space="preserve">, ЗОШ- 1 </w:t>
            </w:r>
            <w:r w:rsidR="00F651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обʼєкт.</w:t>
            </w:r>
          </w:p>
          <w:p w:rsidR="00D36C3A" w:rsidRDefault="00D36C3A" w:rsidP="00BC46B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53D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Виходячи з наведеного, не вбачається доцільності проектування закладів освіти та виховання в кожному ДПТ</w:t>
            </w:r>
          </w:p>
          <w:p w:rsidR="00353D1E" w:rsidRDefault="00BC45C7" w:rsidP="00353D1E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92B2C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</w:t>
            </w:r>
            <w:r w:rsidR="00353D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Згідно п.11  Постанови КМУ від 25.05.2011р. за № 555 «Пропозиції громадськості підлягають</w:t>
            </w:r>
            <w:r w:rsidR="00353D1E" w:rsidRPr="00DF2B89">
              <w:rPr>
                <w:rFonts w:ascii="Times New Roman" w:hAnsi="Times New Roman" w:cs="Times New Roman"/>
                <w:color w:val="292B2C"/>
                <w:sz w:val="24"/>
                <w:szCs w:val="24"/>
                <w:lang w:val="uk-UA"/>
              </w:rPr>
              <w:t xml:space="preserve"> реєстрації органом місцевого самоврядування </w:t>
            </w:r>
            <w:r w:rsidR="00353D1E" w:rsidRPr="00DF2B89">
              <w:rPr>
                <w:rFonts w:ascii="Times New Roman" w:hAnsi="Times New Roman" w:cs="Times New Roman"/>
                <w:b/>
                <w:color w:val="292B2C"/>
                <w:sz w:val="24"/>
                <w:szCs w:val="24"/>
                <w:u w:val="single"/>
                <w:lang w:val="uk-UA"/>
              </w:rPr>
              <w:t>та розглядаються розробником і замовником проектів містобудівної документації</w:t>
            </w:r>
            <w:r w:rsidR="00353D1E" w:rsidRPr="00DF2B89">
              <w:rPr>
                <w:rFonts w:ascii="Times New Roman" w:hAnsi="Times New Roman" w:cs="Times New Roman"/>
                <w:color w:val="292B2C"/>
                <w:sz w:val="24"/>
                <w:szCs w:val="24"/>
                <w:lang w:val="uk-UA"/>
              </w:rPr>
              <w:t xml:space="preserve"> у місячний строк</w:t>
            </w:r>
            <w:r w:rsidR="00353D1E">
              <w:rPr>
                <w:rFonts w:ascii="Times New Roman" w:hAnsi="Times New Roman" w:cs="Times New Roman"/>
                <w:color w:val="292B2C"/>
                <w:sz w:val="24"/>
                <w:szCs w:val="24"/>
                <w:lang w:val="uk-UA"/>
              </w:rPr>
              <w:t>.</w:t>
            </w:r>
            <w:r w:rsidR="00353D1E" w:rsidRPr="00353D1E">
              <w:rPr>
                <w:rFonts w:ascii="Times New Roman" w:hAnsi="Times New Roman" w:cs="Times New Roman"/>
                <w:color w:val="292B2C"/>
                <w:sz w:val="24"/>
                <w:szCs w:val="24"/>
                <w:lang w:val="uk-UA"/>
              </w:rPr>
              <w:t xml:space="preserve"> У   разі  наявності  пропозицій  громадськості,  рішення  про врахування яких </w:t>
            </w:r>
            <w:r w:rsidR="00353D1E" w:rsidRPr="00BC45C7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розробник і замовник не можуть прийняти самостійно або  мають  місце спірні питання,</w:t>
            </w:r>
            <w:r w:rsidR="00353D1E" w:rsidRPr="00353D1E">
              <w:rPr>
                <w:rFonts w:ascii="Times New Roman" w:hAnsi="Times New Roman" w:cs="Times New Roman"/>
                <w:color w:val="292B2C"/>
                <w:sz w:val="24"/>
                <w:szCs w:val="24"/>
                <w:lang w:val="uk-UA"/>
              </w:rPr>
              <w:t xml:space="preserve"> особи, які забезпечують роботу з розгляду    пропозицій    громадськості,   повідомляють   про   це відповідному   органу   місцевого   самоврядування  для  прийняття останнім  рішення  щодо  утворення  погоджувальної комісії</w:t>
            </w:r>
            <w:r>
              <w:rPr>
                <w:rFonts w:ascii="Times New Roman" w:hAnsi="Times New Roman" w:cs="Times New Roman"/>
                <w:color w:val="292B2C"/>
                <w:sz w:val="24"/>
                <w:szCs w:val="24"/>
                <w:lang w:val="uk-UA"/>
              </w:rPr>
              <w:t>.</w:t>
            </w:r>
          </w:p>
          <w:p w:rsidR="00D36C3A" w:rsidRPr="00BC45C7" w:rsidRDefault="00BC45C7" w:rsidP="00DA486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lang w:val="uk-UA"/>
              </w:rPr>
              <w:t xml:space="preserve">           </w:t>
            </w:r>
            <w:r w:rsidRPr="00BC45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Враховуючи наведене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відсутність спірних моментів -</w:t>
            </w:r>
            <w:r w:rsidRPr="00BC45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відсутня потреба в створенні такої комісії.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C3A" w:rsidRPr="00353D1E" w:rsidRDefault="00D36C3A" w:rsidP="00BC46B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  <w:p w:rsidR="00D77200" w:rsidRPr="00353D1E" w:rsidRDefault="00D77200" w:rsidP="00BC46B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  <w:p w:rsidR="00D77200" w:rsidRPr="00BC46B9" w:rsidRDefault="00D77200" w:rsidP="00BC46B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Пропозицію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відхилити</w:t>
            </w:r>
            <w:proofErr w:type="spellEnd"/>
          </w:p>
        </w:tc>
      </w:tr>
      <w:tr w:rsidR="00D36C3A" w:rsidRPr="008B4721" w:rsidTr="006B20D6">
        <w:trPr>
          <w:trHeight w:val="841"/>
        </w:trPr>
        <w:tc>
          <w:tcPr>
            <w:tcW w:w="566" w:type="dxa"/>
          </w:tcPr>
          <w:p w:rsidR="00D36C3A" w:rsidRPr="006C71B6" w:rsidRDefault="00D36C3A" w:rsidP="00DA4867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C71B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10.</w:t>
            </w:r>
          </w:p>
        </w:tc>
        <w:tc>
          <w:tcPr>
            <w:tcW w:w="1385" w:type="dxa"/>
          </w:tcPr>
          <w:p w:rsidR="00D36C3A" w:rsidRPr="00DE58FD" w:rsidRDefault="00D36C3A" w:rsidP="00DA4867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06.12.2018</w:t>
            </w:r>
          </w:p>
          <w:p w:rsidR="00D36C3A" w:rsidRPr="00DE58FD" w:rsidRDefault="00D36C3A" w:rsidP="00DA4867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КО-2629</w:t>
            </w:r>
          </w:p>
        </w:tc>
        <w:tc>
          <w:tcPr>
            <w:tcW w:w="2268" w:type="dxa"/>
          </w:tcPr>
          <w:p w:rsidR="00D36C3A" w:rsidRPr="00DE58FD" w:rsidRDefault="00D36C3A" w:rsidP="00DA486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Мешканці багатоповерхового житлового будинку по б.Б.Хмельницького.2</w:t>
            </w:r>
          </w:p>
        </w:tc>
        <w:tc>
          <w:tcPr>
            <w:tcW w:w="2675" w:type="dxa"/>
          </w:tcPr>
          <w:p w:rsidR="00D36C3A" w:rsidRPr="00DE58FD" w:rsidRDefault="00D36C3A" w:rsidP="00DA486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Розробити ДПТ, який повністю </w:t>
            </w:r>
          </w:p>
          <w:p w:rsidR="00D36C3A" w:rsidRPr="00DE58FD" w:rsidRDefault="00D36C3A" w:rsidP="00DA4867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буде відповідати умовам та вимогам затвердженої містобудівної документації, а саме: передбачити паркову зону з </w:t>
            </w:r>
            <w:proofErr w:type="spellStart"/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обʹєктами</w:t>
            </w:r>
            <w:proofErr w:type="spellEnd"/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соціального та громадського призначення. Передбачити школу та дитячий садочок.</w:t>
            </w:r>
          </w:p>
          <w:p w:rsidR="00D36C3A" w:rsidRPr="00DE58FD" w:rsidRDefault="00D36C3A" w:rsidP="00DA4867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Забезпечити реєстрацію, розгляд та врахування пропозицій громадськості до Проекту ДПТ</w:t>
            </w:r>
          </w:p>
          <w:p w:rsidR="00D36C3A" w:rsidRPr="00DE58FD" w:rsidRDefault="00D36C3A" w:rsidP="00DA4867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2. Узгодження спірних питань між громадськістю і замовником містобудівної документації через погоджувальну комісію.</w:t>
            </w:r>
          </w:p>
          <w:p w:rsidR="00D36C3A" w:rsidRPr="00DE58FD" w:rsidRDefault="00D36C3A" w:rsidP="00DA4867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Оприлюднення результатів розгляду пропозицій громадськості до ДПТ</w:t>
            </w:r>
          </w:p>
          <w:p w:rsidR="00D36C3A" w:rsidRPr="00DE58FD" w:rsidRDefault="00D36C3A" w:rsidP="00DA4867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68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77200" w:rsidRPr="00BC45C7" w:rsidRDefault="00D77200" w:rsidP="00D77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45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Генеральним планом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м.Буча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Київської області  з урахуванням  максимально допустимих радіусів  обслуговування планується будівництво 12 дитячих дошкільних установ, 7 загальноосвітніх шкіл.</w:t>
            </w:r>
          </w:p>
          <w:p w:rsidR="00D77200" w:rsidRPr="00BC45C7" w:rsidRDefault="00D77200" w:rsidP="00D77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45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Крім того, згідно проведеного моніторингу Генерального плану  та детальних планів територій визначено, що на території м. Буча склалася наступна ситуація щодо установ освіти та виховання, а саме :</w:t>
            </w:r>
          </w:p>
          <w:p w:rsidR="00D77200" w:rsidRPr="00BC45C7" w:rsidRDefault="00D77200" w:rsidP="00D77200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Івана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Кожедуба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землі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комунальної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власності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обєкти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 ЗОШ та ДДЗ </w:t>
            </w:r>
            <w:proofErr w:type="gram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стадії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проектування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D77200" w:rsidRPr="00BC45C7" w:rsidRDefault="00D77200" w:rsidP="00D77200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Котляревського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землі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комунальної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власності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передбачено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ДДЗ; </w:t>
            </w:r>
          </w:p>
          <w:p w:rsidR="00D77200" w:rsidRPr="00BC45C7" w:rsidRDefault="00D77200" w:rsidP="00D77200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. Н. Яремчука, ДДЗ (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земельна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ділянка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комунальної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власності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знаходиться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зоні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ЛЕП 35 та 110 кВ,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будівництво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можливе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умові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кабелювання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ЛЕП);</w:t>
            </w:r>
          </w:p>
          <w:p w:rsidR="00D77200" w:rsidRPr="00BC45C7" w:rsidRDefault="00D77200" w:rsidP="00D77200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-поворот на Ворзель, ДДЗ, ЗОШ,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землі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приватної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власності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потребує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розробки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детального плану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території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далі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ДПТ);</w:t>
            </w:r>
          </w:p>
          <w:p w:rsidR="00D77200" w:rsidRPr="00BC45C7" w:rsidRDefault="00D77200" w:rsidP="00D77200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- в межах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вулиць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І.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Виговського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Нове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шосе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землі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приватної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власності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, ДДЗ (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потребує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розробки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ДПТ);</w:t>
            </w:r>
          </w:p>
          <w:p w:rsidR="00D77200" w:rsidRPr="00BC45C7" w:rsidRDefault="00D77200" w:rsidP="00D77200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-в межах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вулиць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Депутатська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, Б.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Гмирі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та С.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Наливайка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землі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приватної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власності</w:t>
            </w:r>
            <w:proofErr w:type="spellEnd"/>
            <w:proofErr w:type="gram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згідно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затвердженого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ДПТ 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передбачається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ДДЗ- 3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обʹєкта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, ЗОШ- 3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обʹєкта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; ЗОШ з ДДЗ - 1оʹбєкт</w:t>
            </w:r>
          </w:p>
          <w:p w:rsidR="00D77200" w:rsidRPr="00BC45C7" w:rsidRDefault="00D77200" w:rsidP="00D77200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-в межах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вулиць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Амосова, С.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Бандери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Л.Українки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та бульвару Л.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Бірюкова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детальним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планом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передбачено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розташування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ДДЗ-2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обʹєкти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, в тому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числі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обʹєкт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стадії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проектування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, ЗОШ- 1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обʹєкт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proofErr w:type="gram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землі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приватної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власності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D77200" w:rsidRPr="00BC45C7" w:rsidRDefault="00D77200" w:rsidP="00D77200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-в межах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вулиць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І.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Виговського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Нове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шосе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</w:p>
          <w:p w:rsidR="00D77200" w:rsidRPr="00BC45C7" w:rsidRDefault="00D77200" w:rsidP="00D77200">
            <w:pPr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Максима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Залізняка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передбачено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ДДЗ, ЗОШ,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землі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приватної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власності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потреба в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розробці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ДПТ);</w:t>
            </w:r>
          </w:p>
          <w:p w:rsidR="00D77200" w:rsidRPr="00BC45C7" w:rsidRDefault="00D77200" w:rsidP="00D77200">
            <w:pPr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        - в межах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вулиць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Пушкінська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Революції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детальним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планом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передбачено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розташування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ДДЗ</w:t>
            </w:r>
          </w:p>
          <w:p w:rsidR="00D77200" w:rsidRPr="00BC45C7" w:rsidRDefault="00D77200" w:rsidP="00D77200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-в межах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вулиць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Руданського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Ковельська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Києво-Мироцька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М.Аркас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землі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приватної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власності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детальним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планом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передбачено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розташування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ДДЗ- 3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обєкта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, ЗОШ- 1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обєкт</w:t>
            </w:r>
            <w:proofErr w:type="spellEnd"/>
            <w:proofErr w:type="gram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D77200" w:rsidRPr="00BC45C7" w:rsidRDefault="00D77200" w:rsidP="00D77200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45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Виходячи з наведеного, не вбачається доцільності проектування закладів освіти та виховання в кожному ДПТ</w:t>
            </w:r>
          </w:p>
          <w:p w:rsidR="00D36C3A" w:rsidRPr="00BC45C7" w:rsidRDefault="00D36C3A" w:rsidP="00DA4867">
            <w:pPr>
              <w:rPr>
                <w:lang w:val="uk-UA"/>
              </w:rPr>
            </w:pPr>
          </w:p>
        </w:tc>
        <w:tc>
          <w:tcPr>
            <w:tcW w:w="1779" w:type="dxa"/>
            <w:tcBorders>
              <w:top w:val="single" w:sz="4" w:space="0" w:color="auto"/>
              <w:right w:val="single" w:sz="4" w:space="0" w:color="auto"/>
            </w:tcBorders>
          </w:tcPr>
          <w:p w:rsidR="005734D2" w:rsidRDefault="005734D2" w:rsidP="00DA4867"/>
          <w:p w:rsidR="005734D2" w:rsidRDefault="005734D2" w:rsidP="005734D2"/>
          <w:p w:rsidR="00D36C3A" w:rsidRPr="005734D2" w:rsidRDefault="005734D2" w:rsidP="005734D2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Пропозицію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відхилити</w:t>
            </w:r>
            <w:proofErr w:type="spellEnd"/>
          </w:p>
        </w:tc>
      </w:tr>
      <w:tr w:rsidR="00D36C3A" w:rsidRPr="008B4721" w:rsidTr="006B20D6">
        <w:tc>
          <w:tcPr>
            <w:tcW w:w="566" w:type="dxa"/>
          </w:tcPr>
          <w:p w:rsidR="00D36C3A" w:rsidRPr="006C71B6" w:rsidRDefault="00D36C3A" w:rsidP="00DA4867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C71B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 xml:space="preserve">11. </w:t>
            </w:r>
          </w:p>
        </w:tc>
        <w:tc>
          <w:tcPr>
            <w:tcW w:w="1385" w:type="dxa"/>
          </w:tcPr>
          <w:p w:rsidR="00D36C3A" w:rsidRPr="00DE58FD" w:rsidRDefault="00D36C3A" w:rsidP="00DA4867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06.12.2018</w:t>
            </w:r>
          </w:p>
          <w:p w:rsidR="00D36C3A" w:rsidRPr="00DE58FD" w:rsidRDefault="00D36C3A" w:rsidP="00DA4867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Ч-2638</w:t>
            </w:r>
          </w:p>
        </w:tc>
        <w:tc>
          <w:tcPr>
            <w:tcW w:w="2268" w:type="dxa"/>
          </w:tcPr>
          <w:p w:rsidR="00D36C3A" w:rsidRPr="00DE58FD" w:rsidRDefault="00D36C3A" w:rsidP="00DA4867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Чиляєва</w:t>
            </w:r>
            <w:proofErr w:type="spellEnd"/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І.А.</w:t>
            </w:r>
          </w:p>
        </w:tc>
        <w:tc>
          <w:tcPr>
            <w:tcW w:w="2675" w:type="dxa"/>
          </w:tcPr>
          <w:p w:rsidR="00D36C3A" w:rsidRPr="00DE58FD" w:rsidRDefault="00D36C3A" w:rsidP="00DA4867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Пропонується повернути проектні матеріали ДПТ розробнику на доопрацювання з метою приведення його у відповідність до чинного законодавства та передбачити використання території відповідно до цільового призначення та вимог Генерального плану </w:t>
            </w:r>
            <w:proofErr w:type="spellStart"/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м.Буча</w:t>
            </w:r>
            <w:proofErr w:type="spellEnd"/>
          </w:p>
        </w:tc>
        <w:tc>
          <w:tcPr>
            <w:tcW w:w="6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C3A" w:rsidRPr="00BC45C7" w:rsidRDefault="00D36C3A" w:rsidP="00DA48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45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Цільове призначення об’єкта, що проектується, не суперечить вимогам Генерального плану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м.Буча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 Плану зонування території м. Буча. </w:t>
            </w:r>
          </w:p>
          <w:p w:rsidR="00D36C3A" w:rsidRPr="00BC45C7" w:rsidRDefault="00D36C3A" w:rsidP="00BC46B9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C45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Згідно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зонінгу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територія розташована в зоні (Г-1) і згідно переважних видів використання  можуть бути розташовані будівлі змішаного використання- з житловими приміщеннями у верхніх поверхах та розміщенням на нижніх поверхах  приміщень громадського призначення для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обʹєктів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ділового, соціального, культурного, комерційного використання</w:t>
            </w:r>
            <w:r w:rsidRPr="00BC45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D36C3A" w:rsidRPr="00BC45C7" w:rsidRDefault="00D36C3A" w:rsidP="00DA4867">
            <w:pPr>
              <w:jc w:val="both"/>
              <w:rPr>
                <w:lang w:val="uk-UA"/>
              </w:rPr>
            </w:pPr>
          </w:p>
          <w:p w:rsidR="00D36C3A" w:rsidRPr="00BC45C7" w:rsidRDefault="00D36C3A" w:rsidP="00DA4867">
            <w:pPr>
              <w:jc w:val="both"/>
              <w:rPr>
                <w:lang w:val="uk-UA"/>
              </w:rPr>
            </w:pPr>
          </w:p>
          <w:p w:rsidR="00D36C3A" w:rsidRPr="00BC45C7" w:rsidRDefault="00D36C3A" w:rsidP="00DA4867">
            <w:pPr>
              <w:jc w:val="both"/>
              <w:rPr>
                <w:lang w:val="uk-UA"/>
              </w:rPr>
            </w:pP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C3A" w:rsidRDefault="005734D2" w:rsidP="004C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Пропозицію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відхилити</w:t>
            </w:r>
            <w:proofErr w:type="spellEnd"/>
          </w:p>
        </w:tc>
      </w:tr>
      <w:tr w:rsidR="005734D2" w:rsidRPr="008B4721" w:rsidTr="006B20D6">
        <w:trPr>
          <w:trHeight w:val="418"/>
        </w:trPr>
        <w:tc>
          <w:tcPr>
            <w:tcW w:w="566" w:type="dxa"/>
          </w:tcPr>
          <w:p w:rsidR="005734D2" w:rsidRPr="006C71B6" w:rsidRDefault="005734D2" w:rsidP="005734D2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C71B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12.</w:t>
            </w:r>
          </w:p>
        </w:tc>
        <w:tc>
          <w:tcPr>
            <w:tcW w:w="1385" w:type="dxa"/>
          </w:tcPr>
          <w:p w:rsidR="005734D2" w:rsidRPr="00DE58FD" w:rsidRDefault="005734D2" w:rsidP="005734D2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06.12.2018</w:t>
            </w:r>
          </w:p>
          <w:p w:rsidR="005734D2" w:rsidRPr="00DE58FD" w:rsidRDefault="005734D2" w:rsidP="005734D2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Б-2636</w:t>
            </w:r>
          </w:p>
        </w:tc>
        <w:tc>
          <w:tcPr>
            <w:tcW w:w="2268" w:type="dxa"/>
          </w:tcPr>
          <w:p w:rsidR="005734D2" w:rsidRPr="00DE58FD" w:rsidRDefault="005734D2" w:rsidP="005734D2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Бохонюк</w:t>
            </w:r>
            <w:proofErr w:type="spellEnd"/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М.Ю.</w:t>
            </w:r>
          </w:p>
        </w:tc>
        <w:tc>
          <w:tcPr>
            <w:tcW w:w="2675" w:type="dxa"/>
          </w:tcPr>
          <w:p w:rsidR="005734D2" w:rsidRPr="00DE58FD" w:rsidRDefault="005734D2" w:rsidP="005734D2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Передбачити паркову </w:t>
            </w: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зону, будинок урочистих подій, бібліотеку</w:t>
            </w:r>
          </w:p>
        </w:tc>
        <w:tc>
          <w:tcPr>
            <w:tcW w:w="6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4D2" w:rsidRPr="00BC45C7" w:rsidRDefault="005734D2" w:rsidP="005734D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45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Згідно Генерального плану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м.Буча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нормативна потреба  в </w:t>
            </w:r>
            <w:r w:rsidRPr="00BC45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озеленених територіях станом на 2018р. складає 37,0 га при існуючій площі 99,6 га. Згідно основного креслення ДПТ 5,0га, ( територія під освоєння якого передбачається, площею 1,85га, в т.ч. з існуючим храмом) площа озеленення складає – 0,96га, що становить  - 40% озеленення і в повній мірі відповідає нормативним вимогам п.5.4 ( табл.. 5.1а ДБН 360-92**)</w:t>
            </w:r>
          </w:p>
          <w:p w:rsidR="005734D2" w:rsidRPr="00BC45C7" w:rsidRDefault="005734D2" w:rsidP="005734D2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C45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Згідно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зонінгу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територія розташована в зоні (Г-1) і згідно переважних видів використання  можуть бути розташовані будівлі змішаного використання- з житловими приміщеннями у верхніх поверхах та розміщенням на нижніх поверхах  приміщень громадського призначення для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обʹєктів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ділового, соціального, культурного, комерційного використання</w:t>
            </w:r>
            <w:r w:rsidRPr="00BC45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5734D2" w:rsidRPr="00BC45C7" w:rsidRDefault="005734D2" w:rsidP="005734D2">
            <w:pPr>
              <w:rPr>
                <w:lang w:val="uk-UA"/>
              </w:rPr>
            </w:pP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4D2" w:rsidRDefault="005734D2" w:rsidP="004C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Пропозицію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відхилити</w:t>
            </w:r>
            <w:proofErr w:type="spellEnd"/>
          </w:p>
        </w:tc>
      </w:tr>
      <w:tr w:rsidR="005734D2" w:rsidRPr="008B4721" w:rsidTr="006B20D6">
        <w:trPr>
          <w:trHeight w:val="418"/>
        </w:trPr>
        <w:tc>
          <w:tcPr>
            <w:tcW w:w="566" w:type="dxa"/>
          </w:tcPr>
          <w:p w:rsidR="005734D2" w:rsidRPr="006C71B6" w:rsidRDefault="005734D2" w:rsidP="005734D2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C71B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13.</w:t>
            </w:r>
          </w:p>
        </w:tc>
        <w:tc>
          <w:tcPr>
            <w:tcW w:w="1385" w:type="dxa"/>
          </w:tcPr>
          <w:p w:rsidR="005734D2" w:rsidRPr="00DE58FD" w:rsidRDefault="005734D2" w:rsidP="005734D2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07.12.2018</w:t>
            </w:r>
          </w:p>
          <w:p w:rsidR="005734D2" w:rsidRPr="00DE58FD" w:rsidRDefault="005734D2" w:rsidP="005734D2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КО-2664</w:t>
            </w:r>
          </w:p>
        </w:tc>
        <w:tc>
          <w:tcPr>
            <w:tcW w:w="2268" w:type="dxa"/>
          </w:tcPr>
          <w:p w:rsidR="005734D2" w:rsidRPr="00DE58FD" w:rsidRDefault="005734D2" w:rsidP="005734D2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Павловський Я.М.</w:t>
            </w:r>
          </w:p>
        </w:tc>
        <w:tc>
          <w:tcPr>
            <w:tcW w:w="2675" w:type="dxa"/>
          </w:tcPr>
          <w:p w:rsidR="005734D2" w:rsidRPr="00DE58FD" w:rsidRDefault="005734D2" w:rsidP="005734D2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Відхилити  даний ДПТ</w:t>
            </w:r>
          </w:p>
          <w:p w:rsidR="005734D2" w:rsidRPr="00DE58FD" w:rsidRDefault="005734D2" w:rsidP="005734D2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  <w:r w:rsidR="004C60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Передбачити паркову зону, дитячі та спортивні майданчики</w:t>
            </w:r>
          </w:p>
        </w:tc>
        <w:tc>
          <w:tcPr>
            <w:tcW w:w="6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4D2" w:rsidRPr="00BC45C7" w:rsidRDefault="005734D2" w:rsidP="005734D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45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Згідно Генерального плану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м.Буча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нормативна потреба  в озеленених територіях станом на 2018р. складає 37,0 га при існуючій площі 99,6 га. Згідно основного креслення ДПТ 5,0га, ( територія під освоєння якого передбачається, площею 1,85га, в т.ч. з існуючим храмом) площа озеленення складає – 0,96га, що становить  - 40% озеленення і в повній мірі відповідає нормативним вимогам п.5.4 ( табл.. 5.1а ДБН 360-92**)</w:t>
            </w:r>
          </w:p>
          <w:p w:rsidR="005734D2" w:rsidRPr="00BC45C7" w:rsidRDefault="005734D2" w:rsidP="005734D2"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Дитячі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спортивні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майданчики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запроектовано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прибудинковій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території</w:t>
            </w:r>
            <w:proofErr w:type="spellEnd"/>
            <w:r w:rsidRPr="00BC45C7">
              <w:t>.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4D2" w:rsidRDefault="005734D2" w:rsidP="004C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Пропозицію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відхилити</w:t>
            </w:r>
            <w:proofErr w:type="spellEnd"/>
          </w:p>
        </w:tc>
      </w:tr>
      <w:tr w:rsidR="005734D2" w:rsidRPr="008B4721" w:rsidTr="006B20D6">
        <w:trPr>
          <w:trHeight w:val="418"/>
        </w:trPr>
        <w:tc>
          <w:tcPr>
            <w:tcW w:w="566" w:type="dxa"/>
          </w:tcPr>
          <w:p w:rsidR="005734D2" w:rsidRPr="006C71B6" w:rsidRDefault="005734D2" w:rsidP="005734D2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C71B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14.</w:t>
            </w:r>
          </w:p>
        </w:tc>
        <w:tc>
          <w:tcPr>
            <w:tcW w:w="1385" w:type="dxa"/>
          </w:tcPr>
          <w:p w:rsidR="005734D2" w:rsidRPr="00DE58FD" w:rsidRDefault="005734D2" w:rsidP="005734D2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07.12.2018</w:t>
            </w:r>
          </w:p>
          <w:p w:rsidR="005734D2" w:rsidRPr="00DE58FD" w:rsidRDefault="005734D2" w:rsidP="005734D2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С-2663</w:t>
            </w:r>
          </w:p>
        </w:tc>
        <w:tc>
          <w:tcPr>
            <w:tcW w:w="2268" w:type="dxa"/>
          </w:tcPr>
          <w:p w:rsidR="006B20D6" w:rsidRDefault="005734D2" w:rsidP="005734D2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Сторчак-</w:t>
            </w:r>
          </w:p>
          <w:p w:rsidR="005734D2" w:rsidRPr="00DE58FD" w:rsidRDefault="005734D2" w:rsidP="005734D2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Федюк А.М.</w:t>
            </w:r>
          </w:p>
          <w:p w:rsidR="005734D2" w:rsidRPr="00DE58FD" w:rsidRDefault="005734D2" w:rsidP="005734D2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Гришило</w:t>
            </w:r>
            <w:proofErr w:type="spellEnd"/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А.М.</w:t>
            </w:r>
          </w:p>
        </w:tc>
        <w:tc>
          <w:tcPr>
            <w:tcW w:w="2675" w:type="dxa"/>
          </w:tcPr>
          <w:p w:rsidR="005734D2" w:rsidRPr="00DE58FD" w:rsidRDefault="005734D2" w:rsidP="005734D2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1.Відхилити даний проект ДПТ.</w:t>
            </w:r>
          </w:p>
          <w:p w:rsidR="005734D2" w:rsidRPr="00DE58FD" w:rsidRDefault="005734D2" w:rsidP="005734D2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2. Розробити ДПТ, який повністю </w:t>
            </w:r>
          </w:p>
          <w:p w:rsidR="005734D2" w:rsidRPr="00DE58FD" w:rsidRDefault="005734D2" w:rsidP="005734D2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буде відповідати умовам та вимогам затвердженої містобудівної документації, а саме: передбачити паркову зону з </w:t>
            </w:r>
            <w:proofErr w:type="spellStart"/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обʹєктами</w:t>
            </w:r>
            <w:proofErr w:type="spellEnd"/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соціального та </w:t>
            </w: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громадського призначення</w:t>
            </w:r>
          </w:p>
        </w:tc>
        <w:tc>
          <w:tcPr>
            <w:tcW w:w="6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4D2" w:rsidRPr="00BC45C7" w:rsidRDefault="004C6037" w:rsidP="005734D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     </w:t>
            </w:r>
            <w:r w:rsidR="005734D2" w:rsidRPr="00BC45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Об’єкт, що проектується, не суперечить вимогам Генерального плану </w:t>
            </w:r>
            <w:proofErr w:type="spellStart"/>
            <w:r w:rsidR="005734D2" w:rsidRPr="00BC45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м.Буча</w:t>
            </w:r>
            <w:proofErr w:type="spellEnd"/>
            <w:r w:rsidR="005734D2" w:rsidRPr="00BC45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 Плану зонування території </w:t>
            </w:r>
          </w:p>
          <w:p w:rsidR="005734D2" w:rsidRPr="00BC45C7" w:rsidRDefault="005734D2" w:rsidP="005734D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45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м. Буча. </w:t>
            </w:r>
          </w:p>
          <w:p w:rsidR="005734D2" w:rsidRPr="00BC45C7" w:rsidRDefault="005734D2" w:rsidP="005734D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45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Згідно Генерального плану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м.Буча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нормативна потреба  в озеленених територіях станом на 2018р. складає 37,0 га при існуючій площі 99,6 га. Згідно основного креслення ДПТ 5,0га, ( територія під освоєння якого передбачається, площею 1,85га, в т.ч. з існуючим храмом) площа озеленення складає – 0,96га, що становить  - 40% озеленення і в повній мірі відповідає нормативним вимогам п.5.4 ( табл.. 5.1а ДБН 360-92**)</w:t>
            </w:r>
          </w:p>
          <w:p w:rsidR="005734D2" w:rsidRPr="00BC45C7" w:rsidRDefault="005734D2" w:rsidP="005734D2">
            <w:r w:rsidRPr="00BC45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Згідно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зонінгу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територія розташована в зоні (Г-1) і згідно </w:t>
            </w:r>
            <w:r w:rsidRPr="00BC45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переважних видів використання  можуть бути розташовані будівлі змішаного використання- з житловими приміщеннями у верхніх поверхах та розміщенням на нижніх поверхах  приміщень громадського призначення для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обʹєктів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ділового, соціального, культурного, комерційного використання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4D2" w:rsidRPr="00F5201C" w:rsidRDefault="005734D2" w:rsidP="004C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Пропозицію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відхилити</w:t>
            </w:r>
            <w:proofErr w:type="spellEnd"/>
          </w:p>
        </w:tc>
      </w:tr>
      <w:tr w:rsidR="005734D2" w:rsidRPr="008B4721" w:rsidTr="006B20D6">
        <w:trPr>
          <w:trHeight w:val="418"/>
        </w:trPr>
        <w:tc>
          <w:tcPr>
            <w:tcW w:w="566" w:type="dxa"/>
          </w:tcPr>
          <w:p w:rsidR="005734D2" w:rsidRPr="006C71B6" w:rsidRDefault="005734D2" w:rsidP="005734D2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C71B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15.</w:t>
            </w:r>
          </w:p>
        </w:tc>
        <w:tc>
          <w:tcPr>
            <w:tcW w:w="1385" w:type="dxa"/>
          </w:tcPr>
          <w:p w:rsidR="005734D2" w:rsidRPr="00DE58FD" w:rsidRDefault="005734D2" w:rsidP="005734D2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07.12.2018</w:t>
            </w:r>
          </w:p>
          <w:p w:rsidR="005734D2" w:rsidRPr="00DE58FD" w:rsidRDefault="005734D2" w:rsidP="005734D2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КО-2646</w:t>
            </w:r>
          </w:p>
        </w:tc>
        <w:tc>
          <w:tcPr>
            <w:tcW w:w="2268" w:type="dxa"/>
          </w:tcPr>
          <w:p w:rsidR="005734D2" w:rsidRPr="00DE58FD" w:rsidRDefault="005734D2" w:rsidP="005734D2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Мешканці багатоповерхового житлового будинку по б. Б.Хмельницького,2</w:t>
            </w:r>
          </w:p>
        </w:tc>
        <w:tc>
          <w:tcPr>
            <w:tcW w:w="2675" w:type="dxa"/>
          </w:tcPr>
          <w:p w:rsidR="005734D2" w:rsidRPr="00DE58FD" w:rsidRDefault="005734D2" w:rsidP="005734D2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Розробити ДПТ, який повністю </w:t>
            </w:r>
          </w:p>
          <w:p w:rsidR="005734D2" w:rsidRPr="00DE58FD" w:rsidRDefault="005734D2" w:rsidP="005734D2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буде відповідати умовам та вимогам затвердженої містобудівної документації, а саме: передбачити паркову зону з </w:t>
            </w:r>
            <w:proofErr w:type="spellStart"/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обʹєктами</w:t>
            </w:r>
            <w:proofErr w:type="spellEnd"/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соціального та громадського призначення. Передбачити школу та дитячий садочок.</w:t>
            </w:r>
          </w:p>
          <w:p w:rsidR="005734D2" w:rsidRPr="00DE58FD" w:rsidRDefault="005734D2" w:rsidP="005734D2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Забезпечити реєстрацію, розгляд та врахування пропозицій громадськості до Проекту ДПТ</w:t>
            </w:r>
          </w:p>
          <w:p w:rsidR="005734D2" w:rsidRPr="00DE58FD" w:rsidRDefault="005734D2" w:rsidP="005734D2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Узгодження спірних питань між громадськістю і замовником містобудівної документації через погоджувальну комісію.</w:t>
            </w:r>
          </w:p>
          <w:p w:rsidR="005734D2" w:rsidRPr="00DE58FD" w:rsidRDefault="005734D2" w:rsidP="005734D2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 Оприлюднення результатів розгляду пропозицій </w:t>
            </w: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громадськості до ДПТ</w:t>
            </w:r>
          </w:p>
          <w:p w:rsidR="005734D2" w:rsidRPr="00DE58FD" w:rsidRDefault="005734D2" w:rsidP="005734D2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4D2" w:rsidRPr="00BC45C7" w:rsidRDefault="005734D2" w:rsidP="005734D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45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Об’єкт, що проектується, не суперечить вимогам Генерального плану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м.Буча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 Плану зонування території </w:t>
            </w:r>
          </w:p>
          <w:p w:rsidR="005734D2" w:rsidRPr="00BC45C7" w:rsidRDefault="005734D2" w:rsidP="005734D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45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м. Буча. </w:t>
            </w:r>
          </w:p>
          <w:p w:rsidR="005734D2" w:rsidRPr="00BC45C7" w:rsidRDefault="005734D2" w:rsidP="005734D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45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Згідно Генерального плану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м.Буча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нормативна потреба  в озеленених територіях станом на 2018р. складає 37,0 га при існуючій площі 99,6 га. Згідно основного креслення ДПТ 5,0га, ( територія під освоєння якого передбачається, площею 1,85га, в т.ч. з існуючим храмом) площа озеленення складає – 0,96га, що становить  - 40% озеленення і в повній мірі відповідає нормативним вимогам п.5.4 ( табл.. 5.1а ДБН 360-92**)</w:t>
            </w:r>
          </w:p>
          <w:p w:rsidR="005734D2" w:rsidRPr="00BC45C7" w:rsidRDefault="005734D2" w:rsidP="005734D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45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Згідно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зонінгу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територія розташована в зоні (Г-1) і згідно переважних видів використання  можуть бути розташовані будівлі змішаного використання- з житловими приміщеннями у верхніх поверхах та розміщенням на нижніх поверхах  приміщень громадського призначення для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обʹєктів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ділового, соціального, культурного, комерційного використання</w:t>
            </w:r>
          </w:p>
          <w:p w:rsidR="005734D2" w:rsidRPr="00BC45C7" w:rsidRDefault="005734D2" w:rsidP="005734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45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Генеральним планом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м.Буча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Київської області  з урахуванням  максимально допустимих радіусів  обслуговування планується будівництво 12 дитячих дошкільних установ, 7 загальноосвітніх шкіл.</w:t>
            </w:r>
          </w:p>
          <w:p w:rsidR="005734D2" w:rsidRPr="00BC45C7" w:rsidRDefault="005734D2" w:rsidP="005734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45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Крім того, згідно проведеного моніторингу Генерального плану  та детальних планів територій визначено, що на території м. Буча склалася наступна ситуація щодо установ освіти та виховання, а саме :</w:t>
            </w:r>
          </w:p>
          <w:p w:rsidR="005734D2" w:rsidRPr="00BC45C7" w:rsidRDefault="005734D2" w:rsidP="005734D2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Івана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Кожедуба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землі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комунальної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власності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обєкти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 ЗОШ та ДДЗ </w:t>
            </w:r>
            <w:proofErr w:type="gram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стадії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проектування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5734D2" w:rsidRPr="00BC45C7" w:rsidRDefault="005734D2" w:rsidP="005734D2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Котляревського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землі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комунальної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власності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передбачено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ДДЗ; </w:t>
            </w:r>
          </w:p>
          <w:p w:rsidR="005734D2" w:rsidRPr="00BC45C7" w:rsidRDefault="005734D2" w:rsidP="005734D2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. Н. Яремчука, ДДЗ (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земельна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ділянка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комунальної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власності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знаходиться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зоні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ЛЕП 35 та 110 кВ,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будівництво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можливе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умові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кабелювання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ЛЕП);</w:t>
            </w:r>
          </w:p>
          <w:p w:rsidR="005734D2" w:rsidRPr="00BC45C7" w:rsidRDefault="005734D2" w:rsidP="005734D2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-поворот на Ворзель, ДДЗ, ЗОШ,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землі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приватної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власності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потребує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розробки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детального плану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території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далі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ДПТ);</w:t>
            </w:r>
          </w:p>
          <w:p w:rsidR="005734D2" w:rsidRPr="00BC45C7" w:rsidRDefault="005734D2" w:rsidP="005734D2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- в межах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вулиць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І.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Виговського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Нове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шосе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землі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приватної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власності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, ДДЗ (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потребує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розробки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ДПТ);</w:t>
            </w:r>
          </w:p>
          <w:p w:rsidR="005734D2" w:rsidRPr="00BC45C7" w:rsidRDefault="005734D2" w:rsidP="005734D2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-в межах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вулиць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Депутатська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, Б.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Гмирі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та С.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Налив</w:t>
            </w:r>
            <w:r w:rsidR="004C6037">
              <w:rPr>
                <w:rFonts w:ascii="Times New Roman" w:hAnsi="Times New Roman" w:cs="Times New Roman"/>
                <w:sz w:val="24"/>
                <w:szCs w:val="24"/>
              </w:rPr>
              <w:t>айка</w:t>
            </w:r>
            <w:proofErr w:type="spellEnd"/>
            <w:r w:rsidR="004C60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C6037">
              <w:rPr>
                <w:rFonts w:ascii="Times New Roman" w:hAnsi="Times New Roman" w:cs="Times New Roman"/>
                <w:sz w:val="24"/>
                <w:szCs w:val="24"/>
              </w:rPr>
              <w:t>землі</w:t>
            </w:r>
            <w:proofErr w:type="spellEnd"/>
            <w:r w:rsidR="004C60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C6037">
              <w:rPr>
                <w:rFonts w:ascii="Times New Roman" w:hAnsi="Times New Roman" w:cs="Times New Roman"/>
                <w:sz w:val="24"/>
                <w:szCs w:val="24"/>
              </w:rPr>
              <w:t>приватної</w:t>
            </w:r>
            <w:proofErr w:type="spellEnd"/>
            <w:r w:rsidR="004C60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C6037">
              <w:rPr>
                <w:rFonts w:ascii="Times New Roman" w:hAnsi="Times New Roman" w:cs="Times New Roman"/>
                <w:sz w:val="24"/>
                <w:szCs w:val="24"/>
              </w:rPr>
              <w:t>власності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згідно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затвердженого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ДПТ 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передбачається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ДДЗ- 3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обʹєкта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, ЗОШ- 3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обʹєкта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; ЗОШ з ДДЗ - 1оʹбєкт</w:t>
            </w:r>
          </w:p>
          <w:p w:rsidR="005734D2" w:rsidRPr="00BC45C7" w:rsidRDefault="005734D2" w:rsidP="005734D2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-в межах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вулиць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Амосова, С.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Бандери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Л.Українки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та бульвару Л.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Бірюкова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детальним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планом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передбачено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розташування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ДДЗ-2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обʹєкти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, в тому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числі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обʹєкт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стадії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C6037">
              <w:rPr>
                <w:rFonts w:ascii="Times New Roman" w:hAnsi="Times New Roman" w:cs="Times New Roman"/>
                <w:sz w:val="24"/>
                <w:szCs w:val="24"/>
              </w:rPr>
              <w:t>роектування</w:t>
            </w:r>
            <w:proofErr w:type="spellEnd"/>
            <w:r w:rsidR="004C6037">
              <w:rPr>
                <w:rFonts w:ascii="Times New Roman" w:hAnsi="Times New Roman" w:cs="Times New Roman"/>
                <w:sz w:val="24"/>
                <w:szCs w:val="24"/>
              </w:rPr>
              <w:t xml:space="preserve">, ЗОШ- 1 </w:t>
            </w:r>
            <w:proofErr w:type="spellStart"/>
            <w:r w:rsidR="004C6037">
              <w:rPr>
                <w:rFonts w:ascii="Times New Roman" w:hAnsi="Times New Roman" w:cs="Times New Roman"/>
                <w:sz w:val="24"/>
                <w:szCs w:val="24"/>
              </w:rPr>
              <w:t>обʹєкт</w:t>
            </w:r>
            <w:proofErr w:type="spellEnd"/>
            <w:r w:rsidR="004C603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землі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приватної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власності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5734D2" w:rsidRPr="00BC45C7" w:rsidRDefault="005734D2" w:rsidP="005734D2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-в межах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вулиць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І.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Виговського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Нове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шосе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</w:p>
          <w:p w:rsidR="005734D2" w:rsidRPr="00BC45C7" w:rsidRDefault="005734D2" w:rsidP="005734D2">
            <w:pPr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Максима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Залізняка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передбачено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ДДЗ, ЗОШ,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землі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приватної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власності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потреба в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розробці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ДПТ);</w:t>
            </w:r>
          </w:p>
          <w:p w:rsidR="005734D2" w:rsidRPr="00BC45C7" w:rsidRDefault="005734D2" w:rsidP="005734D2">
            <w:pPr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        - в межах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вулиць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Пушкінська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Революції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детальним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планом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передбачено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розташування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ДДЗ</w:t>
            </w:r>
          </w:p>
          <w:p w:rsidR="005734D2" w:rsidRPr="00BC45C7" w:rsidRDefault="005734D2" w:rsidP="005734D2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-в межах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вулиць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Руданського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Ковельська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Києво-Мироцька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М.Аркас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землі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приватної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власності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детальним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планом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передбачено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розташува</w:t>
            </w:r>
            <w:r w:rsidR="004C6037">
              <w:rPr>
                <w:rFonts w:ascii="Times New Roman" w:hAnsi="Times New Roman" w:cs="Times New Roman"/>
                <w:sz w:val="24"/>
                <w:szCs w:val="24"/>
              </w:rPr>
              <w:t>ння</w:t>
            </w:r>
            <w:proofErr w:type="spellEnd"/>
            <w:r w:rsidR="004C6037">
              <w:rPr>
                <w:rFonts w:ascii="Times New Roman" w:hAnsi="Times New Roman" w:cs="Times New Roman"/>
                <w:sz w:val="24"/>
                <w:szCs w:val="24"/>
              </w:rPr>
              <w:t xml:space="preserve"> ДДЗ- 3 </w:t>
            </w:r>
            <w:proofErr w:type="spellStart"/>
            <w:r w:rsidR="004C6037">
              <w:rPr>
                <w:rFonts w:ascii="Times New Roman" w:hAnsi="Times New Roman" w:cs="Times New Roman"/>
                <w:sz w:val="24"/>
                <w:szCs w:val="24"/>
              </w:rPr>
              <w:t>обєкта</w:t>
            </w:r>
            <w:proofErr w:type="spellEnd"/>
            <w:r w:rsidR="004C6037">
              <w:rPr>
                <w:rFonts w:ascii="Times New Roman" w:hAnsi="Times New Roman" w:cs="Times New Roman"/>
                <w:sz w:val="24"/>
                <w:szCs w:val="24"/>
              </w:rPr>
              <w:t xml:space="preserve">, ЗОШ- 1 </w:t>
            </w:r>
            <w:proofErr w:type="spellStart"/>
            <w:r w:rsidR="004C6037">
              <w:rPr>
                <w:rFonts w:ascii="Times New Roman" w:hAnsi="Times New Roman" w:cs="Times New Roman"/>
                <w:sz w:val="24"/>
                <w:szCs w:val="24"/>
              </w:rPr>
              <w:t>об’єкт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34D2" w:rsidRDefault="005734D2" w:rsidP="005734D2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45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Виходячи з наведеного, не вбачається доцільності проектування закладів освіти та виховання в кожному ДПТ</w:t>
            </w:r>
          </w:p>
          <w:p w:rsidR="00BC45C7" w:rsidRDefault="00BC45C7" w:rsidP="00BC45C7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92B2C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Згідно п.11  Постанови КМУ від 25.05.2011р. за № 555 «Пропозиції громадськості підлягають</w:t>
            </w:r>
            <w:r w:rsidRPr="00DF2B89">
              <w:rPr>
                <w:rFonts w:ascii="Times New Roman" w:hAnsi="Times New Roman" w:cs="Times New Roman"/>
                <w:color w:val="292B2C"/>
                <w:sz w:val="24"/>
                <w:szCs w:val="24"/>
                <w:lang w:val="uk-UA"/>
              </w:rPr>
              <w:t xml:space="preserve"> реєстрації органом місцевого самоврядування </w:t>
            </w:r>
            <w:r w:rsidRPr="00DF2B89">
              <w:rPr>
                <w:rFonts w:ascii="Times New Roman" w:hAnsi="Times New Roman" w:cs="Times New Roman"/>
                <w:b/>
                <w:color w:val="292B2C"/>
                <w:sz w:val="24"/>
                <w:szCs w:val="24"/>
                <w:u w:val="single"/>
                <w:lang w:val="uk-UA"/>
              </w:rPr>
              <w:t>та розглядаються розробником і замовником проектів містобудівної документації</w:t>
            </w:r>
            <w:r w:rsidRPr="00DF2B89">
              <w:rPr>
                <w:rFonts w:ascii="Times New Roman" w:hAnsi="Times New Roman" w:cs="Times New Roman"/>
                <w:color w:val="292B2C"/>
                <w:sz w:val="24"/>
                <w:szCs w:val="24"/>
                <w:lang w:val="uk-UA"/>
              </w:rPr>
              <w:t xml:space="preserve"> у місячний строк</w:t>
            </w:r>
            <w:r>
              <w:rPr>
                <w:rFonts w:ascii="Times New Roman" w:hAnsi="Times New Roman" w:cs="Times New Roman"/>
                <w:color w:val="292B2C"/>
                <w:sz w:val="24"/>
                <w:szCs w:val="24"/>
                <w:lang w:val="uk-UA"/>
              </w:rPr>
              <w:t>.</w:t>
            </w:r>
            <w:r w:rsidRPr="00353D1E">
              <w:rPr>
                <w:rFonts w:ascii="Times New Roman" w:hAnsi="Times New Roman" w:cs="Times New Roman"/>
                <w:color w:val="292B2C"/>
                <w:sz w:val="24"/>
                <w:szCs w:val="24"/>
                <w:lang w:val="uk-UA"/>
              </w:rPr>
              <w:t xml:space="preserve"> У   разі  наявності  пропозицій  громадськості,  рішення  про врахування яких </w:t>
            </w:r>
            <w:r w:rsidRPr="00BC45C7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розробник і замовник не можуть прийняти самостійно або  мають  місце спірні питання,</w:t>
            </w:r>
            <w:r w:rsidRPr="00353D1E">
              <w:rPr>
                <w:rFonts w:ascii="Times New Roman" w:hAnsi="Times New Roman" w:cs="Times New Roman"/>
                <w:color w:val="292B2C"/>
                <w:sz w:val="24"/>
                <w:szCs w:val="24"/>
                <w:lang w:val="uk-UA"/>
              </w:rPr>
              <w:t xml:space="preserve"> особи, які забезпечують роботу з розгляду    пропозицій    громадськості,   повідомляють   про   це відповідному   органу   місцевого   самоврядування  для  прийняття останнім  рішення  щодо  утворення  </w:t>
            </w:r>
            <w:r w:rsidRPr="00353D1E">
              <w:rPr>
                <w:rFonts w:ascii="Times New Roman" w:hAnsi="Times New Roman" w:cs="Times New Roman"/>
                <w:color w:val="292B2C"/>
                <w:sz w:val="24"/>
                <w:szCs w:val="24"/>
                <w:lang w:val="uk-UA"/>
              </w:rPr>
              <w:lastRenderedPageBreak/>
              <w:t>погоджувальної комісії</w:t>
            </w:r>
            <w:r>
              <w:rPr>
                <w:rFonts w:ascii="Times New Roman" w:hAnsi="Times New Roman" w:cs="Times New Roman"/>
                <w:color w:val="292B2C"/>
                <w:sz w:val="24"/>
                <w:szCs w:val="24"/>
                <w:lang w:val="uk-UA"/>
              </w:rPr>
              <w:t>.</w:t>
            </w:r>
          </w:p>
          <w:p w:rsidR="00BC45C7" w:rsidRPr="00BC45C7" w:rsidRDefault="00BC45C7" w:rsidP="00BC45C7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lang w:val="uk-UA"/>
              </w:rPr>
              <w:t xml:space="preserve">           </w:t>
            </w:r>
            <w:r w:rsidRPr="00BC45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Враховуючи наведене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відсутність спірних моментів -</w:t>
            </w:r>
            <w:r w:rsidRPr="00BC45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відсутня потреба в створенні такої комісії.</w:t>
            </w:r>
          </w:p>
          <w:p w:rsidR="005734D2" w:rsidRPr="00BC45C7" w:rsidRDefault="005734D2" w:rsidP="005734D2">
            <w:pPr>
              <w:rPr>
                <w:lang w:val="uk-UA"/>
              </w:rPr>
            </w:pP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4D2" w:rsidRPr="00F5201C" w:rsidRDefault="005734D2" w:rsidP="004C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Пропозицію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відхилити</w:t>
            </w:r>
            <w:proofErr w:type="spellEnd"/>
          </w:p>
        </w:tc>
      </w:tr>
      <w:tr w:rsidR="005734D2" w:rsidRPr="008B4721" w:rsidTr="006B20D6">
        <w:trPr>
          <w:trHeight w:val="418"/>
        </w:trPr>
        <w:tc>
          <w:tcPr>
            <w:tcW w:w="566" w:type="dxa"/>
          </w:tcPr>
          <w:p w:rsidR="005734D2" w:rsidRPr="006C71B6" w:rsidRDefault="005734D2" w:rsidP="005734D2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C71B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16.</w:t>
            </w:r>
          </w:p>
        </w:tc>
        <w:tc>
          <w:tcPr>
            <w:tcW w:w="1385" w:type="dxa"/>
          </w:tcPr>
          <w:p w:rsidR="005734D2" w:rsidRPr="00DE58FD" w:rsidRDefault="005734D2" w:rsidP="005734D2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11.12.2018</w:t>
            </w:r>
          </w:p>
          <w:p w:rsidR="005734D2" w:rsidRPr="00DE58FD" w:rsidRDefault="005734D2" w:rsidP="005734D2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Л-2694</w:t>
            </w:r>
          </w:p>
        </w:tc>
        <w:tc>
          <w:tcPr>
            <w:tcW w:w="2268" w:type="dxa"/>
          </w:tcPr>
          <w:p w:rsidR="005734D2" w:rsidRPr="00DE58FD" w:rsidRDefault="005734D2" w:rsidP="005734D2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Луцан</w:t>
            </w:r>
            <w:proofErr w:type="spellEnd"/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А.В.</w:t>
            </w:r>
          </w:p>
        </w:tc>
        <w:tc>
          <w:tcPr>
            <w:tcW w:w="2675" w:type="dxa"/>
          </w:tcPr>
          <w:p w:rsidR="005734D2" w:rsidRPr="00DE58FD" w:rsidRDefault="005734D2" w:rsidP="005734D2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Розробити ДПТ, який повністю </w:t>
            </w:r>
          </w:p>
          <w:p w:rsidR="005734D2" w:rsidRPr="00DE58FD" w:rsidRDefault="005734D2" w:rsidP="005734D2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буде відповідати умовам та вимогам затвердженої містобудівної документації, а саме: передбачити паркову зону з </w:t>
            </w:r>
            <w:proofErr w:type="spellStart"/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обʹєктами</w:t>
            </w:r>
            <w:proofErr w:type="spellEnd"/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соціального та громадського призначення. Передбачити школу та дитячий садочок.</w:t>
            </w:r>
          </w:p>
          <w:p w:rsidR="005734D2" w:rsidRPr="00DE58FD" w:rsidRDefault="005734D2" w:rsidP="005734D2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Забезпечити реєстрацію, розгляд та врахування пропозицій громадськості до проекту ДПТ</w:t>
            </w:r>
          </w:p>
          <w:p w:rsidR="005734D2" w:rsidRPr="00DE58FD" w:rsidRDefault="005734D2" w:rsidP="005734D2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Узгодження спірних питань між громадськістю і замовником містобудівної документації через погоджувальну комісію.</w:t>
            </w:r>
          </w:p>
          <w:p w:rsidR="005734D2" w:rsidRPr="00DE58FD" w:rsidRDefault="005734D2" w:rsidP="005734D2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Оприлюднення результатів розгляду пропозицій громадськості до ДПТ</w:t>
            </w:r>
          </w:p>
          <w:p w:rsidR="005734D2" w:rsidRPr="00DE58FD" w:rsidRDefault="005734D2" w:rsidP="005734D2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68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4D2" w:rsidRDefault="005734D2" w:rsidP="005734D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520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Об’єкт, що проектується, не суперечить вимогам Генерального плану </w:t>
            </w:r>
            <w:proofErr w:type="spellStart"/>
            <w:r w:rsidRPr="00F520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м.Буча</w:t>
            </w:r>
            <w:proofErr w:type="spellEnd"/>
            <w:r w:rsidRPr="00F520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 Плану зонування території </w:t>
            </w:r>
          </w:p>
          <w:p w:rsidR="005734D2" w:rsidRDefault="005734D2" w:rsidP="005734D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520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м. Буча. </w:t>
            </w:r>
          </w:p>
          <w:p w:rsidR="005734D2" w:rsidRDefault="005734D2" w:rsidP="005734D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Згідно Генерального плану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м.Буча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</w:t>
            </w:r>
            <w:r w:rsidRPr="00F520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ормативна потреба  в озеленених територіях станом на 2018р.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520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складає 37,0 га при існуючій площі 99,6 га.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Згідно основного креслення ДПТ 5,0га, ( територія під освоєння якого передбачається, площею 1,85га, в т.ч. з існуючим храмом) площа озеленення складає – 0,96га, що становить  - 40% озеленення і в повній мірі відповідає нормативним вимогам п.5.4 ( табл.. 5.1а ДБН 360-92**)</w:t>
            </w:r>
          </w:p>
          <w:p w:rsidR="005734D2" w:rsidRDefault="005734D2" w:rsidP="005734D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</w:t>
            </w:r>
            <w:r w:rsidRPr="00F520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Згідно </w:t>
            </w:r>
            <w:proofErr w:type="spellStart"/>
            <w:r w:rsidRPr="00F520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зонінгу</w:t>
            </w:r>
            <w:proofErr w:type="spellEnd"/>
            <w:r w:rsidRPr="00F520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територія розташована в зоні (Г-1) і згідно переважних видів використання  можуть бути розташовані будівлі змішаного використання- з житловими приміщеннями у верхніх поверхах та розміщенням на нижніх поверхах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приміщень громадського призначення для </w:t>
            </w:r>
            <w:proofErr w:type="spellStart"/>
            <w:r w:rsidRPr="00F520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обʹєктів</w:t>
            </w:r>
            <w:proofErr w:type="spellEnd"/>
            <w:r w:rsidRPr="00F520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ділового, соціального, культурного, комерційного використання</w:t>
            </w:r>
          </w:p>
          <w:p w:rsidR="005734D2" w:rsidRPr="00BC45C7" w:rsidRDefault="005734D2" w:rsidP="005734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45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Генеральним планом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м.Буча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Київської області  з урахуванням  максимально допустимих радіусів  обслуговування планується будівництво 12 дитячих дошкільних установ, 7 загальноосвітніх шкіл.</w:t>
            </w:r>
          </w:p>
          <w:p w:rsidR="005734D2" w:rsidRPr="00BC45C7" w:rsidRDefault="005734D2" w:rsidP="005734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45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Крім того, згідно проведеного моніторингу Генерального плану  та детальних планів територій визначено, що на території м. Буча склалася наступна ситуація щодо установ освіти та виховання, а саме :</w:t>
            </w:r>
          </w:p>
          <w:p w:rsidR="005734D2" w:rsidRPr="00BC45C7" w:rsidRDefault="005734D2" w:rsidP="005734D2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Івана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Кожедуба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землі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комунальної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власності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обєкти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 ЗОШ та ДДЗ </w:t>
            </w:r>
            <w:proofErr w:type="gram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стадії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проектування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5734D2" w:rsidRPr="00BC45C7" w:rsidRDefault="005734D2" w:rsidP="005734D2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Котляревського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землі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комунальної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власності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передбачено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ДДЗ; </w:t>
            </w:r>
          </w:p>
          <w:p w:rsidR="005734D2" w:rsidRPr="00BC45C7" w:rsidRDefault="005734D2" w:rsidP="005734D2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. Н. Яремчука, ДДЗ (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земельна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ділянка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комунальної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власності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знаходиться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зоні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ЛЕП 35 та 110 кВ,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будівництво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можливе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умові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кабелювання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ЛЕП);</w:t>
            </w:r>
          </w:p>
          <w:p w:rsidR="005734D2" w:rsidRPr="00BC45C7" w:rsidRDefault="005734D2" w:rsidP="005734D2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C45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-поворот на Ворзель, ДДЗ, ЗОШ,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землі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приватної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власності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потребує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розробки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детального плану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території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далі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ДПТ);</w:t>
            </w:r>
          </w:p>
          <w:p w:rsidR="005734D2" w:rsidRPr="00BC45C7" w:rsidRDefault="005734D2" w:rsidP="005734D2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- в межах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вулиць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І.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Виговського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Нове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шосе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землі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приватної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власності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, ДДЗ (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потребує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розробки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ДПТ);</w:t>
            </w:r>
          </w:p>
          <w:p w:rsidR="005734D2" w:rsidRPr="00BC45C7" w:rsidRDefault="005734D2" w:rsidP="005734D2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-в межах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вулиць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Депутатська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, Б.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Гмирі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та С.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Наливайка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землі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приватної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власності</w:t>
            </w:r>
            <w:proofErr w:type="spellEnd"/>
            <w:proofErr w:type="gram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згідно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затвердженого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ДПТ 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передбачається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ДДЗ- 3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обʹєкта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, ЗОШ- 3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обʹєкта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; ЗОШ з ДДЗ - 1оʹбєкт</w:t>
            </w:r>
          </w:p>
          <w:p w:rsidR="005734D2" w:rsidRPr="00BC45C7" w:rsidRDefault="005734D2" w:rsidP="005734D2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-в межах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вулиць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Амосова, С.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Бандери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Л.Українки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та бульвару Л.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Бірюкова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детальним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планом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передбачено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розташування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ДДЗ-2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обʹєкти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, в тому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числі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обʹєкт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стадії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проектування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, ЗОШ- 1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обʹєкт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proofErr w:type="gram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землі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приватної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власності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5734D2" w:rsidRPr="00BC45C7" w:rsidRDefault="005734D2" w:rsidP="005734D2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-в межах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вулиць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І.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Виговського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Нове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шосе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</w:p>
          <w:p w:rsidR="005734D2" w:rsidRPr="00BC45C7" w:rsidRDefault="005734D2" w:rsidP="005734D2">
            <w:pPr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Максима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Залізняка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передбачено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ДДЗ, ЗОШ,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землі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приватної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власності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потреба в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розробці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ДПТ);</w:t>
            </w:r>
          </w:p>
          <w:p w:rsidR="005734D2" w:rsidRPr="00BC45C7" w:rsidRDefault="005734D2" w:rsidP="005734D2">
            <w:pPr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        - в межах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вулиць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Пушкінська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Революції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детальним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планом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передбачено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розташування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ДДЗ</w:t>
            </w:r>
          </w:p>
          <w:p w:rsidR="005734D2" w:rsidRPr="00BC45C7" w:rsidRDefault="005734D2" w:rsidP="005734D2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-в межах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вулиць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Руданського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Ковельська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Києво-Мироцька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М.Аркас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землі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приватної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власності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детальним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планом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передбачено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розташування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ДДЗ- 3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обєкта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, ЗОШ- 1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обєкт</w:t>
            </w:r>
            <w:proofErr w:type="spellEnd"/>
            <w:proofErr w:type="gram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5734D2" w:rsidRPr="00BC45C7" w:rsidRDefault="005734D2" w:rsidP="005734D2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45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Виходячи з наведеного, не вбачається доцільності проектування закладів освіти та виховання в кожному ДПТ</w:t>
            </w:r>
          </w:p>
          <w:p w:rsidR="00BC45C7" w:rsidRDefault="00BC45C7" w:rsidP="00BC45C7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92B2C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Згідно п.11  Постанови КМУ від 25.05.2011р. за № 555 «Пропозиції громадськості підлягають</w:t>
            </w:r>
            <w:r w:rsidRPr="00DF2B89">
              <w:rPr>
                <w:rFonts w:ascii="Times New Roman" w:hAnsi="Times New Roman" w:cs="Times New Roman"/>
                <w:color w:val="292B2C"/>
                <w:sz w:val="24"/>
                <w:szCs w:val="24"/>
                <w:lang w:val="uk-UA"/>
              </w:rPr>
              <w:t xml:space="preserve"> реєстрації органом місцевого самоврядування </w:t>
            </w:r>
            <w:r w:rsidRPr="00DF2B89">
              <w:rPr>
                <w:rFonts w:ascii="Times New Roman" w:hAnsi="Times New Roman" w:cs="Times New Roman"/>
                <w:b/>
                <w:color w:val="292B2C"/>
                <w:sz w:val="24"/>
                <w:szCs w:val="24"/>
                <w:u w:val="single"/>
                <w:lang w:val="uk-UA"/>
              </w:rPr>
              <w:t>та розглядаються розробником і замовником проектів містобудівної документації</w:t>
            </w:r>
            <w:r w:rsidRPr="00DF2B89">
              <w:rPr>
                <w:rFonts w:ascii="Times New Roman" w:hAnsi="Times New Roman" w:cs="Times New Roman"/>
                <w:color w:val="292B2C"/>
                <w:sz w:val="24"/>
                <w:szCs w:val="24"/>
                <w:lang w:val="uk-UA"/>
              </w:rPr>
              <w:t xml:space="preserve"> у місячний строк</w:t>
            </w:r>
            <w:r>
              <w:rPr>
                <w:rFonts w:ascii="Times New Roman" w:hAnsi="Times New Roman" w:cs="Times New Roman"/>
                <w:color w:val="292B2C"/>
                <w:sz w:val="24"/>
                <w:szCs w:val="24"/>
                <w:lang w:val="uk-UA"/>
              </w:rPr>
              <w:t>.</w:t>
            </w:r>
            <w:r w:rsidRPr="00353D1E">
              <w:rPr>
                <w:rFonts w:ascii="Times New Roman" w:hAnsi="Times New Roman" w:cs="Times New Roman"/>
                <w:color w:val="292B2C"/>
                <w:sz w:val="24"/>
                <w:szCs w:val="24"/>
                <w:lang w:val="uk-UA"/>
              </w:rPr>
              <w:t xml:space="preserve"> У   разі  наявності  пропозицій  громадськості,  рішення  про врахування яких </w:t>
            </w:r>
            <w:r w:rsidRPr="00BC45C7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розробник і замовник не можуть прийняти самостійно або  мають  місце спірні питання,</w:t>
            </w:r>
            <w:r w:rsidRPr="00353D1E">
              <w:rPr>
                <w:rFonts w:ascii="Times New Roman" w:hAnsi="Times New Roman" w:cs="Times New Roman"/>
                <w:color w:val="292B2C"/>
                <w:sz w:val="24"/>
                <w:szCs w:val="24"/>
                <w:lang w:val="uk-UA"/>
              </w:rPr>
              <w:t xml:space="preserve"> особи, які забезпечують роботу з розгляду    пропозицій    громадськості,   повідомляють   про   це відповідному   органу   місцевого   самоврядування  для  прийняття останнім  рішення  щодо  утворення  погоджувальної комісії</w:t>
            </w:r>
            <w:r>
              <w:rPr>
                <w:rFonts w:ascii="Times New Roman" w:hAnsi="Times New Roman" w:cs="Times New Roman"/>
                <w:color w:val="292B2C"/>
                <w:sz w:val="24"/>
                <w:szCs w:val="24"/>
                <w:lang w:val="uk-UA"/>
              </w:rPr>
              <w:t>.</w:t>
            </w:r>
          </w:p>
          <w:p w:rsidR="005734D2" w:rsidRPr="00DE58FD" w:rsidRDefault="00BC45C7" w:rsidP="00BC45C7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 xml:space="preserve">           </w:t>
            </w:r>
            <w:r w:rsidRPr="00BC45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Враховуючи наведене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відсутність спірних моментів -</w:t>
            </w:r>
            <w:r w:rsidRPr="00BC45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відсутня потреба в створенні такої комісії.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4D2" w:rsidRPr="00F5201C" w:rsidRDefault="005734D2" w:rsidP="004C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Пропозицію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відхилити</w:t>
            </w:r>
            <w:proofErr w:type="spellEnd"/>
          </w:p>
        </w:tc>
      </w:tr>
      <w:tr w:rsidR="005734D2" w:rsidRPr="008B4721" w:rsidTr="006B20D6">
        <w:trPr>
          <w:trHeight w:val="418"/>
        </w:trPr>
        <w:tc>
          <w:tcPr>
            <w:tcW w:w="566" w:type="dxa"/>
          </w:tcPr>
          <w:p w:rsidR="005734D2" w:rsidRPr="006C71B6" w:rsidRDefault="005734D2" w:rsidP="005734D2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5" w:type="dxa"/>
          </w:tcPr>
          <w:p w:rsidR="005734D2" w:rsidRPr="00DE58FD" w:rsidRDefault="005734D2" w:rsidP="005734D2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734D2" w:rsidRPr="00DE58FD" w:rsidRDefault="005734D2" w:rsidP="005734D2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</w:tcPr>
          <w:p w:rsidR="005734D2" w:rsidRPr="00DE58FD" w:rsidRDefault="005734D2" w:rsidP="005734D2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4D2" w:rsidRDefault="005734D2" w:rsidP="00573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4D2" w:rsidRDefault="005734D2" w:rsidP="00573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4D2" w:rsidRPr="008B4721" w:rsidTr="006B20D6">
        <w:tc>
          <w:tcPr>
            <w:tcW w:w="566" w:type="dxa"/>
            <w:tcBorders>
              <w:top w:val="single" w:sz="4" w:space="0" w:color="auto"/>
            </w:tcBorders>
          </w:tcPr>
          <w:p w:rsidR="005734D2" w:rsidRPr="006C71B6" w:rsidRDefault="005734D2" w:rsidP="00DA4867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C71B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17.</w:t>
            </w:r>
          </w:p>
        </w:tc>
        <w:tc>
          <w:tcPr>
            <w:tcW w:w="1385" w:type="dxa"/>
            <w:tcBorders>
              <w:top w:val="single" w:sz="4" w:space="0" w:color="auto"/>
            </w:tcBorders>
          </w:tcPr>
          <w:p w:rsidR="005734D2" w:rsidRPr="00DE58FD" w:rsidRDefault="005734D2" w:rsidP="00DA4867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11.12.2018</w:t>
            </w:r>
          </w:p>
          <w:p w:rsidR="005734D2" w:rsidRPr="00DE58FD" w:rsidRDefault="005734D2" w:rsidP="00DA4867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І-2693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734D2" w:rsidRPr="00DE58FD" w:rsidRDefault="005734D2" w:rsidP="00DA486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Ільїна О.П.</w:t>
            </w:r>
          </w:p>
        </w:tc>
        <w:tc>
          <w:tcPr>
            <w:tcW w:w="2675" w:type="dxa"/>
            <w:tcBorders>
              <w:top w:val="single" w:sz="4" w:space="0" w:color="auto"/>
            </w:tcBorders>
          </w:tcPr>
          <w:p w:rsidR="005734D2" w:rsidRPr="00DE58FD" w:rsidRDefault="005734D2" w:rsidP="00DA486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Розробити ДПТ, який повністю </w:t>
            </w:r>
          </w:p>
          <w:p w:rsidR="005734D2" w:rsidRPr="00DE58FD" w:rsidRDefault="005734D2" w:rsidP="00DA4867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буде відповідати умовам та вимогам затвердженої містобудівної документації, а саме: передбачити паркову зону з </w:t>
            </w:r>
            <w:proofErr w:type="spellStart"/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обʹєктами</w:t>
            </w:r>
            <w:proofErr w:type="spellEnd"/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соціального та громадського призначення. Передбачити школу та дитячий садочок.</w:t>
            </w:r>
          </w:p>
          <w:p w:rsidR="005734D2" w:rsidRPr="00DE58FD" w:rsidRDefault="005734D2" w:rsidP="00DA4867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Забезпечити реєстрацію, розгляд та врахування пропозицій громадськості до Проекту ДПТ</w:t>
            </w:r>
          </w:p>
          <w:p w:rsidR="005734D2" w:rsidRPr="00DE58FD" w:rsidRDefault="005734D2" w:rsidP="00DA4867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Узгодження спірних питань між громадськістю і замовником містобудівної документації через погоджувальну комісію.</w:t>
            </w:r>
          </w:p>
          <w:p w:rsidR="005734D2" w:rsidRPr="00DE58FD" w:rsidRDefault="005734D2" w:rsidP="00DA4867">
            <w:pPr>
              <w:tabs>
                <w:tab w:val="left" w:pos="284"/>
              </w:tabs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8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Оприлюднення результатів розгляду пропозицій громадськості до ДПТ</w:t>
            </w:r>
          </w:p>
          <w:p w:rsidR="005734D2" w:rsidRPr="00DE58FD" w:rsidRDefault="005734D2" w:rsidP="00DA486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4D2" w:rsidRDefault="005734D2" w:rsidP="00DE58F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</w:t>
            </w:r>
            <w:r w:rsidRPr="00F520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Об’єкт, що проектується, не суперечить вимогам Генерального плану </w:t>
            </w:r>
            <w:proofErr w:type="spellStart"/>
            <w:r w:rsidRPr="00F520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м.Буча</w:t>
            </w:r>
            <w:proofErr w:type="spellEnd"/>
            <w:r w:rsidRPr="00F520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 Плану зонування території </w:t>
            </w:r>
          </w:p>
          <w:p w:rsidR="005734D2" w:rsidRDefault="005734D2" w:rsidP="00DE58F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520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м. Буча. </w:t>
            </w:r>
          </w:p>
          <w:p w:rsidR="005734D2" w:rsidRDefault="005734D2" w:rsidP="00DE58F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Згідно Генерального плану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м.Буча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</w:t>
            </w:r>
            <w:r w:rsidRPr="00F520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ормативна потреба  в озеленених територіях станом на 2018р.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520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складає 37,0 га при існуючій площі 99,6 га.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Згідно основного креслення ДПТ 5,0га, ( територія під освоєння якого передбачається, площею 1,85га, в т.ч. з існуючим храмом) площа озеленення складає – 0,96га, що становить  - 40% озеленення і в повній мірі відповідає нормативним вимогам п.5.4 ( табл.. 5.1а ДБН 360-92**)</w:t>
            </w:r>
          </w:p>
          <w:p w:rsidR="005734D2" w:rsidRDefault="005734D2" w:rsidP="00DE58F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</w:t>
            </w:r>
            <w:r w:rsidRPr="00F520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Згідно </w:t>
            </w:r>
            <w:proofErr w:type="spellStart"/>
            <w:r w:rsidRPr="00F520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зонінгу</w:t>
            </w:r>
            <w:proofErr w:type="spellEnd"/>
            <w:r w:rsidRPr="00F520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територія розташована в зоні (Г-1) і згідно переважних видів використання  можуть бути розташовані будівлі змішаного використання- з житловими приміщеннями у верхніх поверхах та розміщенням на нижніх поверхах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приміщень громадського призначення для </w:t>
            </w:r>
            <w:proofErr w:type="spellStart"/>
            <w:r w:rsidRPr="00F520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обʹєктів</w:t>
            </w:r>
            <w:proofErr w:type="spellEnd"/>
            <w:r w:rsidRPr="00F520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ділового, соціального, культурного, комерційного використання</w:t>
            </w:r>
          </w:p>
          <w:p w:rsidR="005734D2" w:rsidRPr="00BC45C7" w:rsidRDefault="005734D2" w:rsidP="00DE58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45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Генеральним планом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м.Буча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Київської області  з урахуванням  максимально допустимих радіусів  обслуговування планується будівництво 12 дитячих дошкільних установ, 7 загальноосвітніх шкіл.</w:t>
            </w:r>
          </w:p>
          <w:p w:rsidR="005734D2" w:rsidRPr="00BC45C7" w:rsidRDefault="005734D2" w:rsidP="00DE58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45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Крім того, згідно проведеного моніторингу Генерального плану  та детальних планів територій визначено, що на території м. Буча склалася наступна ситуація щодо установ освіти та виховання, а саме :</w:t>
            </w:r>
          </w:p>
          <w:p w:rsidR="005734D2" w:rsidRPr="00BC45C7" w:rsidRDefault="005734D2" w:rsidP="00DE58FD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Івана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Кожедуба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землі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комунальної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власності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обєкти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 ЗОШ та ДДЗ </w:t>
            </w:r>
            <w:proofErr w:type="gram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стадії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проектування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5734D2" w:rsidRPr="00BC45C7" w:rsidRDefault="005734D2" w:rsidP="00DE58FD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Котляревського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землі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комунальної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власності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передбачено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ДДЗ; </w:t>
            </w:r>
          </w:p>
          <w:p w:rsidR="005734D2" w:rsidRPr="00BC45C7" w:rsidRDefault="005734D2" w:rsidP="00DE58FD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. Н. Яремчука, ДДЗ (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земельна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ділянка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комунальної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власності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знаходиться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зоні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ЛЕП 35 та 110 кВ,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будівництво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можливе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умові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кабелювання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ЛЕП);</w:t>
            </w:r>
          </w:p>
          <w:p w:rsidR="005734D2" w:rsidRPr="00BC45C7" w:rsidRDefault="005734D2" w:rsidP="00DE58FD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-поворот на Ворзель, ДДЗ, ЗОШ,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землі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приватної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власності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потребує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розробки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детального плану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території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далі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45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ДПТ);</w:t>
            </w:r>
          </w:p>
          <w:p w:rsidR="005734D2" w:rsidRPr="00BC45C7" w:rsidRDefault="005734D2" w:rsidP="00DE58FD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- в межах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вулиць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І.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Виговського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Нове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шосе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землі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приватної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власності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, ДДЗ (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потребує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розробки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ДПТ);</w:t>
            </w:r>
          </w:p>
          <w:p w:rsidR="005734D2" w:rsidRPr="00BC45C7" w:rsidRDefault="005734D2" w:rsidP="00DE58FD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-в межах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вулиць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Депутатська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, Б.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Гмирі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та С.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Наливайка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землі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приватної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власності</w:t>
            </w:r>
            <w:proofErr w:type="spellEnd"/>
            <w:proofErr w:type="gram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згідно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затвердженого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ДПТ 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передбачається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ДДЗ- 3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обʹєкта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, ЗОШ- 3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обʹєкта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; ЗОШ з ДДЗ - 1оʹбєкт</w:t>
            </w:r>
          </w:p>
          <w:p w:rsidR="005734D2" w:rsidRPr="00BC45C7" w:rsidRDefault="005734D2" w:rsidP="00DE58FD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-в межах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вулиць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Амосова, С.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Бандери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Л.Українки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та бульвару Л.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Бірюкова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детальним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планом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передбачено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розташування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ДДЗ-2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обʹєкти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, в тому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числі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обʹєкт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стадії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проектування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, ЗОШ- 1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обʹєкт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proofErr w:type="gram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землі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приватної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власності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5734D2" w:rsidRPr="00BC45C7" w:rsidRDefault="005734D2" w:rsidP="00DE58FD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-в межах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вулиць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І.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Виговського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Нове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шосе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</w:p>
          <w:p w:rsidR="005734D2" w:rsidRPr="00BC45C7" w:rsidRDefault="005734D2" w:rsidP="00DE58FD">
            <w:pPr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Максима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Залізняка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передбачено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ДДЗ, ЗОШ,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землі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приватної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власності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потреба в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розробці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ДПТ);</w:t>
            </w:r>
          </w:p>
          <w:p w:rsidR="005734D2" w:rsidRPr="00BC45C7" w:rsidRDefault="005734D2" w:rsidP="00DE58FD">
            <w:pPr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        - в межах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вулиць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Пушкінська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Революції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детальним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планом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передбачено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розташування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ДДЗ</w:t>
            </w:r>
          </w:p>
          <w:p w:rsidR="005734D2" w:rsidRPr="00BC45C7" w:rsidRDefault="005734D2" w:rsidP="00DE58FD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-в межах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вулиць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Руданського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Ковельська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Києво-Мироцька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М.Аркас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землі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приватної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власності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детальним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планом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передбачено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розташування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ДДЗ- 3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обєкта</w:t>
            </w:r>
            <w:proofErr w:type="spellEnd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, ЗОШ- 1 </w:t>
            </w:r>
            <w:proofErr w:type="spell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>обєкт</w:t>
            </w:r>
            <w:proofErr w:type="spellEnd"/>
            <w:proofErr w:type="gramStart"/>
            <w:r w:rsidRPr="00BC45C7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5734D2" w:rsidRPr="00BC46B9" w:rsidRDefault="005734D2" w:rsidP="00DE58FD">
            <w:pPr>
              <w:ind w:firstLine="567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BC45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Виходячи з наведеного, не вбачається доцільності проектування закладів освіти та виховання в кожному ДПТ</w:t>
            </w:r>
          </w:p>
          <w:p w:rsidR="00BC45C7" w:rsidRDefault="00BC45C7" w:rsidP="00BC45C7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92B2C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Згідно п.11  Постанови КМУ від 25.05.2011р. за № 555 «Пропозиції громадськості підлягають</w:t>
            </w:r>
            <w:r w:rsidRPr="00DF2B89">
              <w:rPr>
                <w:rFonts w:ascii="Times New Roman" w:hAnsi="Times New Roman" w:cs="Times New Roman"/>
                <w:color w:val="292B2C"/>
                <w:sz w:val="24"/>
                <w:szCs w:val="24"/>
                <w:lang w:val="uk-UA"/>
              </w:rPr>
              <w:t xml:space="preserve"> реєстрації органом місцевого самоврядування </w:t>
            </w:r>
            <w:r w:rsidRPr="00DF2B89">
              <w:rPr>
                <w:rFonts w:ascii="Times New Roman" w:hAnsi="Times New Roman" w:cs="Times New Roman"/>
                <w:b/>
                <w:color w:val="292B2C"/>
                <w:sz w:val="24"/>
                <w:szCs w:val="24"/>
                <w:u w:val="single"/>
                <w:lang w:val="uk-UA"/>
              </w:rPr>
              <w:t>та розглядаються розробником і замовником проектів містобудівної документації</w:t>
            </w:r>
            <w:r w:rsidRPr="00DF2B89">
              <w:rPr>
                <w:rFonts w:ascii="Times New Roman" w:hAnsi="Times New Roman" w:cs="Times New Roman"/>
                <w:color w:val="292B2C"/>
                <w:sz w:val="24"/>
                <w:szCs w:val="24"/>
                <w:lang w:val="uk-UA"/>
              </w:rPr>
              <w:t xml:space="preserve"> у місячний строк</w:t>
            </w:r>
            <w:r>
              <w:rPr>
                <w:rFonts w:ascii="Times New Roman" w:hAnsi="Times New Roman" w:cs="Times New Roman"/>
                <w:color w:val="292B2C"/>
                <w:sz w:val="24"/>
                <w:szCs w:val="24"/>
                <w:lang w:val="uk-UA"/>
              </w:rPr>
              <w:t>.</w:t>
            </w:r>
            <w:r w:rsidRPr="00353D1E">
              <w:rPr>
                <w:rFonts w:ascii="Times New Roman" w:hAnsi="Times New Roman" w:cs="Times New Roman"/>
                <w:color w:val="292B2C"/>
                <w:sz w:val="24"/>
                <w:szCs w:val="24"/>
                <w:lang w:val="uk-UA"/>
              </w:rPr>
              <w:t xml:space="preserve"> У   разі  наявності  пропозицій  громадськості,  рішення  про врахування яких </w:t>
            </w:r>
            <w:r w:rsidRPr="00BC45C7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розробник і замовник не можуть прийняти самостійно або  мають  місце спірні питання,</w:t>
            </w:r>
            <w:r w:rsidRPr="00353D1E">
              <w:rPr>
                <w:rFonts w:ascii="Times New Roman" w:hAnsi="Times New Roman" w:cs="Times New Roman"/>
                <w:color w:val="292B2C"/>
                <w:sz w:val="24"/>
                <w:szCs w:val="24"/>
                <w:lang w:val="uk-UA"/>
              </w:rPr>
              <w:t xml:space="preserve"> особи, які забезпечують роботу з розгляду    пропозицій    громадськості,   повідомляють   про   це відповідному   органу   місцевого   самоврядування  для  прийняття останнім  рішення  щодо  утворення  погоджувальної комісії</w:t>
            </w:r>
            <w:r>
              <w:rPr>
                <w:rFonts w:ascii="Times New Roman" w:hAnsi="Times New Roman" w:cs="Times New Roman"/>
                <w:color w:val="292B2C"/>
                <w:sz w:val="24"/>
                <w:szCs w:val="24"/>
                <w:lang w:val="uk-UA"/>
              </w:rPr>
              <w:t>.</w:t>
            </w:r>
          </w:p>
          <w:p w:rsidR="005734D2" w:rsidRPr="00DE58FD" w:rsidRDefault="00BC45C7" w:rsidP="00BC45C7">
            <w:pPr>
              <w:rPr>
                <w:lang w:val="uk-UA"/>
              </w:rPr>
            </w:pPr>
            <w:r>
              <w:rPr>
                <w:lang w:val="uk-UA"/>
              </w:rPr>
              <w:t xml:space="preserve">           </w:t>
            </w:r>
            <w:r w:rsidRPr="00BC45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Враховуючи наведене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відсутність спірних моментів -</w:t>
            </w:r>
            <w:r w:rsidRPr="00BC45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відсутня потреба в створенні такої комісії.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4D2" w:rsidRDefault="005734D2" w:rsidP="00DE58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DAC" w:rsidRDefault="00BB0DAC" w:rsidP="004C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Пропозицію</w:t>
            </w:r>
            <w:proofErr w:type="spellEnd"/>
          </w:p>
          <w:p w:rsidR="00BB0DAC" w:rsidRDefault="00BB0DAC" w:rsidP="004C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відхилити</w:t>
            </w:r>
            <w:proofErr w:type="spellEnd"/>
          </w:p>
          <w:p w:rsidR="00BB0DAC" w:rsidRPr="00F5201C" w:rsidRDefault="00BB0DAC" w:rsidP="00DE5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EB39C9" w:rsidRDefault="00EB39C9" w:rsidP="00EB39C9"/>
    <w:p w:rsidR="00EB39C9" w:rsidRPr="00EB39C9" w:rsidRDefault="00EB39C9" w:rsidP="00EB39C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EB39C9" w:rsidRPr="00EB39C9" w:rsidSect="00C77A79">
      <w:pgSz w:w="16838" w:h="11906" w:orient="landscape"/>
      <w:pgMar w:top="851" w:right="536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B39C9"/>
    <w:rsid w:val="00160028"/>
    <w:rsid w:val="001C1207"/>
    <w:rsid w:val="001F6F9D"/>
    <w:rsid w:val="00201571"/>
    <w:rsid w:val="00297B90"/>
    <w:rsid w:val="00353D1E"/>
    <w:rsid w:val="004110FD"/>
    <w:rsid w:val="00416637"/>
    <w:rsid w:val="004C6037"/>
    <w:rsid w:val="005734D2"/>
    <w:rsid w:val="006B20D6"/>
    <w:rsid w:val="006C71B6"/>
    <w:rsid w:val="007142C4"/>
    <w:rsid w:val="00855E54"/>
    <w:rsid w:val="008D2C85"/>
    <w:rsid w:val="009E4D89"/>
    <w:rsid w:val="00A00DD7"/>
    <w:rsid w:val="00B50BA1"/>
    <w:rsid w:val="00BB0DAC"/>
    <w:rsid w:val="00BC45C7"/>
    <w:rsid w:val="00BC46B9"/>
    <w:rsid w:val="00C474C3"/>
    <w:rsid w:val="00C77A79"/>
    <w:rsid w:val="00CE06B4"/>
    <w:rsid w:val="00D36C3A"/>
    <w:rsid w:val="00D77200"/>
    <w:rsid w:val="00DA4867"/>
    <w:rsid w:val="00DB787B"/>
    <w:rsid w:val="00DE58FD"/>
    <w:rsid w:val="00EB39C9"/>
    <w:rsid w:val="00F5201C"/>
    <w:rsid w:val="00F65133"/>
    <w:rsid w:val="00F870AA"/>
    <w:rsid w:val="00FF2794"/>
    <w:rsid w:val="00FF7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E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9C9"/>
    <w:pPr>
      <w:spacing w:after="0" w:line="240" w:lineRule="auto"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353D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53D1E"/>
    <w:rPr>
      <w:rFonts w:ascii="Courier New" w:eastAsia="Times New Roman" w:hAnsi="Courier New" w:cs="Courier New"/>
      <w:sz w:val="20"/>
      <w:szCs w:val="20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17</Pages>
  <Words>21159</Words>
  <Characters>12061</Characters>
  <Application>Microsoft Office Word</Application>
  <DocSecurity>0</DocSecurity>
  <Lines>100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33154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БМР</dc:creator>
  <cp:keywords/>
  <dc:description/>
  <cp:lastModifiedBy>БМР</cp:lastModifiedBy>
  <cp:revision>10</cp:revision>
  <cp:lastPrinted>2019-01-24T13:32:00Z</cp:lastPrinted>
  <dcterms:created xsi:type="dcterms:W3CDTF">2019-01-24T07:21:00Z</dcterms:created>
  <dcterms:modified xsi:type="dcterms:W3CDTF">2019-01-25T09:25:00Z</dcterms:modified>
</cp:coreProperties>
</file>