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0D" w:rsidRPr="005B750D" w:rsidRDefault="005B750D" w:rsidP="005B750D">
      <w:pPr>
        <w:pStyle w:val="1"/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>
            <wp:extent cx="514350" cy="638175"/>
            <wp:effectExtent l="19050" t="0" r="0" b="0"/>
            <wp:docPr id="9" name="Рисунок 9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0D" w:rsidRPr="005B750D" w:rsidRDefault="005B750D" w:rsidP="005B750D">
      <w:pPr>
        <w:jc w:val="center"/>
        <w:rPr>
          <w:b/>
          <w:sz w:val="32"/>
          <w:szCs w:val="20"/>
        </w:rPr>
      </w:pPr>
      <w:r w:rsidRPr="005B750D">
        <w:rPr>
          <w:b/>
          <w:sz w:val="32"/>
          <w:szCs w:val="20"/>
        </w:rPr>
        <w:t>БУЧАНСЬКА     МІСЬКА      РАДА</w:t>
      </w:r>
    </w:p>
    <w:p w:rsidR="005B750D" w:rsidRPr="005B750D" w:rsidRDefault="005B750D" w:rsidP="005B750D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szCs w:val="20"/>
        </w:rPr>
      </w:pPr>
      <w:r w:rsidRPr="005B750D">
        <w:rPr>
          <w:szCs w:val="20"/>
        </w:rPr>
        <w:t>КИЇВСЬКОЇ ОБЛАСТІ</w:t>
      </w:r>
    </w:p>
    <w:p w:rsidR="005B750D" w:rsidRPr="005B750D" w:rsidRDefault="005B750D" w:rsidP="005B750D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i/>
          <w:sz w:val="18"/>
          <w:szCs w:val="18"/>
        </w:rPr>
      </w:pPr>
      <w:r w:rsidRPr="005B750D">
        <w:rPr>
          <w:i/>
          <w:sz w:val="18"/>
          <w:szCs w:val="18"/>
        </w:rPr>
        <w:t>08292, місто Буча, вулиця  Енергетиків, 12</w:t>
      </w:r>
    </w:p>
    <w:p w:rsidR="005B750D" w:rsidRDefault="00360FFE" w:rsidP="005B750D">
      <w:pPr>
        <w:jc w:val="center"/>
        <w:rPr>
          <w:b/>
          <w:lang w:val="ru-RU"/>
        </w:rPr>
      </w:pPr>
      <w:r>
        <w:rPr>
          <w:b/>
          <w:bCs/>
          <w:szCs w:val="18"/>
          <w:lang w:val="ru-RU"/>
        </w:rPr>
        <w:t>ДЕВ’ЯТ</w:t>
      </w:r>
      <w:r w:rsidR="005B750D">
        <w:rPr>
          <w:b/>
          <w:bCs/>
          <w:szCs w:val="18"/>
          <w:lang w:val="ru-RU"/>
        </w:rPr>
        <w:t>НАДЦЯТА</w:t>
      </w:r>
      <w:r>
        <w:rPr>
          <w:b/>
          <w:lang w:val="ru-RU"/>
        </w:rPr>
        <w:t xml:space="preserve">  СЕСІЯ  ШОСТОГО  </w:t>
      </w:r>
      <w:r w:rsidR="005B750D" w:rsidRPr="005B750D">
        <w:rPr>
          <w:b/>
          <w:lang w:val="ru-RU"/>
        </w:rPr>
        <w:t>СКЛИКАННЯ</w:t>
      </w:r>
    </w:p>
    <w:p w:rsidR="00E4565C" w:rsidRPr="005B750D" w:rsidRDefault="00E4565C" w:rsidP="005B750D">
      <w:pPr>
        <w:jc w:val="center"/>
        <w:rPr>
          <w:b/>
          <w:lang w:val="ru-RU"/>
        </w:rPr>
      </w:pPr>
    </w:p>
    <w:p w:rsidR="005B750D" w:rsidRPr="005B750D" w:rsidRDefault="005B750D" w:rsidP="005B750D">
      <w:pPr>
        <w:rPr>
          <w:b/>
          <w:szCs w:val="20"/>
        </w:rPr>
      </w:pPr>
    </w:p>
    <w:p w:rsidR="005B750D" w:rsidRPr="005B750D" w:rsidRDefault="005B750D" w:rsidP="005B750D">
      <w:pPr>
        <w:jc w:val="center"/>
        <w:rPr>
          <w:b/>
          <w:szCs w:val="20"/>
        </w:rPr>
      </w:pPr>
      <w:r w:rsidRPr="005B750D">
        <w:rPr>
          <w:b/>
          <w:szCs w:val="20"/>
        </w:rPr>
        <w:t>місто Буча</w:t>
      </w:r>
      <w:r w:rsidRPr="005B750D">
        <w:rPr>
          <w:b/>
          <w:szCs w:val="20"/>
        </w:rPr>
        <w:tab/>
      </w:r>
      <w:r w:rsidRPr="005B750D">
        <w:rPr>
          <w:b/>
          <w:szCs w:val="20"/>
        </w:rPr>
        <w:tab/>
      </w:r>
      <w:r w:rsidRPr="005B750D">
        <w:rPr>
          <w:b/>
          <w:szCs w:val="20"/>
        </w:rPr>
        <w:tab/>
      </w:r>
      <w:r w:rsidRPr="005B750D">
        <w:rPr>
          <w:b/>
          <w:szCs w:val="20"/>
        </w:rPr>
        <w:tab/>
        <w:t xml:space="preserve">                      </w:t>
      </w:r>
      <w:r w:rsidRPr="005B750D">
        <w:rPr>
          <w:b/>
          <w:szCs w:val="20"/>
        </w:rPr>
        <w:tab/>
      </w:r>
      <w:r w:rsidRPr="005B750D">
        <w:rPr>
          <w:b/>
          <w:szCs w:val="20"/>
        </w:rPr>
        <w:tab/>
      </w:r>
      <w:r w:rsidRPr="00360FFE">
        <w:rPr>
          <w:b/>
          <w:szCs w:val="20"/>
          <w:u w:val="single"/>
        </w:rPr>
        <w:t xml:space="preserve">“ </w:t>
      </w:r>
      <w:r w:rsidR="00360FFE" w:rsidRPr="00360FFE">
        <w:rPr>
          <w:b/>
          <w:szCs w:val="20"/>
          <w:u w:val="single"/>
          <w:lang w:val="ru-RU"/>
        </w:rPr>
        <w:t xml:space="preserve">22 </w:t>
      </w:r>
      <w:r w:rsidR="00360FFE" w:rsidRPr="00360FFE">
        <w:rPr>
          <w:b/>
          <w:szCs w:val="20"/>
          <w:u w:val="single"/>
        </w:rPr>
        <w:t xml:space="preserve">”  грудня  </w:t>
      </w:r>
      <w:r w:rsidRPr="005B750D">
        <w:rPr>
          <w:b/>
          <w:szCs w:val="20"/>
        </w:rPr>
        <w:t xml:space="preserve"> 201</w:t>
      </w:r>
      <w:r w:rsidRPr="005B750D">
        <w:rPr>
          <w:b/>
          <w:szCs w:val="20"/>
          <w:lang w:val="ru-RU"/>
        </w:rPr>
        <w:t>1</w:t>
      </w:r>
      <w:r w:rsidRPr="005B750D">
        <w:rPr>
          <w:b/>
          <w:szCs w:val="20"/>
        </w:rPr>
        <w:t xml:space="preserve"> року</w:t>
      </w:r>
    </w:p>
    <w:p w:rsidR="005B750D" w:rsidRPr="005B750D" w:rsidRDefault="005B750D" w:rsidP="005B750D">
      <w:pPr>
        <w:jc w:val="both"/>
        <w:rPr>
          <w:b/>
          <w:bCs/>
          <w:lang w:val="ru-RU"/>
        </w:rPr>
      </w:pPr>
    </w:p>
    <w:p w:rsidR="005B750D" w:rsidRPr="005B750D" w:rsidRDefault="005B750D" w:rsidP="005B750D">
      <w:pPr>
        <w:keepNext/>
        <w:outlineLvl w:val="0"/>
        <w:rPr>
          <w:b/>
          <w:szCs w:val="20"/>
        </w:rPr>
      </w:pPr>
    </w:p>
    <w:p w:rsidR="005B750D" w:rsidRPr="005B750D" w:rsidRDefault="005B750D" w:rsidP="005B750D">
      <w:pPr>
        <w:keepNext/>
        <w:outlineLvl w:val="0"/>
        <w:rPr>
          <w:b/>
          <w:szCs w:val="20"/>
        </w:rPr>
      </w:pPr>
      <w:r w:rsidRPr="005B750D">
        <w:rPr>
          <w:b/>
          <w:szCs w:val="20"/>
        </w:rPr>
        <w:t xml:space="preserve">                                                Р  І   Ш   Е   Н   </w:t>
      </w:r>
      <w:proofErr w:type="spellStart"/>
      <w:r w:rsidRPr="005B750D">
        <w:rPr>
          <w:b/>
          <w:szCs w:val="20"/>
        </w:rPr>
        <w:t>Н</w:t>
      </w:r>
      <w:proofErr w:type="spellEnd"/>
      <w:r w:rsidRPr="005B750D">
        <w:rPr>
          <w:b/>
          <w:szCs w:val="20"/>
        </w:rPr>
        <w:t xml:space="preserve">   Я                     </w:t>
      </w:r>
      <w:r w:rsidRPr="00360FFE">
        <w:rPr>
          <w:b/>
          <w:szCs w:val="20"/>
        </w:rPr>
        <w:t>№</w:t>
      </w:r>
      <w:r w:rsidR="00A246DE">
        <w:rPr>
          <w:b/>
          <w:szCs w:val="20"/>
          <w:lang w:val="ru-RU"/>
        </w:rPr>
        <w:t xml:space="preserve"> 472 </w:t>
      </w:r>
      <w:r w:rsidR="00360FFE" w:rsidRPr="00360FFE">
        <w:rPr>
          <w:b/>
          <w:szCs w:val="20"/>
          <w:lang w:val="ru-RU"/>
        </w:rPr>
        <w:t>-</w:t>
      </w:r>
      <w:r w:rsidR="00A246DE">
        <w:rPr>
          <w:b/>
          <w:szCs w:val="20"/>
          <w:lang w:val="ru-RU"/>
        </w:rPr>
        <w:t xml:space="preserve"> </w:t>
      </w:r>
      <w:r w:rsidR="00360FFE" w:rsidRPr="00360FFE">
        <w:rPr>
          <w:b/>
          <w:szCs w:val="20"/>
          <w:lang w:val="ru-RU"/>
        </w:rPr>
        <w:t>19</w:t>
      </w:r>
      <w:r w:rsidRPr="00360FFE">
        <w:rPr>
          <w:b/>
          <w:szCs w:val="20"/>
          <w:lang w:val="ru-RU"/>
        </w:rPr>
        <w:t xml:space="preserve"> </w:t>
      </w:r>
      <w:r w:rsidRPr="00360FFE">
        <w:rPr>
          <w:b/>
          <w:szCs w:val="20"/>
        </w:rPr>
        <w:t>-</w:t>
      </w:r>
      <w:r w:rsidRPr="005B750D">
        <w:rPr>
          <w:b/>
          <w:szCs w:val="20"/>
          <w:lang w:val="en-US"/>
        </w:rPr>
        <w:t>V</w:t>
      </w:r>
      <w:r w:rsidRPr="005B750D">
        <w:rPr>
          <w:b/>
          <w:szCs w:val="20"/>
        </w:rPr>
        <w:t>І</w:t>
      </w:r>
    </w:p>
    <w:p w:rsidR="005B750D" w:rsidRDefault="005B750D" w:rsidP="005B750D">
      <w:pPr>
        <w:pStyle w:val="1"/>
      </w:pPr>
    </w:p>
    <w:p w:rsidR="005B750D" w:rsidRPr="003D22B5" w:rsidRDefault="005B750D" w:rsidP="005B750D">
      <w:pPr>
        <w:rPr>
          <w:b/>
        </w:rPr>
      </w:pPr>
    </w:p>
    <w:p w:rsidR="002F20E7" w:rsidRDefault="005B750D" w:rsidP="007B773C">
      <w:pPr>
        <w:jc w:val="both"/>
        <w:rPr>
          <w:b/>
        </w:rPr>
      </w:pPr>
      <w:r w:rsidRPr="002F20E7">
        <w:rPr>
          <w:b/>
        </w:rPr>
        <w:t>Про внесення змін до рішення</w:t>
      </w:r>
    </w:p>
    <w:p w:rsidR="002F20E7" w:rsidRDefault="005B750D" w:rsidP="007B773C">
      <w:pPr>
        <w:jc w:val="both"/>
        <w:rPr>
          <w:b/>
        </w:rPr>
      </w:pPr>
      <w:r w:rsidRPr="002F20E7">
        <w:rPr>
          <w:b/>
        </w:rPr>
        <w:t>Бучанської міської ради «</w:t>
      </w:r>
      <w:r w:rsidR="007B773C" w:rsidRPr="002F20E7">
        <w:rPr>
          <w:b/>
          <w:lang w:val="ru-RU"/>
        </w:rPr>
        <w:t xml:space="preserve">Про </w:t>
      </w:r>
      <w:r w:rsidR="007B773C" w:rsidRPr="002F20E7">
        <w:rPr>
          <w:b/>
        </w:rPr>
        <w:t xml:space="preserve">порядок </w:t>
      </w:r>
    </w:p>
    <w:p w:rsidR="002F20E7" w:rsidRDefault="007B773C" w:rsidP="005B750D">
      <w:pPr>
        <w:jc w:val="both"/>
        <w:rPr>
          <w:b/>
        </w:rPr>
      </w:pPr>
      <w:r w:rsidRPr="002F20E7">
        <w:rPr>
          <w:b/>
        </w:rPr>
        <w:t xml:space="preserve">розміщення зовнішньої реклами у </w:t>
      </w:r>
    </w:p>
    <w:p w:rsidR="005B750D" w:rsidRPr="002F20E7" w:rsidRDefault="007B773C" w:rsidP="005B750D">
      <w:pPr>
        <w:jc w:val="both"/>
        <w:rPr>
          <w:b/>
        </w:rPr>
      </w:pPr>
      <w:proofErr w:type="spellStart"/>
      <w:r w:rsidRPr="002F20E7">
        <w:rPr>
          <w:b/>
        </w:rPr>
        <w:t>м.Буча</w:t>
      </w:r>
      <w:proofErr w:type="spellEnd"/>
      <w:r w:rsidR="005B750D" w:rsidRPr="002F20E7">
        <w:rPr>
          <w:b/>
        </w:rPr>
        <w:t>»</w:t>
      </w:r>
      <w:r w:rsidR="002F20E7">
        <w:rPr>
          <w:b/>
        </w:rPr>
        <w:t xml:space="preserve"> </w:t>
      </w:r>
      <w:r w:rsidR="005B750D" w:rsidRPr="002F20E7">
        <w:rPr>
          <w:b/>
        </w:rPr>
        <w:t>від 2</w:t>
      </w:r>
      <w:r w:rsidRPr="002F20E7">
        <w:rPr>
          <w:b/>
        </w:rPr>
        <w:t>4</w:t>
      </w:r>
      <w:r w:rsidR="005B750D" w:rsidRPr="002F20E7">
        <w:rPr>
          <w:b/>
        </w:rPr>
        <w:t>.</w:t>
      </w:r>
      <w:r w:rsidRPr="002F20E7">
        <w:rPr>
          <w:b/>
        </w:rPr>
        <w:t>12</w:t>
      </w:r>
      <w:r w:rsidR="005B750D" w:rsidRPr="002F20E7">
        <w:rPr>
          <w:b/>
        </w:rPr>
        <w:t>.200</w:t>
      </w:r>
      <w:r w:rsidRPr="002F20E7">
        <w:rPr>
          <w:b/>
        </w:rPr>
        <w:t>9</w:t>
      </w:r>
      <w:r w:rsidR="005B750D" w:rsidRPr="002F20E7">
        <w:rPr>
          <w:b/>
        </w:rPr>
        <w:t xml:space="preserve"> № </w:t>
      </w:r>
      <w:r w:rsidRPr="002F20E7">
        <w:rPr>
          <w:b/>
        </w:rPr>
        <w:t>1623</w:t>
      </w:r>
      <w:r w:rsidR="005B750D" w:rsidRPr="002F20E7">
        <w:rPr>
          <w:b/>
        </w:rPr>
        <w:t>-</w:t>
      </w:r>
      <w:r w:rsidRPr="002F20E7">
        <w:rPr>
          <w:b/>
        </w:rPr>
        <w:t>59</w:t>
      </w:r>
      <w:r w:rsidR="005B750D" w:rsidRPr="002F20E7">
        <w:rPr>
          <w:b/>
        </w:rPr>
        <w:t>-V</w:t>
      </w:r>
    </w:p>
    <w:p w:rsidR="005B750D" w:rsidRPr="003D22B5" w:rsidRDefault="005B750D" w:rsidP="005B750D">
      <w:pPr>
        <w:jc w:val="both"/>
        <w:rPr>
          <w:b/>
        </w:rPr>
      </w:pPr>
    </w:p>
    <w:p w:rsidR="005B750D" w:rsidRDefault="0042351C" w:rsidP="005B750D">
      <w:pPr>
        <w:pStyle w:val="StyleZakonu"/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 метою </w:t>
      </w:r>
      <w:r w:rsidR="007B773C">
        <w:rPr>
          <w:sz w:val="24"/>
          <w:szCs w:val="24"/>
        </w:rPr>
        <w:t xml:space="preserve">упорядкування розміщення об’єктів зовнішньої реклами у </w:t>
      </w:r>
      <w:proofErr w:type="spellStart"/>
      <w:r w:rsidR="007B773C">
        <w:rPr>
          <w:sz w:val="24"/>
          <w:szCs w:val="24"/>
        </w:rPr>
        <w:t>м.Буча</w:t>
      </w:r>
      <w:proofErr w:type="spellEnd"/>
      <w:r w:rsidR="007B773C">
        <w:rPr>
          <w:sz w:val="24"/>
          <w:szCs w:val="24"/>
        </w:rPr>
        <w:t xml:space="preserve">, </w:t>
      </w:r>
      <w:r w:rsidR="00044B51">
        <w:rPr>
          <w:sz w:val="24"/>
          <w:szCs w:val="24"/>
        </w:rPr>
        <w:t xml:space="preserve">враховуючи звернення фінансового управління  щодо внесення змін </w:t>
      </w:r>
      <w:r w:rsidR="00044B51" w:rsidRPr="00044B51">
        <w:rPr>
          <w:sz w:val="24"/>
          <w:szCs w:val="24"/>
        </w:rPr>
        <w:t xml:space="preserve">до </w:t>
      </w:r>
      <w:r w:rsidR="00044B51">
        <w:rPr>
          <w:sz w:val="24"/>
          <w:szCs w:val="24"/>
        </w:rPr>
        <w:t xml:space="preserve">рішення </w:t>
      </w:r>
      <w:r w:rsidR="00044B51" w:rsidRPr="00044B51">
        <w:rPr>
          <w:sz w:val="24"/>
          <w:szCs w:val="24"/>
        </w:rPr>
        <w:t xml:space="preserve">Бучанської міської ради «Про порядок розміщення зовнішньої реклами у </w:t>
      </w:r>
      <w:proofErr w:type="spellStart"/>
      <w:r w:rsidR="00044B51" w:rsidRPr="00044B51">
        <w:rPr>
          <w:sz w:val="24"/>
          <w:szCs w:val="24"/>
        </w:rPr>
        <w:t>м.Буча</w:t>
      </w:r>
      <w:proofErr w:type="spellEnd"/>
      <w:r w:rsidR="00044B51" w:rsidRPr="00044B51">
        <w:rPr>
          <w:sz w:val="24"/>
          <w:szCs w:val="24"/>
        </w:rPr>
        <w:t>» від 24.12.2009 № 1623-59-V і</w:t>
      </w:r>
      <w:r w:rsidR="00044B51">
        <w:rPr>
          <w:sz w:val="24"/>
          <w:szCs w:val="24"/>
        </w:rPr>
        <w:t xml:space="preserve"> лист Відділу містобудування та архітектури від 14.12.2011 № 20, </w:t>
      </w:r>
      <w:r w:rsidR="007B773C">
        <w:rPr>
          <w:sz w:val="24"/>
          <w:szCs w:val="24"/>
        </w:rPr>
        <w:t>відповідно до Закону України «Про рекламу» від 03.07.1996 « 270/96-ВР «Про засади державної регуляторної політики у сфері господарської діяльності», керуючись Постановою Кабінету Міністрів України від 29.12.2003 № 2067 «Про затвердження Типових правил розміщення зовнішньої реклами», Законом України «Про місцеве самоврядування в Україні»</w:t>
      </w:r>
      <w:r w:rsidR="005B750D" w:rsidRPr="003A1DE6">
        <w:rPr>
          <w:sz w:val="24"/>
          <w:szCs w:val="24"/>
        </w:rPr>
        <w:t xml:space="preserve"> міська рада</w:t>
      </w:r>
    </w:p>
    <w:p w:rsidR="00061A4F" w:rsidRDefault="00061A4F" w:rsidP="005B750D">
      <w:pPr>
        <w:pStyle w:val="StyleZakonu"/>
        <w:spacing w:after="120" w:line="240" w:lineRule="auto"/>
        <w:ind w:firstLine="708"/>
        <w:rPr>
          <w:sz w:val="24"/>
          <w:szCs w:val="24"/>
        </w:rPr>
      </w:pPr>
    </w:p>
    <w:p w:rsidR="00061A4F" w:rsidRPr="00875624" w:rsidRDefault="00061A4F" w:rsidP="00061A4F">
      <w:pPr>
        <w:rPr>
          <w:b/>
        </w:rPr>
      </w:pPr>
      <w:r w:rsidRPr="00875624">
        <w:rPr>
          <w:b/>
        </w:rPr>
        <w:t>ВИРІШИЛА :</w:t>
      </w:r>
    </w:p>
    <w:p w:rsidR="00061A4F" w:rsidRDefault="00061A4F" w:rsidP="005B750D">
      <w:pPr>
        <w:pStyle w:val="StyleZakonu"/>
        <w:spacing w:after="120" w:line="240" w:lineRule="auto"/>
        <w:ind w:firstLine="708"/>
        <w:rPr>
          <w:sz w:val="24"/>
          <w:szCs w:val="24"/>
        </w:rPr>
      </w:pPr>
    </w:p>
    <w:p w:rsidR="00061A4F" w:rsidRDefault="00061A4F" w:rsidP="00061A4F">
      <w:pPr>
        <w:pStyle w:val="aa"/>
        <w:numPr>
          <w:ilvl w:val="0"/>
          <w:numId w:val="1"/>
        </w:numPr>
        <w:ind w:left="993"/>
        <w:jc w:val="both"/>
      </w:pPr>
      <w:r>
        <w:t xml:space="preserve">Внести зміни до Додатку 2 рішення Бучанської міської ради «Про порядок розміщення зовнішньої реклами у </w:t>
      </w:r>
      <w:proofErr w:type="spellStart"/>
      <w:r>
        <w:t>м.Буча</w:t>
      </w:r>
      <w:proofErr w:type="spellEnd"/>
      <w:r>
        <w:t xml:space="preserve">» </w:t>
      </w:r>
      <w:r w:rsidRPr="004216DC">
        <w:t>від 2</w:t>
      </w:r>
      <w:r>
        <w:t>4</w:t>
      </w:r>
      <w:r w:rsidRPr="004216DC">
        <w:t>.</w:t>
      </w:r>
      <w:r>
        <w:t>12</w:t>
      </w:r>
      <w:r w:rsidRPr="004216DC">
        <w:t>.200</w:t>
      </w:r>
      <w:r>
        <w:t>9</w:t>
      </w:r>
      <w:r w:rsidRPr="004216DC">
        <w:t xml:space="preserve"> № </w:t>
      </w:r>
      <w:r>
        <w:t>1623</w:t>
      </w:r>
      <w:r w:rsidRPr="004216DC">
        <w:t>-</w:t>
      </w:r>
      <w:r>
        <w:t>59</w:t>
      </w:r>
      <w:r w:rsidRPr="004216DC">
        <w:t>-V</w:t>
      </w:r>
      <w:r>
        <w:t>, а саме:</w:t>
      </w:r>
    </w:p>
    <w:p w:rsidR="00061A4F" w:rsidRDefault="00061A4F" w:rsidP="00061A4F">
      <w:pPr>
        <w:pStyle w:val="aa"/>
        <w:ind w:left="993"/>
        <w:jc w:val="both"/>
      </w:pPr>
    </w:p>
    <w:p w:rsidR="00061A4F" w:rsidRDefault="00061A4F" w:rsidP="00061A4F">
      <w:pPr>
        <w:pStyle w:val="aa"/>
        <w:numPr>
          <w:ilvl w:val="1"/>
          <w:numId w:val="3"/>
        </w:numPr>
        <w:ind w:left="1560"/>
        <w:jc w:val="both"/>
      </w:pPr>
      <w:r>
        <w:t xml:space="preserve"> Пункти 1-2 таблиці 1 в Додатку 2 «Порядок визначення плати за право тимчасового використання місць для розташування зовнішньої реклами, які перебувають у комунальній власності територіальної громади </w:t>
      </w:r>
      <w:proofErr w:type="spellStart"/>
      <w:r>
        <w:t>м.Буча</w:t>
      </w:r>
      <w:proofErr w:type="spellEnd"/>
      <w:r>
        <w:t xml:space="preserve">» викласти в </w:t>
      </w:r>
      <w:r w:rsidR="00C33262">
        <w:t>новій</w:t>
      </w:r>
      <w:r>
        <w:t xml:space="preserve"> редакції:</w:t>
      </w:r>
    </w:p>
    <w:p w:rsidR="00061A4F" w:rsidRDefault="00061A4F" w:rsidP="00061A4F">
      <w:pPr>
        <w:pStyle w:val="aa"/>
        <w:ind w:left="1035"/>
        <w:jc w:val="both"/>
      </w:pPr>
    </w:p>
    <w:tbl>
      <w:tblPr>
        <w:tblStyle w:val="ab"/>
        <w:tblW w:w="9505" w:type="dxa"/>
        <w:tblInd w:w="108" w:type="dxa"/>
        <w:tblLook w:val="04A0"/>
      </w:tblPr>
      <w:tblGrid>
        <w:gridCol w:w="513"/>
        <w:gridCol w:w="3315"/>
        <w:gridCol w:w="2126"/>
        <w:gridCol w:w="1843"/>
        <w:gridCol w:w="1708"/>
      </w:tblGrid>
      <w:tr w:rsidR="00061A4F" w:rsidTr="00DE4B88">
        <w:tc>
          <w:tcPr>
            <w:tcW w:w="513" w:type="dxa"/>
            <w:vAlign w:val="center"/>
          </w:tcPr>
          <w:p w:rsidR="00061A4F" w:rsidRDefault="00061A4F" w:rsidP="00DE4B88">
            <w:pPr>
              <w:jc w:val="center"/>
            </w:pPr>
            <w:r>
              <w:t>№ п/п</w:t>
            </w:r>
          </w:p>
        </w:tc>
        <w:tc>
          <w:tcPr>
            <w:tcW w:w="3315" w:type="dxa"/>
            <w:vAlign w:val="center"/>
          </w:tcPr>
          <w:p w:rsidR="00061A4F" w:rsidRDefault="00061A4F" w:rsidP="00DE4B88">
            <w:pPr>
              <w:jc w:val="center"/>
            </w:pPr>
            <w:r>
              <w:t>Вид зовнішньої реклами</w:t>
            </w:r>
          </w:p>
        </w:tc>
        <w:tc>
          <w:tcPr>
            <w:tcW w:w="2126" w:type="dxa"/>
            <w:vAlign w:val="center"/>
          </w:tcPr>
          <w:p w:rsidR="00061A4F" w:rsidRDefault="00061A4F" w:rsidP="00DE4B88">
            <w:pPr>
              <w:jc w:val="center"/>
            </w:pPr>
            <w:r>
              <w:t>Одиниці виміру РЗ</w:t>
            </w:r>
          </w:p>
        </w:tc>
        <w:tc>
          <w:tcPr>
            <w:tcW w:w="1843" w:type="dxa"/>
            <w:vAlign w:val="center"/>
          </w:tcPr>
          <w:p w:rsidR="00061A4F" w:rsidRDefault="00061A4F" w:rsidP="00DE4B88">
            <w:pPr>
              <w:jc w:val="center"/>
            </w:pPr>
            <w:r>
              <w:t>Базова плата за місяць для основних платників податків, грн.</w:t>
            </w:r>
          </w:p>
        </w:tc>
        <w:tc>
          <w:tcPr>
            <w:tcW w:w="1708" w:type="dxa"/>
            <w:vAlign w:val="center"/>
          </w:tcPr>
          <w:p w:rsidR="00061A4F" w:rsidRDefault="00061A4F" w:rsidP="00DE4B88">
            <w:pPr>
              <w:jc w:val="center"/>
            </w:pPr>
            <w:r>
              <w:t>Базова плата за місяць для неосновних платників податків, грн.</w:t>
            </w:r>
          </w:p>
        </w:tc>
      </w:tr>
      <w:tr w:rsidR="00061A4F" w:rsidTr="00DE4B88">
        <w:tc>
          <w:tcPr>
            <w:tcW w:w="513" w:type="dxa"/>
            <w:vAlign w:val="center"/>
          </w:tcPr>
          <w:p w:rsidR="00061A4F" w:rsidRDefault="00061A4F" w:rsidP="00DE4B88">
            <w:pPr>
              <w:jc w:val="both"/>
            </w:pPr>
            <w:r>
              <w:t>1.</w:t>
            </w:r>
          </w:p>
        </w:tc>
        <w:tc>
          <w:tcPr>
            <w:tcW w:w="3315" w:type="dxa"/>
            <w:vAlign w:val="center"/>
          </w:tcPr>
          <w:p w:rsidR="00061A4F" w:rsidRDefault="00061A4F" w:rsidP="00DE4B88">
            <w:pPr>
              <w:jc w:val="both"/>
            </w:pPr>
            <w:r>
              <w:t>Щит, що стоїть окремо на земельній ділянці</w:t>
            </w:r>
          </w:p>
        </w:tc>
        <w:tc>
          <w:tcPr>
            <w:tcW w:w="2126" w:type="dxa"/>
            <w:vAlign w:val="center"/>
          </w:tcPr>
          <w:p w:rsidR="00061A4F" w:rsidRDefault="00061A4F" w:rsidP="00DE4B88">
            <w:pPr>
              <w:jc w:val="both"/>
            </w:pPr>
            <w:r>
              <w:t>за 1 кв. м площі</w:t>
            </w:r>
          </w:p>
        </w:tc>
        <w:tc>
          <w:tcPr>
            <w:tcW w:w="1843" w:type="dxa"/>
            <w:vAlign w:val="center"/>
          </w:tcPr>
          <w:p w:rsidR="00061A4F" w:rsidRDefault="00061A4F" w:rsidP="00DE4B88">
            <w:pPr>
              <w:jc w:val="center"/>
            </w:pPr>
            <w:r>
              <w:t>10</w:t>
            </w:r>
          </w:p>
        </w:tc>
        <w:tc>
          <w:tcPr>
            <w:tcW w:w="1708" w:type="dxa"/>
            <w:vAlign w:val="center"/>
          </w:tcPr>
          <w:p w:rsidR="00061A4F" w:rsidRDefault="00061A4F" w:rsidP="00DE4B88">
            <w:pPr>
              <w:jc w:val="center"/>
            </w:pPr>
            <w:r>
              <w:t>45</w:t>
            </w:r>
          </w:p>
        </w:tc>
      </w:tr>
      <w:tr w:rsidR="00061A4F" w:rsidTr="00DE4B88">
        <w:tc>
          <w:tcPr>
            <w:tcW w:w="513" w:type="dxa"/>
            <w:vAlign w:val="center"/>
          </w:tcPr>
          <w:p w:rsidR="00061A4F" w:rsidRDefault="00061A4F" w:rsidP="00DE4B88">
            <w:pPr>
              <w:jc w:val="both"/>
            </w:pPr>
            <w:r>
              <w:t xml:space="preserve">2. </w:t>
            </w:r>
          </w:p>
        </w:tc>
        <w:tc>
          <w:tcPr>
            <w:tcW w:w="3315" w:type="dxa"/>
            <w:vAlign w:val="center"/>
          </w:tcPr>
          <w:p w:rsidR="00061A4F" w:rsidRDefault="00061A4F" w:rsidP="00DE4B88">
            <w:pPr>
              <w:jc w:val="both"/>
            </w:pPr>
            <w:r>
              <w:t>Щит на фасаді будинку</w:t>
            </w:r>
          </w:p>
        </w:tc>
        <w:tc>
          <w:tcPr>
            <w:tcW w:w="2126" w:type="dxa"/>
            <w:vAlign w:val="center"/>
          </w:tcPr>
          <w:p w:rsidR="00061A4F" w:rsidRDefault="00061A4F" w:rsidP="00DE4B88">
            <w:pPr>
              <w:jc w:val="both"/>
            </w:pPr>
            <w:r>
              <w:t>за 1 кв. м площі поверхні реклами</w:t>
            </w:r>
          </w:p>
        </w:tc>
        <w:tc>
          <w:tcPr>
            <w:tcW w:w="1843" w:type="dxa"/>
            <w:vAlign w:val="center"/>
          </w:tcPr>
          <w:p w:rsidR="00061A4F" w:rsidRDefault="00061A4F" w:rsidP="00DE4B88">
            <w:pPr>
              <w:jc w:val="center"/>
            </w:pPr>
            <w:r>
              <w:t>16</w:t>
            </w:r>
          </w:p>
        </w:tc>
        <w:tc>
          <w:tcPr>
            <w:tcW w:w="1708" w:type="dxa"/>
            <w:vAlign w:val="center"/>
          </w:tcPr>
          <w:p w:rsidR="00061A4F" w:rsidRDefault="00061A4F" w:rsidP="00DE4B88">
            <w:pPr>
              <w:jc w:val="center"/>
            </w:pPr>
            <w:r>
              <w:t>25</w:t>
            </w:r>
          </w:p>
        </w:tc>
      </w:tr>
    </w:tbl>
    <w:p w:rsidR="00E61FF6" w:rsidRDefault="00E61FF6" w:rsidP="00E61FF6">
      <w:pPr>
        <w:pStyle w:val="aa"/>
        <w:ind w:left="1560" w:hanging="284"/>
        <w:jc w:val="both"/>
      </w:pPr>
      <w:r>
        <w:lastRenderedPageBreak/>
        <w:t>1.2. В таблиці 3 «Коригуючи коефіцієнти» для зони І доповнити перелік вулиць, проспектів, площ, бульварів тощо, що належать до центральної частини міста і викласти пункт І в новій редакції:</w:t>
      </w:r>
    </w:p>
    <w:p w:rsidR="00E61FF6" w:rsidRDefault="00E61FF6" w:rsidP="00E61FF6">
      <w:pPr>
        <w:pStyle w:val="aa"/>
        <w:ind w:left="2130"/>
        <w:jc w:val="both"/>
      </w:pPr>
    </w:p>
    <w:tbl>
      <w:tblPr>
        <w:tblStyle w:val="ab"/>
        <w:tblW w:w="0" w:type="auto"/>
        <w:tblInd w:w="108" w:type="dxa"/>
        <w:tblLook w:val="04A0"/>
      </w:tblPr>
      <w:tblGrid>
        <w:gridCol w:w="1418"/>
        <w:gridCol w:w="1276"/>
        <w:gridCol w:w="6520"/>
      </w:tblGrid>
      <w:tr w:rsidR="00E61FF6" w:rsidTr="005C7AD2">
        <w:tc>
          <w:tcPr>
            <w:tcW w:w="1418" w:type="dxa"/>
            <w:vAlign w:val="center"/>
          </w:tcPr>
          <w:p w:rsidR="00E61FF6" w:rsidRDefault="00E61FF6" w:rsidP="005C7AD2">
            <w:pPr>
              <w:pStyle w:val="aa"/>
              <w:ind w:left="0"/>
              <w:jc w:val="center"/>
            </w:pPr>
            <w:r>
              <w:t>Зона</w:t>
            </w:r>
          </w:p>
        </w:tc>
        <w:tc>
          <w:tcPr>
            <w:tcW w:w="1276" w:type="dxa"/>
            <w:vAlign w:val="center"/>
          </w:tcPr>
          <w:p w:rsidR="00E61FF6" w:rsidRDefault="00E61FF6" w:rsidP="005C7AD2">
            <w:pPr>
              <w:pStyle w:val="aa"/>
              <w:ind w:left="0"/>
              <w:jc w:val="center"/>
            </w:pPr>
            <w:r>
              <w:t>Коефіцієнт</w:t>
            </w:r>
          </w:p>
        </w:tc>
        <w:tc>
          <w:tcPr>
            <w:tcW w:w="6520" w:type="dxa"/>
            <w:vAlign w:val="center"/>
          </w:tcPr>
          <w:p w:rsidR="00E61FF6" w:rsidRDefault="00E61FF6" w:rsidP="005C7AD2">
            <w:pPr>
              <w:pStyle w:val="aa"/>
              <w:ind w:left="0"/>
              <w:jc w:val="center"/>
            </w:pPr>
            <w:r>
              <w:t>Перелік вулиць, проспектів, площ, бульварів тощо (вулично-шляхова мережа)</w:t>
            </w:r>
          </w:p>
        </w:tc>
      </w:tr>
      <w:tr w:rsidR="00E61FF6" w:rsidTr="005C7AD2">
        <w:tc>
          <w:tcPr>
            <w:tcW w:w="1418" w:type="dxa"/>
            <w:vAlign w:val="center"/>
          </w:tcPr>
          <w:p w:rsidR="00E61FF6" w:rsidRDefault="00E61FF6" w:rsidP="005C7AD2">
            <w:pPr>
              <w:pStyle w:val="aa"/>
              <w:ind w:left="0"/>
              <w:jc w:val="center"/>
            </w:pPr>
            <w:r>
              <w:t>І</w:t>
            </w:r>
          </w:p>
        </w:tc>
        <w:tc>
          <w:tcPr>
            <w:tcW w:w="1276" w:type="dxa"/>
            <w:vAlign w:val="center"/>
          </w:tcPr>
          <w:p w:rsidR="00E61FF6" w:rsidRDefault="00E61FF6" w:rsidP="005C7AD2">
            <w:pPr>
              <w:pStyle w:val="aa"/>
              <w:ind w:left="0"/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E61FF6" w:rsidRDefault="00E61FF6" w:rsidP="00E61FF6">
            <w:pPr>
              <w:pStyle w:val="aa"/>
              <w:ind w:left="0"/>
              <w:jc w:val="both"/>
            </w:pPr>
            <w:r>
              <w:t>Вул. Енергетиків, вул. Комсомольська, вул. Депутатська,</w:t>
            </w:r>
          </w:p>
          <w:p w:rsidR="00E61FF6" w:rsidRDefault="00E61FF6" w:rsidP="00E61FF6">
            <w:pPr>
              <w:pStyle w:val="aa"/>
              <w:ind w:left="0"/>
              <w:jc w:val="both"/>
            </w:pPr>
            <w:proofErr w:type="spellStart"/>
            <w:r>
              <w:t>бул</w:t>
            </w:r>
            <w:proofErr w:type="spellEnd"/>
            <w:r>
              <w:t>. Б.Хмельницького, вул. Польова, вул. Островського,</w:t>
            </w:r>
          </w:p>
          <w:p w:rsidR="00E61FF6" w:rsidRDefault="00E61FF6" w:rsidP="00E61FF6">
            <w:pPr>
              <w:pStyle w:val="aa"/>
              <w:ind w:left="0"/>
              <w:jc w:val="both"/>
            </w:pPr>
            <w:proofErr w:type="spellStart"/>
            <w:r>
              <w:t>пр-к</w:t>
            </w:r>
            <w:proofErr w:type="spellEnd"/>
            <w:r>
              <w:t xml:space="preserve"> Санаторний, </w:t>
            </w:r>
            <w:proofErr w:type="spellStart"/>
            <w:r>
              <w:t>пр-к</w:t>
            </w:r>
            <w:proofErr w:type="spellEnd"/>
            <w:r>
              <w:t xml:space="preserve"> Комсомольський, вул. Жовтнева,</w:t>
            </w:r>
          </w:p>
          <w:p w:rsidR="00E61FF6" w:rsidRDefault="00E61FF6" w:rsidP="00E61FF6">
            <w:pPr>
              <w:pStyle w:val="aa"/>
              <w:ind w:left="0"/>
              <w:jc w:val="both"/>
            </w:pPr>
            <w:r>
              <w:t>Нове Шосе, вул. Шевченка, вул. Вокзальна</w:t>
            </w:r>
          </w:p>
        </w:tc>
      </w:tr>
    </w:tbl>
    <w:p w:rsidR="00E61FF6" w:rsidRDefault="00E61FF6" w:rsidP="00061A4F">
      <w:pPr>
        <w:pStyle w:val="aa"/>
        <w:ind w:left="1560" w:hanging="284"/>
        <w:jc w:val="both"/>
      </w:pPr>
    </w:p>
    <w:p w:rsidR="00061A4F" w:rsidRDefault="00061A4F" w:rsidP="00061A4F">
      <w:pPr>
        <w:pStyle w:val="aa"/>
        <w:ind w:left="1560" w:hanging="284"/>
        <w:jc w:val="both"/>
      </w:pPr>
      <w:r>
        <w:t>1.</w:t>
      </w:r>
      <w:r w:rsidR="00E61FF6">
        <w:t>3</w:t>
      </w:r>
      <w:r>
        <w:t xml:space="preserve">. В таблиці 3 «Коригуючи коефіцієнти» для зони ІІ встановити перелік вулиць, проспектів, площ, бульварів тощо, наближених до центральної частини міста і викласти пункт ІІ в </w:t>
      </w:r>
      <w:r w:rsidR="00C33262">
        <w:t>новій</w:t>
      </w:r>
      <w:r>
        <w:t xml:space="preserve"> редакції:</w:t>
      </w:r>
    </w:p>
    <w:p w:rsidR="00061A4F" w:rsidRDefault="00061A4F" w:rsidP="00061A4F">
      <w:pPr>
        <w:pStyle w:val="aa"/>
        <w:ind w:left="2130"/>
        <w:jc w:val="both"/>
      </w:pPr>
    </w:p>
    <w:tbl>
      <w:tblPr>
        <w:tblStyle w:val="ab"/>
        <w:tblW w:w="0" w:type="auto"/>
        <w:tblInd w:w="108" w:type="dxa"/>
        <w:tblLook w:val="04A0"/>
      </w:tblPr>
      <w:tblGrid>
        <w:gridCol w:w="1418"/>
        <w:gridCol w:w="1276"/>
        <w:gridCol w:w="6520"/>
      </w:tblGrid>
      <w:tr w:rsidR="00061A4F" w:rsidTr="00DE4B88">
        <w:tc>
          <w:tcPr>
            <w:tcW w:w="1418" w:type="dxa"/>
            <w:vAlign w:val="center"/>
          </w:tcPr>
          <w:p w:rsidR="00061A4F" w:rsidRDefault="00061A4F" w:rsidP="00DE4B88">
            <w:pPr>
              <w:pStyle w:val="aa"/>
              <w:ind w:left="0"/>
              <w:jc w:val="center"/>
            </w:pPr>
            <w:r>
              <w:t>Зона</w:t>
            </w:r>
          </w:p>
        </w:tc>
        <w:tc>
          <w:tcPr>
            <w:tcW w:w="1276" w:type="dxa"/>
            <w:vAlign w:val="center"/>
          </w:tcPr>
          <w:p w:rsidR="00061A4F" w:rsidRDefault="00061A4F" w:rsidP="00DE4B88">
            <w:pPr>
              <w:pStyle w:val="aa"/>
              <w:ind w:left="0"/>
              <w:jc w:val="center"/>
            </w:pPr>
            <w:r>
              <w:t>Коефіцієнт</w:t>
            </w:r>
          </w:p>
        </w:tc>
        <w:tc>
          <w:tcPr>
            <w:tcW w:w="6520" w:type="dxa"/>
            <w:vAlign w:val="center"/>
          </w:tcPr>
          <w:p w:rsidR="00061A4F" w:rsidRDefault="00061A4F" w:rsidP="00DE4B88">
            <w:pPr>
              <w:pStyle w:val="aa"/>
              <w:ind w:left="0"/>
              <w:jc w:val="center"/>
            </w:pPr>
            <w:r>
              <w:t>Перелік вулиць, проспектів, площ, бульварів тощо (вулично-шляхова мережа)</w:t>
            </w:r>
          </w:p>
        </w:tc>
      </w:tr>
      <w:tr w:rsidR="00061A4F" w:rsidTr="00DE4B88">
        <w:tc>
          <w:tcPr>
            <w:tcW w:w="1418" w:type="dxa"/>
            <w:vAlign w:val="center"/>
          </w:tcPr>
          <w:p w:rsidR="00061A4F" w:rsidRDefault="00061A4F" w:rsidP="00DE4B88">
            <w:pPr>
              <w:pStyle w:val="aa"/>
              <w:ind w:left="0"/>
              <w:jc w:val="center"/>
            </w:pPr>
            <w:r>
              <w:t>ІІ</w:t>
            </w:r>
          </w:p>
        </w:tc>
        <w:tc>
          <w:tcPr>
            <w:tcW w:w="1276" w:type="dxa"/>
            <w:vAlign w:val="center"/>
          </w:tcPr>
          <w:p w:rsidR="00061A4F" w:rsidRDefault="00061A4F" w:rsidP="00DE4B88">
            <w:pPr>
              <w:pStyle w:val="aa"/>
              <w:ind w:left="0"/>
              <w:jc w:val="center"/>
            </w:pPr>
            <w:r>
              <w:t>1,5</w:t>
            </w:r>
          </w:p>
        </w:tc>
        <w:tc>
          <w:tcPr>
            <w:tcW w:w="6520" w:type="dxa"/>
          </w:tcPr>
          <w:p w:rsidR="00844E8C" w:rsidRDefault="00E61FF6" w:rsidP="00844E8C">
            <w:pPr>
              <w:pStyle w:val="aa"/>
              <w:ind w:left="0"/>
              <w:jc w:val="both"/>
            </w:pPr>
            <w:r>
              <w:t>В</w:t>
            </w:r>
            <w:r w:rsidR="00844E8C">
              <w:t xml:space="preserve">ул. </w:t>
            </w:r>
            <w:proofErr w:type="spellStart"/>
            <w:r w:rsidR="00844E8C">
              <w:t>Чкалова</w:t>
            </w:r>
            <w:proofErr w:type="spellEnd"/>
            <w:r w:rsidR="00844E8C">
              <w:t xml:space="preserve">, вул. Малиновського (від садиби № 79 до кінця), </w:t>
            </w:r>
          </w:p>
          <w:p w:rsidR="00844E8C" w:rsidRDefault="00844E8C" w:rsidP="00844E8C">
            <w:pPr>
              <w:pStyle w:val="aa"/>
              <w:ind w:left="0"/>
              <w:jc w:val="both"/>
            </w:pPr>
            <w:r>
              <w:t xml:space="preserve">вул. Інститутська (від садиби № 45 до кінця), </w:t>
            </w:r>
          </w:p>
          <w:p w:rsidR="00844E8C" w:rsidRDefault="00844E8C" w:rsidP="00844E8C">
            <w:pPr>
              <w:pStyle w:val="aa"/>
              <w:ind w:left="0"/>
              <w:jc w:val="both"/>
            </w:pPr>
            <w:r>
              <w:t xml:space="preserve">вул. Вишнева (від початку до садиби № 40), </w:t>
            </w:r>
          </w:p>
          <w:p w:rsidR="00844E8C" w:rsidRDefault="00844E8C" w:rsidP="00844E8C">
            <w:pPr>
              <w:pStyle w:val="aa"/>
              <w:ind w:left="0"/>
              <w:jc w:val="both"/>
            </w:pPr>
            <w:r>
              <w:t xml:space="preserve">вул. Я.Мудрого, вул. М.Мурашка, вул. Заводська, вул. Кірова, </w:t>
            </w:r>
          </w:p>
          <w:p w:rsidR="00844E8C" w:rsidRDefault="00844E8C" w:rsidP="00844E8C">
            <w:pPr>
              <w:pStyle w:val="aa"/>
              <w:ind w:left="0"/>
              <w:jc w:val="both"/>
            </w:pPr>
            <w:r>
              <w:t xml:space="preserve">вул. Горького, вул. Пушкінська (від садиби № 57 до кінця), </w:t>
            </w:r>
          </w:p>
          <w:p w:rsidR="00061A4F" w:rsidRDefault="00844E8C" w:rsidP="00844E8C">
            <w:pPr>
              <w:pStyle w:val="aa"/>
              <w:ind w:left="0"/>
              <w:jc w:val="both"/>
            </w:pPr>
            <w:r>
              <w:t xml:space="preserve">вул. </w:t>
            </w:r>
            <w:proofErr w:type="spellStart"/>
            <w:r>
              <w:t>Києво-Мироцька</w:t>
            </w:r>
            <w:proofErr w:type="spellEnd"/>
            <w:r>
              <w:t xml:space="preserve"> (від садиби № 75 по садибу № 117)</w:t>
            </w:r>
          </w:p>
        </w:tc>
      </w:tr>
    </w:tbl>
    <w:p w:rsidR="00061A4F" w:rsidRDefault="00061A4F" w:rsidP="00061A4F">
      <w:pPr>
        <w:pStyle w:val="aa"/>
        <w:ind w:left="2130"/>
        <w:jc w:val="both"/>
      </w:pPr>
    </w:p>
    <w:p w:rsidR="00E4565C" w:rsidRDefault="00E4565C" w:rsidP="00E4565C">
      <w:pPr>
        <w:pStyle w:val="aa"/>
        <w:numPr>
          <w:ilvl w:val="0"/>
          <w:numId w:val="1"/>
        </w:numPr>
        <w:jc w:val="both"/>
      </w:pPr>
      <w:r>
        <w:t>Дане рішення оприлюднити в засобах масової інформації не пізніше ніж у десятиденний термін після його прийняття.</w:t>
      </w:r>
    </w:p>
    <w:p w:rsidR="00E4565C" w:rsidRDefault="00E4565C" w:rsidP="00E4565C">
      <w:pPr>
        <w:pStyle w:val="aa"/>
        <w:ind w:left="1035"/>
        <w:jc w:val="both"/>
      </w:pPr>
    </w:p>
    <w:p w:rsidR="002662DD" w:rsidRPr="00712937" w:rsidRDefault="002662DD" w:rsidP="002662DD">
      <w:pPr>
        <w:numPr>
          <w:ilvl w:val="0"/>
          <w:numId w:val="1"/>
        </w:numPr>
        <w:jc w:val="both"/>
      </w:pPr>
      <w:r w:rsidRPr="00712937">
        <w:t>Контроль за виконанням дан</w:t>
      </w:r>
      <w:r>
        <w:t>ого рішення покласти на постійну комісію</w:t>
      </w:r>
      <w:r w:rsidRPr="00712937">
        <w:t xml:space="preserve"> з питань </w:t>
      </w:r>
      <w:r>
        <w:t xml:space="preserve">містобудування і природокористування, комісію з питань регламенту, правової політики, депутатської етики та контролю за виконанням рішень ради та її виконавчого комітету та комісію з питань  </w:t>
      </w:r>
      <w:r w:rsidRPr="00712937">
        <w:t>економічного планування, бюджету, фінансів та інвестування.</w:t>
      </w:r>
    </w:p>
    <w:p w:rsidR="005B750D" w:rsidRDefault="005B750D" w:rsidP="005B750D">
      <w:pPr>
        <w:jc w:val="both"/>
      </w:pPr>
      <w:r w:rsidRPr="00875624">
        <w:t xml:space="preserve">     </w:t>
      </w:r>
    </w:p>
    <w:p w:rsidR="009F32C3" w:rsidRPr="00815012" w:rsidRDefault="009F32C3" w:rsidP="005B750D">
      <w:pPr>
        <w:jc w:val="both"/>
      </w:pPr>
    </w:p>
    <w:p w:rsidR="005B750D" w:rsidRDefault="005B750D" w:rsidP="005B750D">
      <w:pPr>
        <w:rPr>
          <w:b/>
        </w:rPr>
      </w:pPr>
      <w:r w:rsidRPr="00875624">
        <w:rPr>
          <w:b/>
        </w:rPr>
        <w:t xml:space="preserve">Міський голова                                                                                    А.П. </w:t>
      </w:r>
      <w:proofErr w:type="spellStart"/>
      <w:r w:rsidRPr="00875624">
        <w:rPr>
          <w:b/>
        </w:rPr>
        <w:t>Федорук</w:t>
      </w:r>
      <w:proofErr w:type="spellEnd"/>
    </w:p>
    <w:p w:rsidR="005B750D" w:rsidRDefault="005B750D" w:rsidP="002B06FF"/>
    <w:p w:rsidR="005B750D" w:rsidRDefault="005B750D" w:rsidP="002B06FF"/>
    <w:p w:rsidR="005B750D" w:rsidRDefault="005B750D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sectPr w:rsidR="00E4565C" w:rsidSect="00FD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9DC"/>
    <w:multiLevelType w:val="hybridMultilevel"/>
    <w:tmpl w:val="B4E433A6"/>
    <w:lvl w:ilvl="0" w:tplc="BE263780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EC91304"/>
    <w:multiLevelType w:val="multilevel"/>
    <w:tmpl w:val="430A3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hint="default"/>
      </w:rPr>
    </w:lvl>
  </w:abstractNum>
  <w:abstractNum w:abstractNumId="2">
    <w:nsid w:val="519514B4"/>
    <w:multiLevelType w:val="hybridMultilevel"/>
    <w:tmpl w:val="27A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59B"/>
    <w:rsid w:val="00044B51"/>
    <w:rsid w:val="00061A4F"/>
    <w:rsid w:val="00067C3C"/>
    <w:rsid w:val="000A2B66"/>
    <w:rsid w:val="00142BDF"/>
    <w:rsid w:val="00181DC3"/>
    <w:rsid w:val="001C41FE"/>
    <w:rsid w:val="002331A6"/>
    <w:rsid w:val="002662DD"/>
    <w:rsid w:val="0028262F"/>
    <w:rsid w:val="002856FD"/>
    <w:rsid w:val="002B06FF"/>
    <w:rsid w:val="002F20E7"/>
    <w:rsid w:val="00360FFE"/>
    <w:rsid w:val="00417939"/>
    <w:rsid w:val="004216DC"/>
    <w:rsid w:val="0042351C"/>
    <w:rsid w:val="004F2A82"/>
    <w:rsid w:val="005B750D"/>
    <w:rsid w:val="005C24C7"/>
    <w:rsid w:val="006F3AE5"/>
    <w:rsid w:val="007218B1"/>
    <w:rsid w:val="00786852"/>
    <w:rsid w:val="007B773C"/>
    <w:rsid w:val="007E7ABB"/>
    <w:rsid w:val="008236B9"/>
    <w:rsid w:val="00844E8C"/>
    <w:rsid w:val="0089359B"/>
    <w:rsid w:val="008E6D43"/>
    <w:rsid w:val="008F7EA5"/>
    <w:rsid w:val="00922FC0"/>
    <w:rsid w:val="009F32C3"/>
    <w:rsid w:val="00A246DE"/>
    <w:rsid w:val="00A44B47"/>
    <w:rsid w:val="00AB214B"/>
    <w:rsid w:val="00C02E57"/>
    <w:rsid w:val="00C33262"/>
    <w:rsid w:val="00CD0C5D"/>
    <w:rsid w:val="00CF4FB7"/>
    <w:rsid w:val="00D8732E"/>
    <w:rsid w:val="00E4565C"/>
    <w:rsid w:val="00E61FF6"/>
    <w:rsid w:val="00EC7976"/>
    <w:rsid w:val="00F512DA"/>
    <w:rsid w:val="00FA0A36"/>
    <w:rsid w:val="00FB283C"/>
    <w:rsid w:val="00FB33B7"/>
    <w:rsid w:val="00FD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9359B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9359B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8935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59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9359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9359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89359B"/>
    <w:pPr>
      <w:ind w:left="5812" w:hanging="5760"/>
    </w:pPr>
    <w:rPr>
      <w:szCs w:val="20"/>
    </w:rPr>
  </w:style>
  <w:style w:type="paragraph" w:customStyle="1" w:styleId="a4">
    <w:name w:val="Знак"/>
    <w:basedOn w:val="a"/>
    <w:rsid w:val="0089359B"/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935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59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rmal (Web)"/>
    <w:basedOn w:val="a"/>
    <w:rsid w:val="002331A6"/>
    <w:pPr>
      <w:spacing w:before="100" w:after="100"/>
    </w:pPr>
  </w:style>
  <w:style w:type="paragraph" w:styleId="a8">
    <w:name w:val="Body Text"/>
    <w:basedOn w:val="a"/>
    <w:link w:val="a9"/>
    <w:rsid w:val="005B750D"/>
    <w:rPr>
      <w:szCs w:val="20"/>
    </w:rPr>
  </w:style>
  <w:style w:type="character" w:customStyle="1" w:styleId="a9">
    <w:name w:val="Основной текст Знак"/>
    <w:basedOn w:val="a0"/>
    <w:link w:val="a8"/>
    <w:rsid w:val="005B75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Zakonu">
    <w:name w:val="StyleZakonu"/>
    <w:basedOn w:val="a"/>
    <w:rsid w:val="005B750D"/>
    <w:pPr>
      <w:spacing w:after="60" w:line="220" w:lineRule="exact"/>
      <w:ind w:firstLine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4216DC"/>
    <w:pPr>
      <w:ind w:left="720"/>
      <w:contextualSpacing/>
    </w:pPr>
  </w:style>
  <w:style w:type="table" w:styleId="ab">
    <w:name w:val="Table Grid"/>
    <w:basedOn w:val="a1"/>
    <w:uiPriority w:val="59"/>
    <w:rsid w:val="00061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2233</Words>
  <Characters>1274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2011-12-13T13:52:00Z</cp:lastPrinted>
  <dcterms:created xsi:type="dcterms:W3CDTF">2014-12-24T14:54:00Z</dcterms:created>
  <dcterms:modified xsi:type="dcterms:W3CDTF">2014-12-24T14:54:00Z</dcterms:modified>
</cp:coreProperties>
</file>