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0D" w:rsidRPr="005B750D" w:rsidRDefault="005B750D" w:rsidP="005B750D">
      <w:pPr>
        <w:pStyle w:val="1"/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514350" cy="638175"/>
            <wp:effectExtent l="19050" t="0" r="0" b="0"/>
            <wp:docPr id="9" name="Рисунок 9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0D" w:rsidRPr="005B750D" w:rsidRDefault="005B750D" w:rsidP="005B750D">
      <w:pPr>
        <w:jc w:val="center"/>
        <w:rPr>
          <w:b/>
          <w:sz w:val="32"/>
          <w:szCs w:val="20"/>
        </w:rPr>
      </w:pPr>
      <w:r w:rsidRPr="005B750D">
        <w:rPr>
          <w:b/>
          <w:sz w:val="32"/>
          <w:szCs w:val="20"/>
        </w:rPr>
        <w:t>БУЧАНСЬКА     МІСЬКА      РАДА</w:t>
      </w:r>
    </w:p>
    <w:p w:rsidR="005B750D" w:rsidRPr="005B750D" w:rsidRDefault="005B750D" w:rsidP="005B750D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szCs w:val="20"/>
        </w:rPr>
      </w:pPr>
      <w:r w:rsidRPr="005B750D">
        <w:rPr>
          <w:szCs w:val="20"/>
        </w:rPr>
        <w:t>КИЇВСЬКОЇ ОБЛАСТІ</w:t>
      </w:r>
    </w:p>
    <w:p w:rsidR="005B750D" w:rsidRPr="005B750D" w:rsidRDefault="005B750D" w:rsidP="005B750D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i/>
          <w:sz w:val="18"/>
          <w:szCs w:val="18"/>
        </w:rPr>
      </w:pPr>
      <w:r w:rsidRPr="005B750D">
        <w:rPr>
          <w:i/>
          <w:sz w:val="18"/>
          <w:szCs w:val="18"/>
        </w:rPr>
        <w:t>08292, місто Буча, вулиця  Енергетиків, 12</w:t>
      </w:r>
    </w:p>
    <w:p w:rsidR="000554A5" w:rsidRDefault="000554A5" w:rsidP="000554A5">
      <w:pPr>
        <w:jc w:val="center"/>
        <w:rPr>
          <w:b/>
          <w:lang w:val="ru-RU"/>
        </w:rPr>
      </w:pPr>
      <w:r>
        <w:rPr>
          <w:b/>
          <w:bCs/>
          <w:szCs w:val="18"/>
          <w:lang w:val="ru-RU"/>
        </w:rPr>
        <w:t>ДЕВ’ЯТНАДЦЯТА</w:t>
      </w:r>
      <w:r>
        <w:rPr>
          <w:b/>
          <w:lang w:val="ru-RU"/>
        </w:rPr>
        <w:t xml:space="preserve">  СЕСІЯ  ШОСТОГО  </w:t>
      </w:r>
      <w:r w:rsidRPr="005B750D">
        <w:rPr>
          <w:b/>
          <w:lang w:val="ru-RU"/>
        </w:rPr>
        <w:t>СКЛИКАННЯ</w:t>
      </w:r>
    </w:p>
    <w:p w:rsidR="000554A5" w:rsidRPr="005B750D" w:rsidRDefault="000554A5" w:rsidP="000554A5">
      <w:pPr>
        <w:jc w:val="center"/>
        <w:rPr>
          <w:b/>
          <w:lang w:val="ru-RU"/>
        </w:rPr>
      </w:pPr>
    </w:p>
    <w:p w:rsidR="000554A5" w:rsidRPr="005B750D" w:rsidRDefault="000554A5" w:rsidP="000554A5">
      <w:pPr>
        <w:rPr>
          <w:b/>
          <w:szCs w:val="20"/>
        </w:rPr>
      </w:pPr>
    </w:p>
    <w:p w:rsidR="000554A5" w:rsidRPr="005B750D" w:rsidRDefault="000554A5" w:rsidP="000554A5">
      <w:pPr>
        <w:jc w:val="center"/>
        <w:rPr>
          <w:b/>
          <w:szCs w:val="20"/>
        </w:rPr>
      </w:pPr>
      <w:r w:rsidRPr="005B750D">
        <w:rPr>
          <w:b/>
          <w:szCs w:val="20"/>
        </w:rPr>
        <w:t>місто Буча</w:t>
      </w:r>
      <w:r w:rsidRPr="005B750D">
        <w:rPr>
          <w:b/>
          <w:szCs w:val="20"/>
        </w:rPr>
        <w:tab/>
      </w:r>
      <w:r w:rsidRPr="005B750D">
        <w:rPr>
          <w:b/>
          <w:szCs w:val="20"/>
        </w:rPr>
        <w:tab/>
      </w:r>
      <w:r w:rsidRPr="005B750D">
        <w:rPr>
          <w:b/>
          <w:szCs w:val="20"/>
        </w:rPr>
        <w:tab/>
      </w:r>
      <w:r w:rsidRPr="005B750D">
        <w:rPr>
          <w:b/>
          <w:szCs w:val="20"/>
        </w:rPr>
        <w:tab/>
        <w:t xml:space="preserve">                      </w:t>
      </w:r>
      <w:r w:rsidRPr="005B750D">
        <w:rPr>
          <w:b/>
          <w:szCs w:val="20"/>
        </w:rPr>
        <w:tab/>
      </w:r>
      <w:r w:rsidRPr="005B750D">
        <w:rPr>
          <w:b/>
          <w:szCs w:val="20"/>
        </w:rPr>
        <w:tab/>
      </w:r>
      <w:r w:rsidRPr="00360FFE">
        <w:rPr>
          <w:b/>
          <w:szCs w:val="20"/>
          <w:u w:val="single"/>
        </w:rPr>
        <w:t xml:space="preserve">“ </w:t>
      </w:r>
      <w:r w:rsidRPr="00360FFE">
        <w:rPr>
          <w:b/>
          <w:szCs w:val="20"/>
          <w:u w:val="single"/>
          <w:lang w:val="ru-RU"/>
        </w:rPr>
        <w:t xml:space="preserve">22 </w:t>
      </w:r>
      <w:r w:rsidRPr="00360FFE">
        <w:rPr>
          <w:b/>
          <w:szCs w:val="20"/>
          <w:u w:val="single"/>
        </w:rPr>
        <w:t xml:space="preserve">”  грудня  </w:t>
      </w:r>
      <w:r w:rsidRPr="005B750D">
        <w:rPr>
          <w:b/>
          <w:szCs w:val="20"/>
        </w:rPr>
        <w:t xml:space="preserve"> 201</w:t>
      </w:r>
      <w:r w:rsidRPr="005B750D">
        <w:rPr>
          <w:b/>
          <w:szCs w:val="20"/>
          <w:lang w:val="ru-RU"/>
        </w:rPr>
        <w:t>1</w:t>
      </w:r>
      <w:r w:rsidRPr="005B750D">
        <w:rPr>
          <w:b/>
          <w:szCs w:val="20"/>
        </w:rPr>
        <w:t xml:space="preserve"> року</w:t>
      </w:r>
    </w:p>
    <w:p w:rsidR="000554A5" w:rsidRPr="005B750D" w:rsidRDefault="000554A5" w:rsidP="000554A5">
      <w:pPr>
        <w:jc w:val="both"/>
        <w:rPr>
          <w:b/>
          <w:bCs/>
          <w:lang w:val="ru-RU"/>
        </w:rPr>
      </w:pPr>
    </w:p>
    <w:p w:rsidR="000554A5" w:rsidRPr="005B750D" w:rsidRDefault="000554A5" w:rsidP="000554A5">
      <w:pPr>
        <w:keepNext/>
        <w:outlineLvl w:val="0"/>
        <w:rPr>
          <w:b/>
          <w:szCs w:val="20"/>
        </w:rPr>
      </w:pPr>
    </w:p>
    <w:p w:rsidR="000554A5" w:rsidRPr="005B750D" w:rsidRDefault="000554A5" w:rsidP="000554A5">
      <w:pPr>
        <w:keepNext/>
        <w:outlineLvl w:val="0"/>
        <w:rPr>
          <w:b/>
          <w:szCs w:val="20"/>
        </w:rPr>
      </w:pPr>
      <w:r w:rsidRPr="005B750D">
        <w:rPr>
          <w:b/>
          <w:szCs w:val="20"/>
        </w:rPr>
        <w:t xml:space="preserve">                                                Р  І   Ш   Е   Н   </w:t>
      </w:r>
      <w:proofErr w:type="spellStart"/>
      <w:r w:rsidRPr="005B750D">
        <w:rPr>
          <w:b/>
          <w:szCs w:val="20"/>
        </w:rPr>
        <w:t>Н</w:t>
      </w:r>
      <w:proofErr w:type="spellEnd"/>
      <w:r w:rsidRPr="005B750D">
        <w:rPr>
          <w:b/>
          <w:szCs w:val="20"/>
        </w:rPr>
        <w:t xml:space="preserve">   Я                     </w:t>
      </w:r>
      <w:r w:rsidRPr="00360FFE">
        <w:rPr>
          <w:b/>
          <w:szCs w:val="20"/>
        </w:rPr>
        <w:t>№</w:t>
      </w:r>
      <w:r w:rsidR="004063A6">
        <w:rPr>
          <w:b/>
          <w:szCs w:val="20"/>
          <w:lang w:val="ru-RU"/>
        </w:rPr>
        <w:t xml:space="preserve"> 468 </w:t>
      </w:r>
      <w:r w:rsidRPr="00360FFE">
        <w:rPr>
          <w:b/>
          <w:szCs w:val="20"/>
          <w:lang w:val="ru-RU"/>
        </w:rPr>
        <w:t xml:space="preserve">-19 </w:t>
      </w:r>
      <w:r w:rsidRPr="00360FFE">
        <w:rPr>
          <w:b/>
          <w:szCs w:val="20"/>
        </w:rPr>
        <w:t>-</w:t>
      </w:r>
      <w:r w:rsidRPr="005B750D">
        <w:rPr>
          <w:b/>
          <w:szCs w:val="20"/>
          <w:lang w:val="en-US"/>
        </w:rPr>
        <w:t>V</w:t>
      </w:r>
      <w:r w:rsidRPr="005B750D">
        <w:rPr>
          <w:b/>
          <w:szCs w:val="20"/>
        </w:rPr>
        <w:t>І</w:t>
      </w:r>
    </w:p>
    <w:p w:rsidR="000554A5" w:rsidRDefault="000554A5" w:rsidP="000554A5">
      <w:pPr>
        <w:pStyle w:val="1"/>
      </w:pPr>
    </w:p>
    <w:p w:rsidR="005B750D" w:rsidRDefault="005B750D" w:rsidP="005B750D">
      <w:pPr>
        <w:pStyle w:val="1"/>
      </w:pPr>
    </w:p>
    <w:p w:rsidR="005B750D" w:rsidRPr="003D22B5" w:rsidRDefault="005B750D" w:rsidP="005B750D">
      <w:pPr>
        <w:rPr>
          <w:b/>
        </w:rPr>
      </w:pP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Про внесення змін до рішення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 xml:space="preserve">Бучанської міської ради «Про 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затвердження Положення про порядок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і нормативи відрахування до бюджету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міста Буча частини чистого прибутку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(доходу) господарськими організаціями,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які належать до комунальної власності»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від 26.07.2007 № 330-14-V</w:t>
      </w:r>
    </w:p>
    <w:p w:rsidR="005B750D" w:rsidRPr="003D22B5" w:rsidRDefault="005B750D" w:rsidP="005B750D">
      <w:pPr>
        <w:jc w:val="both"/>
        <w:rPr>
          <w:b/>
        </w:rPr>
      </w:pPr>
    </w:p>
    <w:p w:rsidR="005B750D" w:rsidRDefault="005B750D" w:rsidP="005B750D">
      <w:pPr>
        <w:jc w:val="both"/>
        <w:rPr>
          <w:sz w:val="28"/>
          <w:szCs w:val="28"/>
        </w:rPr>
      </w:pPr>
    </w:p>
    <w:p w:rsidR="005B750D" w:rsidRDefault="0042351C" w:rsidP="005B750D">
      <w:pPr>
        <w:pStyle w:val="StyleZakonu"/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 метою збільшення надходжень до бюджету </w:t>
      </w:r>
      <w:proofErr w:type="spellStart"/>
      <w:r>
        <w:rPr>
          <w:sz w:val="24"/>
          <w:szCs w:val="24"/>
        </w:rPr>
        <w:t>м.Буча</w:t>
      </w:r>
      <w:proofErr w:type="spellEnd"/>
      <w:r>
        <w:rPr>
          <w:sz w:val="24"/>
          <w:szCs w:val="24"/>
        </w:rPr>
        <w:t>, в</w:t>
      </w:r>
      <w:r w:rsidR="004216DC">
        <w:rPr>
          <w:sz w:val="24"/>
          <w:szCs w:val="24"/>
        </w:rPr>
        <w:t>ідповідно до пункту 9 статті 69 Бюджетного кодексу України, к</w:t>
      </w:r>
      <w:r w:rsidR="005B750D" w:rsidRPr="003A1DE6">
        <w:rPr>
          <w:sz w:val="24"/>
          <w:szCs w:val="24"/>
        </w:rPr>
        <w:t xml:space="preserve">еруючись </w:t>
      </w:r>
      <w:r w:rsidR="00FC372A">
        <w:rPr>
          <w:sz w:val="24"/>
          <w:szCs w:val="24"/>
        </w:rPr>
        <w:t xml:space="preserve">Законом України «Про засади державної регуляторної політики у сфері господарської діяльності» від 11.09.2003 року № 1160/ІУ, </w:t>
      </w:r>
      <w:r w:rsidR="005B750D" w:rsidRPr="005B750D">
        <w:rPr>
          <w:sz w:val="24"/>
          <w:szCs w:val="24"/>
        </w:rPr>
        <w:t>Закон</w:t>
      </w:r>
      <w:r w:rsidR="00FC372A">
        <w:rPr>
          <w:sz w:val="24"/>
          <w:szCs w:val="24"/>
        </w:rPr>
        <w:t>ом</w:t>
      </w:r>
      <w:r w:rsidR="005B750D" w:rsidRPr="005B750D">
        <w:rPr>
          <w:sz w:val="24"/>
          <w:szCs w:val="24"/>
        </w:rPr>
        <w:t xml:space="preserve"> України «Про місцеве самоврядування в Україні»</w:t>
      </w:r>
      <w:r w:rsidR="004216DC">
        <w:rPr>
          <w:sz w:val="24"/>
          <w:szCs w:val="24"/>
        </w:rPr>
        <w:t>, враховуючи пропозиції фінансового управління</w:t>
      </w:r>
      <w:r w:rsidR="005B750D" w:rsidRPr="003A1DE6">
        <w:rPr>
          <w:sz w:val="24"/>
          <w:szCs w:val="24"/>
        </w:rPr>
        <w:t xml:space="preserve"> міська рада</w:t>
      </w:r>
    </w:p>
    <w:p w:rsidR="006D0801" w:rsidRDefault="006D0801" w:rsidP="005B750D">
      <w:pPr>
        <w:pStyle w:val="StyleZakonu"/>
        <w:spacing w:after="120" w:line="240" w:lineRule="auto"/>
        <w:ind w:firstLine="708"/>
        <w:rPr>
          <w:sz w:val="24"/>
          <w:szCs w:val="24"/>
        </w:rPr>
      </w:pPr>
    </w:p>
    <w:p w:rsidR="006D0801" w:rsidRPr="00875624" w:rsidRDefault="006D0801" w:rsidP="006D0801">
      <w:pPr>
        <w:rPr>
          <w:b/>
        </w:rPr>
      </w:pPr>
      <w:r w:rsidRPr="00875624">
        <w:rPr>
          <w:b/>
        </w:rPr>
        <w:t>ВИРІШИЛА :</w:t>
      </w:r>
    </w:p>
    <w:p w:rsidR="006D0801" w:rsidRDefault="006D0801" w:rsidP="006D0801">
      <w:pPr>
        <w:ind w:firstLine="708"/>
      </w:pPr>
    </w:p>
    <w:p w:rsidR="006D0801" w:rsidRDefault="006D0801" w:rsidP="006D0801">
      <w:pPr>
        <w:pStyle w:val="aa"/>
        <w:numPr>
          <w:ilvl w:val="0"/>
          <w:numId w:val="1"/>
        </w:numPr>
        <w:ind w:left="993"/>
        <w:jc w:val="both"/>
      </w:pPr>
      <w:r>
        <w:t xml:space="preserve">Внести зміни в Положення про порядок і нормативи  відрахування до бюджету міста частини чистого прибутку (доходу) господарських організацій, які належать до комунальної власності, а саме викласти </w:t>
      </w:r>
      <w:r w:rsidR="007C1D5A">
        <w:t>розділ</w:t>
      </w:r>
      <w:r>
        <w:t xml:space="preserve"> 2 в </w:t>
      </w:r>
      <w:r w:rsidR="007C1D5A">
        <w:t>новій</w:t>
      </w:r>
      <w:r>
        <w:t xml:space="preserve"> редакції:</w:t>
      </w:r>
    </w:p>
    <w:p w:rsidR="006D0801" w:rsidRDefault="006D0801" w:rsidP="006D0801">
      <w:pPr>
        <w:pStyle w:val="aa"/>
        <w:ind w:left="1035"/>
        <w:jc w:val="both"/>
      </w:pPr>
    </w:p>
    <w:p w:rsidR="006D0801" w:rsidRDefault="006D0801" w:rsidP="006D0801">
      <w:pPr>
        <w:ind w:left="1418"/>
        <w:jc w:val="both"/>
        <w:rPr>
          <w:b/>
        </w:rPr>
      </w:pPr>
      <w:r>
        <w:t xml:space="preserve">«… </w:t>
      </w:r>
      <w:r w:rsidRPr="004216DC">
        <w:rPr>
          <w:b/>
        </w:rPr>
        <w:t>2. Платники та норматив відрахування до бюджету частини чистого прибутку (доходу)</w:t>
      </w:r>
      <w:r w:rsidR="007C1D5A">
        <w:rPr>
          <w:b/>
        </w:rPr>
        <w:t>.</w:t>
      </w:r>
    </w:p>
    <w:p w:rsidR="007C1D5A" w:rsidRDefault="007C1D5A" w:rsidP="006D0801">
      <w:pPr>
        <w:ind w:left="1418"/>
        <w:jc w:val="both"/>
        <w:rPr>
          <w:b/>
        </w:rPr>
      </w:pPr>
    </w:p>
    <w:p w:rsidR="006D0801" w:rsidRDefault="006D0801" w:rsidP="006D0801">
      <w:pPr>
        <w:ind w:left="1418"/>
        <w:jc w:val="both"/>
      </w:pPr>
      <w:r>
        <w:rPr>
          <w:b/>
        </w:rPr>
        <w:tab/>
      </w:r>
      <w:r>
        <w:t>Відрахування до бюджету міста частини чистого прибутку (доходу) проводиться за результатами фінансово-господарської діяльності річної звітності та щоквартальної фінансово-господарської діяльності поточного року.</w:t>
      </w:r>
    </w:p>
    <w:p w:rsidR="006D0801" w:rsidRDefault="006D0801" w:rsidP="006D0801">
      <w:pPr>
        <w:ind w:left="1418" w:firstLine="381"/>
        <w:jc w:val="both"/>
      </w:pPr>
      <w:r>
        <w:t>Відрахування частини прибутку (доходу) проводиться підприємствами, організаціями, що належать до комунальної власності в розмірі 50 % чистого прибутку (доходу), що залишається в розпорядженні цих суб’єктів господарювання, розрахованого згідно з правилами бухгалтерського обліку…».</w:t>
      </w:r>
    </w:p>
    <w:p w:rsidR="00644185" w:rsidRDefault="00644185" w:rsidP="006D0801">
      <w:pPr>
        <w:jc w:val="both"/>
      </w:pPr>
    </w:p>
    <w:p w:rsidR="00E4565C" w:rsidRDefault="00E4565C" w:rsidP="00E4565C">
      <w:pPr>
        <w:pStyle w:val="aa"/>
        <w:numPr>
          <w:ilvl w:val="0"/>
          <w:numId w:val="1"/>
        </w:numPr>
        <w:jc w:val="both"/>
      </w:pPr>
      <w:r>
        <w:t>Дане рішення оприлюднити в засобах масової інформації не пізніше ніж у десятиденний термін після його прийняття.</w:t>
      </w:r>
    </w:p>
    <w:p w:rsidR="00E4565C" w:rsidRDefault="00E4565C" w:rsidP="00E4565C">
      <w:pPr>
        <w:pStyle w:val="aa"/>
        <w:ind w:left="1035"/>
        <w:jc w:val="both"/>
      </w:pPr>
    </w:p>
    <w:p w:rsidR="002F6044" w:rsidRPr="00712937" w:rsidRDefault="002F6044" w:rsidP="002F6044">
      <w:pPr>
        <w:numPr>
          <w:ilvl w:val="0"/>
          <w:numId w:val="1"/>
        </w:numPr>
        <w:jc w:val="both"/>
      </w:pPr>
      <w:r w:rsidRPr="00712937">
        <w:t>Контроль за виконанням даного рішення покласти на постійну комісію з питань економічного планування, бюджету, фінансів та інвестування.</w:t>
      </w:r>
    </w:p>
    <w:p w:rsidR="002F6044" w:rsidRPr="0072606F" w:rsidRDefault="002F6044" w:rsidP="002F6044">
      <w:pPr>
        <w:jc w:val="both"/>
      </w:pPr>
    </w:p>
    <w:p w:rsidR="005B750D" w:rsidRPr="0072606F" w:rsidRDefault="005B750D" w:rsidP="005B750D">
      <w:pPr>
        <w:jc w:val="both"/>
      </w:pPr>
    </w:p>
    <w:p w:rsidR="005B750D" w:rsidRPr="00815012" w:rsidRDefault="005B750D" w:rsidP="005B750D">
      <w:pPr>
        <w:jc w:val="both"/>
      </w:pPr>
      <w:r w:rsidRPr="00875624">
        <w:t xml:space="preserve">     </w:t>
      </w:r>
    </w:p>
    <w:p w:rsidR="005B750D" w:rsidRDefault="005B750D" w:rsidP="005B750D">
      <w:pPr>
        <w:rPr>
          <w:b/>
        </w:rPr>
      </w:pPr>
      <w:r w:rsidRPr="00875624">
        <w:rPr>
          <w:b/>
        </w:rPr>
        <w:t xml:space="preserve">Міський голова                                                                                    А.П. </w:t>
      </w:r>
      <w:proofErr w:type="spellStart"/>
      <w:r w:rsidRPr="00875624">
        <w:rPr>
          <w:b/>
        </w:rPr>
        <w:t>Федорук</w:t>
      </w:r>
      <w:proofErr w:type="spellEnd"/>
    </w:p>
    <w:p w:rsidR="005B750D" w:rsidRDefault="005B750D" w:rsidP="002B06FF"/>
    <w:p w:rsidR="005B750D" w:rsidRDefault="005B750D" w:rsidP="002B06FF"/>
    <w:p w:rsidR="005B750D" w:rsidRDefault="005B750D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C7976" w:rsidRPr="002B06FF" w:rsidRDefault="00EC7976" w:rsidP="002B06FF">
      <w:pPr>
        <w:rPr>
          <w:szCs w:val="28"/>
        </w:rPr>
      </w:pPr>
    </w:p>
    <w:sectPr w:rsidR="00EC7976" w:rsidRPr="002B06FF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9DC"/>
    <w:multiLevelType w:val="multilevel"/>
    <w:tmpl w:val="7446FA74"/>
    <w:lvl w:ilvl="0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40" w:hanging="1800"/>
      </w:pPr>
      <w:rPr>
        <w:rFonts w:hint="default"/>
      </w:rPr>
    </w:lvl>
  </w:abstractNum>
  <w:abstractNum w:abstractNumId="1">
    <w:nsid w:val="519514B4"/>
    <w:multiLevelType w:val="hybridMultilevel"/>
    <w:tmpl w:val="27A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E7390"/>
    <w:multiLevelType w:val="hybridMultilevel"/>
    <w:tmpl w:val="42B8F53A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59B"/>
    <w:rsid w:val="000554A5"/>
    <w:rsid w:val="000A2B66"/>
    <w:rsid w:val="000B443B"/>
    <w:rsid w:val="000F40BF"/>
    <w:rsid w:val="002331A6"/>
    <w:rsid w:val="0024625A"/>
    <w:rsid w:val="00272792"/>
    <w:rsid w:val="002856FD"/>
    <w:rsid w:val="002B06FF"/>
    <w:rsid w:val="002D74FB"/>
    <w:rsid w:val="002F6044"/>
    <w:rsid w:val="003357E7"/>
    <w:rsid w:val="003629A6"/>
    <w:rsid w:val="003B64A3"/>
    <w:rsid w:val="004063A6"/>
    <w:rsid w:val="00417939"/>
    <w:rsid w:val="004216DC"/>
    <w:rsid w:val="0042351C"/>
    <w:rsid w:val="004C684B"/>
    <w:rsid w:val="005B750D"/>
    <w:rsid w:val="005C24C7"/>
    <w:rsid w:val="00644185"/>
    <w:rsid w:val="006D0801"/>
    <w:rsid w:val="00786852"/>
    <w:rsid w:val="007C1D5A"/>
    <w:rsid w:val="0089359B"/>
    <w:rsid w:val="008E6D43"/>
    <w:rsid w:val="008F7EA5"/>
    <w:rsid w:val="00A432A5"/>
    <w:rsid w:val="00AB214B"/>
    <w:rsid w:val="00B37416"/>
    <w:rsid w:val="00C179D3"/>
    <w:rsid w:val="00CB2DD6"/>
    <w:rsid w:val="00CF4FB7"/>
    <w:rsid w:val="00E4565C"/>
    <w:rsid w:val="00E567EC"/>
    <w:rsid w:val="00EC7976"/>
    <w:rsid w:val="00F47EBE"/>
    <w:rsid w:val="00FB283C"/>
    <w:rsid w:val="00FB33B7"/>
    <w:rsid w:val="00FC372A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9359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9359B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935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59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9359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9359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9359B"/>
    <w:pPr>
      <w:ind w:left="5812" w:hanging="5760"/>
    </w:pPr>
    <w:rPr>
      <w:szCs w:val="20"/>
    </w:rPr>
  </w:style>
  <w:style w:type="paragraph" w:customStyle="1" w:styleId="a4">
    <w:name w:val="Знак"/>
    <w:basedOn w:val="a"/>
    <w:rsid w:val="0089359B"/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93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59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rmal (Web)"/>
    <w:basedOn w:val="a"/>
    <w:rsid w:val="002331A6"/>
    <w:pPr>
      <w:spacing w:before="100" w:after="100"/>
    </w:pPr>
  </w:style>
  <w:style w:type="paragraph" w:styleId="a8">
    <w:name w:val="Body Text"/>
    <w:basedOn w:val="a"/>
    <w:link w:val="a9"/>
    <w:rsid w:val="005B750D"/>
    <w:rPr>
      <w:szCs w:val="20"/>
    </w:rPr>
  </w:style>
  <w:style w:type="character" w:customStyle="1" w:styleId="a9">
    <w:name w:val="Основной текст Знак"/>
    <w:basedOn w:val="a0"/>
    <w:link w:val="a8"/>
    <w:rsid w:val="005B75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Zakonu">
    <w:name w:val="StyleZakonu"/>
    <w:basedOn w:val="a"/>
    <w:rsid w:val="005B750D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4216DC"/>
    <w:pPr>
      <w:ind w:left="720"/>
      <w:contextualSpacing/>
    </w:pPr>
  </w:style>
  <w:style w:type="table" w:styleId="ab">
    <w:name w:val="Table Grid"/>
    <w:basedOn w:val="a1"/>
    <w:uiPriority w:val="59"/>
    <w:rsid w:val="000B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2011-12-13T13:53:00Z</cp:lastPrinted>
  <dcterms:created xsi:type="dcterms:W3CDTF">2014-12-24T14:56:00Z</dcterms:created>
  <dcterms:modified xsi:type="dcterms:W3CDTF">2014-12-24T14:56:00Z</dcterms:modified>
</cp:coreProperties>
</file>