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DB" w:rsidRDefault="002E47DB" w:rsidP="002E47D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DB" w:rsidRDefault="002E47DB" w:rsidP="002E47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2E47DB" w:rsidRDefault="002E47DB" w:rsidP="002E47DB">
      <w:pPr>
        <w:pStyle w:val="2"/>
        <w:pBdr>
          <w:bottom w:val="single" w:sz="12" w:space="1" w:color="auto"/>
        </w:pBdr>
        <w:jc w:val="center"/>
      </w:pPr>
      <w:r>
        <w:t>КИЇВСЬКОЇ ОБЛАСТІ</w:t>
      </w:r>
    </w:p>
    <w:p w:rsidR="002E47DB" w:rsidRDefault="002E47DB" w:rsidP="002E47DB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E47DB" w:rsidRDefault="002E47DB" w:rsidP="002E47DB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E47DB" w:rsidRPr="003B071A" w:rsidRDefault="002E47DB" w:rsidP="002E47DB">
      <w:pPr>
        <w:pStyle w:val="a5"/>
        <w:rPr>
          <w:rFonts w:eastAsiaTheme="minorEastAsia"/>
          <w:sz w:val="16"/>
          <w:szCs w:val="16"/>
          <w:lang w:val="ru-RU"/>
        </w:rPr>
      </w:pPr>
    </w:p>
    <w:p w:rsidR="002E47DB" w:rsidRPr="006F221B" w:rsidRDefault="002E47DB" w:rsidP="002E47DB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 w:rsidRPr="008B3141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21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лютого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6F22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65</w:t>
      </w:r>
    </w:p>
    <w:p w:rsidR="002E47DB" w:rsidRPr="005711FB" w:rsidRDefault="002E47DB" w:rsidP="002E47DB">
      <w:pPr>
        <w:pStyle w:val="a5"/>
        <w:jc w:val="left"/>
        <w:rPr>
          <w:b/>
          <w:sz w:val="16"/>
          <w:szCs w:val="16"/>
        </w:rPr>
      </w:pPr>
    </w:p>
    <w:p w:rsidR="002E47DB" w:rsidRPr="005014F9" w:rsidRDefault="002E47DB" w:rsidP="002E47DB">
      <w:pPr>
        <w:pStyle w:val="a5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 xml:space="preserve">встановлення </w:t>
      </w:r>
      <w:r w:rsidRPr="005014F9">
        <w:rPr>
          <w:b/>
          <w:sz w:val="20"/>
        </w:rPr>
        <w:t xml:space="preserve">тарифів на послуги </w:t>
      </w:r>
    </w:p>
    <w:p w:rsidR="002E47DB" w:rsidRPr="005014F9" w:rsidRDefault="002E47DB" w:rsidP="002E47DB">
      <w:pPr>
        <w:pStyle w:val="a5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та прибудинкової території</w:t>
      </w:r>
    </w:p>
    <w:p w:rsidR="002E47DB" w:rsidRPr="005014F9" w:rsidRDefault="002E47DB" w:rsidP="002E47DB">
      <w:pPr>
        <w:pStyle w:val="a5"/>
        <w:jc w:val="left"/>
        <w:rPr>
          <w:b/>
          <w:sz w:val="20"/>
        </w:rPr>
      </w:pPr>
      <w:r w:rsidRPr="005014F9">
        <w:rPr>
          <w:b/>
          <w:sz w:val="20"/>
        </w:rPr>
        <w:t xml:space="preserve">для мешканців багатоквартирного житлового будинку </w:t>
      </w:r>
    </w:p>
    <w:p w:rsidR="002E47DB" w:rsidRPr="005014F9" w:rsidRDefault="002E47DB" w:rsidP="002E47DB">
      <w:pPr>
        <w:pStyle w:val="a5"/>
        <w:jc w:val="left"/>
        <w:rPr>
          <w:b/>
          <w:sz w:val="20"/>
        </w:rPr>
      </w:pPr>
      <w:r w:rsidRPr="005014F9">
        <w:rPr>
          <w:b/>
          <w:sz w:val="20"/>
        </w:rPr>
        <w:t>за адресою: м.</w:t>
      </w:r>
      <w:r w:rsidRPr="004C5996">
        <w:rPr>
          <w:b/>
          <w:sz w:val="20"/>
          <w:lang w:val="ru-RU"/>
        </w:rPr>
        <w:t xml:space="preserve"> </w:t>
      </w:r>
      <w:r w:rsidRPr="005014F9">
        <w:rPr>
          <w:b/>
          <w:sz w:val="20"/>
        </w:rPr>
        <w:t>Буча, вул.</w:t>
      </w:r>
      <w:r w:rsidRPr="004C5996">
        <w:rPr>
          <w:b/>
          <w:sz w:val="20"/>
          <w:lang w:val="ru-RU"/>
        </w:rPr>
        <w:t xml:space="preserve"> </w:t>
      </w:r>
      <w:r>
        <w:rPr>
          <w:b/>
          <w:sz w:val="20"/>
        </w:rPr>
        <w:t>Вокзальна, 117</w:t>
      </w:r>
    </w:p>
    <w:p w:rsidR="002E47DB" w:rsidRPr="005014F9" w:rsidRDefault="002E47DB" w:rsidP="002E47DB">
      <w:pPr>
        <w:pStyle w:val="a5"/>
        <w:jc w:val="left"/>
        <w:rPr>
          <w:b/>
          <w:sz w:val="20"/>
        </w:rPr>
      </w:pPr>
      <w:r w:rsidRPr="005014F9">
        <w:rPr>
          <w:b/>
          <w:sz w:val="20"/>
        </w:rPr>
        <w:t>що надаються ТОВ «</w:t>
      </w:r>
      <w:proofErr w:type="spellStart"/>
      <w:r w:rsidRPr="005014F9">
        <w:rPr>
          <w:b/>
          <w:sz w:val="20"/>
        </w:rPr>
        <w:t>У</w:t>
      </w:r>
      <w:r>
        <w:rPr>
          <w:b/>
          <w:sz w:val="20"/>
        </w:rPr>
        <w:t>кр</w:t>
      </w:r>
      <w:proofErr w:type="spellEnd"/>
      <w:r>
        <w:rPr>
          <w:b/>
          <w:sz w:val="20"/>
        </w:rPr>
        <w:t xml:space="preserve"> Житло Сервіс»</w:t>
      </w:r>
    </w:p>
    <w:p w:rsidR="002E47DB" w:rsidRPr="00694059" w:rsidRDefault="002E47DB" w:rsidP="002E47DB">
      <w:pPr>
        <w:pStyle w:val="a5"/>
        <w:jc w:val="left"/>
        <w:rPr>
          <w:b/>
          <w:sz w:val="16"/>
          <w:szCs w:val="16"/>
        </w:rPr>
      </w:pPr>
    </w:p>
    <w:p w:rsidR="002E47DB" w:rsidRPr="00B26737" w:rsidRDefault="002E47DB" w:rsidP="002E47DB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6737">
        <w:rPr>
          <w:rFonts w:ascii="Times New Roman" w:hAnsi="Times New Roman" w:cs="Times New Roman"/>
          <w:sz w:val="24"/>
          <w:szCs w:val="24"/>
          <w:lang w:val="uk-UA"/>
        </w:rPr>
        <w:t>Розглянувши лист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13.02.2017 р. № 13/02/1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B267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встановлення тарифу на послуги з утримання будинку та прибудинкової території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для мешканців багатоквартирного житлового будинку за адресою: м.</w:t>
      </w:r>
      <w:r w:rsidRPr="004C59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Буча, вул.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Вокзальна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117, враховуючи рішення, прийняте зборами співвласників щодо управління багатоквартирним будинком, оформленим протоколом від 04.02.2017р., 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керуючись «Порядком формування тарифів на послуги з утримання будинків і споруд та прибудинкових територій», затвердженим   постановою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 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01.06.2011 року № 869 «Про забезпечення єдиного підходу до формування тарифів на житлово-комунальні послуги», </w:t>
      </w:r>
      <w:r w:rsidRPr="00B267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Порядк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ом</w:t>
      </w:r>
      <w:r w:rsidRPr="00B267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визначення виконавця  житлово-комунальних послуг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особливості здійснення права власності у багатоквартирному будинку»,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розрахунок тариф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 Сервіс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>на послуги з утримання будинку та прибудинкової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 відповідно до Закону України  «Про житлово-комунальні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», керуючись Законом України</w:t>
      </w:r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 «Про місцеве самоврядування в Україні», виконавчий комітет </w:t>
      </w:r>
      <w:proofErr w:type="spellStart"/>
      <w:r w:rsidRPr="00B26737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B267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</w:p>
    <w:p w:rsidR="002E47DB" w:rsidRPr="00245D75" w:rsidRDefault="002E47DB" w:rsidP="002E47DB">
      <w:pPr>
        <w:pStyle w:val="a5"/>
        <w:ind w:firstLine="851"/>
        <w:jc w:val="both"/>
        <w:rPr>
          <w:b/>
          <w:sz w:val="24"/>
          <w:szCs w:val="24"/>
        </w:rPr>
      </w:pPr>
    </w:p>
    <w:p w:rsidR="002E47DB" w:rsidRDefault="002E47DB" w:rsidP="002E47DB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ВИРІШИВ :</w:t>
      </w:r>
    </w:p>
    <w:p w:rsidR="002E47DB" w:rsidRDefault="002E47DB" w:rsidP="002E47D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м. Буча, </w:t>
      </w:r>
      <w:proofErr w:type="spellStart"/>
      <w:r w:rsidRPr="00245D75">
        <w:rPr>
          <w:sz w:val="24"/>
          <w:szCs w:val="24"/>
        </w:rPr>
        <w:t>вул</w:t>
      </w:r>
      <w:r>
        <w:rPr>
          <w:sz w:val="24"/>
          <w:szCs w:val="24"/>
        </w:rPr>
        <w:t>.Вокзальна</w:t>
      </w:r>
      <w:proofErr w:type="spellEnd"/>
      <w:r>
        <w:rPr>
          <w:sz w:val="24"/>
          <w:szCs w:val="24"/>
        </w:rPr>
        <w:t xml:space="preserve">, 117, що надаються </w:t>
      </w:r>
      <w:r w:rsidRPr="00245D75">
        <w:rPr>
          <w:sz w:val="24"/>
          <w:szCs w:val="24"/>
        </w:rPr>
        <w:t>ТОВ «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 Житло Сервіс</w:t>
      </w:r>
      <w:r w:rsidRPr="00245D75">
        <w:rPr>
          <w:sz w:val="24"/>
          <w:szCs w:val="24"/>
        </w:rPr>
        <w:t xml:space="preserve">»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2E47DB" w:rsidRDefault="002E47DB" w:rsidP="002E47D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Рекомендувати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245D75">
        <w:rPr>
          <w:sz w:val="24"/>
          <w:szCs w:val="24"/>
        </w:rPr>
        <w:t>ТОВ</w:t>
      </w:r>
      <w:proofErr w:type="gramEnd"/>
      <w:r w:rsidRPr="00245D75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Укр</w:t>
      </w:r>
      <w:proofErr w:type="spellEnd"/>
      <w:r>
        <w:rPr>
          <w:sz w:val="24"/>
          <w:szCs w:val="24"/>
        </w:rPr>
        <w:t xml:space="preserve"> Житло Сервіс</w:t>
      </w:r>
      <w:r w:rsidRPr="00245D7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проводити перерахунки за ненадані або надані не в повному обсязі послуги.</w:t>
      </w:r>
    </w:p>
    <w:p w:rsidR="002E47DB" w:rsidRDefault="002E47DB" w:rsidP="002E47D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Дані тарифи вступають в дію з 01 березня 2017 року.</w:t>
      </w:r>
    </w:p>
    <w:p w:rsidR="002E47DB" w:rsidRDefault="002E47DB" w:rsidP="002E47D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за напрямком діяльності.</w:t>
      </w:r>
    </w:p>
    <w:p w:rsidR="002E47DB" w:rsidRDefault="002E47DB" w:rsidP="002E47DB">
      <w:pPr>
        <w:pStyle w:val="a5"/>
        <w:ind w:firstLine="708"/>
        <w:jc w:val="both"/>
        <w:rPr>
          <w:b/>
          <w:sz w:val="24"/>
          <w:szCs w:val="24"/>
        </w:rPr>
      </w:pPr>
    </w:p>
    <w:p w:rsidR="002E47DB" w:rsidRPr="00E63525" w:rsidRDefault="002E47DB" w:rsidP="002E47DB">
      <w:pPr>
        <w:pStyle w:val="a5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2E47DB" w:rsidRPr="005014F9" w:rsidRDefault="002E47DB" w:rsidP="002E47DB">
      <w:pPr>
        <w:pStyle w:val="a5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О.Ф.</w:t>
      </w:r>
      <w:proofErr w:type="spellStart"/>
      <w:r>
        <w:rPr>
          <w:b/>
          <w:sz w:val="24"/>
          <w:szCs w:val="24"/>
        </w:rPr>
        <w:t>Пронько</w:t>
      </w:r>
      <w:proofErr w:type="spellEnd"/>
    </w:p>
    <w:p w:rsidR="002E47DB" w:rsidRPr="00D07074" w:rsidRDefault="002E47DB" w:rsidP="002E47DB">
      <w:pPr>
        <w:pStyle w:val="a5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2E47DB" w:rsidRDefault="002E47DB" w:rsidP="002E47DB">
      <w:pPr>
        <w:pStyle w:val="a5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2E47DB" w:rsidRPr="00D07074" w:rsidRDefault="002E47DB" w:rsidP="002E47DB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2E47DB" w:rsidRDefault="002E47DB" w:rsidP="002E47DB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Завідувач відділом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 xml:space="preserve"> ЖКГ</w:t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 w:rsidRPr="00BA3B1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О.А.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Докай</w:t>
      </w:r>
      <w:proofErr w:type="spellEnd"/>
    </w:p>
    <w:p w:rsidR="002E47DB" w:rsidRDefault="002E47DB" w:rsidP="002E47DB"/>
    <w:p w:rsidR="002E47DB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2E47DB" w:rsidRPr="005014F9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t>Д</w:t>
      </w:r>
      <w:r w:rsidRPr="005014F9">
        <w:rPr>
          <w:rFonts w:ascii="Times New Roman CYR" w:hAnsi="Times New Roman CYR" w:cs="Times New Roman CYR"/>
          <w:lang w:eastAsia="uk-UA"/>
        </w:rPr>
        <w:t xml:space="preserve">одаток </w:t>
      </w:r>
      <w:r>
        <w:rPr>
          <w:rFonts w:ascii="Times New Roman CYR" w:hAnsi="Times New Roman CYR" w:cs="Times New Roman CYR"/>
          <w:lang w:eastAsia="uk-UA"/>
        </w:rPr>
        <w:t>1</w:t>
      </w:r>
    </w:p>
    <w:p w:rsidR="002E47DB" w:rsidRPr="005014F9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eastAsia="uk-UA"/>
        </w:rPr>
      </w:pPr>
      <w:r w:rsidRPr="005014F9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5014F9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5014F9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65</w:t>
      </w:r>
    </w:p>
    <w:p w:rsidR="002E47DB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5014F9">
        <w:rPr>
          <w:lang w:eastAsia="uk-UA"/>
        </w:rPr>
        <w:t xml:space="preserve"> </w:t>
      </w:r>
      <w:r>
        <w:rPr>
          <w:rFonts w:ascii="Times New Roman CYR" w:hAnsi="Times New Roman CYR" w:cs="Times New Roman CYR"/>
          <w:lang w:eastAsia="uk-UA"/>
        </w:rPr>
        <w:t xml:space="preserve">від </w:t>
      </w:r>
      <w:r>
        <w:rPr>
          <w:rFonts w:ascii="Times New Roman CYR" w:hAnsi="Times New Roman CYR" w:cs="Times New Roman CYR"/>
          <w:u w:val="single"/>
          <w:lang w:eastAsia="uk-UA"/>
        </w:rPr>
        <w:t>21 лютого</w:t>
      </w:r>
      <w:r>
        <w:rPr>
          <w:rFonts w:ascii="Times New Roman CYR" w:hAnsi="Times New Roman CYR" w:cs="Times New Roman CYR"/>
          <w:lang w:eastAsia="uk-UA"/>
        </w:rPr>
        <w:t>2017 року</w:t>
      </w:r>
    </w:p>
    <w:p w:rsidR="002E47DB" w:rsidRDefault="002E47DB" w:rsidP="002E47DB">
      <w:pPr>
        <w:jc w:val="center"/>
        <w:rPr>
          <w:b/>
          <w:bCs/>
          <w:bdr w:val="none" w:sz="0" w:space="0" w:color="auto" w:frame="1"/>
        </w:rPr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територій, які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надає ТОВ «</w:t>
      </w:r>
      <w:proofErr w:type="spellStart"/>
      <w:r>
        <w:rPr>
          <w:b/>
          <w:bCs/>
          <w:bdr w:val="none" w:sz="0" w:space="0" w:color="auto" w:frame="1"/>
        </w:rPr>
        <w:t>Укр</w:t>
      </w:r>
      <w:proofErr w:type="spellEnd"/>
      <w:r>
        <w:rPr>
          <w:b/>
          <w:bCs/>
          <w:bdr w:val="none" w:sz="0" w:space="0" w:color="auto" w:frame="1"/>
        </w:rPr>
        <w:t xml:space="preserve"> Житло Сервіс</w:t>
      </w:r>
      <w:r w:rsidRPr="005154B6">
        <w:rPr>
          <w:b/>
          <w:bCs/>
          <w:bdr w:val="none" w:sz="0" w:space="0" w:color="auto" w:frame="1"/>
        </w:rPr>
        <w:t>»</w:t>
      </w:r>
    </w:p>
    <w:tbl>
      <w:tblPr>
        <w:tblW w:w="9938" w:type="dxa"/>
        <w:tblInd w:w="93" w:type="dxa"/>
        <w:tblLook w:val="04A0"/>
      </w:tblPr>
      <w:tblGrid>
        <w:gridCol w:w="5544"/>
        <w:gridCol w:w="4394"/>
      </w:tblGrid>
      <w:tr w:rsidR="002E47DB" w:rsidRPr="004F3550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</w:pPr>
            <w:proofErr w:type="spellStart"/>
            <w:r w:rsidRPr="004F3550">
              <w:t>Периодичність</w:t>
            </w:r>
            <w:proofErr w:type="spellEnd"/>
            <w:r w:rsidRPr="004F3550">
              <w:t xml:space="preserve"> та строки надання послуг</w:t>
            </w:r>
          </w:p>
        </w:tc>
      </w:tr>
      <w:tr w:rsidR="002E47DB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 </w:t>
            </w:r>
          </w:p>
        </w:tc>
      </w:tr>
      <w:tr w:rsidR="002E47DB" w:rsidRPr="004F3550" w:rsidTr="0081645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сходових кліток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Сухе прибирання та видалення павутиння - 1 раз на тиждень; Вологе прибирання підлоги, підвіконь, поручнів, плінтусів  - 2 рази на тиждень; Миття вікон зсередини – два рази на рік </w:t>
            </w:r>
          </w:p>
        </w:tc>
      </w:tr>
      <w:tr w:rsidR="002E47DB" w:rsidRPr="004F3550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Щоденно, окрім неділі </w:t>
            </w:r>
          </w:p>
        </w:tc>
      </w:tr>
      <w:tr w:rsidR="002E47DB" w:rsidRPr="004F3550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2E47DB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2E47DB" w:rsidRPr="004F3550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та поточний ремонт мереж електропостачання та електрообладнання, систем протипожежної автоматики та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димовидалення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, а також за наявності інших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інженерних систем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2E47DB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Профілактичні </w:t>
            </w:r>
            <w:r w:rsidRPr="009B643C">
              <w:rPr>
                <w:rFonts w:ascii="Cambria" w:hAnsi="Cambria"/>
                <w:color w:val="000000"/>
                <w:sz w:val="16"/>
                <w:szCs w:val="16"/>
              </w:rPr>
              <w:t>роботи - два рази на рік</w:t>
            </w: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47DB" w:rsidRPr="004F3550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E47DB" w:rsidRPr="004F3550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E47DB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E47DB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E47DB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2E47DB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376414" w:rsidRDefault="002E47DB" w:rsidP="00816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КНС (каналізаційна насосна станція)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F065BF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Плановий обхід КНС з метою контролю та виявлення несправностей, огляд насосів, підтримка їх в робочому стані, регулярне виконання профілактичних робіт – один раз на тиждень. Цілодобове аварійне обслуговування КНС.</w:t>
            </w:r>
          </w:p>
        </w:tc>
      </w:tr>
      <w:tr w:rsidR="002E47DB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DB" w:rsidRPr="004F3550" w:rsidRDefault="002E47DB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DB" w:rsidRPr="004F3550" w:rsidRDefault="002E47DB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2E47DB" w:rsidRPr="005154B6" w:rsidRDefault="002E47DB" w:rsidP="002E47DB">
      <w:pPr>
        <w:jc w:val="center"/>
        <w:rPr>
          <w:b/>
          <w:bCs/>
          <w:bdr w:val="none" w:sz="0" w:space="0" w:color="auto" w:frame="1"/>
        </w:rPr>
      </w:pPr>
    </w:p>
    <w:p w:rsidR="002E47DB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2E47DB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val="en-US" w:eastAsia="uk-UA"/>
        </w:rPr>
      </w:pPr>
    </w:p>
    <w:p w:rsidR="002E47DB" w:rsidRPr="005014F9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lastRenderedPageBreak/>
        <w:t>Д</w:t>
      </w:r>
      <w:r w:rsidRPr="005014F9">
        <w:rPr>
          <w:rFonts w:ascii="Times New Roman CYR" w:hAnsi="Times New Roman CYR" w:cs="Times New Roman CYR"/>
          <w:lang w:eastAsia="uk-UA"/>
        </w:rPr>
        <w:t xml:space="preserve">одаток </w:t>
      </w:r>
      <w:r>
        <w:rPr>
          <w:rFonts w:ascii="Times New Roman CYR" w:hAnsi="Times New Roman CYR" w:cs="Times New Roman CYR"/>
          <w:lang w:eastAsia="uk-UA"/>
        </w:rPr>
        <w:t>2</w:t>
      </w:r>
    </w:p>
    <w:p w:rsidR="002E47DB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5014F9">
        <w:rPr>
          <w:rFonts w:ascii="Times New Roman CYR" w:hAnsi="Times New Roman CYR" w:cs="Times New Roman CYR"/>
          <w:lang w:eastAsia="uk-UA"/>
        </w:rPr>
        <w:t xml:space="preserve">до рішення виконавчого комітету </w:t>
      </w:r>
      <w:proofErr w:type="spellStart"/>
      <w:r w:rsidRPr="005014F9">
        <w:rPr>
          <w:rFonts w:ascii="Times New Roman CYR" w:hAnsi="Times New Roman CYR" w:cs="Times New Roman CYR"/>
          <w:lang w:eastAsia="uk-UA"/>
        </w:rPr>
        <w:t>Бучанської</w:t>
      </w:r>
      <w:proofErr w:type="spellEnd"/>
      <w:r w:rsidRPr="005014F9">
        <w:rPr>
          <w:rFonts w:ascii="Times New Roman CYR" w:hAnsi="Times New Roman CYR" w:cs="Times New Roman CYR"/>
          <w:lang w:eastAsia="uk-UA"/>
        </w:rPr>
        <w:t xml:space="preserve"> міської ради №</w:t>
      </w:r>
      <w:r>
        <w:rPr>
          <w:rFonts w:ascii="Times New Roman CYR" w:hAnsi="Times New Roman CYR" w:cs="Times New Roman CYR"/>
          <w:lang w:eastAsia="uk-UA"/>
        </w:rPr>
        <w:t xml:space="preserve"> 65</w:t>
      </w:r>
    </w:p>
    <w:p w:rsidR="002E47DB" w:rsidRDefault="002E47DB" w:rsidP="002E47DB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>
        <w:rPr>
          <w:rFonts w:ascii="Times New Roman CYR" w:hAnsi="Times New Roman CYR" w:cs="Times New Roman CYR"/>
          <w:lang w:eastAsia="uk-UA"/>
        </w:rPr>
        <w:t>від 21 лютого  2017 року</w:t>
      </w:r>
    </w:p>
    <w:p w:rsidR="002E47DB" w:rsidRPr="00AE43B7" w:rsidRDefault="002E47DB" w:rsidP="002E47DB">
      <w:pPr>
        <w:jc w:val="center"/>
        <w:rPr>
          <w:b/>
          <w:sz w:val="26"/>
          <w:szCs w:val="26"/>
        </w:rPr>
      </w:pPr>
      <w:r w:rsidRPr="00AE43B7">
        <w:rPr>
          <w:b/>
          <w:sz w:val="26"/>
          <w:szCs w:val="26"/>
        </w:rPr>
        <w:t>Складові тарифу</w:t>
      </w:r>
      <w:r>
        <w:rPr>
          <w:b/>
          <w:sz w:val="26"/>
          <w:szCs w:val="26"/>
        </w:rPr>
        <w:t xml:space="preserve"> на послуги з утримання будинку</w:t>
      </w:r>
      <w:r w:rsidRPr="00AE43B7">
        <w:rPr>
          <w:b/>
          <w:sz w:val="26"/>
          <w:szCs w:val="26"/>
        </w:rPr>
        <w:t>,</w:t>
      </w:r>
    </w:p>
    <w:p w:rsidR="002E47DB" w:rsidRPr="00AE43B7" w:rsidRDefault="002E47DB" w:rsidP="002E47DB">
      <w:pPr>
        <w:jc w:val="center"/>
        <w:rPr>
          <w:b/>
          <w:sz w:val="26"/>
          <w:szCs w:val="26"/>
        </w:rPr>
      </w:pPr>
      <w:r w:rsidRPr="00AE43B7">
        <w:rPr>
          <w:b/>
          <w:sz w:val="26"/>
          <w:szCs w:val="26"/>
        </w:rPr>
        <w:t>сп</w:t>
      </w:r>
      <w:r>
        <w:rPr>
          <w:b/>
          <w:sz w:val="26"/>
          <w:szCs w:val="26"/>
        </w:rPr>
        <w:t>оруд та прибудинкової території</w:t>
      </w:r>
    </w:p>
    <w:p w:rsidR="002E47DB" w:rsidRPr="005014F9" w:rsidRDefault="002E47DB" w:rsidP="002E47DB">
      <w:pPr>
        <w:ind w:firstLine="142"/>
      </w:pPr>
      <w:r w:rsidRPr="00AE43B7">
        <w:t>Назва суб’єкта господарювання – виконавця</w:t>
      </w:r>
      <w:r>
        <w:t xml:space="preserve"> </w:t>
      </w:r>
      <w:r w:rsidRPr="00AE43B7">
        <w:t>послуг з утримання будинків і споруд та</w:t>
      </w:r>
      <w:r>
        <w:t xml:space="preserve"> </w:t>
      </w:r>
      <w:r w:rsidRPr="00AE43B7">
        <w:t xml:space="preserve">прибудинкових територій: </w:t>
      </w:r>
      <w:r w:rsidRPr="00AE43B7">
        <w:rPr>
          <w:b/>
        </w:rPr>
        <w:t>ТОВ «</w:t>
      </w:r>
      <w:proofErr w:type="spellStart"/>
      <w:r>
        <w:rPr>
          <w:b/>
        </w:rPr>
        <w:t>Укр</w:t>
      </w:r>
      <w:proofErr w:type="spellEnd"/>
      <w:r>
        <w:rPr>
          <w:b/>
        </w:rPr>
        <w:t xml:space="preserve"> Житло Сервіс</w:t>
      </w:r>
      <w:r w:rsidRPr="00AE43B7">
        <w:rPr>
          <w:b/>
        </w:rPr>
        <w:t>»</w:t>
      </w:r>
    </w:p>
    <w:p w:rsidR="002E47DB" w:rsidRPr="00AE43B7" w:rsidRDefault="002E47DB" w:rsidP="002E47DB">
      <w:pPr>
        <w:tabs>
          <w:tab w:val="left" w:pos="3420"/>
        </w:tabs>
        <w:ind w:firstLine="142"/>
        <w:rPr>
          <w:b/>
        </w:rPr>
      </w:pPr>
      <w:r>
        <w:rPr>
          <w:b/>
        </w:rPr>
        <w:tab/>
      </w:r>
    </w:p>
    <w:p w:rsidR="002E47DB" w:rsidRPr="00AE43B7" w:rsidRDefault="002E47DB" w:rsidP="002E47DB">
      <w:pPr>
        <w:ind w:firstLine="142"/>
        <w:rPr>
          <w:b/>
        </w:rPr>
      </w:pPr>
      <w:r w:rsidRPr="00AE43B7">
        <w:t xml:space="preserve">Адреса будинку: </w:t>
      </w:r>
      <w:proofErr w:type="spellStart"/>
      <w:r w:rsidRPr="00AE43B7">
        <w:rPr>
          <w:b/>
        </w:rPr>
        <w:t>м.Буча</w:t>
      </w:r>
      <w:proofErr w:type="spellEnd"/>
      <w:r w:rsidRPr="00AE43B7">
        <w:rPr>
          <w:b/>
        </w:rPr>
        <w:t xml:space="preserve">, </w:t>
      </w:r>
      <w:proofErr w:type="spellStart"/>
      <w:r w:rsidRPr="00AE43B7">
        <w:rPr>
          <w:b/>
        </w:rPr>
        <w:t>вул.</w:t>
      </w:r>
      <w:r>
        <w:rPr>
          <w:b/>
        </w:rPr>
        <w:t>Вокзальна</w:t>
      </w:r>
      <w:proofErr w:type="spellEnd"/>
      <w:r>
        <w:rPr>
          <w:b/>
        </w:rPr>
        <w:t>, 117</w:t>
      </w:r>
    </w:p>
    <w:tbl>
      <w:tblPr>
        <w:tblStyle w:val="a4"/>
        <w:tblW w:w="0" w:type="auto"/>
        <w:tblLook w:val="04A0"/>
      </w:tblPr>
      <w:tblGrid>
        <w:gridCol w:w="785"/>
        <w:gridCol w:w="7393"/>
        <w:gridCol w:w="1393"/>
      </w:tblGrid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№ п/п</w:t>
            </w:r>
          </w:p>
        </w:tc>
        <w:tc>
          <w:tcPr>
            <w:tcW w:w="7393" w:type="dxa"/>
          </w:tcPr>
          <w:p w:rsidR="002E47DB" w:rsidRPr="00AE43B7" w:rsidRDefault="002E47DB" w:rsidP="00816457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Найменування послуги</w:t>
            </w:r>
          </w:p>
        </w:tc>
        <w:tc>
          <w:tcPr>
            <w:tcW w:w="1393" w:type="dxa"/>
          </w:tcPr>
          <w:p w:rsidR="002E47DB" w:rsidRPr="00AE43B7" w:rsidRDefault="002E47DB" w:rsidP="00816457">
            <w:pPr>
              <w:jc w:val="center"/>
              <w:rPr>
                <w:b/>
                <w:szCs w:val="26"/>
              </w:rPr>
            </w:pPr>
            <w:r w:rsidRPr="00AE43B7">
              <w:rPr>
                <w:b/>
                <w:szCs w:val="26"/>
              </w:rPr>
              <w:t>Вартість, грн./м2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Прибирання прибудинкової території ручним та механізованим способом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 w:rsidRPr="00C93EFB">
              <w:t>0,</w:t>
            </w:r>
            <w:r>
              <w:t>9286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2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Прибирання сходових кліток ручним та механізованим способом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0,8309</w:t>
            </w:r>
          </w:p>
        </w:tc>
      </w:tr>
      <w:tr w:rsidR="002E47DB" w:rsidRPr="00372932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>
              <w:t>3</w:t>
            </w:r>
          </w:p>
        </w:tc>
        <w:tc>
          <w:tcPr>
            <w:tcW w:w="7393" w:type="dxa"/>
          </w:tcPr>
          <w:p w:rsidR="002E47DB" w:rsidRPr="00AE43B7" w:rsidRDefault="002E47DB" w:rsidP="00816457">
            <w:r>
              <w:t>Вивезення твердих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393" w:type="dxa"/>
          </w:tcPr>
          <w:p w:rsidR="002E47DB" w:rsidRDefault="002E47DB" w:rsidP="00816457">
            <w:pPr>
              <w:jc w:val="center"/>
            </w:pPr>
            <w:r>
              <w:t>0,8798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4</w:t>
            </w:r>
          </w:p>
        </w:tc>
        <w:tc>
          <w:tcPr>
            <w:tcW w:w="7393" w:type="dxa"/>
          </w:tcPr>
          <w:p w:rsidR="002E47DB" w:rsidRPr="00AE43B7" w:rsidRDefault="002E47DB" w:rsidP="00816457">
            <w:r>
              <w:t>Технічне обслуговування КНС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0,2688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5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Експлуатація номерних знаків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0,0196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6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0,3910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7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 xml:space="preserve">Технічне обслуговування </w:t>
            </w:r>
            <w:proofErr w:type="spellStart"/>
            <w:r w:rsidRPr="00AE43B7">
              <w:t>внутрішньобудинкових</w:t>
            </w:r>
            <w:proofErr w:type="spellEnd"/>
            <w:r w:rsidRPr="00AE43B7"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0,3910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8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Дератизація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0,0171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9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Дезінсекція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0,0171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10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Обслуговування димових та вентиляційних каналів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0,0489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11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 xml:space="preserve">Технічне обслуговування та поточний ремонт мереж </w:t>
            </w:r>
            <w:proofErr w:type="spellStart"/>
            <w:r w:rsidRPr="00AE43B7">
              <w:t>електропос-тачання</w:t>
            </w:r>
            <w:proofErr w:type="spellEnd"/>
            <w:r w:rsidRPr="00AE43B7">
              <w:t xml:space="preserve"> та електрообладнання, систем протипожежної автоматики та </w:t>
            </w:r>
            <w:proofErr w:type="spellStart"/>
            <w:r w:rsidRPr="00AE43B7">
              <w:t>димовидалення</w:t>
            </w:r>
            <w:proofErr w:type="spellEnd"/>
            <w:r w:rsidRPr="00AE43B7">
              <w:t xml:space="preserve">, а також за </w:t>
            </w:r>
            <w:r>
              <w:t xml:space="preserve">наявності інших </w:t>
            </w:r>
            <w:proofErr w:type="spellStart"/>
            <w:r>
              <w:t>внутрішньобудин</w:t>
            </w:r>
            <w:r w:rsidRPr="00AE43B7">
              <w:t>кових</w:t>
            </w:r>
            <w:proofErr w:type="spellEnd"/>
            <w:r w:rsidRPr="00AE43B7">
              <w:t xml:space="preserve"> інженерних систем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0,4888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12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 xml:space="preserve">Поточний ремонт конструктивних елементів, </w:t>
            </w:r>
            <w:proofErr w:type="spellStart"/>
            <w:r w:rsidRPr="00AE43B7">
              <w:t>внутрішньобудинко-вих</w:t>
            </w:r>
            <w:proofErr w:type="spellEnd"/>
            <w:r w:rsidRPr="00AE43B7">
              <w:t xml:space="preserve"> систем гарячого і холодного водопостачання, водовідведення, теплопостачання та зливової каналізації і технічних пристроїв </w:t>
            </w:r>
          </w:p>
          <w:p w:rsidR="002E47DB" w:rsidRPr="00AE43B7" w:rsidRDefault="002E47DB" w:rsidP="00816457">
            <w:r>
              <w:t>будинку</w:t>
            </w:r>
            <w:r w:rsidRPr="00AE43B7">
              <w:t xml:space="preserve"> та елементів зовнішнього упорядження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0,2177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13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>Поливання дворів, клумб і газонів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0,0489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14</w:t>
            </w:r>
          </w:p>
        </w:tc>
        <w:tc>
          <w:tcPr>
            <w:tcW w:w="7393" w:type="dxa"/>
          </w:tcPr>
          <w:p w:rsidR="002E47DB" w:rsidRPr="00AE43B7" w:rsidRDefault="002E47DB" w:rsidP="00816457">
            <w:r w:rsidRPr="00AE43B7">
              <w:t xml:space="preserve">Прибирання і вивезення снігу, посипання призначеної для проходу та проїзду частини прибудинкової території </w:t>
            </w:r>
            <w:proofErr w:type="spellStart"/>
            <w:r w:rsidRPr="00AE43B7">
              <w:t>протиожеледними</w:t>
            </w:r>
            <w:proofErr w:type="spellEnd"/>
            <w:r w:rsidRPr="00AE43B7">
              <w:t xml:space="preserve"> сумішами (зимове прибирання)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0,0244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15</w:t>
            </w:r>
          </w:p>
        </w:tc>
        <w:tc>
          <w:tcPr>
            <w:tcW w:w="7393" w:type="dxa"/>
          </w:tcPr>
          <w:p w:rsidR="002E47DB" w:rsidRPr="00AE43B7" w:rsidRDefault="002E47DB" w:rsidP="00816457">
            <w:r>
              <w:t>Прибуток (Рентабельність 5</w:t>
            </w:r>
            <w:r w:rsidRPr="00AE43B7">
              <w:t>%)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</w:pPr>
            <w:r>
              <w:t>0,2286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AE43B7" w:rsidRDefault="002E47DB" w:rsidP="00816457">
            <w:pPr>
              <w:jc w:val="center"/>
            </w:pPr>
            <w:r w:rsidRPr="00AE43B7">
              <w:t>16</w:t>
            </w:r>
          </w:p>
        </w:tc>
        <w:tc>
          <w:tcPr>
            <w:tcW w:w="7393" w:type="dxa"/>
          </w:tcPr>
          <w:p w:rsidR="002E47DB" w:rsidRPr="00C93EFB" w:rsidRDefault="002E47DB" w:rsidP="00816457">
            <w:pPr>
              <w:rPr>
                <w:b/>
              </w:rPr>
            </w:pPr>
            <w:r>
              <w:rPr>
                <w:b/>
              </w:rPr>
              <w:t>Тариф 1 м2 на утримання будинку і споруд та прибудинкової</w:t>
            </w:r>
            <w:r w:rsidRPr="00C93EFB">
              <w:rPr>
                <w:b/>
              </w:rPr>
              <w:t xml:space="preserve"> територі</w:t>
            </w:r>
            <w:r>
              <w:rPr>
                <w:b/>
              </w:rPr>
              <w:t>ї</w:t>
            </w:r>
          </w:p>
        </w:tc>
        <w:tc>
          <w:tcPr>
            <w:tcW w:w="1393" w:type="dxa"/>
          </w:tcPr>
          <w:p w:rsidR="002E47DB" w:rsidRPr="00FE0E99" w:rsidRDefault="002E47DB" w:rsidP="00816457">
            <w:pPr>
              <w:jc w:val="center"/>
              <w:rPr>
                <w:b/>
              </w:rPr>
            </w:pPr>
            <w:r w:rsidRPr="00FE0E99">
              <w:rPr>
                <w:b/>
              </w:rPr>
              <w:t>4,</w:t>
            </w:r>
            <w:r>
              <w:rPr>
                <w:b/>
              </w:rPr>
              <w:t>80</w:t>
            </w:r>
          </w:p>
        </w:tc>
      </w:tr>
      <w:tr w:rsidR="002E47DB" w:rsidRPr="0060442D" w:rsidTr="00816457">
        <w:tc>
          <w:tcPr>
            <w:tcW w:w="785" w:type="dxa"/>
          </w:tcPr>
          <w:p w:rsidR="002E47DB" w:rsidRPr="00203447" w:rsidRDefault="002E47DB" w:rsidP="00816457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7393" w:type="dxa"/>
          </w:tcPr>
          <w:p w:rsidR="002E47DB" w:rsidRPr="00C93EFB" w:rsidRDefault="002E47DB" w:rsidP="00816457">
            <w:pPr>
              <w:rPr>
                <w:b/>
              </w:rPr>
            </w:pPr>
            <w:r>
              <w:rPr>
                <w:b/>
              </w:rPr>
              <w:t>Тариф 1 м2 на утримання будинку і споруд та прибудинкової</w:t>
            </w:r>
            <w:r w:rsidRPr="00C93EFB">
              <w:rPr>
                <w:b/>
              </w:rPr>
              <w:t xml:space="preserve"> територі</w:t>
            </w:r>
            <w:r>
              <w:rPr>
                <w:b/>
              </w:rPr>
              <w:t>ї для комерційних приміщень</w:t>
            </w:r>
          </w:p>
        </w:tc>
        <w:tc>
          <w:tcPr>
            <w:tcW w:w="1393" w:type="dxa"/>
          </w:tcPr>
          <w:p w:rsidR="002E47DB" w:rsidRPr="00C93EFB" w:rsidRDefault="002E47DB" w:rsidP="00816457">
            <w:pPr>
              <w:jc w:val="center"/>
              <w:rPr>
                <w:b/>
              </w:rPr>
            </w:pPr>
            <w:r>
              <w:rPr>
                <w:b/>
              </w:rPr>
              <w:t>5,73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DB"/>
    <w:rsid w:val="002E47DB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47D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2E47DB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E47DB"/>
    <w:pPr>
      <w:ind w:left="5812" w:hanging="5760"/>
    </w:pPr>
    <w:rPr>
      <w:rFonts w:eastAsia="Calibri"/>
      <w:szCs w:val="20"/>
    </w:rPr>
  </w:style>
  <w:style w:type="table" w:styleId="a4">
    <w:name w:val="Table Grid"/>
    <w:basedOn w:val="a1"/>
    <w:uiPriority w:val="59"/>
    <w:rsid w:val="002E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E47D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E47D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E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E47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D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2017-03-02T07:47:00Z</dcterms:created>
  <dcterms:modified xsi:type="dcterms:W3CDTF">2017-03-02T07:47:00Z</dcterms:modified>
</cp:coreProperties>
</file>