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C85" w:rsidRDefault="00B10C85" w:rsidP="00B10C85">
      <w:pPr>
        <w:jc w:val="center"/>
      </w:pPr>
      <w:r>
        <w:rPr>
          <w:rFonts w:ascii="MS Sans Serif" w:hAnsi="MS Sans Serif"/>
          <w:noProof/>
        </w:rPr>
        <w:drawing>
          <wp:inline distT="0" distB="0" distL="0" distR="0">
            <wp:extent cx="514350" cy="628650"/>
            <wp:effectExtent l="19050" t="0" r="0" b="0"/>
            <wp:docPr id="2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C85" w:rsidRDefault="00B10C85" w:rsidP="00B10C8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БУЧАНСЬКА     МІСЬКА      РАДА</w:t>
      </w:r>
    </w:p>
    <w:p w:rsidR="00B10C85" w:rsidRDefault="00B10C85" w:rsidP="00B10C85">
      <w:pPr>
        <w:pStyle w:val="2"/>
        <w:pBdr>
          <w:bottom w:val="single" w:sz="12" w:space="1" w:color="auto"/>
        </w:pBdr>
      </w:pPr>
      <w:r>
        <w:t>КИЇВСЬКОЇ ОБЛАСТІ</w:t>
      </w:r>
    </w:p>
    <w:p w:rsidR="00B10C85" w:rsidRDefault="00B10C85" w:rsidP="00B10C85">
      <w:pPr>
        <w:pStyle w:val="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 К О Н А В Ч И  Й         К О М І Т Е Т</w:t>
      </w:r>
    </w:p>
    <w:p w:rsidR="00B10C85" w:rsidRDefault="00B10C85" w:rsidP="00B10C85">
      <w:pPr>
        <w:pStyle w:val="3"/>
        <w:tabs>
          <w:tab w:val="left" w:pos="893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  І  Ш  Е  Н 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Я</w:t>
      </w:r>
    </w:p>
    <w:p w:rsidR="00B10C85" w:rsidRPr="003B071A" w:rsidRDefault="00B10C85" w:rsidP="00B10C85">
      <w:pPr>
        <w:pStyle w:val="a4"/>
        <w:rPr>
          <w:sz w:val="16"/>
          <w:szCs w:val="16"/>
          <w:lang w:val="ru-RU"/>
        </w:rPr>
      </w:pPr>
    </w:p>
    <w:p w:rsidR="00B10C85" w:rsidRPr="005711FB" w:rsidRDefault="00B10C85" w:rsidP="00B10C85">
      <w:pPr>
        <w:pStyle w:val="3"/>
        <w:rPr>
          <w:rFonts w:ascii="Times New Roman" w:hAnsi="Times New Roman" w:cs="Times New Roman"/>
          <w:sz w:val="24"/>
          <w:szCs w:val="24"/>
        </w:rPr>
      </w:pPr>
      <w:r w:rsidRPr="005711FB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«  </w:t>
      </w:r>
      <w:r>
        <w:rPr>
          <w:rFonts w:ascii="Times New Roman" w:hAnsi="Times New Roman" w:cs="Times New Roman"/>
          <w:b w:val="0"/>
          <w:sz w:val="24"/>
          <w:szCs w:val="24"/>
          <w:u w:val="single"/>
        </w:rPr>
        <w:t>17</w:t>
      </w:r>
      <w:r w:rsidRPr="005711FB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 »</w:t>
      </w:r>
      <w:r w:rsidRPr="005711F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січня</w:t>
      </w:r>
      <w:r w:rsidRPr="005711FB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5711FB">
        <w:rPr>
          <w:rFonts w:ascii="Times New Roman" w:hAnsi="Times New Roman" w:cs="Times New Roman"/>
          <w:b w:val="0"/>
          <w:sz w:val="24"/>
          <w:szCs w:val="24"/>
          <w:u w:val="single"/>
        </w:rPr>
        <w:t>201</w:t>
      </w:r>
      <w:r w:rsidRPr="008802CE">
        <w:rPr>
          <w:rFonts w:ascii="Times New Roman" w:hAnsi="Times New Roman" w:cs="Times New Roman"/>
          <w:b w:val="0"/>
          <w:sz w:val="24"/>
          <w:szCs w:val="24"/>
          <w:u w:val="single"/>
          <w:lang w:val="ru-RU"/>
        </w:rPr>
        <w:t>7</w:t>
      </w:r>
      <w:r w:rsidRPr="005711FB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року</w:t>
      </w:r>
      <w:r w:rsidRPr="005711FB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</w:t>
      </w:r>
      <w:r w:rsidRPr="005711F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711F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711F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711FB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26</w:t>
      </w:r>
    </w:p>
    <w:p w:rsidR="00B10C85" w:rsidRPr="005711FB" w:rsidRDefault="00B10C85" w:rsidP="00B10C85">
      <w:pPr>
        <w:pStyle w:val="a4"/>
        <w:jc w:val="left"/>
        <w:rPr>
          <w:b/>
          <w:sz w:val="16"/>
          <w:szCs w:val="16"/>
        </w:rPr>
      </w:pPr>
    </w:p>
    <w:p w:rsidR="00B10C85" w:rsidRPr="005014F9" w:rsidRDefault="00B10C85" w:rsidP="00B10C85">
      <w:pPr>
        <w:pStyle w:val="a4"/>
        <w:jc w:val="left"/>
        <w:rPr>
          <w:b/>
          <w:sz w:val="20"/>
        </w:rPr>
      </w:pPr>
      <w:r w:rsidRPr="005014F9">
        <w:rPr>
          <w:b/>
          <w:sz w:val="20"/>
        </w:rPr>
        <w:t xml:space="preserve">Про </w:t>
      </w:r>
      <w:r>
        <w:rPr>
          <w:b/>
          <w:sz w:val="20"/>
        </w:rPr>
        <w:t>коригування тарифу</w:t>
      </w:r>
      <w:r w:rsidRPr="005014F9">
        <w:rPr>
          <w:b/>
          <w:sz w:val="20"/>
        </w:rPr>
        <w:t xml:space="preserve"> на послуги </w:t>
      </w:r>
    </w:p>
    <w:p w:rsidR="00B10C85" w:rsidRPr="005014F9" w:rsidRDefault="00B10C85" w:rsidP="00B10C85">
      <w:pPr>
        <w:pStyle w:val="a4"/>
        <w:jc w:val="left"/>
        <w:rPr>
          <w:b/>
          <w:sz w:val="20"/>
        </w:rPr>
      </w:pPr>
      <w:r w:rsidRPr="005014F9">
        <w:rPr>
          <w:b/>
          <w:sz w:val="20"/>
        </w:rPr>
        <w:t xml:space="preserve">з </w:t>
      </w:r>
      <w:r>
        <w:rPr>
          <w:b/>
          <w:sz w:val="20"/>
        </w:rPr>
        <w:t>утримання будинку і споруд та прибудинкової території</w:t>
      </w:r>
    </w:p>
    <w:p w:rsidR="00B10C85" w:rsidRPr="005014F9" w:rsidRDefault="00B10C85" w:rsidP="00B10C85">
      <w:pPr>
        <w:pStyle w:val="a4"/>
        <w:jc w:val="left"/>
        <w:rPr>
          <w:b/>
          <w:sz w:val="20"/>
        </w:rPr>
      </w:pPr>
      <w:r>
        <w:rPr>
          <w:b/>
          <w:sz w:val="20"/>
        </w:rPr>
        <w:t>для мешканців багатоквартирного житлового будинку</w:t>
      </w:r>
      <w:r w:rsidRPr="005014F9">
        <w:rPr>
          <w:b/>
          <w:sz w:val="20"/>
        </w:rPr>
        <w:t xml:space="preserve"> </w:t>
      </w:r>
    </w:p>
    <w:p w:rsidR="00B10C85" w:rsidRPr="00172D5B" w:rsidRDefault="00B10C85" w:rsidP="00B10C85">
      <w:pPr>
        <w:pStyle w:val="a4"/>
        <w:jc w:val="left"/>
        <w:rPr>
          <w:b/>
          <w:sz w:val="20"/>
        </w:rPr>
      </w:pPr>
      <w:r>
        <w:rPr>
          <w:b/>
          <w:sz w:val="20"/>
        </w:rPr>
        <w:t>за адресою</w:t>
      </w:r>
      <w:r w:rsidRPr="005014F9">
        <w:rPr>
          <w:b/>
          <w:sz w:val="20"/>
        </w:rPr>
        <w:t xml:space="preserve">: </w:t>
      </w:r>
      <w:proofErr w:type="spellStart"/>
      <w:r w:rsidRPr="005014F9">
        <w:rPr>
          <w:b/>
          <w:sz w:val="20"/>
        </w:rPr>
        <w:t>м.Буча</w:t>
      </w:r>
      <w:proofErr w:type="spellEnd"/>
      <w:r>
        <w:rPr>
          <w:b/>
          <w:sz w:val="20"/>
        </w:rPr>
        <w:t>,</w:t>
      </w:r>
      <w:r w:rsidRPr="00172D5B">
        <w:rPr>
          <w:b/>
          <w:sz w:val="20"/>
          <w:lang w:val="ru-RU"/>
        </w:rPr>
        <w:t xml:space="preserve"> </w:t>
      </w:r>
      <w:proofErr w:type="spellStart"/>
      <w:r>
        <w:rPr>
          <w:b/>
          <w:sz w:val="20"/>
        </w:rPr>
        <w:t>вул.Нове</w:t>
      </w:r>
      <w:proofErr w:type="spellEnd"/>
      <w:r>
        <w:rPr>
          <w:b/>
          <w:sz w:val="20"/>
        </w:rPr>
        <w:t xml:space="preserve"> Шосе, 14,</w:t>
      </w:r>
    </w:p>
    <w:p w:rsidR="00B10C85" w:rsidRPr="005014F9" w:rsidRDefault="00B10C85" w:rsidP="00B10C85">
      <w:pPr>
        <w:pStyle w:val="a4"/>
        <w:jc w:val="left"/>
        <w:rPr>
          <w:b/>
          <w:sz w:val="20"/>
        </w:rPr>
      </w:pPr>
      <w:r w:rsidRPr="005014F9">
        <w:rPr>
          <w:b/>
          <w:sz w:val="20"/>
        </w:rPr>
        <w:t xml:space="preserve">що надаються </w:t>
      </w:r>
      <w:r>
        <w:rPr>
          <w:b/>
          <w:sz w:val="20"/>
        </w:rPr>
        <w:t>ПП «Столичні будинки»</w:t>
      </w:r>
    </w:p>
    <w:p w:rsidR="00B10C85" w:rsidRPr="00694059" w:rsidRDefault="00B10C85" w:rsidP="00B10C85">
      <w:pPr>
        <w:pStyle w:val="a4"/>
        <w:jc w:val="left"/>
        <w:rPr>
          <w:b/>
          <w:sz w:val="16"/>
          <w:szCs w:val="16"/>
        </w:rPr>
      </w:pPr>
    </w:p>
    <w:p w:rsidR="00B10C85" w:rsidRPr="008A7D92" w:rsidRDefault="00B10C85" w:rsidP="00B10C85">
      <w:pPr>
        <w:pStyle w:val="a4"/>
        <w:ind w:firstLine="709"/>
        <w:jc w:val="both"/>
        <w:rPr>
          <w:b/>
          <w:sz w:val="24"/>
          <w:szCs w:val="24"/>
        </w:rPr>
      </w:pPr>
      <w:r w:rsidRPr="008A7D92">
        <w:rPr>
          <w:sz w:val="24"/>
          <w:szCs w:val="24"/>
        </w:rPr>
        <w:t xml:space="preserve">Розглянувши лист ПП «Столичні будинки» від </w:t>
      </w:r>
      <w:r w:rsidRPr="004641C9">
        <w:rPr>
          <w:sz w:val="24"/>
          <w:szCs w:val="24"/>
        </w:rPr>
        <w:t xml:space="preserve">04.01.2017 р. № </w:t>
      </w:r>
      <w:r>
        <w:rPr>
          <w:sz w:val="24"/>
          <w:szCs w:val="24"/>
        </w:rPr>
        <w:t>1</w:t>
      </w:r>
      <w:r w:rsidRPr="008A7D92">
        <w:rPr>
          <w:sz w:val="24"/>
          <w:szCs w:val="24"/>
        </w:rPr>
        <w:t xml:space="preserve"> щодо</w:t>
      </w:r>
      <w:r w:rsidRPr="008A7D92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коригування</w:t>
      </w:r>
      <w:r w:rsidRPr="008A7D92">
        <w:rPr>
          <w:sz w:val="24"/>
          <w:szCs w:val="24"/>
        </w:rPr>
        <w:t xml:space="preserve"> тарифу на послуги з утримання будинку і споруд та прибудинкової території для мешканців</w:t>
      </w:r>
      <w:r w:rsidRPr="008A7D92">
        <w:rPr>
          <w:b/>
          <w:sz w:val="24"/>
          <w:szCs w:val="24"/>
        </w:rPr>
        <w:t xml:space="preserve"> </w:t>
      </w:r>
      <w:r w:rsidRPr="008A7D92">
        <w:rPr>
          <w:sz w:val="24"/>
          <w:szCs w:val="24"/>
        </w:rPr>
        <w:t xml:space="preserve">багатоквартирного житлового будинку за адресою: </w:t>
      </w:r>
      <w:proofErr w:type="spellStart"/>
      <w:r>
        <w:rPr>
          <w:sz w:val="24"/>
          <w:szCs w:val="24"/>
        </w:rPr>
        <w:t>м.Буча</w:t>
      </w:r>
      <w:proofErr w:type="spellEnd"/>
      <w:r>
        <w:rPr>
          <w:sz w:val="24"/>
          <w:szCs w:val="24"/>
        </w:rPr>
        <w:t>, вул. Нове Шосе, 14</w:t>
      </w:r>
      <w:r w:rsidRPr="008A7D92">
        <w:rPr>
          <w:sz w:val="24"/>
          <w:szCs w:val="24"/>
        </w:rPr>
        <w:t>, керуючись</w:t>
      </w:r>
      <w:r>
        <w:rPr>
          <w:sz w:val="24"/>
          <w:szCs w:val="24"/>
        </w:rPr>
        <w:t xml:space="preserve"> Порядком доведення до споживачів інформації про перелік житлово-комунальних послуг, структуру цін/тарифів, зміну цін/тарифів з обґрунтуванням її необхідності та про врахування відповідної позиції територіальних громад, затвердженим наказом Міністерства регіонального розвитку, будівництва та житлово-комунального господарства України від 30.07.2012р. №390,  </w:t>
      </w:r>
      <w:r w:rsidRPr="008A7D92">
        <w:rPr>
          <w:sz w:val="24"/>
          <w:szCs w:val="24"/>
        </w:rPr>
        <w:t xml:space="preserve">Порядком формування тарифів на послуги з утримання будинків і споруд та </w:t>
      </w:r>
      <w:r>
        <w:rPr>
          <w:sz w:val="24"/>
          <w:szCs w:val="24"/>
        </w:rPr>
        <w:t>прибудинкових територій</w:t>
      </w:r>
      <w:r w:rsidRPr="008A7D92">
        <w:rPr>
          <w:sz w:val="24"/>
          <w:szCs w:val="24"/>
        </w:rPr>
        <w:t xml:space="preserve">, затвердженим   постановою Кабінету Міністрів України від 01.06.2011 року № 869 «Про забезпечення єдиного підходу до формування тарифів на житлово-комунальні послуги»,    відповідно до Закону України  «Про житлово-комунальні послуги», керуючись Законом України  «Про місцеве самоврядування в Україні», виконавчий комітет </w:t>
      </w:r>
      <w:proofErr w:type="spellStart"/>
      <w:r w:rsidRPr="008A7D92">
        <w:rPr>
          <w:sz w:val="24"/>
          <w:szCs w:val="24"/>
        </w:rPr>
        <w:t>Бучанської</w:t>
      </w:r>
      <w:proofErr w:type="spellEnd"/>
      <w:r w:rsidRPr="008A7D92">
        <w:rPr>
          <w:sz w:val="24"/>
          <w:szCs w:val="24"/>
        </w:rPr>
        <w:t xml:space="preserve"> міської ради  </w:t>
      </w:r>
    </w:p>
    <w:p w:rsidR="00B10C85" w:rsidRPr="00245D75" w:rsidRDefault="00B10C85" w:rsidP="00B10C85">
      <w:pPr>
        <w:pStyle w:val="a4"/>
        <w:ind w:firstLine="851"/>
        <w:jc w:val="both"/>
        <w:rPr>
          <w:b/>
          <w:sz w:val="24"/>
          <w:szCs w:val="24"/>
        </w:rPr>
      </w:pPr>
    </w:p>
    <w:p w:rsidR="00B10C85" w:rsidRDefault="00B10C85" w:rsidP="00B10C85">
      <w:pPr>
        <w:pStyle w:val="a4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ВИРІШИВ :</w:t>
      </w:r>
    </w:p>
    <w:p w:rsidR="00B10C85" w:rsidRPr="006B3ECD" w:rsidRDefault="00B10C85" w:rsidP="00B10C85">
      <w:pPr>
        <w:pStyle w:val="a4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1.Залишити без змін тариф на послуги з утримання будинку і споруд та прибудинкової території для мешканців багатоквартирного житлового будинку за адресою: </w:t>
      </w:r>
      <w:proofErr w:type="spellStart"/>
      <w:r w:rsidRPr="00244F35">
        <w:rPr>
          <w:sz w:val="24"/>
          <w:szCs w:val="24"/>
        </w:rPr>
        <w:t>м.Буча</w:t>
      </w:r>
      <w:proofErr w:type="spellEnd"/>
      <w:r w:rsidRPr="00244F35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вул.Нове</w:t>
      </w:r>
      <w:proofErr w:type="spellEnd"/>
      <w:r>
        <w:rPr>
          <w:sz w:val="24"/>
          <w:szCs w:val="24"/>
        </w:rPr>
        <w:t xml:space="preserve"> Шосе, 14, що надаються ПП</w:t>
      </w:r>
      <w:r w:rsidRPr="00244F35">
        <w:rPr>
          <w:sz w:val="24"/>
          <w:szCs w:val="24"/>
        </w:rPr>
        <w:t xml:space="preserve"> «</w:t>
      </w:r>
      <w:r>
        <w:rPr>
          <w:sz w:val="24"/>
          <w:szCs w:val="24"/>
        </w:rPr>
        <w:t>Столичні будинки</w:t>
      </w:r>
      <w:r w:rsidRPr="00244F35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B10C85" w:rsidRDefault="00B10C85" w:rsidP="00B10C85">
      <w:pPr>
        <w:pStyle w:val="a4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 xml:space="preserve">Для забезпечення економічної обґрунтованості та прозорості запровадження механізму коригування діючого тарифу на послуги рекомендувати </w:t>
      </w:r>
      <w:r>
        <w:rPr>
          <w:sz w:val="24"/>
          <w:szCs w:val="24"/>
        </w:rPr>
        <w:t>ПП «Столичні будинки» провести коригування тарифу лише тих складових витрат, за якими відбулися цінові зміни.</w:t>
      </w:r>
    </w:p>
    <w:p w:rsidR="00B10C85" w:rsidRDefault="00B10C85" w:rsidP="00B10C85">
      <w:pPr>
        <w:pStyle w:val="a4"/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3</w:t>
      </w:r>
      <w:r>
        <w:rPr>
          <w:sz w:val="24"/>
          <w:szCs w:val="24"/>
        </w:rPr>
        <w:t>. Рекомендувати ПП «Столичні будинки» проводити інформування мешканців про намір зміни тарифу відповідно до чинного законодавства та в подальшому при подачі документів на коригування тарифів додатково надати матеріали, які підтверджують доведення до відома споживачів розміру скоригованого тарифу та їхнє погодження.</w:t>
      </w:r>
    </w:p>
    <w:p w:rsidR="00B10C85" w:rsidRDefault="00B10C85" w:rsidP="00B10C85">
      <w:pPr>
        <w:pStyle w:val="a4"/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4</w:t>
      </w:r>
      <w:r>
        <w:rPr>
          <w:sz w:val="24"/>
          <w:szCs w:val="24"/>
        </w:rPr>
        <w:t>. Контроль за виконанням даного рішення покласти на  заступника міського голови за напрямком діяльності.</w:t>
      </w:r>
    </w:p>
    <w:p w:rsidR="00B10C85" w:rsidRDefault="00B10C85" w:rsidP="00B10C85">
      <w:pPr>
        <w:pStyle w:val="a4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Міський голова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А.П.</w:t>
      </w:r>
      <w:proofErr w:type="spellStart"/>
      <w:r>
        <w:rPr>
          <w:b/>
          <w:sz w:val="24"/>
          <w:szCs w:val="24"/>
        </w:rPr>
        <w:t>Федорук</w:t>
      </w:r>
      <w:proofErr w:type="spellEnd"/>
    </w:p>
    <w:p w:rsidR="00B10C85" w:rsidRDefault="00B10C85" w:rsidP="00B10C85">
      <w:pPr>
        <w:pStyle w:val="a4"/>
        <w:jc w:val="both"/>
        <w:rPr>
          <w:b/>
          <w:sz w:val="24"/>
          <w:szCs w:val="24"/>
          <w:lang w:val="ru-RU"/>
        </w:rPr>
      </w:pPr>
      <w:proofErr w:type="spellStart"/>
      <w:r>
        <w:rPr>
          <w:b/>
          <w:sz w:val="24"/>
          <w:szCs w:val="24"/>
        </w:rPr>
        <w:t>В.о</w:t>
      </w:r>
      <w:proofErr w:type="spellEnd"/>
      <w:r>
        <w:rPr>
          <w:b/>
          <w:sz w:val="24"/>
          <w:szCs w:val="24"/>
        </w:rPr>
        <w:t>. керуючого справами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О.Ф.</w:t>
      </w:r>
      <w:proofErr w:type="spellStart"/>
      <w:r>
        <w:rPr>
          <w:b/>
          <w:sz w:val="24"/>
          <w:szCs w:val="24"/>
        </w:rPr>
        <w:t>Пронько</w:t>
      </w:r>
      <w:proofErr w:type="spellEnd"/>
    </w:p>
    <w:p w:rsidR="00B10C85" w:rsidRDefault="00B10C85" w:rsidP="00B10C85">
      <w:pPr>
        <w:pStyle w:val="a4"/>
        <w:jc w:val="both"/>
        <w:rPr>
          <w:sz w:val="24"/>
          <w:szCs w:val="24"/>
        </w:rPr>
      </w:pPr>
    </w:p>
    <w:p w:rsidR="00B10C85" w:rsidRDefault="00B10C85" w:rsidP="00B10C85">
      <w:pPr>
        <w:pStyle w:val="a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Погоджено:</w:t>
      </w:r>
    </w:p>
    <w:p w:rsidR="00B10C85" w:rsidRDefault="00B10C85" w:rsidP="00B10C85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Завідувач юридичним відділом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Т.О.</w:t>
      </w:r>
      <w:proofErr w:type="spellStart"/>
      <w:r>
        <w:rPr>
          <w:sz w:val="24"/>
          <w:szCs w:val="24"/>
        </w:rPr>
        <w:t>Шаправський</w:t>
      </w:r>
      <w:proofErr w:type="spellEnd"/>
    </w:p>
    <w:p w:rsidR="00B10C85" w:rsidRDefault="00B10C85" w:rsidP="00B10C85">
      <w:pPr>
        <w:pStyle w:val="3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Завідувач відділом ЖКГ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О.А.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Докай</w:t>
      </w:r>
      <w:proofErr w:type="spellEnd"/>
    </w:p>
    <w:p w:rsidR="00567D9F" w:rsidRDefault="00567D9F"/>
    <w:sectPr w:rsidR="00567D9F" w:rsidSect="00567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10C85"/>
    <w:rsid w:val="00567D9F"/>
    <w:rsid w:val="00B10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B10C85"/>
    <w:pPr>
      <w:keepNext/>
      <w:ind w:left="5812" w:hanging="5760"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nhideWhenUsed/>
    <w:qFormat/>
    <w:rsid w:val="00B10C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10C85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B10C85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3">
    <w:name w:val="caption"/>
    <w:basedOn w:val="a"/>
    <w:next w:val="a"/>
    <w:uiPriority w:val="99"/>
    <w:unhideWhenUsed/>
    <w:qFormat/>
    <w:rsid w:val="00B10C85"/>
    <w:pPr>
      <w:ind w:left="5812" w:hanging="5760"/>
    </w:pPr>
    <w:rPr>
      <w:szCs w:val="20"/>
    </w:rPr>
  </w:style>
  <w:style w:type="paragraph" w:styleId="a4">
    <w:name w:val="Title"/>
    <w:basedOn w:val="a"/>
    <w:link w:val="a5"/>
    <w:qFormat/>
    <w:rsid w:val="00B10C85"/>
    <w:pPr>
      <w:jc w:val="center"/>
    </w:pPr>
    <w:rPr>
      <w:sz w:val="32"/>
      <w:szCs w:val="20"/>
    </w:rPr>
  </w:style>
  <w:style w:type="character" w:customStyle="1" w:styleId="a5">
    <w:name w:val="Название Знак"/>
    <w:basedOn w:val="a0"/>
    <w:link w:val="a4"/>
    <w:rsid w:val="00B10C85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B10C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0C85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2017-01-31T09:04:00Z</dcterms:created>
  <dcterms:modified xsi:type="dcterms:W3CDTF">2017-01-31T09:05:00Z</dcterms:modified>
</cp:coreProperties>
</file>