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9B" w:rsidRPr="000F467A" w:rsidRDefault="00AA7E9B" w:rsidP="00AA7E9B">
      <w:pPr>
        <w:keepNext/>
        <w:spacing w:after="60"/>
        <w:outlineLvl w:val="0"/>
        <w:rPr>
          <w:rFonts w:ascii="Times New Roman" w:hAnsi="Times New Roman" w:cs="Times New Roman"/>
          <w:b/>
          <w:bCs/>
          <w:noProof/>
          <w:color w:val="0D0D0D"/>
          <w:kern w:val="32"/>
          <w:sz w:val="28"/>
          <w:szCs w:val="28"/>
        </w:rPr>
      </w:pPr>
      <w:r w:rsidRPr="000F467A">
        <w:rPr>
          <w:rFonts w:ascii="Times New Roman" w:hAnsi="Times New Roman" w:cs="Times New Roman"/>
          <w:b/>
          <w:bCs/>
          <w:noProof/>
          <w:color w:val="0D0D0D"/>
          <w:kern w:val="32"/>
          <w:sz w:val="28"/>
          <w:szCs w:val="28"/>
        </w:rPr>
        <w:drawing>
          <wp:inline distT="0" distB="0" distL="0" distR="0">
            <wp:extent cx="514350" cy="638175"/>
            <wp:effectExtent l="19050" t="0" r="0" b="0"/>
            <wp:docPr id="21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467A">
        <w:rPr>
          <w:rFonts w:ascii="Times New Roman" w:hAnsi="Times New Roman" w:cs="Times New Roman"/>
          <w:b/>
          <w:bCs/>
          <w:noProof/>
          <w:color w:val="0D0D0D"/>
          <w:kern w:val="32"/>
          <w:sz w:val="28"/>
          <w:szCs w:val="28"/>
        </w:rPr>
        <w:tab/>
      </w:r>
      <w:r w:rsidRPr="000F467A">
        <w:rPr>
          <w:rFonts w:ascii="Times New Roman" w:hAnsi="Times New Roman" w:cs="Times New Roman"/>
          <w:b/>
          <w:bCs/>
          <w:noProof/>
          <w:color w:val="0D0D0D"/>
          <w:kern w:val="32"/>
          <w:sz w:val="28"/>
          <w:szCs w:val="28"/>
        </w:rPr>
        <w:tab/>
      </w:r>
      <w:r w:rsidRPr="000F467A">
        <w:rPr>
          <w:rFonts w:ascii="Times New Roman" w:hAnsi="Times New Roman" w:cs="Times New Roman"/>
          <w:b/>
          <w:bCs/>
          <w:noProof/>
          <w:color w:val="0D0D0D"/>
          <w:kern w:val="32"/>
          <w:sz w:val="28"/>
          <w:szCs w:val="28"/>
        </w:rPr>
        <w:tab/>
      </w:r>
      <w:r w:rsidRPr="000F467A">
        <w:rPr>
          <w:rFonts w:ascii="Times New Roman" w:hAnsi="Times New Roman" w:cs="Times New Roman"/>
          <w:b/>
          <w:bCs/>
          <w:noProof/>
          <w:color w:val="0D0D0D"/>
          <w:kern w:val="32"/>
          <w:sz w:val="28"/>
          <w:szCs w:val="28"/>
        </w:rPr>
        <w:tab/>
      </w:r>
    </w:p>
    <w:p w:rsidR="00AA7E9B" w:rsidRPr="000F467A" w:rsidRDefault="00AA7E9B" w:rsidP="00AA7E9B">
      <w:pPr>
        <w:keepNext/>
        <w:spacing w:after="60"/>
        <w:jc w:val="center"/>
        <w:outlineLvl w:val="0"/>
        <w:rPr>
          <w:rFonts w:ascii="Times New Roman" w:hAnsi="Times New Roman" w:cs="Times New Roman"/>
          <w:b/>
          <w:bCs/>
          <w:color w:val="0D0D0D"/>
          <w:kern w:val="32"/>
          <w:sz w:val="28"/>
          <w:szCs w:val="28"/>
        </w:rPr>
      </w:pPr>
      <w:r w:rsidRPr="000F467A">
        <w:rPr>
          <w:rFonts w:ascii="Times New Roman" w:hAnsi="Times New Roman" w:cs="Times New Roman"/>
          <w:b/>
          <w:bCs/>
          <w:color w:val="0D0D0D"/>
          <w:kern w:val="32"/>
          <w:sz w:val="28"/>
          <w:szCs w:val="28"/>
        </w:rPr>
        <w:t>БУЧАНСЬКА     МІСЬКА      РАДА</w:t>
      </w:r>
    </w:p>
    <w:p w:rsidR="00AA7E9B" w:rsidRPr="000F467A" w:rsidRDefault="00AA7E9B" w:rsidP="00AA7E9B">
      <w:pPr>
        <w:keepNext/>
        <w:pBdr>
          <w:bottom w:val="single" w:sz="12" w:space="1" w:color="auto"/>
        </w:pBdr>
        <w:spacing w:after="60"/>
        <w:jc w:val="center"/>
        <w:outlineLvl w:val="1"/>
        <w:rPr>
          <w:rFonts w:ascii="Times New Roman" w:hAnsi="Times New Roman" w:cs="Times New Roman"/>
          <w:b/>
          <w:bCs/>
          <w:iCs/>
          <w:color w:val="0D0D0D"/>
          <w:sz w:val="28"/>
          <w:szCs w:val="28"/>
        </w:rPr>
      </w:pPr>
      <w:r w:rsidRPr="000F467A">
        <w:rPr>
          <w:rFonts w:ascii="Times New Roman" w:hAnsi="Times New Roman" w:cs="Times New Roman"/>
          <w:b/>
          <w:bCs/>
          <w:iCs/>
          <w:color w:val="0D0D0D"/>
          <w:sz w:val="28"/>
          <w:szCs w:val="28"/>
        </w:rPr>
        <w:t>КИЇВСЬКОЇ ОБЛАСТІ</w:t>
      </w:r>
    </w:p>
    <w:p w:rsidR="00AA7E9B" w:rsidRPr="000F467A" w:rsidRDefault="00AA7E9B" w:rsidP="00AA7E9B">
      <w:pPr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0F467A">
        <w:rPr>
          <w:rFonts w:ascii="Times New Roman" w:hAnsi="Times New Roman" w:cs="Times New Roman"/>
          <w:b/>
          <w:bCs/>
          <w:color w:val="0D0D0D"/>
          <w:sz w:val="28"/>
          <w:szCs w:val="28"/>
        </w:rPr>
        <w:t>ВІСІМНАДЦЯТА СЕСІЯ</w:t>
      </w:r>
      <w:r w:rsidRPr="000F467A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    СЬОМОГО    СКЛИКАННЯ</w:t>
      </w:r>
    </w:p>
    <w:p w:rsidR="00AA7E9B" w:rsidRPr="000F467A" w:rsidRDefault="00AA7E9B" w:rsidP="00AA7E9B">
      <w:pPr>
        <w:keepNext/>
        <w:spacing w:after="60"/>
        <w:jc w:val="center"/>
        <w:outlineLvl w:val="0"/>
        <w:rPr>
          <w:rFonts w:ascii="Times New Roman" w:hAnsi="Times New Roman" w:cs="Times New Roman"/>
          <w:b/>
          <w:bCs/>
          <w:color w:val="0D0D0D"/>
          <w:kern w:val="32"/>
          <w:sz w:val="28"/>
          <w:szCs w:val="28"/>
        </w:rPr>
      </w:pPr>
      <w:r w:rsidRPr="000F467A">
        <w:rPr>
          <w:rFonts w:ascii="Times New Roman" w:hAnsi="Times New Roman" w:cs="Times New Roman"/>
          <w:b/>
          <w:bCs/>
          <w:color w:val="0D0D0D"/>
          <w:kern w:val="32"/>
          <w:sz w:val="28"/>
          <w:szCs w:val="28"/>
        </w:rPr>
        <w:t>Р  І   Ш   Е   Н   Н   Я</w:t>
      </w:r>
    </w:p>
    <w:p w:rsidR="00AA7E9B" w:rsidRPr="000F467A" w:rsidRDefault="00AA7E9B" w:rsidP="00AA7E9B">
      <w:pPr>
        <w:keepNext/>
        <w:outlineLvl w:val="0"/>
        <w:rPr>
          <w:rFonts w:ascii="Times New Roman" w:hAnsi="Times New Roman" w:cs="Times New Roman"/>
          <w:b/>
          <w:bCs/>
          <w:color w:val="0D0D0D"/>
          <w:kern w:val="32"/>
          <w:sz w:val="28"/>
          <w:szCs w:val="28"/>
          <w:u w:val="single"/>
        </w:rPr>
      </w:pPr>
    </w:p>
    <w:p w:rsidR="00AA7E9B" w:rsidRPr="00AA7E9B" w:rsidRDefault="00AA7E9B" w:rsidP="00AA7E9B">
      <w:pPr>
        <w:keepNext/>
        <w:outlineLvl w:val="0"/>
        <w:rPr>
          <w:rFonts w:ascii="Times New Roman" w:hAnsi="Times New Roman" w:cs="Times New Roman"/>
          <w:b/>
          <w:bCs/>
          <w:color w:val="0D0D0D"/>
          <w:kern w:val="32"/>
          <w:sz w:val="28"/>
          <w:szCs w:val="28"/>
          <w:u w:val="single"/>
        </w:rPr>
      </w:pPr>
      <w:r w:rsidRPr="000F467A">
        <w:rPr>
          <w:rFonts w:ascii="Times New Roman" w:hAnsi="Times New Roman" w:cs="Times New Roman"/>
          <w:b/>
          <w:bCs/>
          <w:color w:val="0D0D0D"/>
          <w:kern w:val="32"/>
          <w:sz w:val="28"/>
          <w:szCs w:val="28"/>
          <w:u w:val="single"/>
        </w:rPr>
        <w:t>« 06»   жовтня  2016 року</w:t>
      </w:r>
      <w:r w:rsidRPr="000F467A">
        <w:rPr>
          <w:rFonts w:ascii="Times New Roman" w:hAnsi="Times New Roman" w:cs="Times New Roman"/>
          <w:b/>
          <w:bCs/>
          <w:color w:val="0D0D0D"/>
          <w:kern w:val="32"/>
          <w:sz w:val="28"/>
          <w:szCs w:val="28"/>
        </w:rPr>
        <w:tab/>
      </w:r>
      <w:r w:rsidRPr="000F467A">
        <w:rPr>
          <w:rFonts w:ascii="Times New Roman" w:hAnsi="Times New Roman" w:cs="Times New Roman"/>
          <w:b/>
          <w:bCs/>
          <w:color w:val="0D0D0D"/>
          <w:kern w:val="32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b/>
          <w:bCs/>
          <w:color w:val="0D0D0D"/>
          <w:kern w:val="32"/>
          <w:sz w:val="28"/>
          <w:szCs w:val="28"/>
          <w:u w:val="single"/>
          <w:lang w:val="uk-UA"/>
        </w:rPr>
        <w:t>793-18-</w:t>
      </w:r>
      <w:r>
        <w:rPr>
          <w:rFonts w:ascii="Times New Roman" w:hAnsi="Times New Roman" w:cs="Times New Roman"/>
          <w:b/>
          <w:bCs/>
          <w:color w:val="0D0D0D"/>
          <w:kern w:val="32"/>
          <w:sz w:val="28"/>
          <w:szCs w:val="28"/>
          <w:u w:val="single"/>
          <w:lang w:val="en-US"/>
        </w:rPr>
        <w:t>VII</w:t>
      </w:r>
    </w:p>
    <w:p w:rsidR="00AA7E9B" w:rsidRPr="007548F4" w:rsidRDefault="00AA7E9B" w:rsidP="00AA7E9B">
      <w:pPr>
        <w:rPr>
          <w:rFonts w:ascii="Times New Roman" w:hAnsi="Times New Roman" w:cs="Times New Roman"/>
          <w:sz w:val="24"/>
          <w:szCs w:val="24"/>
        </w:rPr>
      </w:pPr>
    </w:p>
    <w:p w:rsidR="00AA7E9B" w:rsidRPr="007548F4" w:rsidRDefault="00AA7E9B" w:rsidP="00AA7E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E9B" w:rsidRPr="007548F4" w:rsidRDefault="00AA7E9B" w:rsidP="00AA7E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48F4">
        <w:rPr>
          <w:rFonts w:ascii="Times New Roman" w:hAnsi="Times New Roman" w:cs="Times New Roman"/>
          <w:b/>
          <w:sz w:val="24"/>
          <w:szCs w:val="24"/>
        </w:rPr>
        <w:t>Про перейменування</w:t>
      </w:r>
      <w:r w:rsidR="00C22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b/>
          <w:sz w:val="24"/>
          <w:szCs w:val="24"/>
        </w:rPr>
        <w:t>існуючої</w:t>
      </w:r>
      <w:r w:rsidR="00C22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b/>
          <w:sz w:val="24"/>
          <w:szCs w:val="24"/>
        </w:rPr>
        <w:t>вулиці</w:t>
      </w:r>
    </w:p>
    <w:p w:rsidR="00AA7E9B" w:rsidRPr="007548F4" w:rsidRDefault="00AA7E9B" w:rsidP="00AA7E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48F4">
        <w:rPr>
          <w:rFonts w:ascii="Times New Roman" w:hAnsi="Times New Roman" w:cs="Times New Roman"/>
          <w:b/>
          <w:sz w:val="24"/>
          <w:szCs w:val="24"/>
        </w:rPr>
        <w:t>в місті Буча  Київської</w:t>
      </w:r>
      <w:r w:rsidR="00C222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b/>
          <w:sz w:val="24"/>
          <w:szCs w:val="24"/>
        </w:rPr>
        <w:t>області</w:t>
      </w:r>
    </w:p>
    <w:p w:rsidR="00AA7E9B" w:rsidRPr="000F467A" w:rsidRDefault="00AA7E9B" w:rsidP="00AA7E9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A7E9B" w:rsidRPr="00AA7E9B" w:rsidRDefault="00AA7E9B" w:rsidP="00AA7E9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AA7E9B">
        <w:rPr>
          <w:rFonts w:ascii="Times New Roman" w:hAnsi="Times New Roman" w:cs="Times New Roman"/>
          <w:sz w:val="24"/>
          <w:szCs w:val="24"/>
          <w:lang w:val="uk-UA"/>
        </w:rPr>
        <w:t>Розглянувши звернення представників польської громади щодо перейменування вулиці Чкалова в м. Буча, зважаючи на тісну співпрацю та дружні  відносини між Бучанською об’єднаною територіальною громадою та окремих органів місцевого самоврядування Республіки Польща,  враховуючи протокол комісії з питань найменувань та перейменувань об’єктів міського підпорядкування, вшанування пам´яті видатних діячів і подій, встановлення пам’ятних знаків у м. Буча від 03.10.2016 року, враховуючи визначний    особистий      внесок     Лєха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A7E9B">
        <w:rPr>
          <w:rFonts w:ascii="Times New Roman" w:hAnsi="Times New Roman" w:cs="Times New Roman"/>
          <w:sz w:val="24"/>
          <w:szCs w:val="24"/>
          <w:lang w:val="uk-UA"/>
        </w:rPr>
        <w:t>Качинського – кавалера ордену Ярослава Мудрого І ступеня, у зміцнення українсько-польських відносин, керуючись Законом</w:t>
      </w:r>
      <w:r w:rsidRPr="007548F4">
        <w:rPr>
          <w:rFonts w:ascii="Times New Roman" w:hAnsi="Times New Roman" w:cs="Times New Roman"/>
          <w:sz w:val="24"/>
          <w:szCs w:val="24"/>
        </w:rPr>
        <w:t> </w:t>
      </w:r>
      <w:r w:rsidRPr="00AA7E9B">
        <w:rPr>
          <w:rFonts w:ascii="Times New Roman" w:hAnsi="Times New Roman" w:cs="Times New Roman"/>
          <w:sz w:val="24"/>
          <w:szCs w:val="24"/>
          <w:lang w:val="uk-UA"/>
        </w:rPr>
        <w:t xml:space="preserve"> України « Про місцеве самоврядування в Україні» , міська рада</w:t>
      </w:r>
      <w:r w:rsidRPr="007548F4">
        <w:rPr>
          <w:rFonts w:ascii="Times New Roman" w:hAnsi="Times New Roman" w:cs="Times New Roman"/>
          <w:sz w:val="24"/>
          <w:szCs w:val="24"/>
        </w:rPr>
        <w:t> </w:t>
      </w:r>
    </w:p>
    <w:p w:rsidR="00AA7E9B" w:rsidRPr="00AA7E9B" w:rsidRDefault="00AA7E9B" w:rsidP="00AA7E9B">
      <w:pPr>
        <w:shd w:val="clear" w:color="auto" w:fill="FFFFFF"/>
        <w:ind w:firstLine="450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AA7E9B" w:rsidRPr="007548F4" w:rsidRDefault="00AA7E9B" w:rsidP="00AA7E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48F4">
        <w:rPr>
          <w:rFonts w:ascii="Times New Roman" w:hAnsi="Times New Roman" w:cs="Times New Roman"/>
          <w:b/>
          <w:bCs/>
          <w:sz w:val="24"/>
          <w:szCs w:val="24"/>
        </w:rPr>
        <w:t xml:space="preserve">ВИРІШИЛА: </w:t>
      </w:r>
    </w:p>
    <w:p w:rsidR="00AA7E9B" w:rsidRPr="007548F4" w:rsidRDefault="00AA7E9B" w:rsidP="00AA7E9B">
      <w:pPr>
        <w:spacing w:after="0"/>
        <w:ind w:left="206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7E9B" w:rsidRPr="007548F4" w:rsidRDefault="00AA7E9B" w:rsidP="00AA7E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F4">
        <w:rPr>
          <w:rFonts w:ascii="Times New Roman" w:hAnsi="Times New Roman" w:cs="Times New Roman"/>
          <w:sz w:val="24"/>
          <w:szCs w:val="24"/>
        </w:rPr>
        <w:t>Перейменувати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вулицю Чкалова, що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розташована в місті Буча Київської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області, на вулицю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Лєха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Качинського.</w:t>
      </w:r>
    </w:p>
    <w:p w:rsidR="00AA7E9B" w:rsidRPr="007548F4" w:rsidRDefault="00AA7E9B" w:rsidP="00AA7E9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8F4">
        <w:rPr>
          <w:rFonts w:ascii="Times New Roman" w:hAnsi="Times New Roman" w:cs="Times New Roman"/>
          <w:sz w:val="24"/>
          <w:szCs w:val="24"/>
        </w:rPr>
        <w:t>Загальному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відділу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виконавчого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комітету Бучанської міської ради довести дане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рішення до відома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громадян, підприємств, установ та організацій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різної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форми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власності шляхом розміщення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його на офіційному веб-сайті Бучанської міської ради та на сторінках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газети «Бучанські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новини».</w:t>
      </w:r>
    </w:p>
    <w:p w:rsidR="00AA7E9B" w:rsidRDefault="00AA7E9B" w:rsidP="00AA7E9B">
      <w:pPr>
        <w:tabs>
          <w:tab w:val="left" w:pos="1418"/>
        </w:tabs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48F4">
        <w:rPr>
          <w:rFonts w:ascii="Times New Roman" w:hAnsi="Times New Roman" w:cs="Times New Roman"/>
          <w:sz w:val="24"/>
          <w:szCs w:val="24"/>
        </w:rPr>
        <w:t xml:space="preserve"> 3.  Контроль  за  виконанням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даного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рішення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покласти  на  постійну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комісію з питань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освіти ,культури, спорту, справ молоді та гуманітарних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питань та постійну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комісію з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питань</w:t>
      </w:r>
      <w:r w:rsidR="00C222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48F4">
        <w:rPr>
          <w:rFonts w:ascii="Times New Roman" w:hAnsi="Times New Roman" w:cs="Times New Roman"/>
          <w:sz w:val="24"/>
          <w:szCs w:val="24"/>
        </w:rPr>
        <w:t>містобудування та природокористування.</w:t>
      </w:r>
    </w:p>
    <w:p w:rsidR="00AA7E9B" w:rsidRDefault="00AA7E9B" w:rsidP="00AA7E9B">
      <w:pPr>
        <w:tabs>
          <w:tab w:val="left" w:pos="1418"/>
        </w:tabs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7E9B" w:rsidRDefault="00AA7E9B" w:rsidP="00AA7E9B">
      <w:pPr>
        <w:tabs>
          <w:tab w:val="left" w:pos="1418"/>
        </w:tabs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AA7E9B" w:rsidRPr="00AA7E9B" w:rsidRDefault="00AA7E9B" w:rsidP="00AA7E9B">
      <w:pPr>
        <w:tabs>
          <w:tab w:val="left" w:pos="1418"/>
        </w:tabs>
        <w:spacing w:after="0"/>
        <w:ind w:left="1418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A7E9B" w:rsidRPr="000F467A" w:rsidRDefault="00AA7E9B" w:rsidP="00AA7E9B">
      <w:pPr>
        <w:tabs>
          <w:tab w:val="left" w:pos="1418"/>
        </w:tabs>
        <w:ind w:left="1418" w:hanging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48F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</w:t>
      </w:r>
      <w:r w:rsidRPr="007548F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7548F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7548F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7548F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Pr="007548F4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>В.П.Олексюк</w:t>
      </w:r>
    </w:p>
    <w:p w:rsidR="00A23D0B" w:rsidRPr="00AA7E9B" w:rsidRDefault="00C222DE">
      <w:pPr>
        <w:rPr>
          <w:lang w:val="uk-UA"/>
        </w:rPr>
      </w:pPr>
    </w:p>
    <w:sectPr w:rsidR="00A23D0B" w:rsidRPr="00AA7E9B" w:rsidSect="00AA7E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84A26"/>
    <w:multiLevelType w:val="hybridMultilevel"/>
    <w:tmpl w:val="29DAEF8C"/>
    <w:lvl w:ilvl="0" w:tplc="85AED314">
      <w:start w:val="1"/>
      <w:numFmt w:val="decimal"/>
      <w:lvlText w:val="%1."/>
      <w:lvlJc w:val="left"/>
      <w:pPr>
        <w:ind w:left="1353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4709DE"/>
    <w:rsid w:val="002C7067"/>
    <w:rsid w:val="004709DE"/>
    <w:rsid w:val="00837FF6"/>
    <w:rsid w:val="00AA7E9B"/>
    <w:rsid w:val="00C222DE"/>
    <w:rsid w:val="00CA4728"/>
    <w:rsid w:val="00DB39A5"/>
    <w:rsid w:val="00FF4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9B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AA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A7E9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9B"/>
    <w:pPr>
      <w:spacing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rFonts w:eastAsia="Times New Roman" w:cs="Times New Roman"/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AA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A7E9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Company>Krokoz™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3</cp:revision>
  <dcterms:created xsi:type="dcterms:W3CDTF">2016-11-02T14:25:00Z</dcterms:created>
  <dcterms:modified xsi:type="dcterms:W3CDTF">2016-11-04T08:45:00Z</dcterms:modified>
</cp:coreProperties>
</file>