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44" w:rsidRPr="00577344" w:rsidRDefault="00577344" w:rsidP="00577344">
      <w:pPr>
        <w:jc w:val="center"/>
        <w:rPr>
          <w:rFonts w:ascii="Times New Roman" w:hAnsi="Times New Roman" w:cs="Times New Roman"/>
          <w:b/>
        </w:rPr>
      </w:pPr>
      <w:r w:rsidRPr="00577344">
        <w:rPr>
          <w:rFonts w:ascii="Times New Roman" w:hAnsi="Times New Roman" w:cs="Times New Roman"/>
          <w:b/>
          <w:noProof/>
        </w:rPr>
        <w:drawing>
          <wp:inline distT="0" distB="0" distL="0" distR="0" wp14:anchorId="527E3C72" wp14:editId="4FE1C2E5">
            <wp:extent cx="510540" cy="641350"/>
            <wp:effectExtent l="0" t="0" r="3810" b="635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44" w:rsidRPr="00577344" w:rsidRDefault="00577344" w:rsidP="005773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577344">
        <w:rPr>
          <w:rFonts w:ascii="Times New Roman" w:hAnsi="Times New Roman" w:cs="Times New Roman"/>
          <w:b/>
        </w:rPr>
        <w:t xml:space="preserve">БУЧАНСЬКА     МІСЬКА     РАДА                           </w:t>
      </w:r>
      <w:r w:rsidRPr="00577344">
        <w:rPr>
          <w:rFonts w:ascii="Times New Roman" w:hAnsi="Times New Roman" w:cs="Times New Roman"/>
          <w:b/>
          <w:color w:val="FFFFFF"/>
        </w:rPr>
        <w:t>ПРОЕКТ</w:t>
      </w:r>
    </w:p>
    <w:p w:rsidR="00577344" w:rsidRPr="00577344" w:rsidRDefault="00577344" w:rsidP="00577344">
      <w:pPr>
        <w:pStyle w:val="2"/>
        <w:rPr>
          <w:b/>
          <w:color w:val="auto"/>
        </w:rPr>
      </w:pPr>
      <w:r w:rsidRPr="00577344">
        <w:rPr>
          <w:b/>
          <w:color w:val="auto"/>
        </w:rPr>
        <w:t>КИЇВСЬКОЇ  ОБЛАСТІ</w:t>
      </w:r>
    </w:p>
    <w:p w:rsidR="00577344" w:rsidRPr="00577344" w:rsidRDefault="00577344" w:rsidP="00577344">
      <w:pPr>
        <w:jc w:val="center"/>
        <w:rPr>
          <w:rFonts w:ascii="Times New Roman" w:hAnsi="Times New Roman" w:cs="Times New Roman"/>
          <w:b/>
        </w:rPr>
      </w:pPr>
      <w:proofErr w:type="gramStart"/>
      <w:r w:rsidRPr="00577344">
        <w:rPr>
          <w:rFonts w:ascii="Times New Roman" w:hAnsi="Times New Roman" w:cs="Times New Roman"/>
          <w:b/>
        </w:rPr>
        <w:t>В</w:t>
      </w:r>
      <w:proofErr w:type="gramEnd"/>
      <w:r w:rsidRPr="00577344">
        <w:rPr>
          <w:rFonts w:ascii="Times New Roman" w:hAnsi="Times New Roman" w:cs="Times New Roman"/>
          <w:b/>
        </w:rPr>
        <w:t>ІСІМНАДЦЯТА СЕСІЯ СЬОМОГО СКЛИКАННЯ</w:t>
      </w:r>
    </w:p>
    <w:p w:rsidR="00577344" w:rsidRPr="00577344" w:rsidRDefault="00577344" w:rsidP="00577344">
      <w:pPr>
        <w:jc w:val="center"/>
        <w:rPr>
          <w:rFonts w:ascii="Times New Roman" w:hAnsi="Times New Roman" w:cs="Times New Roman"/>
          <w:b/>
          <w:color w:val="auto"/>
          <w:lang w:val="uk-UA"/>
        </w:rPr>
      </w:pPr>
    </w:p>
    <w:p w:rsidR="00577344" w:rsidRPr="00577344" w:rsidRDefault="00577344" w:rsidP="00577344">
      <w:pPr>
        <w:jc w:val="center"/>
        <w:rPr>
          <w:rFonts w:ascii="Times New Roman" w:hAnsi="Times New Roman" w:cs="Times New Roman"/>
          <w:b/>
          <w:color w:val="auto"/>
          <w:lang w:val="uk-UA"/>
        </w:rPr>
      </w:pPr>
      <w:r w:rsidRPr="00577344">
        <w:rPr>
          <w:rFonts w:ascii="Times New Roman" w:hAnsi="Times New Roman" w:cs="Times New Roman"/>
          <w:b/>
          <w:color w:val="auto"/>
          <w:lang w:val="uk-UA"/>
        </w:rPr>
        <w:t xml:space="preserve">Р  І  Ш  Е  Н  </w:t>
      </w:r>
      <w:proofErr w:type="spellStart"/>
      <w:r w:rsidRPr="00577344">
        <w:rPr>
          <w:rFonts w:ascii="Times New Roman" w:hAnsi="Times New Roman" w:cs="Times New Roman"/>
          <w:b/>
          <w:color w:val="auto"/>
          <w:lang w:val="uk-UA"/>
        </w:rPr>
        <w:t>Н</w:t>
      </w:r>
      <w:proofErr w:type="spellEnd"/>
      <w:r w:rsidRPr="00577344">
        <w:rPr>
          <w:rFonts w:ascii="Times New Roman" w:hAnsi="Times New Roman" w:cs="Times New Roman"/>
          <w:b/>
          <w:color w:val="auto"/>
          <w:lang w:val="uk-UA"/>
        </w:rPr>
        <w:t xml:space="preserve">  Я</w:t>
      </w:r>
    </w:p>
    <w:p w:rsidR="00577344" w:rsidRPr="00577344" w:rsidRDefault="00577344" w:rsidP="00577344">
      <w:pPr>
        <w:jc w:val="center"/>
        <w:rPr>
          <w:rFonts w:ascii="Times New Roman" w:hAnsi="Times New Roman" w:cs="Times New Roman"/>
          <w:b/>
          <w:color w:val="auto"/>
          <w:lang w:val="uk-UA"/>
        </w:rPr>
      </w:pPr>
    </w:p>
    <w:p w:rsidR="00577344" w:rsidRPr="00577344" w:rsidRDefault="00577344" w:rsidP="00577344">
      <w:pPr>
        <w:rPr>
          <w:rFonts w:ascii="Times New Roman" w:hAnsi="Times New Roman" w:cs="Times New Roman"/>
          <w:b/>
          <w:bCs/>
          <w:lang w:val="uk-UA"/>
        </w:rPr>
      </w:pPr>
      <w:r w:rsidRPr="00577344">
        <w:rPr>
          <w:rFonts w:ascii="Times New Roman" w:hAnsi="Times New Roman" w:cs="Times New Roman"/>
          <w:b/>
          <w:lang w:val="uk-UA"/>
        </w:rPr>
        <w:t>«06»   жовтня   2016 року</w:t>
      </w:r>
      <w:r w:rsidRPr="00577344">
        <w:rPr>
          <w:rFonts w:ascii="Times New Roman" w:hAnsi="Times New Roman" w:cs="Times New Roman"/>
          <w:b/>
          <w:lang w:val="uk-UA"/>
        </w:rPr>
        <w:tab/>
        <w:t xml:space="preserve">                      </w:t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577344">
        <w:rPr>
          <w:rFonts w:ascii="Times New Roman" w:hAnsi="Times New Roman" w:cs="Times New Roman"/>
          <w:b/>
          <w:lang w:val="uk-UA"/>
        </w:rPr>
        <w:t xml:space="preserve">     </w:t>
      </w:r>
      <w:r w:rsidRPr="00577344">
        <w:rPr>
          <w:rFonts w:ascii="Times New Roman" w:hAnsi="Times New Roman" w:cs="Times New Roman"/>
          <w:b/>
          <w:bCs/>
          <w:lang w:val="uk-UA"/>
        </w:rPr>
        <w:t>№ 788-18-</w:t>
      </w:r>
      <w:r w:rsidRPr="00577344">
        <w:rPr>
          <w:rFonts w:ascii="Times New Roman" w:hAnsi="Times New Roman" w:cs="Times New Roman"/>
          <w:b/>
          <w:bCs/>
          <w:lang w:val="en-US"/>
        </w:rPr>
        <w:t>VII</w:t>
      </w:r>
    </w:p>
    <w:p w:rsidR="00577344" w:rsidRPr="00167267" w:rsidRDefault="00577344" w:rsidP="00577344">
      <w:pPr>
        <w:jc w:val="center"/>
        <w:rPr>
          <w:lang w:val="uk-UA"/>
        </w:rPr>
      </w:pPr>
    </w:p>
    <w:p w:rsidR="00577344" w:rsidRPr="00577344" w:rsidRDefault="00577344" w:rsidP="00577344">
      <w:pPr>
        <w:pStyle w:val="24"/>
        <w:keepNext/>
        <w:keepLines/>
        <w:shd w:val="clear" w:color="auto" w:fill="auto"/>
        <w:spacing w:before="0" w:after="0" w:line="240" w:lineRule="auto"/>
        <w:ind w:left="23" w:right="23"/>
        <w:rPr>
          <w:rFonts w:ascii="Times New Roman" w:hAnsi="Times New Roman" w:cs="Times New Roman"/>
          <w:b/>
          <w:sz w:val="24"/>
          <w:szCs w:val="20"/>
          <w:lang w:val="uk-UA"/>
        </w:rPr>
      </w:pPr>
      <w:r w:rsidRPr="00577344">
        <w:rPr>
          <w:rFonts w:ascii="Times New Roman" w:hAnsi="Times New Roman" w:cs="Times New Roman"/>
          <w:b/>
          <w:sz w:val="24"/>
          <w:szCs w:val="20"/>
          <w:lang w:val="uk-UA"/>
        </w:rPr>
        <w:t xml:space="preserve">Про зменшення розміру пайової участі </w:t>
      </w:r>
    </w:p>
    <w:p w:rsidR="00577344" w:rsidRPr="00577344" w:rsidRDefault="00577344" w:rsidP="00577344">
      <w:pPr>
        <w:pStyle w:val="24"/>
        <w:keepNext/>
        <w:keepLines/>
        <w:shd w:val="clear" w:color="auto" w:fill="auto"/>
        <w:spacing w:before="0" w:after="0" w:line="240" w:lineRule="auto"/>
        <w:ind w:left="23" w:right="23"/>
        <w:rPr>
          <w:rFonts w:ascii="Times New Roman" w:hAnsi="Times New Roman" w:cs="Times New Roman"/>
          <w:b/>
          <w:sz w:val="24"/>
          <w:szCs w:val="20"/>
          <w:lang w:val="uk-UA"/>
        </w:rPr>
      </w:pPr>
      <w:r w:rsidRPr="00577344">
        <w:rPr>
          <w:rFonts w:ascii="Times New Roman" w:hAnsi="Times New Roman" w:cs="Times New Roman"/>
          <w:b/>
          <w:sz w:val="24"/>
          <w:szCs w:val="20"/>
          <w:lang w:val="uk-UA"/>
        </w:rPr>
        <w:t xml:space="preserve">у розвиток інфраструктури м. Буча </w:t>
      </w:r>
    </w:p>
    <w:p w:rsidR="00577344" w:rsidRPr="00577344" w:rsidRDefault="00577344" w:rsidP="00577344">
      <w:pPr>
        <w:pStyle w:val="24"/>
        <w:keepNext/>
        <w:keepLines/>
        <w:shd w:val="clear" w:color="auto" w:fill="auto"/>
        <w:spacing w:before="0" w:after="0" w:line="240" w:lineRule="auto"/>
        <w:ind w:left="23" w:right="23"/>
        <w:rPr>
          <w:rFonts w:ascii="Times New Roman" w:hAnsi="Times New Roman" w:cs="Times New Roman"/>
          <w:b/>
          <w:sz w:val="24"/>
          <w:szCs w:val="20"/>
          <w:lang w:val="uk-UA"/>
        </w:rPr>
      </w:pPr>
      <w:proofErr w:type="spellStart"/>
      <w:r w:rsidRPr="00577344">
        <w:rPr>
          <w:rFonts w:ascii="Times New Roman" w:hAnsi="Times New Roman" w:cs="Times New Roman"/>
          <w:b/>
          <w:sz w:val="24"/>
          <w:szCs w:val="20"/>
          <w:lang w:val="uk-UA"/>
        </w:rPr>
        <w:t>Рибальченко</w:t>
      </w:r>
      <w:proofErr w:type="spellEnd"/>
      <w:r w:rsidRPr="00577344">
        <w:rPr>
          <w:rFonts w:ascii="Times New Roman" w:hAnsi="Times New Roman" w:cs="Times New Roman"/>
          <w:b/>
          <w:sz w:val="24"/>
          <w:szCs w:val="20"/>
          <w:lang w:val="uk-UA"/>
        </w:rPr>
        <w:t xml:space="preserve"> Ю.А.</w:t>
      </w:r>
    </w:p>
    <w:p w:rsidR="00577344" w:rsidRPr="00167267" w:rsidRDefault="00577344" w:rsidP="00577344">
      <w:pPr>
        <w:pStyle w:val="af6"/>
        <w:shd w:val="clear" w:color="auto" w:fill="auto"/>
        <w:spacing w:before="0" w:after="212"/>
        <w:ind w:left="20" w:right="20" w:firstLine="680"/>
        <w:rPr>
          <w:lang w:val="uk-UA"/>
        </w:rPr>
      </w:pPr>
    </w:p>
    <w:p w:rsidR="00577344" w:rsidRPr="00577344" w:rsidRDefault="00577344" w:rsidP="00577344">
      <w:pPr>
        <w:pStyle w:val="af6"/>
        <w:shd w:val="clear" w:color="auto" w:fill="auto"/>
        <w:spacing w:before="0" w:after="212" w:line="240" w:lineRule="auto"/>
        <w:ind w:left="23" w:right="23" w:firstLine="680"/>
        <w:rPr>
          <w:rFonts w:ascii="Times New Roman" w:hAnsi="Times New Roman" w:cs="Times New Roman"/>
          <w:b/>
          <w:sz w:val="24"/>
          <w:szCs w:val="20"/>
          <w:lang w:val="uk-UA"/>
        </w:rPr>
      </w:pP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Розглянувши звернення </w:t>
      </w: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Рибальченка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Юрія Анатолійовича щодо зменшення розміру пайової участі у розвиток інфраструктури міста Буча у зв'язку із фінансуванням виконання проектних робіт вулиці Назарія Яремчука у м. Буча, враховуючи, договір № 109 про пайову участь у розвиток інфраструктури м. Буча від 30.06.2016 року, рішення Бучанської міської ради «Про зменшення розміру пайової участі у розвиток інфраструктури м. Буча </w:t>
      </w: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Рибальченко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С.Г. та </w:t>
      </w: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Рибальченко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Ю.А.» від 28.07.2016 року № 638-15-</w:t>
      </w:r>
      <w:r w:rsidRPr="00577344">
        <w:rPr>
          <w:rFonts w:ascii="Times New Roman" w:hAnsi="Times New Roman" w:cs="Times New Roman"/>
          <w:sz w:val="24"/>
          <w:szCs w:val="20"/>
          <w:lang w:val="en-US"/>
        </w:rPr>
        <w:t>V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>ІІ,  копії договорів на виконання проектних робіт, актів приймання виконаних будівельних робіт, зведеного кошторису та експертного звіту, перевірені КП «</w:t>
      </w: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Бучабудзамовник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>», враховуючи ст. 40 Закону України «Про регулювання містобудівної діяльності», п. 5.5. Порядку сплати пайової участі замовника у розвитку інфраструктури м. Буча», затвердженим рішенням Бучанської міської ради № 609-23 від 29.03.2011 р. зі змінами від 25.06.2015 за №2273-72-6, керуючись Законом України «Про місцеве самоврядування в Україні» міська рада</w:t>
      </w:r>
    </w:p>
    <w:p w:rsidR="00577344" w:rsidRPr="00577344" w:rsidRDefault="00577344" w:rsidP="00577344">
      <w:pPr>
        <w:pStyle w:val="26"/>
        <w:shd w:val="clear" w:color="auto" w:fill="auto"/>
        <w:tabs>
          <w:tab w:val="left" w:pos="6015"/>
        </w:tabs>
        <w:spacing w:before="0" w:line="240" w:lineRule="auto"/>
        <w:ind w:left="20"/>
        <w:rPr>
          <w:rFonts w:ascii="Times New Roman" w:hAnsi="Times New Roman" w:cs="Times New Roman"/>
          <w:b/>
          <w:sz w:val="24"/>
          <w:szCs w:val="20"/>
        </w:rPr>
      </w:pPr>
      <w:r w:rsidRPr="00577344">
        <w:rPr>
          <w:rFonts w:ascii="Times New Roman" w:hAnsi="Times New Roman" w:cs="Times New Roman"/>
          <w:b/>
          <w:sz w:val="24"/>
          <w:szCs w:val="20"/>
        </w:rPr>
        <w:t>ВИРІШИЛА:</w:t>
      </w:r>
      <w:r w:rsidRPr="00577344">
        <w:rPr>
          <w:rFonts w:ascii="Times New Roman" w:hAnsi="Times New Roman" w:cs="Times New Roman"/>
          <w:b/>
          <w:sz w:val="24"/>
          <w:szCs w:val="20"/>
        </w:rPr>
        <w:tab/>
      </w:r>
    </w:p>
    <w:p w:rsidR="00577344" w:rsidRPr="00577344" w:rsidRDefault="00577344" w:rsidP="00577344">
      <w:pPr>
        <w:pStyle w:val="32"/>
        <w:shd w:val="clear" w:color="auto" w:fill="auto"/>
        <w:tabs>
          <w:tab w:val="left" w:pos="5988"/>
        </w:tabs>
        <w:spacing w:after="0" w:line="240" w:lineRule="auto"/>
        <w:ind w:left="2460"/>
        <w:rPr>
          <w:rFonts w:ascii="Times New Roman" w:hAnsi="Times New Roman" w:cs="Times New Roman"/>
          <w:sz w:val="22"/>
        </w:rPr>
      </w:pPr>
      <w:r w:rsidRPr="00577344">
        <w:rPr>
          <w:rStyle w:val="33"/>
          <w:rFonts w:ascii="Times New Roman" w:hAnsi="Times New Roman" w:cs="Times New Roman"/>
          <w:sz w:val="22"/>
        </w:rPr>
        <w:tab/>
      </w:r>
    </w:p>
    <w:p w:rsidR="00577344" w:rsidRPr="00577344" w:rsidRDefault="00577344" w:rsidP="00577344">
      <w:pPr>
        <w:pStyle w:val="af6"/>
        <w:numPr>
          <w:ilvl w:val="0"/>
          <w:numId w:val="1"/>
        </w:numPr>
        <w:shd w:val="clear" w:color="auto" w:fill="auto"/>
        <w:tabs>
          <w:tab w:val="left" w:pos="935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0"/>
          <w:lang w:val="uk-UA"/>
        </w:rPr>
      </w:pP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 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Зменшити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розмі</w:t>
      </w:r>
      <w:proofErr w:type="gramStart"/>
      <w:r w:rsidRPr="00577344">
        <w:rPr>
          <w:rFonts w:ascii="Times New Roman" w:hAnsi="Times New Roman" w:cs="Times New Roman"/>
          <w:sz w:val="24"/>
          <w:szCs w:val="20"/>
        </w:rPr>
        <w:t>р</w:t>
      </w:r>
      <w:proofErr w:type="spellEnd"/>
      <w:proofErr w:type="gram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пайової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участі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Рибальченку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 Юрію  Анатолійовичу на суму  185 160, 00 грн. ( сто вісімдесят п’ять тисяч сто шістдесят гривень 00 коп.) у зв'язку з фінансуванням виконання проектних робіт вулиці Назарія Яремчука у м. Буча.</w:t>
      </w:r>
    </w:p>
    <w:p w:rsidR="00577344" w:rsidRPr="00577344" w:rsidRDefault="00577344" w:rsidP="00577344">
      <w:pPr>
        <w:pStyle w:val="af6"/>
        <w:numPr>
          <w:ilvl w:val="0"/>
          <w:numId w:val="1"/>
        </w:numPr>
        <w:shd w:val="clear" w:color="auto" w:fill="auto"/>
        <w:tabs>
          <w:tab w:val="left" w:pos="969"/>
          <w:tab w:val="left" w:pos="2759"/>
        </w:tabs>
        <w:spacing w:before="0" w:after="0" w:line="240" w:lineRule="auto"/>
        <w:ind w:left="700" w:right="20"/>
        <w:rPr>
          <w:rFonts w:ascii="Times New Roman" w:hAnsi="Times New Roman" w:cs="Times New Roman"/>
          <w:sz w:val="24"/>
          <w:szCs w:val="20"/>
          <w:lang w:val="uk-UA"/>
        </w:rPr>
      </w:pP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Прийняти до комунальної власності територіальної громади м. Буча вартість та результат виконаних робіт з фінансування виконання проектних робіт вулиці Назарія Яремчука у м. Буча, Київської області і передати понесені витрати в сумі 185 160, 00 грн. </w:t>
      </w:r>
      <w:r w:rsidRPr="00577344">
        <w:rPr>
          <w:rFonts w:ascii="Times New Roman" w:hAnsi="Times New Roman" w:cs="Times New Roman"/>
          <w:sz w:val="24"/>
          <w:szCs w:val="20"/>
        </w:rPr>
        <w:t xml:space="preserve">(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>сто вісімдесят п’ять тисяч сто шістдесят гривень 00 коп.</w:t>
      </w:r>
      <w:r w:rsidRPr="00577344">
        <w:rPr>
          <w:rFonts w:ascii="Times New Roman" w:hAnsi="Times New Roman" w:cs="Times New Roman"/>
          <w:sz w:val="24"/>
          <w:szCs w:val="20"/>
        </w:rPr>
        <w:t>)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</w:t>
      </w:r>
      <w:r w:rsidRPr="00577344">
        <w:rPr>
          <w:rFonts w:ascii="Times New Roman" w:hAnsi="Times New Roman" w:cs="Times New Roman"/>
          <w:sz w:val="24"/>
          <w:szCs w:val="20"/>
        </w:rPr>
        <w:t xml:space="preserve">на баланс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комунального </w:t>
      </w:r>
      <w:proofErr w:type="gramStart"/>
      <w:r w:rsidRPr="00577344">
        <w:rPr>
          <w:rFonts w:ascii="Times New Roman" w:hAnsi="Times New Roman" w:cs="Times New Roman"/>
          <w:sz w:val="24"/>
          <w:szCs w:val="20"/>
          <w:lang w:val="uk-UA"/>
        </w:rPr>
        <w:t>п</w:t>
      </w:r>
      <w:proofErr w:type="gramEnd"/>
      <w:r w:rsidRPr="00577344">
        <w:rPr>
          <w:rFonts w:ascii="Times New Roman" w:hAnsi="Times New Roman" w:cs="Times New Roman"/>
          <w:sz w:val="24"/>
          <w:szCs w:val="20"/>
          <w:lang w:val="uk-UA"/>
        </w:rPr>
        <w:t>ідприємства «</w:t>
      </w: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Бучанське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УЖКГ».</w:t>
      </w:r>
    </w:p>
    <w:p w:rsidR="00577344" w:rsidRPr="00577344" w:rsidRDefault="00577344" w:rsidP="00577344">
      <w:pPr>
        <w:pStyle w:val="26"/>
        <w:numPr>
          <w:ilvl w:val="0"/>
          <w:numId w:val="1"/>
        </w:numPr>
        <w:shd w:val="clear" w:color="auto" w:fill="auto"/>
        <w:tabs>
          <w:tab w:val="left" w:pos="905"/>
        </w:tabs>
        <w:spacing w:before="0" w:line="240" w:lineRule="auto"/>
        <w:ind w:left="700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Рибальченку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Юрію Анатолійовичу сплатити різницю суми пайової участі у розмірі 338,2 грн. (триста тридцять вісім гривень 20 коп.) за договором про пайову участь у розвиток інфраструктури м. Буча № 109 від 30.06.2016 року у десятиденний термін з дня прийняття цього рішення з урахуванням п. 1 цього рішення.</w:t>
      </w:r>
    </w:p>
    <w:p w:rsidR="00577344" w:rsidRPr="00577344" w:rsidRDefault="00577344" w:rsidP="00577344">
      <w:pPr>
        <w:pStyle w:val="af6"/>
        <w:numPr>
          <w:ilvl w:val="0"/>
          <w:numId w:val="1"/>
        </w:numPr>
        <w:shd w:val="clear" w:color="auto" w:fill="auto"/>
        <w:tabs>
          <w:tab w:val="left" w:pos="930"/>
        </w:tabs>
        <w:spacing w:before="0" w:after="0" w:line="240" w:lineRule="auto"/>
        <w:ind w:left="700" w:right="20"/>
        <w:jc w:val="left"/>
        <w:rPr>
          <w:rFonts w:ascii="Times New Roman" w:hAnsi="Times New Roman" w:cs="Times New Roman"/>
          <w:sz w:val="24"/>
          <w:szCs w:val="20"/>
          <w:lang w:val="uk-UA"/>
        </w:rPr>
      </w:pPr>
      <w:r w:rsidRPr="00577344">
        <w:rPr>
          <w:rFonts w:ascii="Times New Roman" w:hAnsi="Times New Roman" w:cs="Times New Roman"/>
          <w:sz w:val="24"/>
          <w:szCs w:val="20"/>
          <w:lang w:val="uk-UA"/>
        </w:rPr>
        <w:t>Для прийому - передачі понесених витрат по фінансуванню виконання проектних робіт вулиці Назарія Яремчука у м. Буча Київської області створити комісію:</w:t>
      </w:r>
    </w:p>
    <w:p w:rsidR="00577344" w:rsidRPr="00577344" w:rsidRDefault="00577344" w:rsidP="00577344">
      <w:pPr>
        <w:pStyle w:val="af6"/>
        <w:shd w:val="clear" w:color="auto" w:fill="auto"/>
        <w:spacing w:before="0" w:after="0" w:line="240" w:lineRule="auto"/>
        <w:ind w:left="940" w:right="2720"/>
        <w:jc w:val="left"/>
        <w:rPr>
          <w:rFonts w:ascii="Times New Roman" w:hAnsi="Times New Roman" w:cs="Times New Roman"/>
          <w:sz w:val="24"/>
          <w:szCs w:val="20"/>
          <w:lang w:val="uk-UA"/>
        </w:rPr>
      </w:pPr>
      <w:r w:rsidRPr="00577344">
        <w:rPr>
          <w:rFonts w:ascii="Times New Roman" w:hAnsi="Times New Roman" w:cs="Times New Roman"/>
          <w:sz w:val="24"/>
          <w:szCs w:val="20"/>
        </w:rPr>
        <w:t xml:space="preserve">голова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комісії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: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Смолькін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О.П. - заступник </w:t>
      </w:r>
      <w:proofErr w:type="spellStart"/>
      <w:proofErr w:type="gramStart"/>
      <w:r w:rsidRPr="00577344">
        <w:rPr>
          <w:rFonts w:ascii="Times New Roman" w:hAnsi="Times New Roman" w:cs="Times New Roman"/>
          <w:sz w:val="24"/>
          <w:szCs w:val="20"/>
        </w:rPr>
        <w:t>м</w:t>
      </w:r>
      <w:proofErr w:type="gramEnd"/>
      <w:r w:rsidRPr="00577344">
        <w:rPr>
          <w:rFonts w:ascii="Times New Roman" w:hAnsi="Times New Roman" w:cs="Times New Roman"/>
          <w:sz w:val="24"/>
          <w:szCs w:val="20"/>
        </w:rPr>
        <w:t>іського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голови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; </w:t>
      </w:r>
    </w:p>
    <w:p w:rsidR="00577344" w:rsidRPr="00577344" w:rsidRDefault="00577344" w:rsidP="00577344">
      <w:pPr>
        <w:pStyle w:val="af6"/>
        <w:shd w:val="clear" w:color="auto" w:fill="auto"/>
        <w:spacing w:before="0" w:after="0" w:line="240" w:lineRule="auto"/>
        <w:ind w:left="940" w:right="2720"/>
        <w:jc w:val="left"/>
        <w:rPr>
          <w:rFonts w:ascii="Times New Roman" w:hAnsi="Times New Roman" w:cs="Times New Roman"/>
          <w:sz w:val="24"/>
          <w:szCs w:val="20"/>
        </w:rPr>
      </w:pPr>
      <w:proofErr w:type="gramStart"/>
      <w:r w:rsidRPr="00577344">
        <w:rPr>
          <w:rFonts w:ascii="Times New Roman" w:hAnsi="Times New Roman" w:cs="Times New Roman"/>
          <w:sz w:val="24"/>
          <w:szCs w:val="20"/>
        </w:rPr>
        <w:t xml:space="preserve">члени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ком</w:t>
      </w:r>
      <w:proofErr w:type="gramEnd"/>
      <w:r w:rsidRPr="00577344">
        <w:rPr>
          <w:rFonts w:ascii="Times New Roman" w:hAnsi="Times New Roman" w:cs="Times New Roman"/>
          <w:sz w:val="24"/>
          <w:szCs w:val="20"/>
        </w:rPr>
        <w:t>ісії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: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Д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емченко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С.А. - директор КП «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Бучабудзамовник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>»;</w:t>
      </w:r>
    </w:p>
    <w:p w:rsidR="00577344" w:rsidRPr="00577344" w:rsidRDefault="00577344" w:rsidP="00577344">
      <w:pPr>
        <w:pStyle w:val="af6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                                           Кравчук В.Д.</w:t>
      </w:r>
      <w:r w:rsidRPr="00577344">
        <w:rPr>
          <w:rFonts w:ascii="Times New Roman" w:hAnsi="Times New Roman" w:cs="Times New Roman"/>
          <w:sz w:val="24"/>
          <w:szCs w:val="20"/>
        </w:rPr>
        <w:t xml:space="preserve">,-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>директор КП «</w:t>
      </w: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Бучанське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УЖКГ»</w:t>
      </w:r>
      <w:r w:rsidRPr="00577344">
        <w:rPr>
          <w:rFonts w:ascii="Times New Roman" w:hAnsi="Times New Roman" w:cs="Times New Roman"/>
          <w:sz w:val="24"/>
          <w:szCs w:val="20"/>
        </w:rPr>
        <w:t>;</w:t>
      </w:r>
    </w:p>
    <w:p w:rsidR="00577344" w:rsidRPr="00577344" w:rsidRDefault="00577344" w:rsidP="00577344">
      <w:pPr>
        <w:pStyle w:val="af6"/>
        <w:shd w:val="clear" w:color="auto" w:fill="auto"/>
        <w:spacing w:before="0" w:after="0" w:line="240" w:lineRule="auto"/>
        <w:ind w:right="360"/>
        <w:jc w:val="left"/>
        <w:rPr>
          <w:rFonts w:ascii="Times New Roman" w:hAnsi="Times New Roman" w:cs="Times New Roman"/>
          <w:sz w:val="24"/>
          <w:szCs w:val="20"/>
          <w:lang w:val="uk-UA"/>
        </w:rPr>
      </w:pP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                                           Вернигора О.М.</w:t>
      </w:r>
      <w:r w:rsidRPr="00577344">
        <w:rPr>
          <w:rFonts w:ascii="Times New Roman" w:hAnsi="Times New Roman" w:cs="Times New Roman"/>
          <w:sz w:val="24"/>
          <w:szCs w:val="20"/>
        </w:rPr>
        <w:t xml:space="preserve"> - бухгалтер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>КП «</w:t>
      </w:r>
      <w:proofErr w:type="spellStart"/>
      <w:r w:rsidRPr="00577344">
        <w:rPr>
          <w:rFonts w:ascii="Times New Roman" w:hAnsi="Times New Roman" w:cs="Times New Roman"/>
          <w:sz w:val="24"/>
          <w:szCs w:val="20"/>
          <w:lang w:val="uk-UA"/>
        </w:rPr>
        <w:t>Бучанське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УЖКГ»</w:t>
      </w:r>
      <w:r w:rsidRPr="00577344">
        <w:rPr>
          <w:rFonts w:ascii="Times New Roman" w:hAnsi="Times New Roman" w:cs="Times New Roman"/>
          <w:sz w:val="24"/>
          <w:szCs w:val="20"/>
        </w:rPr>
        <w:t xml:space="preserve">; </w:t>
      </w:r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                   </w:t>
      </w:r>
    </w:p>
    <w:p w:rsidR="00577344" w:rsidRPr="00577344" w:rsidRDefault="00577344" w:rsidP="00577344">
      <w:pPr>
        <w:pStyle w:val="af6"/>
        <w:shd w:val="clear" w:color="auto" w:fill="auto"/>
        <w:spacing w:before="0" w:after="0" w:line="240" w:lineRule="auto"/>
        <w:ind w:right="360"/>
        <w:jc w:val="left"/>
        <w:rPr>
          <w:rFonts w:ascii="Times New Roman" w:hAnsi="Times New Roman" w:cs="Times New Roman"/>
          <w:sz w:val="24"/>
          <w:szCs w:val="20"/>
        </w:rPr>
      </w:pPr>
      <w:r w:rsidRPr="00577344">
        <w:rPr>
          <w:rFonts w:ascii="Times New Roman" w:hAnsi="Times New Roman" w:cs="Times New Roman"/>
          <w:sz w:val="24"/>
          <w:szCs w:val="20"/>
          <w:lang w:val="uk-UA"/>
        </w:rPr>
        <w:lastRenderedPageBreak/>
        <w:t xml:space="preserve">                                           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Квашук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О.Я. - депутат Бучанської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міської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Pr="00577344">
        <w:rPr>
          <w:rFonts w:ascii="Times New Roman" w:hAnsi="Times New Roman" w:cs="Times New Roman"/>
          <w:sz w:val="24"/>
          <w:szCs w:val="20"/>
        </w:rPr>
        <w:t>ради</w:t>
      </w:r>
      <w:proofErr w:type="gramEnd"/>
      <w:r w:rsidRPr="00577344">
        <w:rPr>
          <w:rFonts w:ascii="Times New Roman" w:hAnsi="Times New Roman" w:cs="Times New Roman"/>
          <w:sz w:val="24"/>
          <w:szCs w:val="20"/>
        </w:rPr>
        <w:t>.</w:t>
      </w:r>
    </w:p>
    <w:p w:rsidR="00577344" w:rsidRPr="00577344" w:rsidRDefault="00577344" w:rsidP="00577344">
      <w:pPr>
        <w:pStyle w:val="af6"/>
        <w:numPr>
          <w:ilvl w:val="0"/>
          <w:numId w:val="1"/>
        </w:numPr>
        <w:shd w:val="clear" w:color="auto" w:fill="auto"/>
        <w:tabs>
          <w:tab w:val="left" w:pos="950"/>
          <w:tab w:val="left" w:pos="8442"/>
        </w:tabs>
        <w:spacing w:before="0" w:after="509" w:line="240" w:lineRule="auto"/>
        <w:ind w:left="700" w:right="20"/>
        <w:rPr>
          <w:rFonts w:ascii="Times New Roman" w:hAnsi="Times New Roman" w:cs="Times New Roman"/>
          <w:sz w:val="24"/>
          <w:szCs w:val="20"/>
        </w:rPr>
      </w:pPr>
      <w:r w:rsidRPr="00577344">
        <w:rPr>
          <w:rFonts w:ascii="Times New Roman" w:hAnsi="Times New Roman" w:cs="Times New Roman"/>
          <w:sz w:val="24"/>
          <w:szCs w:val="20"/>
        </w:rPr>
        <w:t xml:space="preserve">Контроль за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виконанням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даного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577344">
        <w:rPr>
          <w:rFonts w:ascii="Times New Roman" w:hAnsi="Times New Roman" w:cs="Times New Roman"/>
          <w:sz w:val="24"/>
          <w:szCs w:val="20"/>
        </w:rPr>
        <w:t>р</w:t>
      </w:r>
      <w:proofErr w:type="gramEnd"/>
      <w:r w:rsidRPr="00577344">
        <w:rPr>
          <w:rFonts w:ascii="Times New Roman" w:hAnsi="Times New Roman" w:cs="Times New Roman"/>
          <w:sz w:val="24"/>
          <w:szCs w:val="20"/>
        </w:rPr>
        <w:t>ішення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покласти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на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комісію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з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питань</w:t>
      </w:r>
      <w:proofErr w:type="spellEnd"/>
      <w:r w:rsidRPr="00577344">
        <w:rPr>
          <w:rFonts w:ascii="Times New Roman" w:hAnsi="Times New Roman" w:cs="Times New Roman"/>
          <w:sz w:val="24"/>
          <w:szCs w:val="20"/>
          <w:lang w:val="uk-UA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соціально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-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економічного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розвитку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підприємництва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житлово-комунального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господарства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, бюджету,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фінансів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 xml:space="preserve"> та </w:t>
      </w:r>
      <w:proofErr w:type="spellStart"/>
      <w:r w:rsidRPr="00577344">
        <w:rPr>
          <w:rFonts w:ascii="Times New Roman" w:hAnsi="Times New Roman" w:cs="Times New Roman"/>
          <w:sz w:val="24"/>
          <w:szCs w:val="20"/>
        </w:rPr>
        <w:t>інвестування</w:t>
      </w:r>
      <w:proofErr w:type="spellEnd"/>
      <w:r w:rsidRPr="00577344">
        <w:rPr>
          <w:rFonts w:ascii="Times New Roman" w:hAnsi="Times New Roman" w:cs="Times New Roman"/>
          <w:sz w:val="24"/>
          <w:szCs w:val="20"/>
        </w:rPr>
        <w:t>.</w:t>
      </w:r>
    </w:p>
    <w:p w:rsidR="00577344" w:rsidRPr="00577344" w:rsidRDefault="00577344" w:rsidP="00577344">
      <w:pPr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</w:pP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>Секретар ради</w:t>
      </w: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ab/>
      </w: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ab/>
      </w: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ab/>
      </w: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ab/>
      </w: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ab/>
      </w: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ab/>
      </w: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ab/>
      </w:r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ab/>
        <w:t>В.П.</w:t>
      </w:r>
      <w:proofErr w:type="spellStart"/>
      <w:r w:rsidRPr="00577344">
        <w:rPr>
          <w:rFonts w:ascii="Times New Roman" w:hAnsi="Times New Roman" w:cs="Times New Roman"/>
          <w:b/>
          <w:color w:val="auto"/>
          <w:sz w:val="28"/>
          <w:szCs w:val="20"/>
          <w:lang w:val="uk-UA"/>
        </w:rPr>
        <w:t>Олексюк</w:t>
      </w:r>
      <w:proofErr w:type="spellEnd"/>
    </w:p>
    <w:p w:rsidR="00A23D0B" w:rsidRPr="00577344" w:rsidRDefault="00577344">
      <w:pPr>
        <w:rPr>
          <w:rFonts w:ascii="Times New Roman" w:hAnsi="Times New Roman" w:cs="Times New Roman"/>
          <w:sz w:val="32"/>
          <w:lang w:val="uk-UA"/>
        </w:rPr>
      </w:pPr>
      <w:bookmarkStart w:id="0" w:name="_GoBack"/>
      <w:bookmarkEnd w:id="0"/>
    </w:p>
    <w:sectPr w:rsidR="00A23D0B" w:rsidRPr="00577344" w:rsidSect="005773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7198"/>
    <w:multiLevelType w:val="hybridMultilevel"/>
    <w:tmpl w:val="50A0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44"/>
    <w:rsid w:val="002C7067"/>
    <w:rsid w:val="00577344"/>
    <w:rsid w:val="006E0E44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23">
    <w:name w:val="Заголовок №2_"/>
    <w:basedOn w:val="a0"/>
    <w:link w:val="24"/>
    <w:locked/>
    <w:rsid w:val="00577344"/>
    <w:rPr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577344"/>
    <w:pPr>
      <w:shd w:val="clear" w:color="auto" w:fill="FFFFFF"/>
      <w:spacing w:before="480" w:after="180" w:line="230" w:lineRule="exact"/>
      <w:outlineLvl w:val="1"/>
    </w:pPr>
    <w:rPr>
      <w:rFonts w:asciiTheme="majorHAnsi" w:eastAsiaTheme="minorHAnsi" w:hAnsiTheme="majorHAnsi" w:cstheme="majorBidi"/>
      <w:color w:val="auto"/>
      <w:sz w:val="19"/>
      <w:szCs w:val="19"/>
      <w:lang w:eastAsia="en-US"/>
    </w:rPr>
  </w:style>
  <w:style w:type="character" w:customStyle="1" w:styleId="af5">
    <w:name w:val="Основний текст_"/>
    <w:basedOn w:val="a0"/>
    <w:link w:val="af6"/>
    <w:locked/>
    <w:rsid w:val="00577344"/>
    <w:rPr>
      <w:sz w:val="18"/>
      <w:szCs w:val="18"/>
      <w:shd w:val="clear" w:color="auto" w:fill="FFFFFF"/>
    </w:rPr>
  </w:style>
  <w:style w:type="paragraph" w:customStyle="1" w:styleId="af6">
    <w:name w:val="Основний текст"/>
    <w:basedOn w:val="a"/>
    <w:link w:val="af5"/>
    <w:rsid w:val="00577344"/>
    <w:pPr>
      <w:shd w:val="clear" w:color="auto" w:fill="FFFFFF"/>
      <w:spacing w:before="180" w:after="180" w:line="230" w:lineRule="exact"/>
      <w:jc w:val="both"/>
    </w:pPr>
    <w:rPr>
      <w:rFonts w:asciiTheme="majorHAnsi" w:eastAsiaTheme="minorHAnsi" w:hAnsiTheme="majorHAnsi" w:cstheme="majorBidi"/>
      <w:color w:val="auto"/>
      <w:sz w:val="18"/>
      <w:szCs w:val="18"/>
      <w:lang w:eastAsia="en-US"/>
    </w:rPr>
  </w:style>
  <w:style w:type="character" w:customStyle="1" w:styleId="25">
    <w:name w:val="Основний текст (2)_"/>
    <w:basedOn w:val="a0"/>
    <w:link w:val="26"/>
    <w:locked/>
    <w:rsid w:val="00577344"/>
    <w:rPr>
      <w:sz w:val="19"/>
      <w:szCs w:val="19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577344"/>
    <w:pPr>
      <w:shd w:val="clear" w:color="auto" w:fill="FFFFFF"/>
      <w:spacing w:before="180" w:line="240" w:lineRule="atLeast"/>
    </w:pPr>
    <w:rPr>
      <w:rFonts w:asciiTheme="majorHAnsi" w:eastAsiaTheme="minorHAnsi" w:hAnsiTheme="majorHAnsi" w:cstheme="majorBidi"/>
      <w:color w:val="auto"/>
      <w:sz w:val="19"/>
      <w:szCs w:val="19"/>
      <w:lang w:eastAsia="en-US"/>
    </w:rPr>
  </w:style>
  <w:style w:type="character" w:customStyle="1" w:styleId="31">
    <w:name w:val="Основний текст (3)_"/>
    <w:basedOn w:val="a0"/>
    <w:link w:val="32"/>
    <w:locked/>
    <w:rsid w:val="00577344"/>
    <w:rPr>
      <w:spacing w:val="30"/>
      <w:sz w:val="18"/>
      <w:szCs w:val="18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577344"/>
    <w:pPr>
      <w:shd w:val="clear" w:color="auto" w:fill="FFFFFF"/>
      <w:spacing w:after="60" w:line="240" w:lineRule="atLeast"/>
    </w:pPr>
    <w:rPr>
      <w:rFonts w:asciiTheme="majorHAnsi" w:eastAsiaTheme="minorHAnsi" w:hAnsiTheme="majorHAnsi" w:cstheme="majorBidi"/>
      <w:color w:val="auto"/>
      <w:spacing w:val="30"/>
      <w:sz w:val="18"/>
      <w:szCs w:val="18"/>
      <w:lang w:eastAsia="en-US"/>
    </w:rPr>
  </w:style>
  <w:style w:type="character" w:customStyle="1" w:styleId="33">
    <w:name w:val="Основний текст (3) + Не курсив"/>
    <w:basedOn w:val="31"/>
    <w:rsid w:val="00577344"/>
    <w:rPr>
      <w:i/>
      <w:iCs/>
      <w:spacing w:val="30"/>
      <w:sz w:val="18"/>
      <w:szCs w:val="18"/>
      <w:shd w:val="clear" w:color="auto" w:fill="FFFFFF"/>
    </w:rPr>
  </w:style>
  <w:style w:type="paragraph" w:styleId="af7">
    <w:name w:val="Balloon Text"/>
    <w:basedOn w:val="a"/>
    <w:link w:val="af8"/>
    <w:uiPriority w:val="99"/>
    <w:semiHidden/>
    <w:unhideWhenUsed/>
    <w:rsid w:val="0057734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7734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23">
    <w:name w:val="Заголовок №2_"/>
    <w:basedOn w:val="a0"/>
    <w:link w:val="24"/>
    <w:locked/>
    <w:rsid w:val="00577344"/>
    <w:rPr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577344"/>
    <w:pPr>
      <w:shd w:val="clear" w:color="auto" w:fill="FFFFFF"/>
      <w:spacing w:before="480" w:after="180" w:line="230" w:lineRule="exact"/>
      <w:outlineLvl w:val="1"/>
    </w:pPr>
    <w:rPr>
      <w:rFonts w:asciiTheme="majorHAnsi" w:eastAsiaTheme="minorHAnsi" w:hAnsiTheme="majorHAnsi" w:cstheme="majorBidi"/>
      <w:color w:val="auto"/>
      <w:sz w:val="19"/>
      <w:szCs w:val="19"/>
      <w:lang w:eastAsia="en-US"/>
    </w:rPr>
  </w:style>
  <w:style w:type="character" w:customStyle="1" w:styleId="af5">
    <w:name w:val="Основний текст_"/>
    <w:basedOn w:val="a0"/>
    <w:link w:val="af6"/>
    <w:locked/>
    <w:rsid w:val="00577344"/>
    <w:rPr>
      <w:sz w:val="18"/>
      <w:szCs w:val="18"/>
      <w:shd w:val="clear" w:color="auto" w:fill="FFFFFF"/>
    </w:rPr>
  </w:style>
  <w:style w:type="paragraph" w:customStyle="1" w:styleId="af6">
    <w:name w:val="Основний текст"/>
    <w:basedOn w:val="a"/>
    <w:link w:val="af5"/>
    <w:rsid w:val="00577344"/>
    <w:pPr>
      <w:shd w:val="clear" w:color="auto" w:fill="FFFFFF"/>
      <w:spacing w:before="180" w:after="180" w:line="230" w:lineRule="exact"/>
      <w:jc w:val="both"/>
    </w:pPr>
    <w:rPr>
      <w:rFonts w:asciiTheme="majorHAnsi" w:eastAsiaTheme="minorHAnsi" w:hAnsiTheme="majorHAnsi" w:cstheme="majorBidi"/>
      <w:color w:val="auto"/>
      <w:sz w:val="18"/>
      <w:szCs w:val="18"/>
      <w:lang w:eastAsia="en-US"/>
    </w:rPr>
  </w:style>
  <w:style w:type="character" w:customStyle="1" w:styleId="25">
    <w:name w:val="Основний текст (2)_"/>
    <w:basedOn w:val="a0"/>
    <w:link w:val="26"/>
    <w:locked/>
    <w:rsid w:val="00577344"/>
    <w:rPr>
      <w:sz w:val="19"/>
      <w:szCs w:val="19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577344"/>
    <w:pPr>
      <w:shd w:val="clear" w:color="auto" w:fill="FFFFFF"/>
      <w:spacing w:before="180" w:line="240" w:lineRule="atLeast"/>
    </w:pPr>
    <w:rPr>
      <w:rFonts w:asciiTheme="majorHAnsi" w:eastAsiaTheme="minorHAnsi" w:hAnsiTheme="majorHAnsi" w:cstheme="majorBidi"/>
      <w:color w:val="auto"/>
      <w:sz w:val="19"/>
      <w:szCs w:val="19"/>
      <w:lang w:eastAsia="en-US"/>
    </w:rPr>
  </w:style>
  <w:style w:type="character" w:customStyle="1" w:styleId="31">
    <w:name w:val="Основний текст (3)_"/>
    <w:basedOn w:val="a0"/>
    <w:link w:val="32"/>
    <w:locked/>
    <w:rsid w:val="00577344"/>
    <w:rPr>
      <w:spacing w:val="30"/>
      <w:sz w:val="18"/>
      <w:szCs w:val="18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577344"/>
    <w:pPr>
      <w:shd w:val="clear" w:color="auto" w:fill="FFFFFF"/>
      <w:spacing w:after="60" w:line="240" w:lineRule="atLeast"/>
    </w:pPr>
    <w:rPr>
      <w:rFonts w:asciiTheme="majorHAnsi" w:eastAsiaTheme="minorHAnsi" w:hAnsiTheme="majorHAnsi" w:cstheme="majorBidi"/>
      <w:color w:val="auto"/>
      <w:spacing w:val="30"/>
      <w:sz w:val="18"/>
      <w:szCs w:val="18"/>
      <w:lang w:eastAsia="en-US"/>
    </w:rPr>
  </w:style>
  <w:style w:type="character" w:customStyle="1" w:styleId="33">
    <w:name w:val="Основний текст (3) + Не курсив"/>
    <w:basedOn w:val="31"/>
    <w:rsid w:val="00577344"/>
    <w:rPr>
      <w:i/>
      <w:iCs/>
      <w:spacing w:val="30"/>
      <w:sz w:val="18"/>
      <w:szCs w:val="18"/>
      <w:shd w:val="clear" w:color="auto" w:fill="FFFFFF"/>
    </w:rPr>
  </w:style>
  <w:style w:type="paragraph" w:styleId="af7">
    <w:name w:val="Balloon Text"/>
    <w:basedOn w:val="a"/>
    <w:link w:val="af8"/>
    <w:uiPriority w:val="99"/>
    <w:semiHidden/>
    <w:unhideWhenUsed/>
    <w:rsid w:val="0057734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7734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2583</Characters>
  <Application>Microsoft Office Word</Application>
  <DocSecurity>0</DocSecurity>
  <Lines>21</Lines>
  <Paragraphs>6</Paragraphs>
  <ScaleCrop>false</ScaleCrop>
  <Company>Krokoz™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2016-11-02T14:38:00Z</dcterms:created>
  <dcterms:modified xsi:type="dcterms:W3CDTF">2016-11-02T14:44:00Z</dcterms:modified>
</cp:coreProperties>
</file>