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916CBC" w:rsidRPr="00055B83" w:rsidP="00916CBC">
      <w:pPr>
        <w:tabs>
          <w:tab w:val="left" w:pos="0"/>
        </w:tabs>
        <w:jc w:val="center"/>
        <w:rPr>
          <w:sz w:val="27"/>
          <w:szCs w:val="27"/>
          <w:lang w:eastAsia="en-US"/>
        </w:rPr>
      </w:pPr>
      <w:r w:rsidRPr="00055B83">
        <w:rPr>
          <w:sz w:val="27"/>
          <w:szCs w:val="27"/>
          <w:lang w:eastAsia="en-US"/>
        </w:rPr>
        <w:drawing>
          <wp:inline>
            <wp:extent cx="537103" cy="61214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7103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CBC" w:rsidRPr="00055B83" w:rsidP="00916CBC">
      <w:pPr>
        <w:spacing w:line="276" w:lineRule="auto"/>
        <w:jc w:val="center"/>
        <w:outlineLvl w:val="0"/>
        <w:rPr>
          <w:b/>
          <w:i/>
          <w:spacing w:val="40"/>
          <w:sz w:val="27"/>
          <w:szCs w:val="27"/>
        </w:rPr>
      </w:pPr>
      <w:r w:rsidRPr="00055B83">
        <w:rPr>
          <w:b/>
          <w:spacing w:val="40"/>
          <w:sz w:val="27"/>
          <w:szCs w:val="27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/>
      </w:tblPr>
      <w:tblGrid>
        <w:gridCol w:w="9288"/>
      </w:tblGrid>
      <w:tr w:rsidTr="007F0775">
        <w:tblPrEx>
          <w:tblW w:w="0" w:type="auto"/>
          <w:tblLook w:val="04A0"/>
        </w:tblPrEx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16CBC" w:rsidRPr="00055B83" w:rsidP="007F0775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7"/>
                <w:szCs w:val="27"/>
              </w:rPr>
            </w:pPr>
            <w:r w:rsidRPr="00055B83">
              <w:rPr>
                <w:b/>
                <w:spacing w:val="40"/>
                <w:sz w:val="27"/>
                <w:szCs w:val="27"/>
              </w:rPr>
              <w:t>ВИКОНАВЧИЙ КОМІТЕТ</w:t>
            </w:r>
          </w:p>
          <w:p w:rsidR="00916CBC" w:rsidRPr="00055B83" w:rsidP="007F0775">
            <w:pPr>
              <w:rPr>
                <w:sz w:val="27"/>
                <w:szCs w:val="27"/>
                <w:lang w:eastAsia="en-US"/>
              </w:rPr>
            </w:pPr>
          </w:p>
        </w:tc>
      </w:tr>
    </w:tbl>
    <w:p w:rsidR="00916CBC" w:rsidRPr="00055B83" w:rsidP="00916CBC">
      <w:pPr>
        <w:keepNext/>
        <w:tabs>
          <w:tab w:val="left" w:pos="14743"/>
        </w:tabs>
        <w:jc w:val="center"/>
        <w:rPr>
          <w:b/>
          <w:spacing w:val="80"/>
          <w:sz w:val="27"/>
          <w:szCs w:val="27"/>
          <w:lang w:eastAsia="en-US"/>
        </w:rPr>
      </w:pPr>
      <w:r w:rsidRPr="00055B83">
        <w:rPr>
          <w:b/>
          <w:spacing w:val="80"/>
          <w:sz w:val="27"/>
          <w:szCs w:val="27"/>
        </w:rPr>
        <w:t>(ПОЗАЧЕРГОВЕ ЗАСІДАННЯ)</w:t>
      </w:r>
    </w:p>
    <w:p w:rsidR="00916CBC" w:rsidRPr="00055B83" w:rsidP="00916CBC">
      <w:pPr>
        <w:keepNext/>
        <w:tabs>
          <w:tab w:val="left" w:pos="14743"/>
        </w:tabs>
        <w:jc w:val="center"/>
        <w:rPr>
          <w:spacing w:val="80"/>
          <w:sz w:val="27"/>
          <w:szCs w:val="27"/>
        </w:rPr>
      </w:pPr>
      <w:r w:rsidRPr="00055B83">
        <w:rPr>
          <w:b/>
          <w:spacing w:val="80"/>
          <w:sz w:val="27"/>
          <w:szCs w:val="27"/>
        </w:rPr>
        <w:t>РІШЕННЯ</w:t>
      </w:r>
    </w:p>
    <w:p w:rsidR="00916CBC" w:rsidRPr="00055B83" w:rsidP="00916CBC">
      <w:pPr>
        <w:rPr>
          <w:vanish/>
          <w:sz w:val="27"/>
          <w:szCs w:val="27"/>
        </w:rPr>
      </w:pPr>
    </w:p>
    <w:tbl>
      <w:tblPr>
        <w:tblW w:w="9889" w:type="dxa"/>
        <w:tblLook w:val="04A0"/>
      </w:tblPr>
      <w:tblGrid>
        <w:gridCol w:w="8188"/>
        <w:gridCol w:w="1701"/>
      </w:tblGrid>
      <w:tr w:rsidTr="007F0775">
        <w:tblPrEx>
          <w:tblW w:w="9889" w:type="dxa"/>
          <w:tblLook w:val="04A0"/>
        </w:tblPrEx>
        <w:tc>
          <w:tcPr>
            <w:tcW w:w="8188" w:type="dxa"/>
            <w:shd w:val="clear" w:color="auto" w:fill="auto"/>
          </w:tcPr>
          <w:p w:rsidR="00916CBC" w:rsidRPr="00B06B19" w:rsidP="008106E3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</w:t>
            </w:r>
            <w:r w:rsidRPr="00B06B19" w:rsidR="00D8066B">
              <w:rPr>
                <w:bCs/>
                <w:sz w:val="26"/>
                <w:szCs w:val="26"/>
              </w:rPr>
              <w:t>.0</w:t>
            </w:r>
            <w:r>
              <w:rPr>
                <w:bCs/>
                <w:sz w:val="26"/>
                <w:szCs w:val="26"/>
              </w:rPr>
              <w:t>4</w:t>
            </w:r>
            <w:r w:rsidRPr="00B06B19" w:rsidR="00D8066B">
              <w:rPr>
                <w:bCs/>
                <w:sz w:val="26"/>
                <w:szCs w:val="26"/>
              </w:rPr>
              <w:t>.</w:t>
            </w:r>
            <w:r w:rsidRPr="00B06B19" w:rsidR="00055B83">
              <w:rPr>
                <w:bCs/>
                <w:sz w:val="26"/>
                <w:szCs w:val="26"/>
              </w:rPr>
              <w:t>202</w:t>
            </w:r>
            <w:r w:rsidRPr="00B06B19" w:rsidR="00B06B19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916CBC" w:rsidRPr="00B06B19" w:rsidP="00B06B19">
            <w:pPr>
              <w:tabs>
                <w:tab w:val="left" w:pos="1339"/>
              </w:tabs>
              <w:ind w:left="176"/>
              <w:rPr>
                <w:sz w:val="26"/>
                <w:szCs w:val="26"/>
              </w:rPr>
            </w:pPr>
            <w:r w:rsidRPr="00B06B19">
              <w:rPr>
                <w:bCs/>
                <w:sz w:val="26"/>
                <w:szCs w:val="26"/>
              </w:rPr>
              <w:t xml:space="preserve">№ </w:t>
            </w:r>
            <w:r w:rsidR="00026BBD">
              <w:rPr>
                <w:bCs/>
                <w:sz w:val="26"/>
                <w:szCs w:val="26"/>
              </w:rPr>
              <w:t>459</w:t>
            </w:r>
          </w:p>
        </w:tc>
      </w:tr>
    </w:tbl>
    <w:p w:rsidR="00916CBC" w:rsidRPr="00B06B19" w:rsidP="00916CBC">
      <w:pPr>
        <w:jc w:val="both"/>
        <w:rPr>
          <w:b/>
          <w:bCs/>
          <w:sz w:val="26"/>
          <w:szCs w:val="26"/>
        </w:rPr>
      </w:pPr>
    </w:p>
    <w:p w:rsidR="00B06B19" w:rsidRPr="00B06B19" w:rsidP="00B06B19">
      <w:pPr>
        <w:jc w:val="both"/>
        <w:rPr>
          <w:b/>
          <w:color w:val="000000"/>
          <w:sz w:val="26"/>
          <w:szCs w:val="26"/>
        </w:rPr>
      </w:pPr>
      <w:r w:rsidRPr="00B06B19">
        <w:rPr>
          <w:b/>
          <w:bCs/>
          <w:sz w:val="26"/>
          <w:szCs w:val="26"/>
        </w:rPr>
        <w:t>Про р</w:t>
      </w:r>
      <w:r w:rsidRPr="00B06B19">
        <w:rPr>
          <w:b/>
          <w:color w:val="000000"/>
          <w:sz w:val="26"/>
          <w:szCs w:val="26"/>
        </w:rPr>
        <w:t xml:space="preserve">озгляд заяви </w:t>
      </w:r>
      <w:r w:rsidRPr="00C67FAC">
        <w:rPr>
          <w:b/>
          <w:color w:val="FFFFFF" w:themeColor="background1"/>
          <w:sz w:val="26"/>
          <w:szCs w:val="26"/>
        </w:rPr>
        <w:t>Лук’яненко Наталії Олександрівни</w:t>
      </w:r>
    </w:p>
    <w:p w:rsidR="00B06B19" w:rsidRPr="00B06B19" w:rsidP="00B06B19">
      <w:pPr>
        <w:jc w:val="both"/>
        <w:rPr>
          <w:b/>
          <w:color w:val="000000"/>
          <w:sz w:val="26"/>
          <w:szCs w:val="26"/>
        </w:rPr>
      </w:pPr>
      <w:r w:rsidRPr="00B06B19">
        <w:rPr>
          <w:b/>
          <w:color w:val="000000"/>
          <w:sz w:val="26"/>
          <w:szCs w:val="26"/>
        </w:rPr>
        <w:t xml:space="preserve">від 02 березня 2026 року за </w:t>
      </w:r>
      <w:r w:rsidRPr="00B06B19">
        <w:rPr>
          <w:b/>
          <w:color w:val="000000"/>
          <w:sz w:val="26"/>
          <w:szCs w:val="26"/>
        </w:rPr>
        <w:t>вх. № Л</w:t>
      </w:r>
      <w:r w:rsidRPr="00B06B19">
        <w:rPr>
          <w:b/>
          <w:color w:val="000000"/>
          <w:sz w:val="26"/>
          <w:szCs w:val="26"/>
        </w:rPr>
        <w:t>-957/12.1-08</w:t>
      </w:r>
    </w:p>
    <w:p w:rsidR="005B70AB" w:rsidRPr="00B06B19" w:rsidP="005B70AB">
      <w:pPr>
        <w:jc w:val="both"/>
        <w:rPr>
          <w:b/>
          <w:color w:val="000000"/>
          <w:sz w:val="26"/>
          <w:szCs w:val="26"/>
        </w:rPr>
      </w:pPr>
    </w:p>
    <w:p w:rsidR="00916CBC" w:rsidRPr="00B06B19" w:rsidP="00916CBC">
      <w:pPr>
        <w:ind w:firstLine="426"/>
        <w:jc w:val="both"/>
        <w:rPr>
          <w:sz w:val="26"/>
          <w:szCs w:val="26"/>
        </w:rPr>
      </w:pPr>
      <w:r w:rsidRPr="00B06B19">
        <w:rPr>
          <w:sz w:val="26"/>
          <w:szCs w:val="26"/>
        </w:rPr>
        <w:t xml:space="preserve">Розглянувши заяву </w:t>
      </w:r>
      <w:r w:rsidRPr="00C67FAC" w:rsidR="00B06B19">
        <w:rPr>
          <w:color w:val="FFFFFF" w:themeColor="background1"/>
          <w:sz w:val="26"/>
          <w:szCs w:val="26"/>
        </w:rPr>
        <w:t xml:space="preserve">Лук’яненко Наталії Олександрівни </w:t>
      </w:r>
      <w:r w:rsidRPr="00B06B19" w:rsidR="00B06B19">
        <w:rPr>
          <w:color w:val="000000"/>
          <w:sz w:val="26"/>
          <w:szCs w:val="26"/>
        </w:rPr>
        <w:t>від 02 березня 2026</w:t>
      </w:r>
      <w:r w:rsidR="00B06B19">
        <w:rPr>
          <w:color w:val="000000"/>
          <w:sz w:val="26"/>
          <w:szCs w:val="26"/>
        </w:rPr>
        <w:t> </w:t>
      </w:r>
      <w:r w:rsidRPr="00B06B19" w:rsidR="00B06B19">
        <w:rPr>
          <w:color w:val="000000"/>
          <w:sz w:val="26"/>
          <w:szCs w:val="26"/>
        </w:rPr>
        <w:t xml:space="preserve">року за </w:t>
      </w:r>
      <w:r w:rsidRPr="00B06B19" w:rsidR="00B06B19">
        <w:rPr>
          <w:color w:val="000000"/>
          <w:sz w:val="26"/>
          <w:szCs w:val="26"/>
        </w:rPr>
        <w:t>вх. № Л</w:t>
      </w:r>
      <w:r w:rsidRPr="00B06B19" w:rsidR="00B06B19">
        <w:rPr>
          <w:color w:val="000000"/>
          <w:sz w:val="26"/>
          <w:szCs w:val="26"/>
        </w:rPr>
        <w:t>-957/12.1-08</w:t>
      </w:r>
      <w:r w:rsidRPr="00B06B19" w:rsidR="005B70AB">
        <w:rPr>
          <w:color w:val="000000"/>
          <w:sz w:val="26"/>
          <w:szCs w:val="26"/>
        </w:rPr>
        <w:t xml:space="preserve"> </w:t>
      </w:r>
      <w:r w:rsidRPr="00B06B19" w:rsidR="00266D55">
        <w:rPr>
          <w:color w:val="000000"/>
          <w:sz w:val="26"/>
          <w:szCs w:val="26"/>
        </w:rPr>
        <w:t xml:space="preserve">щодо надання їй дозволу на оформлення та підписання договору про поділ спадкового майна для недієздатної Литвин Ірини Миколаївни, у зв'язку зі смертю її матері </w:t>
      </w:r>
      <w:r w:rsidRPr="00C67FAC" w:rsidR="00266D55">
        <w:rPr>
          <w:color w:val="FFFFFF" w:themeColor="background1"/>
          <w:sz w:val="26"/>
          <w:szCs w:val="26"/>
        </w:rPr>
        <w:t xml:space="preserve">Хрещик Тетяни Іванівни </w:t>
      </w:r>
      <w:r w:rsidRPr="00B06B19" w:rsidR="00266D55">
        <w:rPr>
          <w:color w:val="000000"/>
          <w:sz w:val="26"/>
          <w:szCs w:val="26"/>
        </w:rPr>
        <w:t>та відкриттям спадщини по спадковій справі №294/2024</w:t>
      </w:r>
      <w:r w:rsidRPr="00B06B19">
        <w:rPr>
          <w:color w:val="000000"/>
          <w:sz w:val="26"/>
          <w:szCs w:val="26"/>
        </w:rPr>
        <w:t xml:space="preserve">, </w:t>
      </w:r>
      <w:r w:rsidRPr="00B06B19" w:rsidR="00B06B19">
        <w:rPr>
          <w:color w:val="000000"/>
          <w:sz w:val="26"/>
          <w:szCs w:val="26"/>
        </w:rPr>
        <w:t xml:space="preserve">щодо надання їй дозволу на оформлення та укладення Договору про поділ спадщини для недієздатного </w:t>
      </w:r>
      <w:r w:rsidRPr="00C67FAC" w:rsidR="00B06B19">
        <w:rPr>
          <w:color w:val="FFFFFF" w:themeColor="background1"/>
          <w:sz w:val="26"/>
          <w:szCs w:val="26"/>
        </w:rPr>
        <w:t>Лук’яненко Сергія Ан</w:t>
      </w:r>
      <w:r w:rsidRPr="00C67FAC" w:rsidR="00B06B19">
        <w:rPr>
          <w:color w:val="FFFFFF" w:themeColor="background1"/>
          <w:sz w:val="26"/>
          <w:szCs w:val="26"/>
        </w:rPr>
        <w:t xml:space="preserve">атолійовича </w:t>
      </w:r>
      <w:r w:rsidRPr="00B06B19" w:rsidR="00B06B19">
        <w:rPr>
          <w:color w:val="000000"/>
          <w:sz w:val="26"/>
          <w:szCs w:val="26"/>
        </w:rPr>
        <w:t xml:space="preserve">у зв’язку зі смертю його батька </w:t>
      </w:r>
      <w:r w:rsidRPr="00C67FAC" w:rsidR="00B06B19">
        <w:rPr>
          <w:color w:val="FFFFFF" w:themeColor="background1"/>
          <w:sz w:val="26"/>
          <w:szCs w:val="26"/>
        </w:rPr>
        <w:t>Лук’яненка Анатолія Трохимовича</w:t>
      </w:r>
      <w:r w:rsidRPr="00B06B19" w:rsidR="00B06B19">
        <w:rPr>
          <w:color w:val="000000"/>
          <w:sz w:val="26"/>
          <w:szCs w:val="26"/>
        </w:rPr>
        <w:t xml:space="preserve">, </w:t>
      </w:r>
      <w:r w:rsidRPr="00B06B19">
        <w:rPr>
          <w:color w:val="000000"/>
          <w:sz w:val="26"/>
          <w:szCs w:val="26"/>
        </w:rPr>
        <w:t xml:space="preserve">беручи до уваги Протокол </w:t>
      </w:r>
      <w:r w:rsidRPr="00B06B19">
        <w:rPr>
          <w:bCs/>
          <w:sz w:val="26"/>
          <w:szCs w:val="26"/>
        </w:rPr>
        <w:t xml:space="preserve">засідання опікунської ради виконавчого комітету Бучанської міської ради № </w:t>
      </w:r>
      <w:r w:rsidRPr="00B06B19" w:rsidR="00B06B19">
        <w:rPr>
          <w:bCs/>
          <w:sz w:val="26"/>
          <w:szCs w:val="26"/>
        </w:rPr>
        <w:t>1</w:t>
      </w:r>
      <w:r w:rsidRPr="00B06B19">
        <w:rPr>
          <w:bCs/>
          <w:sz w:val="26"/>
          <w:szCs w:val="26"/>
        </w:rPr>
        <w:t>/202</w:t>
      </w:r>
      <w:r w:rsidRPr="00B06B19" w:rsidR="00B06B19">
        <w:rPr>
          <w:bCs/>
          <w:sz w:val="26"/>
          <w:szCs w:val="26"/>
        </w:rPr>
        <w:t>6</w:t>
      </w:r>
      <w:r w:rsidRPr="00B06B19">
        <w:rPr>
          <w:bCs/>
          <w:sz w:val="26"/>
          <w:szCs w:val="26"/>
        </w:rPr>
        <w:t xml:space="preserve"> від </w:t>
      </w:r>
      <w:r w:rsidR="001A207A">
        <w:rPr>
          <w:bCs/>
          <w:sz w:val="26"/>
          <w:szCs w:val="26"/>
        </w:rPr>
        <w:t>26</w:t>
      </w:r>
      <w:r w:rsidRPr="00B06B19" w:rsidR="00B06B19">
        <w:rPr>
          <w:bCs/>
          <w:sz w:val="26"/>
          <w:szCs w:val="26"/>
        </w:rPr>
        <w:t xml:space="preserve"> березня 2026</w:t>
      </w:r>
      <w:r w:rsidR="00B06B19">
        <w:rPr>
          <w:bCs/>
          <w:sz w:val="26"/>
          <w:szCs w:val="26"/>
        </w:rPr>
        <w:t> </w:t>
      </w:r>
      <w:r w:rsidRPr="00B06B19">
        <w:rPr>
          <w:bCs/>
          <w:sz w:val="26"/>
          <w:szCs w:val="26"/>
        </w:rPr>
        <w:t xml:space="preserve">року, згідно якого </w:t>
      </w:r>
      <w:r w:rsidRPr="00B06B19" w:rsidR="007C0EC6">
        <w:rPr>
          <w:color w:val="000000"/>
          <w:sz w:val="26"/>
          <w:szCs w:val="26"/>
        </w:rPr>
        <w:t xml:space="preserve">заяву </w:t>
      </w:r>
      <w:r w:rsidRPr="00B06B19" w:rsidR="00B06B19">
        <w:rPr>
          <w:color w:val="000000"/>
          <w:sz w:val="26"/>
          <w:szCs w:val="26"/>
        </w:rPr>
        <w:t xml:space="preserve">Лук’яненко Наталії Олександрівни від 02 березня 2026 року за </w:t>
      </w:r>
      <w:r w:rsidRPr="00B06B19" w:rsidR="00B06B19">
        <w:rPr>
          <w:color w:val="000000"/>
          <w:sz w:val="26"/>
          <w:szCs w:val="26"/>
        </w:rPr>
        <w:t>вх. № Л</w:t>
      </w:r>
      <w:r w:rsidRPr="00B06B19" w:rsidR="00B06B19">
        <w:rPr>
          <w:color w:val="000000"/>
          <w:sz w:val="26"/>
          <w:szCs w:val="26"/>
        </w:rPr>
        <w:t>-957/12.1-08</w:t>
      </w:r>
      <w:r w:rsidRPr="00B06B19" w:rsidR="007C0EC6">
        <w:rPr>
          <w:color w:val="000000"/>
          <w:sz w:val="26"/>
          <w:szCs w:val="26"/>
        </w:rPr>
        <w:t xml:space="preserve"> задоволено </w:t>
      </w:r>
      <w:r w:rsidRPr="00B06B19">
        <w:rPr>
          <w:sz w:val="26"/>
          <w:szCs w:val="26"/>
          <w:lang w:eastAsia="uk-UA"/>
        </w:rPr>
        <w:t xml:space="preserve">керуючись </w:t>
      </w:r>
      <w:r w:rsidRPr="00B06B19">
        <w:rPr>
          <w:sz w:val="26"/>
          <w:szCs w:val="26"/>
          <w:lang w:eastAsia="uk-UA"/>
        </w:rPr>
        <w:t>ст</w:t>
      </w:r>
      <w:r w:rsidRPr="00B06B19">
        <w:rPr>
          <w:sz w:val="26"/>
          <w:szCs w:val="26"/>
          <w:lang w:eastAsia="uk-UA"/>
        </w:rPr>
        <w:t xml:space="preserve">.ст. 60, 63, 75, 78 Цивільного кодексу України, правилами опіки та піклування, затверджених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від 26 травня 1999 року № 34/166/131/88, </w:t>
      </w:r>
      <w:r w:rsidRPr="00B06B19">
        <w:rPr>
          <w:sz w:val="26"/>
          <w:szCs w:val="26"/>
        </w:rPr>
        <w:t>Законом України “Про</w:t>
      </w:r>
      <w:r w:rsidRPr="00B06B19">
        <w:rPr>
          <w:sz w:val="26"/>
          <w:szCs w:val="26"/>
          <w:lang w:val="ru-RU"/>
        </w:rPr>
        <w:t> </w:t>
      </w:r>
      <w:r w:rsidRPr="00B06B19">
        <w:rPr>
          <w:sz w:val="26"/>
          <w:szCs w:val="26"/>
        </w:rPr>
        <w:t>місцеве самоврядування в Україні”, виконавчий комітет Бучанської</w:t>
      </w:r>
      <w:r w:rsidRPr="00B06B19">
        <w:rPr>
          <w:sz w:val="26"/>
          <w:szCs w:val="26"/>
          <w:lang w:val="ru-RU"/>
        </w:rPr>
        <w:t> </w:t>
      </w:r>
      <w:r w:rsidRPr="00B06B19">
        <w:rPr>
          <w:sz w:val="26"/>
          <w:szCs w:val="26"/>
        </w:rPr>
        <w:t>міської</w:t>
      </w:r>
      <w:r w:rsidRPr="00B06B19">
        <w:rPr>
          <w:sz w:val="26"/>
          <w:szCs w:val="26"/>
          <w:lang w:val="ru-RU"/>
        </w:rPr>
        <w:t> </w:t>
      </w:r>
      <w:r w:rsidRPr="00B06B19">
        <w:rPr>
          <w:sz w:val="26"/>
          <w:szCs w:val="26"/>
        </w:rPr>
        <w:t>ради</w:t>
      </w:r>
    </w:p>
    <w:p w:rsidR="00A90422" w:rsidRPr="00B06B19" w:rsidP="00916CBC">
      <w:pPr>
        <w:ind w:firstLine="426"/>
        <w:jc w:val="both"/>
        <w:rPr>
          <w:sz w:val="26"/>
          <w:szCs w:val="26"/>
        </w:rPr>
      </w:pPr>
    </w:p>
    <w:p w:rsidR="00916CBC" w:rsidRPr="00B06B19" w:rsidP="00916CBC">
      <w:pPr>
        <w:jc w:val="both"/>
        <w:rPr>
          <w:b/>
          <w:bCs/>
          <w:sz w:val="26"/>
          <w:szCs w:val="26"/>
        </w:rPr>
      </w:pPr>
      <w:r w:rsidRPr="00B06B19">
        <w:rPr>
          <w:b/>
          <w:bCs/>
          <w:sz w:val="26"/>
          <w:szCs w:val="26"/>
        </w:rPr>
        <w:t>ВИРІШИВ:</w:t>
      </w:r>
    </w:p>
    <w:p w:rsidR="00B06B19" w:rsidRPr="00B06B19" w:rsidP="00B06B19">
      <w:pPr>
        <w:ind w:firstLine="426"/>
        <w:jc w:val="both"/>
        <w:rPr>
          <w:color w:val="000000"/>
          <w:sz w:val="26"/>
          <w:szCs w:val="26"/>
        </w:rPr>
      </w:pPr>
      <w:r w:rsidRPr="00D61410">
        <w:rPr>
          <w:b/>
          <w:color w:val="000000"/>
          <w:sz w:val="26"/>
          <w:szCs w:val="26"/>
        </w:rPr>
        <w:t>1.</w:t>
      </w:r>
      <w:r w:rsidRPr="00B06B19">
        <w:rPr>
          <w:color w:val="000000"/>
          <w:sz w:val="26"/>
          <w:szCs w:val="26"/>
        </w:rPr>
        <w:tab/>
        <w:t xml:space="preserve">Задовольнити заяву </w:t>
      </w:r>
      <w:r w:rsidRPr="00C67FAC">
        <w:rPr>
          <w:color w:val="FFFFFF" w:themeColor="background1"/>
          <w:sz w:val="26"/>
          <w:szCs w:val="26"/>
        </w:rPr>
        <w:t xml:space="preserve">Лук’яненко Наталії Олександрівни </w:t>
      </w:r>
      <w:r w:rsidRPr="00B06B19">
        <w:rPr>
          <w:color w:val="000000"/>
          <w:sz w:val="26"/>
          <w:szCs w:val="26"/>
        </w:rPr>
        <w:t xml:space="preserve">від 02 березня 2026 року за </w:t>
      </w:r>
      <w:r w:rsidRPr="00B06B19">
        <w:rPr>
          <w:color w:val="000000"/>
          <w:sz w:val="26"/>
          <w:szCs w:val="26"/>
        </w:rPr>
        <w:t>вх. № Л</w:t>
      </w:r>
      <w:r w:rsidRPr="00B06B19">
        <w:rPr>
          <w:color w:val="000000"/>
          <w:sz w:val="26"/>
          <w:szCs w:val="26"/>
        </w:rPr>
        <w:t>-957/12.1-08.</w:t>
      </w:r>
    </w:p>
    <w:p w:rsidR="00B06B19" w:rsidRPr="00B06B19" w:rsidP="00B06B19">
      <w:pPr>
        <w:ind w:firstLine="426"/>
        <w:jc w:val="both"/>
        <w:rPr>
          <w:color w:val="000000"/>
          <w:sz w:val="26"/>
          <w:szCs w:val="26"/>
        </w:rPr>
      </w:pPr>
      <w:r w:rsidRPr="00D61410">
        <w:rPr>
          <w:b/>
          <w:color w:val="000000"/>
          <w:sz w:val="26"/>
          <w:szCs w:val="26"/>
        </w:rPr>
        <w:t>2.</w:t>
      </w:r>
      <w:r w:rsidRPr="00B06B19">
        <w:rPr>
          <w:color w:val="000000"/>
          <w:sz w:val="26"/>
          <w:szCs w:val="26"/>
        </w:rPr>
        <w:tab/>
        <w:t xml:space="preserve">Надати дозвіл </w:t>
      </w:r>
      <w:r w:rsidRPr="00C67FAC">
        <w:rPr>
          <w:color w:val="FFFFFF" w:themeColor="background1"/>
          <w:sz w:val="26"/>
          <w:szCs w:val="26"/>
        </w:rPr>
        <w:t>Лук’яненко Наталії Олександрівни</w:t>
      </w:r>
      <w:r w:rsidRPr="00B06B19">
        <w:rPr>
          <w:color w:val="000000"/>
          <w:sz w:val="26"/>
          <w:szCs w:val="26"/>
        </w:rPr>
        <w:t xml:space="preserve">, опікуну недієздатного </w:t>
      </w:r>
      <w:r w:rsidRPr="00C67FAC">
        <w:rPr>
          <w:color w:val="FFFFFF" w:themeColor="background1"/>
          <w:sz w:val="26"/>
          <w:szCs w:val="26"/>
        </w:rPr>
        <w:t>Лук’яненко Сергія Анатолійовича</w:t>
      </w:r>
      <w:r w:rsidRPr="00B06B19">
        <w:rPr>
          <w:color w:val="000000"/>
          <w:sz w:val="26"/>
          <w:szCs w:val="26"/>
        </w:rPr>
        <w:t xml:space="preserve">, </w:t>
      </w:r>
      <w:r w:rsidRPr="00C67FAC">
        <w:rPr>
          <w:color w:val="FFFFFF" w:themeColor="background1"/>
          <w:sz w:val="26"/>
          <w:szCs w:val="26"/>
        </w:rPr>
        <w:t>07 вересня 1976 року народження</w:t>
      </w:r>
      <w:r w:rsidRPr="00B06B19">
        <w:rPr>
          <w:sz w:val="26"/>
          <w:szCs w:val="26"/>
        </w:rPr>
        <w:t xml:space="preserve">, </w:t>
      </w:r>
      <w:r w:rsidRPr="00B06B19">
        <w:rPr>
          <w:color w:val="000000"/>
          <w:sz w:val="26"/>
          <w:szCs w:val="26"/>
        </w:rPr>
        <w:t xml:space="preserve">на </w:t>
      </w:r>
      <w:r w:rsidRPr="00B06B19">
        <w:rPr>
          <w:sz w:val="26"/>
          <w:szCs w:val="26"/>
        </w:rPr>
        <w:t xml:space="preserve">укладення Договору про поділ спадщини між спадкоємцями </w:t>
      </w:r>
      <w:r w:rsidRPr="00C67FAC">
        <w:rPr>
          <w:color w:val="FFFFFF" w:themeColor="background1"/>
          <w:sz w:val="26"/>
          <w:szCs w:val="26"/>
        </w:rPr>
        <w:t>Лук’яненка Анатолія </w:t>
      </w:r>
      <w:r w:rsidRPr="00C67FAC">
        <w:rPr>
          <w:color w:val="FFFFFF" w:themeColor="background1"/>
          <w:sz w:val="26"/>
          <w:szCs w:val="26"/>
        </w:rPr>
        <w:t>Трохимовича</w:t>
      </w:r>
      <w:r w:rsidRPr="00B06B19">
        <w:rPr>
          <w:color w:val="000000"/>
          <w:sz w:val="26"/>
          <w:szCs w:val="26"/>
        </w:rPr>
        <w:t>, згідно якого:</w:t>
      </w:r>
    </w:p>
    <w:p w:rsidR="00B06B19" w:rsidRPr="00B06B19" w:rsidP="00B06B19">
      <w:pPr>
        <w:ind w:firstLine="426"/>
        <w:jc w:val="both"/>
        <w:rPr>
          <w:sz w:val="26"/>
          <w:szCs w:val="26"/>
        </w:rPr>
      </w:pPr>
      <w:r w:rsidRPr="00B06B19">
        <w:rPr>
          <w:sz w:val="26"/>
          <w:szCs w:val="26"/>
          <w:u w:val="single"/>
        </w:rPr>
        <w:t>дружині померлого</w:t>
      </w:r>
      <w:r w:rsidRPr="00B06B19">
        <w:rPr>
          <w:sz w:val="26"/>
          <w:szCs w:val="26"/>
        </w:rPr>
        <w:t xml:space="preserve"> ЛУК'ЯНЕНКО ЗІНАЇДІ ПАВЛІВНІ, 22 листопада 1954</w:t>
      </w:r>
      <w:r>
        <w:rPr>
          <w:sz w:val="26"/>
          <w:szCs w:val="26"/>
        </w:rPr>
        <w:t> </w:t>
      </w:r>
      <w:r w:rsidRPr="00B06B19">
        <w:rPr>
          <w:sz w:val="26"/>
          <w:szCs w:val="26"/>
        </w:rPr>
        <w:t>року народження, яка є спадкоємицею відповідно до статті 1261 (перша черга спадкоємців за законом) Цивільного кодексу України на 1/2 частку спадщини;</w:t>
      </w:r>
    </w:p>
    <w:p w:rsidR="00B06B19" w:rsidRPr="00B06B19" w:rsidP="00B06B19">
      <w:pPr>
        <w:ind w:firstLine="426"/>
        <w:jc w:val="both"/>
        <w:rPr>
          <w:sz w:val="26"/>
          <w:szCs w:val="26"/>
        </w:rPr>
      </w:pPr>
      <w:r w:rsidRPr="00B06B19">
        <w:rPr>
          <w:sz w:val="26"/>
          <w:szCs w:val="26"/>
        </w:rPr>
        <w:t xml:space="preserve">- транспортний засіб, автомобіль марки KIA модель VENGA, 2011 року випуску, номер шасі (кузова, рами) </w:t>
      </w:r>
      <w:r w:rsidRPr="00C67FAC">
        <w:rPr>
          <w:color w:val="FFFFFF" w:themeColor="background1"/>
          <w:sz w:val="26"/>
          <w:szCs w:val="26"/>
        </w:rPr>
        <w:t>U5YEG811ACL011158</w:t>
      </w:r>
      <w:r w:rsidRPr="00B06B19">
        <w:rPr>
          <w:sz w:val="26"/>
          <w:szCs w:val="26"/>
        </w:rPr>
        <w:t xml:space="preserve">, сірого кольору, реєстраційний номер </w:t>
      </w:r>
      <w:r w:rsidRPr="00C67FAC">
        <w:rPr>
          <w:color w:val="FFFFFF" w:themeColor="background1"/>
          <w:sz w:val="26"/>
          <w:szCs w:val="26"/>
        </w:rPr>
        <w:t>AI5468HA</w:t>
      </w:r>
      <w:r w:rsidRPr="00B06B19">
        <w:rPr>
          <w:sz w:val="26"/>
          <w:szCs w:val="26"/>
        </w:rPr>
        <w:t>;</w:t>
      </w:r>
    </w:p>
    <w:p w:rsidR="00B06B19" w:rsidRPr="00B06B19" w:rsidP="00B06B19">
      <w:pPr>
        <w:ind w:firstLine="426"/>
        <w:jc w:val="both"/>
        <w:rPr>
          <w:sz w:val="26"/>
          <w:szCs w:val="26"/>
        </w:rPr>
      </w:pPr>
      <w:r w:rsidRPr="00B06B19">
        <w:rPr>
          <w:sz w:val="26"/>
          <w:szCs w:val="26"/>
          <w:u w:val="single"/>
        </w:rPr>
        <w:t>недієздатному сину померлого</w:t>
      </w:r>
      <w:r w:rsidRPr="00B06B19">
        <w:rPr>
          <w:sz w:val="26"/>
          <w:szCs w:val="26"/>
        </w:rPr>
        <w:t xml:space="preserve"> </w:t>
      </w:r>
      <w:r w:rsidRPr="00C67FAC">
        <w:rPr>
          <w:color w:val="FFFFFF" w:themeColor="background1"/>
          <w:sz w:val="26"/>
          <w:szCs w:val="26"/>
        </w:rPr>
        <w:t>ЛУК'ЯНЕНКУ СЕРГІЮ АНАТОЛІЙОВИЧУ, 07 вересня 1976 року народження</w:t>
      </w:r>
      <w:r w:rsidRPr="00B06B19">
        <w:rPr>
          <w:sz w:val="26"/>
          <w:szCs w:val="26"/>
        </w:rPr>
        <w:t xml:space="preserve">, який є спадкоємцем відповідно до статті </w:t>
      </w:r>
      <w:r w:rsidRPr="00B06B19">
        <w:rPr>
          <w:sz w:val="26"/>
          <w:szCs w:val="26"/>
        </w:rPr>
        <w:t>1261 (перша черга спадкоємців за законом) Цивільного кодексу України на 1/2 частку спадщини:</w:t>
      </w:r>
    </w:p>
    <w:p w:rsidR="00B06B19" w:rsidRPr="00B06B19" w:rsidP="00B06B19">
      <w:pPr>
        <w:ind w:firstLine="426"/>
        <w:jc w:val="both"/>
        <w:rPr>
          <w:sz w:val="26"/>
          <w:szCs w:val="26"/>
        </w:rPr>
      </w:pPr>
      <w:r w:rsidRPr="00B06B19">
        <w:rPr>
          <w:sz w:val="26"/>
          <w:szCs w:val="26"/>
        </w:rPr>
        <w:t>- 1/3 частку квартири №</w:t>
      </w:r>
      <w:r w:rsidRPr="00C67FAC">
        <w:rPr>
          <w:color w:val="FFFFFF" w:themeColor="background1"/>
          <w:sz w:val="26"/>
          <w:szCs w:val="26"/>
        </w:rPr>
        <w:t>3 (три), що знаходиться за адресою: Київська область, Бучанський район, селище Бабинці, вулиця Незалежності, будинок № 70-а (сімдесят літера «а»)</w:t>
      </w:r>
      <w:r w:rsidRPr="00B06B19">
        <w:rPr>
          <w:sz w:val="26"/>
          <w:szCs w:val="26"/>
        </w:rPr>
        <w:t>.</w:t>
      </w:r>
    </w:p>
    <w:p w:rsidR="00916CBC" w:rsidRPr="00B06B19" w:rsidP="00724884">
      <w:pPr>
        <w:ind w:firstLine="426"/>
        <w:jc w:val="both"/>
        <w:rPr>
          <w:color w:val="000000"/>
          <w:sz w:val="26"/>
          <w:szCs w:val="26"/>
        </w:rPr>
      </w:pPr>
      <w:r w:rsidRPr="00D61410">
        <w:rPr>
          <w:b/>
          <w:sz w:val="26"/>
          <w:szCs w:val="26"/>
        </w:rPr>
        <w:t>3.</w:t>
      </w:r>
      <w:r w:rsidRPr="00B06B19">
        <w:rPr>
          <w:sz w:val="26"/>
          <w:szCs w:val="26"/>
        </w:rPr>
        <w:tab/>
      </w:r>
      <w:r w:rsidRPr="00B06B19" w:rsidR="00936E66">
        <w:rPr>
          <w:sz w:val="26"/>
          <w:szCs w:val="26"/>
        </w:rPr>
        <w:t xml:space="preserve">Контроль за виконанням даного рішення покласти на заступницю міського голови </w:t>
      </w:r>
      <w:r w:rsidRPr="00B06B19" w:rsidR="00B06B19">
        <w:rPr>
          <w:sz w:val="26"/>
          <w:szCs w:val="26"/>
        </w:rPr>
        <w:t xml:space="preserve">Людмилу </w:t>
      </w:r>
      <w:r w:rsidRPr="00B06B19" w:rsidR="00B06B19">
        <w:rPr>
          <w:sz w:val="26"/>
          <w:szCs w:val="26"/>
        </w:rPr>
        <w:t>Риженко</w:t>
      </w:r>
      <w:r w:rsidRPr="00B06B19" w:rsidR="00936E66">
        <w:rPr>
          <w:sz w:val="26"/>
          <w:szCs w:val="26"/>
        </w:rPr>
        <w:t>.</w:t>
      </w:r>
      <w:bookmarkStart w:id="0" w:name="_GoBack"/>
      <w:bookmarkEnd w:id="0"/>
    </w:p>
    <w:p w:rsidR="00916CBC" w:rsidRPr="007E0D61" w:rsidP="00916CBC">
      <w:pPr>
        <w:tabs>
          <w:tab w:val="left" w:pos="7230"/>
        </w:tabs>
        <w:ind w:firstLine="426"/>
        <w:rPr>
          <w:b/>
          <w:bCs/>
          <w:color w:val="000000"/>
          <w:sz w:val="27"/>
          <w:szCs w:val="27"/>
        </w:rPr>
      </w:pPr>
    </w:p>
    <w:p w:rsidR="00A90422" w:rsidRPr="007E0D61" w:rsidP="00916CBC">
      <w:pPr>
        <w:tabs>
          <w:tab w:val="left" w:pos="7230"/>
        </w:tabs>
        <w:ind w:firstLine="426"/>
        <w:rPr>
          <w:b/>
          <w:bCs/>
          <w:color w:val="000000"/>
          <w:sz w:val="27"/>
          <w:szCs w:val="27"/>
        </w:rPr>
      </w:pPr>
    </w:p>
    <w:p w:rsidR="00266D55" w:rsidRPr="007E0D61" w:rsidP="00916CBC">
      <w:pPr>
        <w:tabs>
          <w:tab w:val="left" w:pos="7230"/>
        </w:tabs>
        <w:ind w:firstLine="426"/>
        <w:rPr>
          <w:b/>
          <w:bCs/>
          <w:color w:val="000000"/>
          <w:sz w:val="27"/>
          <w:szCs w:val="27"/>
        </w:rPr>
      </w:pPr>
    </w:p>
    <w:p w:rsidR="00266D55" w:rsidRPr="007E0D61" w:rsidP="00916CBC">
      <w:pPr>
        <w:tabs>
          <w:tab w:val="left" w:pos="7230"/>
        </w:tabs>
        <w:ind w:firstLine="426"/>
        <w:rPr>
          <w:b/>
          <w:bCs/>
          <w:color w:val="000000"/>
          <w:sz w:val="27"/>
          <w:szCs w:val="27"/>
        </w:rPr>
      </w:pPr>
    </w:p>
    <w:p w:rsidR="00266D55" w:rsidRPr="00055B83" w:rsidP="00916CBC">
      <w:pPr>
        <w:tabs>
          <w:tab w:val="left" w:pos="7230"/>
        </w:tabs>
        <w:ind w:firstLine="426"/>
        <w:rPr>
          <w:b/>
          <w:bCs/>
          <w:color w:val="000000"/>
          <w:sz w:val="27"/>
          <w:szCs w:val="27"/>
        </w:rPr>
      </w:pPr>
    </w:p>
    <w:tbl>
      <w:tblPr>
        <w:tblW w:w="9889" w:type="dxa"/>
        <w:tblLook w:val="04A0"/>
      </w:tblPr>
      <w:tblGrid>
        <w:gridCol w:w="3936"/>
        <w:gridCol w:w="2551"/>
        <w:gridCol w:w="284"/>
        <w:gridCol w:w="3084"/>
        <w:gridCol w:w="34"/>
      </w:tblGrid>
      <w:tr w:rsidTr="007C0EC6">
        <w:tblPrEx>
          <w:tblW w:w="9889" w:type="dxa"/>
          <w:tblLook w:val="04A0"/>
        </w:tblPrEx>
        <w:trPr>
          <w:gridAfter w:val="1"/>
          <w:wAfter w:w="34" w:type="dxa"/>
          <w:trHeight w:val="568"/>
        </w:trPr>
        <w:tc>
          <w:tcPr>
            <w:tcW w:w="6487" w:type="dxa"/>
            <w:gridSpan w:val="2"/>
            <w:shd w:val="clear" w:color="auto" w:fill="auto"/>
          </w:tcPr>
          <w:p w:rsidR="00916CBC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  <w:r w:rsidRPr="00055B83">
              <w:rPr>
                <w:b/>
                <w:bCs/>
                <w:color w:val="000000"/>
                <w:sz w:val="27"/>
                <w:szCs w:val="27"/>
              </w:rPr>
              <w:t>Міський голова</w:t>
            </w:r>
          </w:p>
          <w:p w:rsidR="00D61410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D61410" w:rsidRPr="00055B83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68" w:type="dxa"/>
            <w:gridSpan w:val="2"/>
            <w:shd w:val="clear" w:color="auto" w:fill="auto"/>
          </w:tcPr>
          <w:p w:rsidR="00916CBC" w:rsidRPr="00055B83" w:rsidP="007F0775">
            <w:pPr>
              <w:tabs>
                <w:tab w:val="left" w:pos="7088"/>
              </w:tabs>
              <w:ind w:left="176" w:hanging="176"/>
              <w:rPr>
                <w:b/>
                <w:bCs/>
                <w:color w:val="000000"/>
                <w:sz w:val="27"/>
                <w:szCs w:val="27"/>
              </w:rPr>
            </w:pPr>
            <w:r w:rsidRPr="00055B83">
              <w:rPr>
                <w:b/>
                <w:bCs/>
                <w:color w:val="000000"/>
                <w:sz w:val="27"/>
                <w:szCs w:val="27"/>
              </w:rPr>
              <w:t>Анатолій ФЕДОРУК</w:t>
            </w:r>
          </w:p>
          <w:p w:rsidR="00916CBC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055B83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055B83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BB0578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814916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814916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D61410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266D55" w:rsidP="007F077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  <w:p w:rsidR="00916CBC" w:rsidRPr="00055B83" w:rsidP="00266D55">
            <w:pPr>
              <w:tabs>
                <w:tab w:val="left" w:pos="7230"/>
              </w:tabs>
              <w:rPr>
                <w:b/>
                <w:bCs/>
                <w:color w:val="000000"/>
                <w:sz w:val="27"/>
                <w:szCs w:val="27"/>
              </w:rPr>
            </w:pPr>
          </w:p>
        </w:tc>
      </w:tr>
      <w:tr w:rsidTr="007F0775">
        <w:tblPrEx>
          <w:tblW w:w="9889" w:type="dxa"/>
          <w:tblLook w:val="04A0"/>
        </w:tblPrEx>
        <w:tc>
          <w:tcPr>
            <w:tcW w:w="3936" w:type="dxa"/>
            <w:shd w:val="clear" w:color="auto" w:fill="auto"/>
          </w:tcPr>
          <w:p w:rsidR="00D61410" w:rsidRPr="008653A4" w:rsidP="00671FD5">
            <w:pPr>
              <w:tabs>
                <w:tab w:val="left" w:pos="7230"/>
              </w:tabs>
              <w:rPr>
                <w:b/>
                <w:bCs/>
                <w:color w:val="000000"/>
                <w:sz w:val="26"/>
                <w:szCs w:val="26"/>
              </w:rPr>
            </w:pPr>
            <w:r w:rsidRPr="008653A4">
              <w:rPr>
                <w:sz w:val="26"/>
                <w:szCs w:val="26"/>
              </w:rPr>
              <w:br w:type="page"/>
            </w:r>
            <w:r w:rsidRPr="008653A4">
              <w:rPr>
                <w:b/>
                <w:bCs/>
                <w:color w:val="000000"/>
                <w:sz w:val="26"/>
                <w:szCs w:val="26"/>
              </w:rPr>
              <w:t>Заступник міського голови</w:t>
            </w:r>
          </w:p>
          <w:p w:rsidR="00D61410" w:rsidRPr="008653A4" w:rsidP="00671FD5">
            <w:pPr>
              <w:ind w:right="-1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D61410" w:rsidRPr="008653A4" w:rsidP="00671FD5">
            <w:pPr>
              <w:widowControl w:val="0"/>
              <w:tabs>
                <w:tab w:val="left" w:pos="0"/>
              </w:tabs>
              <w:jc w:val="center"/>
              <w:rPr>
                <w:rFonts w:eastAsia="Times New Roman"/>
                <w:sz w:val="26"/>
                <w:szCs w:val="26"/>
                <w:lang w:eastAsia="uk-UA"/>
              </w:rPr>
            </w:pPr>
            <w:r w:rsidRPr="008653A4">
              <w:rPr>
                <w:rFonts w:eastAsia="Times New Roman"/>
                <w:sz w:val="26"/>
                <w:szCs w:val="26"/>
                <w:lang w:eastAsia="uk-UA"/>
              </w:rPr>
              <w:t>__________________ (</w:t>
            </w:r>
            <w:r w:rsidRPr="008653A4">
              <w:rPr>
                <w:rFonts w:eastAsia="Times New Roman"/>
                <w:i/>
                <w:sz w:val="26"/>
                <w:szCs w:val="26"/>
                <w:lang w:eastAsia="uk-UA"/>
              </w:rPr>
              <w:t>Особистий підпис</w:t>
            </w:r>
            <w:r w:rsidRPr="008653A4">
              <w:rPr>
                <w:rFonts w:eastAsia="Times New Roman"/>
                <w:sz w:val="26"/>
                <w:szCs w:val="26"/>
                <w:lang w:eastAsia="uk-UA"/>
              </w:rPr>
              <w:t xml:space="preserve"> )</w:t>
            </w:r>
          </w:p>
          <w:p w:rsidR="00D61410" w:rsidRPr="008653A4" w:rsidP="00671FD5">
            <w:pPr>
              <w:widowControl w:val="0"/>
              <w:tabs>
                <w:tab w:val="left" w:pos="0"/>
              </w:tabs>
              <w:jc w:val="center"/>
              <w:rPr>
                <w:rFonts w:eastAsia="Times New Roman"/>
                <w:sz w:val="26"/>
                <w:szCs w:val="26"/>
                <w:lang w:eastAsia="uk-UA"/>
              </w:rPr>
            </w:pPr>
          </w:p>
          <w:p w:rsidR="00D61410" w:rsidRPr="008653A4" w:rsidP="00671FD5">
            <w:pPr>
              <w:widowControl w:val="0"/>
              <w:tabs>
                <w:tab w:val="left" w:pos="0"/>
              </w:tabs>
              <w:jc w:val="center"/>
              <w:rPr>
                <w:rFonts w:eastAsia="Times New Roman"/>
                <w:sz w:val="26"/>
                <w:szCs w:val="26"/>
                <w:lang w:eastAsia="uk-UA"/>
              </w:rPr>
            </w:pPr>
            <w:r w:rsidRPr="008653A4">
              <w:rPr>
                <w:rFonts w:eastAsia="Times New Roman"/>
                <w:sz w:val="26"/>
                <w:szCs w:val="26"/>
                <w:lang w:eastAsia="uk-UA"/>
              </w:rPr>
              <w:t>___________</w:t>
            </w:r>
          </w:p>
          <w:p w:rsidR="00D61410" w:rsidRPr="008653A4" w:rsidP="00671FD5">
            <w:pPr>
              <w:widowControl w:val="0"/>
              <w:tabs>
                <w:tab w:val="left" w:pos="0"/>
              </w:tabs>
              <w:jc w:val="center"/>
              <w:rPr>
                <w:rFonts w:eastAsia="Times New Roman"/>
                <w:i/>
                <w:sz w:val="26"/>
                <w:szCs w:val="26"/>
                <w:lang w:eastAsia="uk-UA"/>
              </w:rPr>
            </w:pPr>
            <w:r w:rsidRPr="008653A4">
              <w:rPr>
                <w:rFonts w:eastAsia="Times New Roman"/>
                <w:i/>
                <w:sz w:val="26"/>
                <w:szCs w:val="26"/>
                <w:lang w:eastAsia="uk-UA"/>
              </w:rPr>
              <w:t>(дата)</w:t>
            </w:r>
          </w:p>
          <w:p w:rsidR="00D61410" w:rsidRPr="008653A4" w:rsidP="00671FD5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D61410" w:rsidRPr="008653A4" w:rsidP="00671FD5">
            <w:pPr>
              <w:tabs>
                <w:tab w:val="left" w:pos="7230"/>
              </w:tabs>
              <w:rPr>
                <w:b/>
                <w:bCs/>
                <w:color w:val="000000"/>
                <w:sz w:val="26"/>
                <w:szCs w:val="26"/>
              </w:rPr>
            </w:pPr>
            <w:r w:rsidRPr="008653A4">
              <w:rPr>
                <w:b/>
                <w:bCs/>
                <w:color w:val="000000"/>
                <w:sz w:val="26"/>
                <w:szCs w:val="26"/>
              </w:rPr>
              <w:t xml:space="preserve">Людмила РИЖЕНКО </w:t>
            </w:r>
          </w:p>
          <w:p w:rsidR="00D61410" w:rsidRPr="008653A4" w:rsidP="00671FD5">
            <w:pPr>
              <w:ind w:right="-1"/>
              <w:rPr>
                <w:b/>
                <w:sz w:val="26"/>
                <w:szCs w:val="26"/>
              </w:rPr>
            </w:pPr>
          </w:p>
        </w:tc>
      </w:tr>
      <w:tr w:rsidTr="007F0775">
        <w:tblPrEx>
          <w:tblW w:w="9889" w:type="dxa"/>
          <w:tblLook w:val="04A0"/>
        </w:tblPrEx>
        <w:tc>
          <w:tcPr>
            <w:tcW w:w="3936" w:type="dxa"/>
            <w:shd w:val="clear" w:color="auto" w:fill="auto"/>
          </w:tcPr>
          <w:p w:rsidR="00D61410" w:rsidRPr="008653A4" w:rsidP="00671FD5">
            <w:pPr>
              <w:tabs>
                <w:tab w:val="left" w:pos="7230"/>
              </w:tabs>
              <w:rPr>
                <w:b/>
                <w:bCs/>
                <w:color w:val="000000"/>
                <w:sz w:val="26"/>
                <w:szCs w:val="26"/>
              </w:rPr>
            </w:pPr>
            <w:r w:rsidRPr="008653A4">
              <w:rPr>
                <w:b/>
                <w:bCs/>
                <w:color w:val="000000"/>
                <w:sz w:val="26"/>
                <w:szCs w:val="26"/>
              </w:rPr>
              <w:t>Керуючий справами</w:t>
            </w:r>
          </w:p>
          <w:p w:rsidR="00D61410" w:rsidRPr="008653A4" w:rsidP="00671FD5">
            <w:pPr>
              <w:ind w:right="-1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D61410" w:rsidRPr="008653A4" w:rsidP="00671FD5">
            <w:pPr>
              <w:widowControl w:val="0"/>
              <w:tabs>
                <w:tab w:val="left" w:pos="0"/>
              </w:tabs>
              <w:jc w:val="center"/>
              <w:rPr>
                <w:rFonts w:eastAsia="Times New Roman"/>
                <w:sz w:val="26"/>
                <w:szCs w:val="26"/>
                <w:lang w:eastAsia="uk-UA"/>
              </w:rPr>
            </w:pPr>
            <w:r w:rsidRPr="008653A4">
              <w:rPr>
                <w:rFonts w:eastAsia="Times New Roman"/>
                <w:sz w:val="26"/>
                <w:szCs w:val="26"/>
                <w:lang w:eastAsia="uk-UA"/>
              </w:rPr>
              <w:t>__________________ (</w:t>
            </w:r>
            <w:r w:rsidRPr="008653A4">
              <w:rPr>
                <w:rFonts w:eastAsia="Times New Roman"/>
                <w:i/>
                <w:sz w:val="26"/>
                <w:szCs w:val="26"/>
                <w:lang w:eastAsia="uk-UA"/>
              </w:rPr>
              <w:t>Особистий підпис</w:t>
            </w:r>
            <w:r w:rsidRPr="008653A4">
              <w:rPr>
                <w:rFonts w:eastAsia="Times New Roman"/>
                <w:sz w:val="26"/>
                <w:szCs w:val="26"/>
                <w:lang w:eastAsia="uk-UA"/>
              </w:rPr>
              <w:t xml:space="preserve"> )</w:t>
            </w:r>
          </w:p>
          <w:p w:rsidR="00D61410" w:rsidRPr="008653A4" w:rsidP="00671FD5">
            <w:pPr>
              <w:widowControl w:val="0"/>
              <w:tabs>
                <w:tab w:val="left" w:pos="0"/>
              </w:tabs>
              <w:jc w:val="center"/>
              <w:rPr>
                <w:rFonts w:eastAsia="Times New Roman"/>
                <w:sz w:val="26"/>
                <w:szCs w:val="26"/>
                <w:lang w:eastAsia="uk-UA"/>
              </w:rPr>
            </w:pPr>
          </w:p>
          <w:p w:rsidR="00D61410" w:rsidRPr="008653A4" w:rsidP="00671FD5">
            <w:pPr>
              <w:widowControl w:val="0"/>
              <w:tabs>
                <w:tab w:val="left" w:pos="0"/>
              </w:tabs>
              <w:jc w:val="center"/>
              <w:rPr>
                <w:rFonts w:eastAsia="Times New Roman"/>
                <w:sz w:val="26"/>
                <w:szCs w:val="26"/>
                <w:lang w:eastAsia="uk-UA"/>
              </w:rPr>
            </w:pPr>
            <w:r w:rsidRPr="008653A4">
              <w:rPr>
                <w:rFonts w:eastAsia="Times New Roman"/>
                <w:sz w:val="26"/>
                <w:szCs w:val="26"/>
                <w:lang w:eastAsia="uk-UA"/>
              </w:rPr>
              <w:t>___________</w:t>
            </w:r>
          </w:p>
          <w:p w:rsidR="00D61410" w:rsidRPr="008653A4" w:rsidP="00671FD5">
            <w:pPr>
              <w:widowControl w:val="0"/>
              <w:tabs>
                <w:tab w:val="left" w:pos="0"/>
              </w:tabs>
              <w:jc w:val="center"/>
              <w:rPr>
                <w:rFonts w:eastAsia="Times New Roman"/>
                <w:i/>
                <w:sz w:val="26"/>
                <w:szCs w:val="26"/>
                <w:lang w:eastAsia="uk-UA"/>
              </w:rPr>
            </w:pPr>
            <w:r w:rsidRPr="008653A4">
              <w:rPr>
                <w:rFonts w:eastAsia="Times New Roman"/>
                <w:i/>
                <w:sz w:val="26"/>
                <w:szCs w:val="26"/>
                <w:lang w:eastAsia="uk-UA"/>
              </w:rPr>
              <w:t>(дата)</w:t>
            </w:r>
          </w:p>
          <w:p w:rsidR="00D61410" w:rsidRPr="008653A4" w:rsidP="00671FD5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D61410" w:rsidRPr="008653A4" w:rsidP="00671FD5">
            <w:pPr>
              <w:ind w:right="-1"/>
              <w:rPr>
                <w:b/>
                <w:sz w:val="26"/>
                <w:szCs w:val="26"/>
              </w:rPr>
            </w:pPr>
            <w:r w:rsidRPr="008653A4">
              <w:rPr>
                <w:b/>
                <w:bCs/>
                <w:color w:val="000000"/>
                <w:sz w:val="26"/>
                <w:szCs w:val="26"/>
              </w:rPr>
              <w:t>Дмитро ГАПЧЕНКО</w:t>
            </w:r>
          </w:p>
        </w:tc>
      </w:tr>
      <w:tr w:rsidTr="007F0775">
        <w:tblPrEx>
          <w:tblW w:w="9889" w:type="dxa"/>
          <w:tblLook w:val="04A0"/>
        </w:tblPrEx>
        <w:tc>
          <w:tcPr>
            <w:tcW w:w="3936" w:type="dxa"/>
            <w:shd w:val="clear" w:color="auto" w:fill="auto"/>
          </w:tcPr>
          <w:p w:rsidR="00D61410" w:rsidRPr="008653A4" w:rsidP="00671FD5">
            <w:pPr>
              <w:tabs>
                <w:tab w:val="left" w:pos="7230"/>
              </w:tabs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Н</w:t>
            </w:r>
            <w:r w:rsidRPr="008653A4">
              <w:rPr>
                <w:b/>
                <w:bCs/>
                <w:color w:val="000000"/>
                <w:sz w:val="26"/>
                <w:szCs w:val="26"/>
              </w:rPr>
              <w:t>ачальника Управління</w:t>
            </w:r>
          </w:p>
          <w:p w:rsidR="00D61410" w:rsidRPr="008653A4" w:rsidP="00671FD5">
            <w:pPr>
              <w:tabs>
                <w:tab w:val="left" w:pos="7230"/>
              </w:tabs>
              <w:rPr>
                <w:b/>
                <w:bCs/>
                <w:color w:val="000000"/>
                <w:sz w:val="26"/>
                <w:szCs w:val="26"/>
              </w:rPr>
            </w:pPr>
            <w:r w:rsidRPr="008653A4">
              <w:rPr>
                <w:b/>
                <w:bCs/>
                <w:color w:val="000000"/>
                <w:sz w:val="26"/>
                <w:szCs w:val="26"/>
              </w:rPr>
              <w:t>соціальної політики</w:t>
            </w:r>
          </w:p>
          <w:p w:rsidR="00D61410" w:rsidRPr="008653A4" w:rsidP="00671FD5">
            <w:pPr>
              <w:ind w:right="-1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D61410" w:rsidRPr="008653A4" w:rsidP="00671FD5">
            <w:pPr>
              <w:widowControl w:val="0"/>
              <w:tabs>
                <w:tab w:val="left" w:pos="0"/>
              </w:tabs>
              <w:jc w:val="center"/>
              <w:rPr>
                <w:rFonts w:eastAsia="Times New Roman"/>
                <w:sz w:val="26"/>
                <w:szCs w:val="26"/>
                <w:lang w:eastAsia="uk-UA"/>
              </w:rPr>
            </w:pPr>
            <w:r w:rsidRPr="008653A4">
              <w:rPr>
                <w:rFonts w:eastAsia="Times New Roman"/>
                <w:sz w:val="26"/>
                <w:szCs w:val="26"/>
                <w:lang w:eastAsia="uk-UA"/>
              </w:rPr>
              <w:t>__________________ (</w:t>
            </w:r>
            <w:r w:rsidRPr="008653A4">
              <w:rPr>
                <w:rFonts w:eastAsia="Times New Roman"/>
                <w:i/>
                <w:sz w:val="26"/>
                <w:szCs w:val="26"/>
                <w:lang w:eastAsia="uk-UA"/>
              </w:rPr>
              <w:t>Особистий підпис</w:t>
            </w:r>
            <w:r w:rsidRPr="008653A4">
              <w:rPr>
                <w:rFonts w:eastAsia="Times New Roman"/>
                <w:sz w:val="26"/>
                <w:szCs w:val="26"/>
                <w:lang w:eastAsia="uk-UA"/>
              </w:rPr>
              <w:t xml:space="preserve"> )</w:t>
            </w:r>
          </w:p>
          <w:p w:rsidR="00D61410" w:rsidRPr="008653A4" w:rsidP="00671FD5">
            <w:pPr>
              <w:widowControl w:val="0"/>
              <w:tabs>
                <w:tab w:val="left" w:pos="0"/>
              </w:tabs>
              <w:jc w:val="center"/>
              <w:rPr>
                <w:rFonts w:eastAsia="Times New Roman"/>
                <w:sz w:val="26"/>
                <w:szCs w:val="26"/>
                <w:lang w:eastAsia="uk-UA"/>
              </w:rPr>
            </w:pPr>
          </w:p>
          <w:p w:rsidR="00D61410" w:rsidRPr="008653A4" w:rsidP="00671FD5">
            <w:pPr>
              <w:widowControl w:val="0"/>
              <w:tabs>
                <w:tab w:val="left" w:pos="0"/>
              </w:tabs>
              <w:jc w:val="center"/>
              <w:rPr>
                <w:rFonts w:eastAsia="Times New Roman"/>
                <w:sz w:val="26"/>
                <w:szCs w:val="26"/>
                <w:lang w:eastAsia="uk-UA"/>
              </w:rPr>
            </w:pPr>
            <w:r w:rsidRPr="008653A4">
              <w:rPr>
                <w:rFonts w:eastAsia="Times New Roman"/>
                <w:sz w:val="26"/>
                <w:szCs w:val="26"/>
                <w:lang w:eastAsia="uk-UA"/>
              </w:rPr>
              <w:t>___________</w:t>
            </w:r>
          </w:p>
          <w:p w:rsidR="00D61410" w:rsidRPr="008653A4" w:rsidP="00671FD5">
            <w:pPr>
              <w:widowControl w:val="0"/>
              <w:tabs>
                <w:tab w:val="left" w:pos="0"/>
              </w:tabs>
              <w:jc w:val="center"/>
              <w:rPr>
                <w:rFonts w:eastAsia="Times New Roman"/>
                <w:i/>
                <w:sz w:val="26"/>
                <w:szCs w:val="26"/>
                <w:lang w:eastAsia="uk-UA"/>
              </w:rPr>
            </w:pPr>
            <w:r w:rsidRPr="008653A4">
              <w:rPr>
                <w:rFonts w:eastAsia="Times New Roman"/>
                <w:i/>
                <w:sz w:val="26"/>
                <w:szCs w:val="26"/>
                <w:lang w:eastAsia="uk-UA"/>
              </w:rPr>
              <w:t>(дата)</w:t>
            </w:r>
          </w:p>
          <w:p w:rsidR="00D61410" w:rsidRPr="008653A4" w:rsidP="00671FD5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D61410" w:rsidRPr="008653A4" w:rsidP="00671FD5">
            <w:pPr>
              <w:ind w:right="-1"/>
              <w:rPr>
                <w:b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Ірина ПАСІЧНА</w:t>
            </w:r>
          </w:p>
        </w:tc>
      </w:tr>
    </w:tbl>
    <w:p w:rsidR="00916CBC" w:rsidRPr="00055B83" w:rsidP="00916CBC">
      <w:pPr>
        <w:ind w:right="-1"/>
        <w:rPr>
          <w:b/>
          <w:sz w:val="27"/>
          <w:szCs w:val="27"/>
        </w:rPr>
      </w:pPr>
    </w:p>
    <w:p w:rsidR="00916CBC" w:rsidRPr="00055B83" w:rsidP="00916CBC">
      <w:pPr>
        <w:ind w:right="-1"/>
        <w:rPr>
          <w:b/>
          <w:sz w:val="27"/>
          <w:szCs w:val="27"/>
        </w:rPr>
      </w:pPr>
    </w:p>
    <w:p w:rsidR="00B14441" w:rsidP="00BB73E8">
      <w:pPr>
        <w:ind w:right="-1"/>
        <w:rPr>
          <w:sz w:val="26"/>
          <w:szCs w:val="26"/>
          <w:lang w:eastAsia="en-US"/>
        </w:rPr>
      </w:pPr>
    </w:p>
    <w:p w:rsidR="00055B83" w:rsidP="00BB73E8">
      <w:pPr>
        <w:ind w:right="-1"/>
      </w:pPr>
    </w:p>
    <w:sectPr w:rsidSect="00D61410">
      <w:pgSz w:w="11906" w:h="16838"/>
      <w:pgMar w:top="1135" w:right="1133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77E"/>
    <w:rsid w:val="0000552E"/>
    <w:rsid w:val="00026BBD"/>
    <w:rsid w:val="00055B83"/>
    <w:rsid w:val="00110B23"/>
    <w:rsid w:val="001A207A"/>
    <w:rsid w:val="00266D55"/>
    <w:rsid w:val="002C3EB6"/>
    <w:rsid w:val="003A2F62"/>
    <w:rsid w:val="003F1E0C"/>
    <w:rsid w:val="00432CEC"/>
    <w:rsid w:val="00472D94"/>
    <w:rsid w:val="004E06F4"/>
    <w:rsid w:val="005B2BB4"/>
    <w:rsid w:val="005B70AB"/>
    <w:rsid w:val="00671FD5"/>
    <w:rsid w:val="00682922"/>
    <w:rsid w:val="00724884"/>
    <w:rsid w:val="007C0EC6"/>
    <w:rsid w:val="007C3F23"/>
    <w:rsid w:val="007E0D61"/>
    <w:rsid w:val="007F0775"/>
    <w:rsid w:val="008001F8"/>
    <w:rsid w:val="008039AD"/>
    <w:rsid w:val="008106E3"/>
    <w:rsid w:val="00814916"/>
    <w:rsid w:val="00852201"/>
    <w:rsid w:val="008653A4"/>
    <w:rsid w:val="008B7496"/>
    <w:rsid w:val="008E5049"/>
    <w:rsid w:val="00916CBC"/>
    <w:rsid w:val="00936E66"/>
    <w:rsid w:val="00A409D8"/>
    <w:rsid w:val="00A90422"/>
    <w:rsid w:val="00A90D61"/>
    <w:rsid w:val="00B06B19"/>
    <w:rsid w:val="00B14441"/>
    <w:rsid w:val="00BB0578"/>
    <w:rsid w:val="00BB73E8"/>
    <w:rsid w:val="00C0177E"/>
    <w:rsid w:val="00C67FAC"/>
    <w:rsid w:val="00D61410"/>
    <w:rsid w:val="00D723F7"/>
    <w:rsid w:val="00D8066B"/>
    <w:rsid w:val="00DF4409"/>
    <w:rsid w:val="00EF0102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CB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"/>
    <w:uiPriority w:val="99"/>
    <w:semiHidden/>
    <w:unhideWhenUsed/>
    <w:rsid w:val="00814916"/>
    <w:rPr>
      <w:rFonts w:ascii="Tahoma" w:hAnsi="Tahoma" w:cs="Tahoma"/>
      <w:sz w:val="16"/>
      <w:szCs w:val="16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814916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1941</Words>
  <Characters>1107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lawyer</dc:creator>
  <cp:lastModifiedBy>lawyer</cp:lastModifiedBy>
  <cp:revision>2</cp:revision>
  <cp:lastPrinted>2026-04-08T11:26:00Z</cp:lastPrinted>
  <dcterms:created xsi:type="dcterms:W3CDTF">2026-04-09T10:38:00Z</dcterms:created>
  <dcterms:modified xsi:type="dcterms:W3CDTF">2026-04-09T10:38:00Z</dcterms:modified>
</cp:coreProperties>
</file>