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DC52DA" w:rsidRPr="00A947A0" w:rsidP="00DC52D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2DA" w:rsidRPr="00EE0AF0" w:rsidP="00DC52D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2DA" w:rsidRPr="00EE0AF0" w:rsidP="00DC52D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D4465B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DC52DA" w:rsidRPr="00EE0AF0" w:rsidP="00D4465B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DC52DA" w:rsidRPr="00EE0AF0" w:rsidP="00D4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52DA" w:rsidRPr="00EE0AF0" w:rsidP="00DC52DA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EE0AF0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DC52DA" w:rsidRPr="00EE0AF0" w:rsidP="00DC5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DC52DA" w:rsidRPr="00EE0AF0" w:rsidP="00DC5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2DA" w:rsidRPr="00EE0AF0" w:rsidP="00DC5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2DA" w:rsidRPr="00EE0AF0" w:rsidP="00DC5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2DA" w:rsidRPr="00CF10B9" w:rsidP="00DC52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27.03.2026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82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2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82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419</w:t>
      </w:r>
    </w:p>
    <w:p w:rsidR="00DC52DA" w:rsidRPr="00EE0AF0" w:rsidP="00DC52D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C52DA" w:rsidRPr="00EE0AF0" w:rsidP="00DC5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2DA" w:rsidRPr="00843C8B" w:rsidP="00DC52D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3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 забезпечення подарунковими </w:t>
      </w:r>
    </w:p>
    <w:p w:rsidR="00DC52DA" w:rsidRPr="00843C8B" w:rsidP="00DC52D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3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пасхальними виробами до дня Великодня</w:t>
      </w:r>
    </w:p>
    <w:p w:rsidR="00DC52DA" w:rsidRPr="00843C8B" w:rsidP="00DC52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2DA" w:rsidRPr="00843C8B" w:rsidP="00DC52DA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3C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Розглянувши пропозицію </w:t>
      </w:r>
      <w:r w:rsidRPr="00843C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начальника Управління соціальної політики </w:t>
      </w:r>
      <w:r w:rsidRPr="00843C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Бучанської</w:t>
      </w:r>
      <w:r w:rsidRPr="00843C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міської ради,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Ірини ПАСІЧНОЇ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щодо</w:t>
      </w:r>
      <w:r w:rsidRPr="00843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 подарунковими пасхальними виробами членів сімей загиблих (померлих) учасників АТО/ООС та Захисників і Захисниць України, осіб похилого віку та осіб з інвалідністю, які перебувають на обліку в КНП «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  <w:r w:rsidRPr="00843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дня Великодня, відповідно до місцевої програми «З турботою про кожного», керуючись Законом України «Про місцеве самоврядування в Україні», виконавчий комітет 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DC52DA" w:rsidRPr="00843C8B" w:rsidP="00DC52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2DA" w:rsidRPr="00843C8B" w:rsidP="00DC52D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</w:p>
    <w:p w:rsidR="00DC52DA" w:rsidRPr="00843C8B" w:rsidP="00DC52D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2DA" w:rsidP="00DC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1.  Забезпечити подарунковими пасхальними виробами членів сімей загиблих (померлих) учасників АТО/ООС та Захисників і Захисниць України, осіб похилого віку та осіб                       з інвалідністю, які перебувають на обліку в КНП «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               та психологічної допомоги» 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ї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до дня Великодня.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52DA" w:rsidRPr="00843C8B" w:rsidP="00DC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Видатки провести по головному розпоряднику Управлінню соціальної політики 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по КПКВК 0813242 «</w:t>
      </w:r>
      <w:r w:rsidRPr="005E612B">
        <w:rPr>
          <w:rFonts w:ascii="Times New Roman" w:eastAsia="Times New Roman" w:hAnsi="Times New Roman" w:cs="Times New Roman"/>
          <w:sz w:val="24"/>
          <w:szCs w:val="24"/>
          <w:lang w:eastAsia="uk-UA"/>
        </w:rPr>
        <w:t>Інші заходи та заклади у сфері соціального захисту і соціального забезпечення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» КЕКВ 2210 «Предмети, матеріали, обладнання та інвентар»; КПКВ 0813104 «</w:t>
      </w:r>
      <w:r w:rsidRPr="005E612B">
        <w:rPr>
          <w:rFonts w:ascii="Times New Roman" w:eastAsia="Times New Roman" w:hAnsi="Times New Roman" w:cs="Times New Roman"/>
          <w:sz w:val="24"/>
          <w:szCs w:val="24"/>
          <w:lang w:eastAsia="uk-UA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uk-UA"/>
        </w:rPr>
        <w:t>» КЕКВ 2610 «Субсидії та поточні трансферти підприємствам (установам, організаціям)»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 додатку.</w:t>
      </w:r>
    </w:p>
    <w:p w:rsidR="00DC52DA" w:rsidRPr="00843C8B" w:rsidP="00DC52D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Контроль за виконаннями даного рішення покласти на заступника міського голови,       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Людмилу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РИЖЕНКО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52DA" w:rsidRPr="00843C8B" w:rsidP="00DC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2DA" w:rsidRPr="00843C8B" w:rsidP="00DC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2DA" w:rsidRPr="00843C8B" w:rsidP="00DC52DA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DC52DA" w:rsidRPr="00843C8B" w:rsidP="00DC52DA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DC52DA" w:rsidRPr="00843C8B" w:rsidP="00DC52DA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DC52DA" w:rsidRPr="00843C8B" w:rsidP="00DC52DA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3C8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Міський голова  </w:t>
      </w:r>
      <w:r w:rsidRPr="00843C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843C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84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43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Анатолій ФЕДОРУК</w:t>
      </w:r>
    </w:p>
    <w:p w:rsidR="00DC52DA" w:rsidRPr="00843C8B" w:rsidP="00DC52DA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2DA" w:rsidRPr="00843C8B" w:rsidP="00DC52DA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2DA" w:rsidRPr="00843C8B" w:rsidP="00DC52DA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DC52DA" w:rsidRPr="00843C8B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43C8B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DC52DA" w:rsidRPr="001F05B1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</w:t>
            </w:r>
            <w:r w:rsidRPr="001F05B1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.03.2026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DC52DA" w:rsidRPr="00843C8B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DC52DA" w:rsidRPr="00843C8B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43C8B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DC52DA" w:rsidRPr="001F05B1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</w:t>
            </w:r>
            <w:r w:rsidRPr="001F05B1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.03.2026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 ГАПЧЕНКО</w:t>
            </w:r>
          </w:p>
        </w:tc>
      </w:tr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DC52DA" w:rsidRPr="00843C8B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DC52DA" w:rsidRPr="00843C8B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В. о. н</w:t>
            </w:r>
            <w:r w:rsidRPr="00843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843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DC52DA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43C8B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DC52DA" w:rsidRPr="001F05B1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 w:rsidRPr="001F05B1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7</w:t>
            </w:r>
            <w:r w:rsidRPr="001F05B1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.03.2026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2DA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Марія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РЕЗНІ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</w:t>
            </w:r>
          </w:p>
        </w:tc>
      </w:tr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DC52DA" w:rsidRPr="00843C8B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DC52DA" w:rsidRPr="00843C8B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43C8B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843C8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DC52DA" w:rsidRPr="001F05B1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</w:t>
            </w:r>
            <w:r w:rsidRPr="001F05B1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.03.2026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2DA" w:rsidRPr="00843C8B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843C8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Тетяна</w:t>
            </w:r>
            <w:r w:rsidRPr="00843C8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</w:t>
            </w:r>
            <w:r w:rsidRPr="00843C8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ІМОН</w:t>
            </w:r>
          </w:p>
        </w:tc>
      </w:tr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DC52DA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DC52DA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DC52DA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DC52DA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DC52DA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DC52DA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27.03.2026</w:t>
            </w:r>
          </w:p>
          <w:p w:rsidR="00DC52DA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DC52DA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</w:tc>
        <w:tc>
          <w:tcPr>
            <w:tcW w:w="2988" w:type="dxa"/>
          </w:tcPr>
          <w:p w:rsidR="00DC52DA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2DA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EF755A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1C8"/>
    <w:rsid w:val="001F05B1"/>
    <w:rsid w:val="004D0F5A"/>
    <w:rsid w:val="005E612B"/>
    <w:rsid w:val="0082652D"/>
    <w:rsid w:val="00843C8B"/>
    <w:rsid w:val="00864258"/>
    <w:rsid w:val="00A947A0"/>
    <w:rsid w:val="00CF10B9"/>
    <w:rsid w:val="00D4465B"/>
    <w:rsid w:val="00DC52DA"/>
    <w:rsid w:val="00ED01C8"/>
    <w:rsid w:val="00EE0AF0"/>
    <w:rsid w:val="00EF755A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2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1659</Words>
  <Characters>947</Characters>
  <Application>Microsoft Office Word</Application>
  <DocSecurity>0</DocSecurity>
  <Lines>7</Lines>
  <Paragraphs>5</Paragraphs>
  <ScaleCrop>false</ScaleCrop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USP181</cp:lastModifiedBy>
  <cp:revision>3</cp:revision>
  <dcterms:created xsi:type="dcterms:W3CDTF">2026-03-27T07:07:00Z</dcterms:created>
  <dcterms:modified xsi:type="dcterms:W3CDTF">2026-03-30T11:14:00Z</dcterms:modified>
</cp:coreProperties>
</file>