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F3A" w:rsidRPr="003A1F3A" w:rsidRDefault="003A1F3A" w:rsidP="003A1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3A1F3A" w:rsidRPr="003A1F3A" w:rsidRDefault="003A1F3A" w:rsidP="003A1F3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A1F3A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7303480" r:id="rId6"/>
        </w:object>
      </w:r>
    </w:p>
    <w:p w:rsidR="003A1F3A" w:rsidRPr="003A1F3A" w:rsidRDefault="003A1F3A" w:rsidP="003A1F3A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40"/>
          <w:sz w:val="28"/>
          <w:szCs w:val="28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A1F3A" w:rsidRPr="003A1F3A" w:rsidTr="007A5629">
        <w:tc>
          <w:tcPr>
            <w:tcW w:w="9628" w:type="dxa"/>
            <w:tcBorders>
              <w:top w:val="thinThickMediumGap" w:sz="12" w:space="0" w:color="auto"/>
            </w:tcBorders>
          </w:tcPr>
          <w:p w:rsidR="003A1F3A" w:rsidRPr="003A1F3A" w:rsidRDefault="003A1F3A" w:rsidP="003A1F3A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80"/>
                <w:sz w:val="28"/>
                <w:szCs w:val="28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eastAsia="ru-RU"/>
              </w:rPr>
              <w:t>ВИКОНАВЧИЙ КОМІТЕТ</w:t>
            </w:r>
          </w:p>
          <w:p w:rsidR="003A1F3A" w:rsidRPr="003A1F3A" w:rsidRDefault="003A1F3A" w:rsidP="003A1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1F3A" w:rsidRPr="003A1F3A" w:rsidRDefault="003A1F3A" w:rsidP="003A1F3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(</w:t>
      </w:r>
      <w:r w:rsidRPr="003A1F3A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  <w:lang w:eastAsia="ru-RU"/>
        </w:rPr>
        <w:t>ПОЗАЧЕРГОВЕ ЗАСІДАННЯ)</w:t>
      </w:r>
    </w:p>
    <w:p w:rsidR="003A1F3A" w:rsidRPr="003A1F3A" w:rsidRDefault="003A1F3A" w:rsidP="003A1F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  <w:t>РІШЕННЯ</w:t>
      </w:r>
    </w:p>
    <w:p w:rsidR="003A1F3A" w:rsidRPr="003A1F3A" w:rsidRDefault="003A1F3A" w:rsidP="003A1F3A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F3A" w:rsidRPr="003A1F3A" w:rsidRDefault="003A1F3A" w:rsidP="003A1F3A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F3A" w:rsidRPr="003A1F3A" w:rsidRDefault="003A1F3A" w:rsidP="003A1F3A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28.11.2025                                                                                                  </w:t>
      </w:r>
      <w:r w:rsidR="00543C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№ 2567</w:t>
      </w:r>
    </w:p>
    <w:p w:rsidR="003A1F3A" w:rsidRPr="003A1F3A" w:rsidRDefault="003A1F3A" w:rsidP="003A1F3A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1F3A" w:rsidRPr="003A1F3A" w:rsidRDefault="003A1F3A" w:rsidP="003A1F3A">
      <w:pPr>
        <w:tabs>
          <w:tab w:val="left" w:pos="643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A1F3A" w:rsidRPr="003A1F3A" w:rsidRDefault="003A1F3A" w:rsidP="003A1F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кошторисної частини проектної</w:t>
      </w:r>
    </w:p>
    <w:p w:rsidR="003A1F3A" w:rsidRPr="003A1F3A" w:rsidRDefault="003A1F3A" w:rsidP="003A1F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документації по робочому проекту: «Капітальний </w:t>
      </w:r>
    </w:p>
    <w:p w:rsidR="003A1F3A" w:rsidRPr="003A1F3A" w:rsidRDefault="003A1F3A" w:rsidP="003A1F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приміщення «Ветеранський простір» по</w:t>
      </w:r>
    </w:p>
    <w:p w:rsidR="003A1F3A" w:rsidRPr="003A1F3A" w:rsidRDefault="003A1F3A" w:rsidP="003A1F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вул. </w:t>
      </w:r>
      <w:proofErr w:type="spellStart"/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Києво-Мироцька</w:t>
      </w:r>
      <w:proofErr w:type="spellEnd"/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м. Буча Київської області</w:t>
      </w:r>
    </w:p>
    <w:p w:rsidR="003A1F3A" w:rsidRPr="003A1F3A" w:rsidRDefault="003A1F3A" w:rsidP="003A1F3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(коригування)»</w:t>
      </w:r>
    </w:p>
    <w:p w:rsidR="003A1F3A" w:rsidRPr="003A1F3A" w:rsidRDefault="003A1F3A" w:rsidP="003A1F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F3A" w:rsidRPr="003A1F3A" w:rsidRDefault="003A1F3A" w:rsidP="003A1F3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       </w:t>
      </w:r>
      <w:proofErr w:type="spellStart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Розглянувши</w:t>
      </w:r>
      <w:proofErr w:type="spellEnd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кошторисну</w:t>
      </w:r>
      <w:proofErr w:type="spellEnd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частину</w:t>
      </w:r>
      <w:proofErr w:type="spellEnd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 </w:t>
      </w:r>
      <w:proofErr w:type="spellStart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проектної</w:t>
      </w:r>
      <w:proofErr w:type="spellEnd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 </w:t>
      </w:r>
      <w:proofErr w:type="spellStart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документації</w:t>
      </w:r>
      <w:proofErr w:type="spellEnd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 по  </w:t>
      </w:r>
      <w:proofErr w:type="spellStart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>робочому</w:t>
      </w:r>
      <w:proofErr w:type="spellEnd"/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val="ru-RU" w:eastAsia="ru-RU"/>
        </w:rPr>
        <w:t xml:space="preserve">  проекту: 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 ремонт приміщення «Ветеранський прості</w:t>
      </w:r>
      <w:proofErr w:type="gramStart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вул.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 м. Буча Київської області (коригування)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розроблену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генеральним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проектувальником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Астерія+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експертний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звіт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№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1263/КД/2025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листопада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202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A1F3A">
        <w:rPr>
          <w:rFonts w:ascii="DejaVu Sans" w:eastAsia="Times New Roman" w:hAnsi="DejaVu Sans" w:cs="DejaVu Sans"/>
          <w:sz w:val="20"/>
          <w:szCs w:val="20"/>
          <w:lang w:val="ru-RU" w:eastAsia="ru-RU"/>
        </w:rPr>
        <w:t xml:space="preserve">,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виданий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ТОВ «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комплексних експертиз проектів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«Про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самоврядування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Україні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», наказ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Міністерства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регіонального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розвитку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житлово-комунального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господарства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16.05.2011 № 45 «Про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затвердження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розроблення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проектної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будівництва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об’єктів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виконавчий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комітет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Бучанської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міської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</w:t>
      </w:r>
    </w:p>
    <w:p w:rsidR="003A1F3A" w:rsidRPr="003A1F3A" w:rsidRDefault="003A1F3A" w:rsidP="003A1F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F3A" w:rsidRPr="003A1F3A" w:rsidRDefault="003A1F3A" w:rsidP="003A1F3A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ВИРІШИВ: </w:t>
      </w:r>
    </w:p>
    <w:p w:rsidR="003A1F3A" w:rsidRPr="003A1F3A" w:rsidRDefault="003A1F3A" w:rsidP="003A1F3A">
      <w:pPr>
        <w:tabs>
          <w:tab w:val="left" w:pos="169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1F3A" w:rsidRPr="003A1F3A" w:rsidRDefault="003A1F3A" w:rsidP="003A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</w:t>
      </w:r>
      <w:r w:rsidRPr="003A1F3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робочому проекту: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приміщення «Ветеранський простір» по вул.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               м. Буча Київської області (коригування)» з наступними показниками: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160"/>
        <w:gridCol w:w="2340"/>
      </w:tblGrid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Показники,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тис.грн</w:t>
            </w:r>
            <w:proofErr w:type="spellEnd"/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вартість, у т.ч.: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8 635,0944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будівельні роботи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5 752,222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устаткування, меблі, інвентар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749,489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2 133,3834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Із загальної кошторисної вартості виконано, у т.ч.: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652,5324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будівельні роботи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127,867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устаткування, меблі, інвентар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A1F3A" w:rsidRPr="003A1F3A" w:rsidTr="007A5629">
        <w:tc>
          <w:tcPr>
            <w:tcW w:w="450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216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тис. </w:t>
            </w:r>
            <w:proofErr w:type="spellStart"/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340" w:type="dxa"/>
            <w:shd w:val="clear" w:color="auto" w:fill="auto"/>
          </w:tcPr>
          <w:p w:rsidR="003A1F3A" w:rsidRPr="003A1F3A" w:rsidRDefault="003A1F3A" w:rsidP="003A1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524,6654</w:t>
            </w:r>
          </w:p>
        </w:tc>
      </w:tr>
    </w:tbl>
    <w:p w:rsidR="003A1F3A" w:rsidRPr="003A1F3A" w:rsidRDefault="003A1F3A" w:rsidP="003A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Управлінню соціальної політики </w:t>
      </w:r>
      <w:proofErr w:type="spellStart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подати пропозицію щодо фінансування даного об’єкту. </w:t>
      </w:r>
    </w:p>
    <w:p w:rsidR="003A1F3A" w:rsidRPr="003A1F3A" w:rsidRDefault="003A1F3A" w:rsidP="003A1F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виконаннями даного рішення покласти на заступника міського голови, Людмилу РИЖЕНКО.</w:t>
      </w:r>
    </w:p>
    <w:p w:rsidR="003A1F3A" w:rsidRPr="003A1F3A" w:rsidRDefault="003A1F3A" w:rsidP="003A1F3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3A1F3A" w:rsidRPr="003A1F3A" w:rsidRDefault="003A1F3A" w:rsidP="003A1F3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3A1F3A" w:rsidRPr="003A1F3A" w:rsidRDefault="003A1F3A" w:rsidP="003A1F3A">
      <w:pPr>
        <w:shd w:val="clear" w:color="auto" w:fill="FFFFFF"/>
        <w:tabs>
          <w:tab w:val="left" w:pos="8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</w:pPr>
    </w:p>
    <w:p w:rsidR="003A1F3A" w:rsidRPr="003A1F3A" w:rsidRDefault="003A1F3A" w:rsidP="003A1F3A">
      <w:pPr>
        <w:tabs>
          <w:tab w:val="left" w:pos="643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3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Міський голова  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3A1F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Pr="003A1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A1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 ФЕДОРУК</w:t>
      </w:r>
    </w:p>
    <w:p w:rsidR="003A1F3A" w:rsidRPr="003A1F3A" w:rsidRDefault="003A1F3A" w:rsidP="003A1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F3A" w:rsidRPr="003A1F3A" w:rsidRDefault="003A1F3A" w:rsidP="003A1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3A1F3A" w:rsidRPr="003A1F3A" w:rsidTr="007A5629">
        <w:trPr>
          <w:trHeight w:val="1447"/>
        </w:trPr>
        <w:tc>
          <w:tcPr>
            <w:tcW w:w="3708" w:type="dxa"/>
          </w:tcPr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3A1F3A" w:rsidRPr="003A1F3A" w:rsidTr="007A5629">
        <w:trPr>
          <w:trHeight w:val="1447"/>
        </w:trPr>
        <w:tc>
          <w:tcPr>
            <w:tcW w:w="3708" w:type="dxa"/>
          </w:tcPr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3A1F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Дмитро</w:t>
            </w:r>
            <w:proofErr w:type="spellEnd"/>
            <w:r w:rsidRPr="003A1F3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ГАПЧЕНКО</w:t>
            </w:r>
          </w:p>
        </w:tc>
      </w:tr>
      <w:tr w:rsidR="003A1F3A" w:rsidRPr="003A1F3A" w:rsidTr="007A5629">
        <w:trPr>
          <w:trHeight w:val="1447"/>
        </w:trPr>
        <w:tc>
          <w:tcPr>
            <w:tcW w:w="3708" w:type="dxa"/>
          </w:tcPr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В.о</w:t>
            </w:r>
            <w:proofErr w:type="spellEnd"/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. начальника управління юридично-кадрової роботи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ГАЛДЕЦЬКА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  <w:tr w:rsidR="003A1F3A" w:rsidRPr="003A1F3A" w:rsidTr="007A5629">
        <w:trPr>
          <w:trHeight w:val="1447"/>
        </w:trPr>
        <w:tc>
          <w:tcPr>
            <w:tcW w:w="3708" w:type="dxa"/>
          </w:tcPr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відділу закупівель та моніторингу цін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988" w:type="dxa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 ГЕРГЕЛЬ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  <w:tr w:rsidR="003A1F3A" w:rsidRPr="003A1F3A" w:rsidTr="007A5629">
        <w:trPr>
          <w:trHeight w:val="1447"/>
        </w:trPr>
        <w:tc>
          <w:tcPr>
            <w:tcW w:w="3708" w:type="dxa"/>
          </w:tcPr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соціальної політики</w:t>
            </w:r>
          </w:p>
          <w:p w:rsidR="003A1F3A" w:rsidRPr="003A1F3A" w:rsidRDefault="003A1F3A" w:rsidP="003A1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80" w:type="dxa"/>
            <w:vAlign w:val="center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  <w:t xml:space="preserve">__________________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п</w:t>
            </w:r>
            <w:proofErr w:type="gramEnd"/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ідпис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</w:t>
            </w:r>
            <w:r w:rsidRPr="003A1F3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ru-RU" w:eastAsia="uk-UA"/>
              </w:rPr>
            </w:pPr>
            <w:r w:rsidRPr="003A1F3A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28.11.2025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  <w:r w:rsidRPr="003A1F3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uk-UA"/>
              </w:rPr>
            </w:pPr>
          </w:p>
        </w:tc>
        <w:tc>
          <w:tcPr>
            <w:tcW w:w="2988" w:type="dxa"/>
          </w:tcPr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1F3A" w:rsidRPr="003A1F3A" w:rsidRDefault="003A1F3A" w:rsidP="003A1F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1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Ірина ПАСІЧНА</w:t>
            </w:r>
          </w:p>
        </w:tc>
      </w:tr>
    </w:tbl>
    <w:p w:rsidR="003A1F3A" w:rsidRPr="003A1F3A" w:rsidRDefault="003A1F3A" w:rsidP="003A1F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AC3" w:rsidRDefault="009E1AC3"/>
    <w:sectPr w:rsidR="009E1AC3" w:rsidSect="003A1F3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Deja Vu Sans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DF"/>
    <w:rsid w:val="003A1F3A"/>
    <w:rsid w:val="00543C57"/>
    <w:rsid w:val="009E1AC3"/>
    <w:rsid w:val="00C2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1745</Words>
  <Characters>996</Characters>
  <Application>Microsoft Office Word</Application>
  <DocSecurity>0</DocSecurity>
  <Lines>8</Lines>
  <Paragraphs>5</Paragraphs>
  <ScaleCrop>false</ScaleCrop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2025-12-15T09:29:00Z</dcterms:created>
  <dcterms:modified xsi:type="dcterms:W3CDTF">2025-12-15T09:32:00Z</dcterms:modified>
</cp:coreProperties>
</file>