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B41EE" w14:textId="77777777"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 w14:anchorId="7DBBAC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826443612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14:paraId="67BD0952" w14:textId="77777777"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14:paraId="2935437C" w14:textId="77777777" w:rsidTr="00D017E5">
        <w:tc>
          <w:tcPr>
            <w:tcW w:w="9628" w:type="dxa"/>
          </w:tcPr>
          <w:p w14:paraId="5A1B8207" w14:textId="77777777"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C582E51" w14:textId="77777777"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0DF5C939" w14:textId="77777777" w:rsidR="00D13A56" w:rsidRPr="003479D4" w:rsidRDefault="00D13A56" w:rsidP="00113A45">
            <w:pPr>
              <w:ind w:left="-567" w:firstLine="425"/>
            </w:pPr>
          </w:p>
        </w:tc>
      </w:tr>
    </w:tbl>
    <w:p w14:paraId="7B6AB33A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476AA757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14:paraId="61A28467" w14:textId="791A6978" w:rsidR="00D13A56" w:rsidRPr="00375765" w:rsidRDefault="00C95F18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07</w:t>
      </w:r>
      <w:r w:rsidR="00E25DD9"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 w:rsidR="00E25DD9"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7B6B3E">
        <w:rPr>
          <w:b/>
          <w:bCs/>
          <w:sz w:val="28"/>
          <w:szCs w:val="28"/>
        </w:rPr>
        <w:t>2351</w:t>
      </w:r>
    </w:p>
    <w:p w14:paraId="32BE4E6B" w14:textId="77777777"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14:paraId="09AFD0C5" w14:textId="1071836D" w:rsidR="002D4AC1" w:rsidRPr="00652646" w:rsidRDefault="002D4AC1" w:rsidP="002D4AC1">
      <w:pPr>
        <w:ind w:right="3542"/>
        <w:rPr>
          <w:b/>
          <w:bCs/>
          <w:sz w:val="28"/>
          <w:szCs w:val="28"/>
        </w:rPr>
      </w:pPr>
      <w:bookmarkStart w:id="0" w:name="_Hlk171353759"/>
      <w:r w:rsidRPr="00652646">
        <w:rPr>
          <w:b/>
          <w:bCs/>
          <w:sz w:val="28"/>
          <w:szCs w:val="28"/>
        </w:rPr>
        <w:t xml:space="preserve">Про </w:t>
      </w:r>
      <w:r w:rsidR="00C95F18">
        <w:rPr>
          <w:b/>
          <w:bCs/>
          <w:sz w:val="28"/>
          <w:szCs w:val="28"/>
        </w:rPr>
        <w:t xml:space="preserve">схвалення </w:t>
      </w:r>
      <w:proofErr w:type="spellStart"/>
      <w:r w:rsidR="00C95F18">
        <w:rPr>
          <w:b/>
          <w:bCs/>
          <w:sz w:val="28"/>
          <w:szCs w:val="28"/>
        </w:rPr>
        <w:t>проєкту</w:t>
      </w:r>
      <w:proofErr w:type="spellEnd"/>
      <w:r w:rsidRPr="00D85CDD">
        <w:rPr>
          <w:b/>
          <w:bCs/>
          <w:sz w:val="28"/>
          <w:szCs w:val="28"/>
        </w:rPr>
        <w:t xml:space="preserve"> Програми влаштування </w:t>
      </w:r>
      <w:proofErr w:type="spellStart"/>
      <w:r w:rsidRPr="00D85CDD">
        <w:rPr>
          <w:b/>
          <w:bCs/>
          <w:sz w:val="28"/>
          <w:szCs w:val="28"/>
        </w:rPr>
        <w:t>когенераційних</w:t>
      </w:r>
      <w:proofErr w:type="spellEnd"/>
      <w:r w:rsidRPr="00D85CDD">
        <w:rPr>
          <w:b/>
          <w:bCs/>
          <w:sz w:val="28"/>
          <w:szCs w:val="28"/>
        </w:rPr>
        <w:t xml:space="preserve"> установок на території Бучанської міської територіальної громади на 202</w:t>
      </w:r>
      <w:r>
        <w:rPr>
          <w:b/>
          <w:bCs/>
          <w:sz w:val="28"/>
          <w:szCs w:val="28"/>
        </w:rPr>
        <w:t>6</w:t>
      </w:r>
      <w:r w:rsidRPr="00D85CDD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8</w:t>
      </w:r>
      <w:r w:rsidRPr="00D85CDD">
        <w:rPr>
          <w:b/>
          <w:bCs/>
          <w:sz w:val="28"/>
          <w:szCs w:val="28"/>
        </w:rPr>
        <w:t xml:space="preserve"> роки</w:t>
      </w:r>
    </w:p>
    <w:bookmarkEnd w:id="0"/>
    <w:p w14:paraId="38E8D362" w14:textId="77777777" w:rsidR="002D4AC1" w:rsidRPr="00652646" w:rsidRDefault="002D4AC1" w:rsidP="002D4AC1">
      <w:pPr>
        <w:pStyle w:val="af8"/>
        <w:ind w:right="3542"/>
        <w:rPr>
          <w:rFonts w:ascii="Times New Roman" w:hAnsi="Times New Roman" w:cs="Times New Roman"/>
          <w:sz w:val="28"/>
          <w:szCs w:val="28"/>
          <w:lang w:val="uk-UA"/>
        </w:rPr>
      </w:pPr>
    </w:p>
    <w:p w14:paraId="57022AD2" w14:textId="77C611D5" w:rsidR="002D4AC1" w:rsidRPr="002C1115" w:rsidRDefault="002D4AC1" w:rsidP="002D4AC1">
      <w:pPr>
        <w:ind w:right="-2" w:firstLine="709"/>
        <w:contextualSpacing/>
        <w:jc w:val="both"/>
        <w:rPr>
          <w:sz w:val="28"/>
          <w:szCs w:val="28"/>
        </w:rPr>
      </w:pPr>
      <w:r w:rsidRPr="002C1115">
        <w:rPr>
          <w:sz w:val="28"/>
          <w:szCs w:val="28"/>
          <w:shd w:val="clear" w:color="auto" w:fill="FFFFFF"/>
        </w:rPr>
        <w:t xml:space="preserve">З </w:t>
      </w:r>
      <w:bookmarkStart w:id="1" w:name="_Hlk171336044"/>
      <w:r w:rsidRPr="002C1115">
        <w:rPr>
          <w:sz w:val="28"/>
          <w:szCs w:val="28"/>
          <w:shd w:val="clear" w:color="auto" w:fill="FFFFFF"/>
        </w:rPr>
        <w:t>метою нейтралізації загроз енергетичній безпеці, посилення стійкості функціонування енергетичної системи</w:t>
      </w:r>
      <w:r w:rsidRPr="002C1115">
        <w:rPr>
          <w:sz w:val="28"/>
          <w:szCs w:val="28"/>
        </w:rPr>
        <w:t xml:space="preserve">, </w:t>
      </w:r>
      <w:r w:rsidRPr="002C1115">
        <w:rPr>
          <w:sz w:val="28"/>
          <w:szCs w:val="28"/>
          <w:shd w:val="clear" w:color="auto" w:fill="FFFFFF"/>
        </w:rPr>
        <w:t>сприянню розвитку сучасних розподілених енергоресурсів, відновлюваних джерел та інших технологій</w:t>
      </w:r>
      <w:r w:rsidRPr="002C1115">
        <w:rPr>
          <w:sz w:val="28"/>
          <w:szCs w:val="28"/>
        </w:rPr>
        <w:t>, які не лише зменшують втрати енергії та шкідливі викиди, а й можуть збалансувати споживання енергії на рівні територіальної громади, відповідно до Законів України «Про критичну інфраструктуру», «Про комбіноване виробництво теплової та електричної енергії (</w:t>
      </w:r>
      <w:proofErr w:type="spellStart"/>
      <w:r w:rsidRPr="002C1115">
        <w:rPr>
          <w:sz w:val="28"/>
          <w:szCs w:val="28"/>
        </w:rPr>
        <w:t>когенерацію</w:t>
      </w:r>
      <w:proofErr w:type="spellEnd"/>
      <w:r w:rsidRPr="002C1115">
        <w:rPr>
          <w:sz w:val="28"/>
          <w:szCs w:val="28"/>
        </w:rPr>
        <w:t xml:space="preserve">) та використання скидного </w:t>
      </w:r>
      <w:proofErr w:type="spellStart"/>
      <w:r w:rsidRPr="002C1115">
        <w:rPr>
          <w:sz w:val="28"/>
          <w:szCs w:val="28"/>
        </w:rPr>
        <w:t>енергопотенціалу</w:t>
      </w:r>
      <w:proofErr w:type="spellEnd"/>
      <w:r w:rsidRPr="002C1115">
        <w:rPr>
          <w:sz w:val="28"/>
          <w:szCs w:val="28"/>
        </w:rPr>
        <w:t xml:space="preserve">, Стратегії розвитку розподіленої генерації на період до 2035 року і затвердження операційного плану заходів з її реалізації у 2024 - 2026 роках схваленої </w:t>
      </w:r>
      <w:proofErr w:type="spellStart"/>
      <w:r w:rsidRPr="002C1115">
        <w:rPr>
          <w:sz w:val="28"/>
          <w:szCs w:val="28"/>
          <w:lang w:val="ru-RU"/>
        </w:rPr>
        <w:t>розпорядженням</w:t>
      </w:r>
      <w:proofErr w:type="spellEnd"/>
      <w:r w:rsidRPr="002C1115">
        <w:rPr>
          <w:sz w:val="28"/>
          <w:szCs w:val="28"/>
          <w:lang w:val="ru-RU"/>
        </w:rPr>
        <w:t xml:space="preserve"> </w:t>
      </w:r>
      <w:proofErr w:type="spellStart"/>
      <w:r w:rsidRPr="002C1115">
        <w:rPr>
          <w:sz w:val="28"/>
          <w:szCs w:val="28"/>
          <w:lang w:val="ru-RU"/>
        </w:rPr>
        <w:t>Кабінету</w:t>
      </w:r>
      <w:proofErr w:type="spellEnd"/>
      <w:r w:rsidRPr="002C1115">
        <w:rPr>
          <w:sz w:val="28"/>
          <w:szCs w:val="28"/>
          <w:lang w:val="ru-RU"/>
        </w:rPr>
        <w:t xml:space="preserve"> </w:t>
      </w:r>
      <w:proofErr w:type="spellStart"/>
      <w:r w:rsidRPr="002C1115">
        <w:rPr>
          <w:sz w:val="28"/>
          <w:szCs w:val="28"/>
          <w:lang w:val="ru-RU"/>
        </w:rPr>
        <w:t>Міністрів</w:t>
      </w:r>
      <w:proofErr w:type="spellEnd"/>
      <w:r w:rsidRPr="002C1115">
        <w:rPr>
          <w:sz w:val="28"/>
          <w:szCs w:val="28"/>
          <w:lang w:val="ru-RU"/>
        </w:rPr>
        <w:t xml:space="preserve"> </w:t>
      </w:r>
      <w:proofErr w:type="spellStart"/>
      <w:r w:rsidRPr="002C1115">
        <w:rPr>
          <w:sz w:val="28"/>
          <w:szCs w:val="28"/>
          <w:lang w:val="ru-RU"/>
        </w:rPr>
        <w:t>України</w:t>
      </w:r>
      <w:proofErr w:type="spellEnd"/>
      <w:r w:rsidRPr="002C1115">
        <w:rPr>
          <w:sz w:val="28"/>
          <w:szCs w:val="28"/>
        </w:rPr>
        <w:t xml:space="preserve"> </w:t>
      </w:r>
      <w:proofErr w:type="spellStart"/>
      <w:r w:rsidRPr="002C1115">
        <w:rPr>
          <w:sz w:val="28"/>
          <w:szCs w:val="28"/>
          <w:lang w:val="ru-RU"/>
        </w:rPr>
        <w:t>від</w:t>
      </w:r>
      <w:proofErr w:type="spellEnd"/>
      <w:r w:rsidRPr="002C1115">
        <w:rPr>
          <w:sz w:val="28"/>
          <w:szCs w:val="28"/>
          <w:lang w:val="ru-RU"/>
        </w:rPr>
        <w:t xml:space="preserve"> 18 липня 2024 р. </w:t>
      </w:r>
      <w:r>
        <w:rPr>
          <w:sz w:val="28"/>
          <w:szCs w:val="28"/>
        </w:rPr>
        <w:t xml:space="preserve">               </w:t>
      </w:r>
      <w:r w:rsidRPr="002C1115">
        <w:rPr>
          <w:sz w:val="28"/>
          <w:szCs w:val="28"/>
          <w:lang w:val="ru-RU"/>
        </w:rPr>
        <w:t>№ 713-р</w:t>
      </w:r>
      <w:r w:rsidRPr="002C1115">
        <w:rPr>
          <w:sz w:val="28"/>
          <w:szCs w:val="28"/>
        </w:rPr>
        <w:t>, Енергетичною стратегією України на період до 2050 року схваленою розпорядженням Кабінету Міністрів України 373-р від 21.04.2023 та керуючись Законом України «Про місцеве самоврядування в Україні»</w:t>
      </w:r>
      <w:bookmarkEnd w:id="1"/>
      <w:r w:rsidRPr="002C1115">
        <w:rPr>
          <w:sz w:val="28"/>
          <w:szCs w:val="28"/>
          <w:lang w:eastAsia="uk-UA"/>
        </w:rPr>
        <w:t xml:space="preserve">, </w:t>
      </w:r>
      <w:r w:rsidR="00311216">
        <w:rPr>
          <w:sz w:val="28"/>
          <w:szCs w:val="28"/>
          <w:lang w:eastAsia="uk-UA"/>
        </w:rPr>
        <w:t xml:space="preserve">виконавчий комітет </w:t>
      </w:r>
      <w:r w:rsidRPr="002C1115">
        <w:rPr>
          <w:sz w:val="28"/>
          <w:szCs w:val="28"/>
          <w:lang w:eastAsia="uk-UA"/>
        </w:rPr>
        <w:t>Бучанськ</w:t>
      </w:r>
      <w:r w:rsidR="00311216">
        <w:rPr>
          <w:sz w:val="28"/>
          <w:szCs w:val="28"/>
          <w:lang w:eastAsia="uk-UA"/>
        </w:rPr>
        <w:t>ої</w:t>
      </w:r>
      <w:r w:rsidRPr="002C1115">
        <w:rPr>
          <w:sz w:val="28"/>
          <w:szCs w:val="28"/>
          <w:lang w:eastAsia="uk-UA"/>
        </w:rPr>
        <w:t xml:space="preserve"> </w:t>
      </w:r>
      <w:r w:rsidRPr="002C1115">
        <w:rPr>
          <w:sz w:val="28"/>
          <w:szCs w:val="28"/>
        </w:rPr>
        <w:t>міськ</w:t>
      </w:r>
      <w:r w:rsidR="00311216">
        <w:rPr>
          <w:sz w:val="28"/>
          <w:szCs w:val="28"/>
        </w:rPr>
        <w:t>ої</w:t>
      </w:r>
      <w:r w:rsidRPr="002C1115">
        <w:rPr>
          <w:sz w:val="28"/>
          <w:szCs w:val="28"/>
        </w:rPr>
        <w:t xml:space="preserve"> рад</w:t>
      </w:r>
      <w:r w:rsidR="00311216">
        <w:rPr>
          <w:sz w:val="28"/>
          <w:szCs w:val="28"/>
        </w:rPr>
        <w:t>и</w:t>
      </w:r>
    </w:p>
    <w:p w14:paraId="09319A6D" w14:textId="77777777" w:rsidR="002D4AC1" w:rsidRPr="00652646" w:rsidRDefault="002D4AC1" w:rsidP="002D4AC1">
      <w:pPr>
        <w:ind w:right="-2" w:firstLine="709"/>
        <w:contextualSpacing/>
        <w:jc w:val="both"/>
        <w:rPr>
          <w:rFonts w:eastAsiaTheme="minorEastAsia"/>
          <w:b/>
          <w:sz w:val="28"/>
          <w:szCs w:val="28"/>
        </w:rPr>
      </w:pPr>
      <w:r w:rsidRPr="00652646">
        <w:rPr>
          <w:rFonts w:eastAsiaTheme="minorEastAsia"/>
          <w:sz w:val="28"/>
          <w:szCs w:val="28"/>
        </w:rPr>
        <w:t xml:space="preserve"> </w:t>
      </w:r>
    </w:p>
    <w:p w14:paraId="4EFDFCCC" w14:textId="77777777" w:rsidR="002D4AC1" w:rsidRPr="00652646" w:rsidRDefault="002D4AC1" w:rsidP="002D4AC1">
      <w:pPr>
        <w:tabs>
          <w:tab w:val="left" w:pos="2235"/>
        </w:tabs>
        <w:ind w:right="-2"/>
        <w:contextualSpacing/>
        <w:jc w:val="both"/>
        <w:rPr>
          <w:b/>
          <w:sz w:val="28"/>
          <w:szCs w:val="28"/>
        </w:rPr>
      </w:pPr>
      <w:r w:rsidRPr="00652646">
        <w:rPr>
          <w:b/>
          <w:sz w:val="28"/>
          <w:szCs w:val="28"/>
        </w:rPr>
        <w:t>ВИРІШИЛА:</w:t>
      </w:r>
    </w:p>
    <w:p w14:paraId="00D7F69B" w14:textId="77777777" w:rsidR="002D4AC1" w:rsidRPr="00652646" w:rsidRDefault="002D4AC1" w:rsidP="002D4AC1">
      <w:pPr>
        <w:tabs>
          <w:tab w:val="left" w:pos="2235"/>
        </w:tabs>
        <w:ind w:right="-2"/>
        <w:contextualSpacing/>
        <w:jc w:val="both"/>
        <w:rPr>
          <w:b/>
          <w:sz w:val="28"/>
          <w:szCs w:val="28"/>
        </w:rPr>
      </w:pPr>
    </w:p>
    <w:p w14:paraId="781C3946" w14:textId="5D574BE9" w:rsidR="002D4AC1" w:rsidRDefault="00C95F18" w:rsidP="002D4AC1">
      <w:pPr>
        <w:pStyle w:val="af1"/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Схвалити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влаштування </w:t>
      </w:r>
      <w:proofErr w:type="spellStart"/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>когенераційних</w:t>
      </w:r>
      <w:proofErr w:type="spellEnd"/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 на території Бучанської міської територіальної громади на 202</w:t>
      </w:r>
      <w:r w:rsidR="002D4AC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2D4AC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2D4AC1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згідно з додатком</w:t>
      </w:r>
      <w:r w:rsidR="002D4AC1" w:rsidRPr="00016E7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94FE326" w14:textId="459CB557" w:rsidR="00C95F18" w:rsidRPr="00E1044E" w:rsidRDefault="00C95F18" w:rsidP="00C95F18">
      <w:pPr>
        <w:pStyle w:val="af1"/>
        <w:numPr>
          <w:ilvl w:val="0"/>
          <w:numId w:val="30"/>
        </w:numPr>
        <w:tabs>
          <w:tab w:val="left" w:pos="709"/>
        </w:tabs>
        <w:spacing w:after="0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Відділу житлово-комунальної інфраструктури управління житлово-комунального господарства подати 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влаштування </w:t>
      </w:r>
      <w:proofErr w:type="spellStart"/>
      <w:r w:rsidRPr="00016E70">
        <w:rPr>
          <w:rFonts w:ascii="Times New Roman" w:hAnsi="Times New Roman" w:cs="Times New Roman"/>
          <w:sz w:val="28"/>
          <w:szCs w:val="28"/>
          <w:lang w:val="uk-UA"/>
        </w:rPr>
        <w:t>когенераційних</w:t>
      </w:r>
      <w:proofErr w:type="spellEnd"/>
      <w:r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 на території Бучанської міської 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розгляд сесії Бучанської міської ради.</w:t>
      </w:r>
    </w:p>
    <w:p w14:paraId="58C9D802" w14:textId="77777777" w:rsidR="00C95F18" w:rsidRPr="00E1044E" w:rsidRDefault="00C95F18" w:rsidP="00C95F18">
      <w:pPr>
        <w:pStyle w:val="af1"/>
        <w:numPr>
          <w:ilvl w:val="0"/>
          <w:numId w:val="30"/>
        </w:numPr>
        <w:shd w:val="clear" w:color="auto" w:fill="FFFFFF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ЧЕЙЧУКА.</w:t>
      </w:r>
    </w:p>
    <w:p w14:paraId="7FB6E878" w14:textId="77777777" w:rsidR="002D4AC1" w:rsidRPr="00652646" w:rsidRDefault="002D4AC1" w:rsidP="002D4AC1">
      <w:pPr>
        <w:spacing w:line="276" w:lineRule="auto"/>
        <w:ind w:left="714" w:right="3542"/>
        <w:contextualSpacing/>
        <w:jc w:val="both"/>
        <w:rPr>
          <w:sz w:val="28"/>
          <w:szCs w:val="28"/>
        </w:rPr>
      </w:pPr>
    </w:p>
    <w:p w14:paraId="27013D94" w14:textId="77777777" w:rsidR="002D4AC1" w:rsidRPr="00652646" w:rsidRDefault="002D4AC1" w:rsidP="002D4AC1">
      <w:pPr>
        <w:tabs>
          <w:tab w:val="left" w:pos="2505"/>
        </w:tabs>
        <w:ind w:right="-2"/>
        <w:jc w:val="both"/>
        <w:rPr>
          <w:b/>
          <w:sz w:val="28"/>
          <w:szCs w:val="28"/>
        </w:rPr>
      </w:pPr>
      <w:r w:rsidRPr="00652646">
        <w:rPr>
          <w:b/>
          <w:sz w:val="28"/>
          <w:szCs w:val="28"/>
        </w:rPr>
        <w:t>Міський голова</w:t>
      </w:r>
      <w:r w:rsidRPr="00652646">
        <w:rPr>
          <w:b/>
          <w:sz w:val="28"/>
          <w:szCs w:val="28"/>
        </w:rPr>
        <w:tab/>
      </w:r>
      <w:r w:rsidRPr="00652646">
        <w:rPr>
          <w:b/>
          <w:sz w:val="28"/>
          <w:szCs w:val="28"/>
        </w:rPr>
        <w:tab/>
      </w:r>
      <w:r w:rsidRPr="00652646">
        <w:rPr>
          <w:b/>
          <w:sz w:val="28"/>
          <w:szCs w:val="28"/>
        </w:rPr>
        <w:tab/>
        <w:t xml:space="preserve">                                  </w:t>
      </w:r>
      <w:r w:rsidRPr="00652646">
        <w:rPr>
          <w:b/>
          <w:sz w:val="28"/>
          <w:szCs w:val="28"/>
        </w:rPr>
        <w:tab/>
        <w:t xml:space="preserve">    Анатолій ФЕДОРУК</w:t>
      </w:r>
    </w:p>
    <w:p w14:paraId="51CBEFB7" w14:textId="77777777" w:rsidR="00395354" w:rsidRPr="00D13A56" w:rsidRDefault="00395354" w:rsidP="00C05A1C">
      <w:pPr>
        <w:rPr>
          <w:b/>
          <w:sz w:val="28"/>
          <w:szCs w:val="28"/>
        </w:rPr>
      </w:pPr>
    </w:p>
    <w:p w14:paraId="56FCBB5D" w14:textId="77777777" w:rsidR="000408C7" w:rsidRPr="00D13A56" w:rsidRDefault="000408C7" w:rsidP="00C05A1C">
      <w:pPr>
        <w:rPr>
          <w:b/>
          <w:sz w:val="28"/>
          <w:szCs w:val="28"/>
        </w:rPr>
      </w:pPr>
    </w:p>
    <w:tbl>
      <w:tblPr>
        <w:tblStyle w:val="af2"/>
        <w:tblW w:w="102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3"/>
        <w:gridCol w:w="2560"/>
        <w:gridCol w:w="3459"/>
      </w:tblGrid>
      <w:tr w:rsidR="00B45EF4" w:rsidRPr="00FB513E" w14:paraId="0A087A5B" w14:textId="77777777" w:rsidTr="00C95F18">
        <w:trPr>
          <w:trHeight w:val="1412"/>
          <w:jc w:val="center"/>
        </w:trPr>
        <w:tc>
          <w:tcPr>
            <w:tcW w:w="4248" w:type="dxa"/>
          </w:tcPr>
          <w:p w14:paraId="38ACC104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410" w:type="dxa"/>
          </w:tcPr>
          <w:p w14:paraId="56759550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77EDF640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7F0CED6E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2DFDA2A7" w14:textId="6B46052D" w:rsidR="00B45EF4" w:rsidRPr="00C95F18" w:rsidRDefault="00C95F18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7655A6B9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4EEA010A" w14:textId="77777777" w:rsidR="00B45EF4" w:rsidRPr="00A42359" w:rsidRDefault="00B45EF4" w:rsidP="00922487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0236C3F7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B45EF4" w:rsidRPr="00FB513E" w14:paraId="701F2F53" w14:textId="77777777" w:rsidTr="00C95F18">
        <w:trPr>
          <w:trHeight w:val="1412"/>
          <w:jc w:val="center"/>
        </w:trPr>
        <w:tc>
          <w:tcPr>
            <w:tcW w:w="4248" w:type="dxa"/>
          </w:tcPr>
          <w:p w14:paraId="024A9B34" w14:textId="77777777"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30CF76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14:paraId="02938139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FD11060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26E3465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  <w:vAlign w:val="center"/>
          </w:tcPr>
          <w:p w14:paraId="18DCEAB9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6E25817D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2FE580C9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01BA5472" w14:textId="77777777" w:rsidR="00C95F18" w:rsidRPr="00C95F18" w:rsidRDefault="00C95F18" w:rsidP="00C95F18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65739FC8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1FC5A814" w14:textId="77777777" w:rsidR="00433C0D" w:rsidRDefault="00433C0D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7CCDDABB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14:paraId="004D457A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F6F1171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FCF7C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B9E8A7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14:paraId="406794D2" w14:textId="77777777" w:rsidTr="00C95F18">
        <w:trPr>
          <w:trHeight w:val="2115"/>
          <w:jc w:val="center"/>
        </w:trPr>
        <w:tc>
          <w:tcPr>
            <w:tcW w:w="4248" w:type="dxa"/>
          </w:tcPr>
          <w:p w14:paraId="77676920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538F912" w14:textId="2271AA0F" w:rsidR="00B45EF4" w:rsidRPr="00A42359" w:rsidRDefault="00C95F18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</w:t>
            </w:r>
          </w:p>
          <w:p w14:paraId="05B7F88A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2410" w:type="dxa"/>
            <w:vAlign w:val="center"/>
          </w:tcPr>
          <w:p w14:paraId="7DC6872B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443C6FF0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5D9F12A4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3A9B1038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64464086" w14:textId="77777777" w:rsidR="00C95F18" w:rsidRPr="00C95F18" w:rsidRDefault="00C95F18" w:rsidP="00C95F18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070AB8B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415C5BCE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4" w:type="dxa"/>
          </w:tcPr>
          <w:p w14:paraId="0F3AD132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E781918" w14:textId="25819584" w:rsidR="00B45EF4" w:rsidRPr="00A42359" w:rsidRDefault="00C95F18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Юлія ГАЛДЕЦЬКА</w:t>
            </w:r>
          </w:p>
        </w:tc>
      </w:tr>
      <w:tr w:rsidR="00B45EF4" w:rsidRPr="00FB513E" w14:paraId="5D2F2B93" w14:textId="77777777" w:rsidTr="00C95F18">
        <w:trPr>
          <w:trHeight w:val="2115"/>
          <w:jc w:val="center"/>
        </w:trPr>
        <w:tc>
          <w:tcPr>
            <w:tcW w:w="4248" w:type="dxa"/>
          </w:tcPr>
          <w:p w14:paraId="60C513BB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14:paraId="0392C5CD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0BB0D49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6264DD7" w14:textId="77777777" w:rsidR="00C95F18" w:rsidRPr="00C95F18" w:rsidRDefault="00C95F18" w:rsidP="00C95F18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05A7BAD6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0EB7508D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999FC87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14:paraId="13798F94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14:paraId="3985CDA6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14:paraId="33643EE1" w14:textId="77777777" w:rsidTr="00C95F18">
        <w:trPr>
          <w:trHeight w:val="1447"/>
          <w:jc w:val="center"/>
        </w:trPr>
        <w:tc>
          <w:tcPr>
            <w:tcW w:w="4248" w:type="dxa"/>
          </w:tcPr>
          <w:p w14:paraId="75A7912C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793EF8" w14:textId="5D370EB4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 w:rsidR="00C95F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410" w:type="dxa"/>
            <w:vAlign w:val="center"/>
          </w:tcPr>
          <w:p w14:paraId="1E717ED9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031BFAA4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636B14B5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1E064743" w14:textId="77777777"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71E8A835" w14:textId="77777777"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0589F56A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1898963D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3642FBE1" w14:textId="77777777" w:rsidR="00C95F18" w:rsidRPr="00C95F18" w:rsidRDefault="00C95F18" w:rsidP="00C95F18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105F01D4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27D5EC7F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4DE8CBE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8CA2F3C" w14:textId="77777777"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F83054F" w14:textId="77777777"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06F92EC" w14:textId="4B718E72" w:rsidR="00B45EF4" w:rsidRPr="00A42359" w:rsidRDefault="00C95F18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 НОВОШИНСЬКИЙ</w:t>
            </w:r>
          </w:p>
        </w:tc>
      </w:tr>
    </w:tbl>
    <w:p w14:paraId="27CCFABB" w14:textId="77777777"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6B928" w14:textId="77777777" w:rsidR="00E25DD9" w:rsidRDefault="00E25DD9" w:rsidP="00E25DD9">
      <w:r>
        <w:separator/>
      </w:r>
    </w:p>
  </w:endnote>
  <w:endnote w:type="continuationSeparator" w:id="0">
    <w:p w14:paraId="1C1034E9" w14:textId="77777777"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1B36D" w14:textId="77777777" w:rsidR="00E25DD9" w:rsidRDefault="00E25DD9" w:rsidP="00E25DD9">
      <w:r>
        <w:separator/>
      </w:r>
    </w:p>
  </w:footnote>
  <w:footnote w:type="continuationSeparator" w:id="0">
    <w:p w14:paraId="0C58DA0B" w14:textId="77777777"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3E558A"/>
    <w:multiLevelType w:val="hybridMultilevel"/>
    <w:tmpl w:val="7CE00E0A"/>
    <w:lvl w:ilvl="0" w:tplc="F8BC03B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5D78FE"/>
    <w:multiLevelType w:val="hybridMultilevel"/>
    <w:tmpl w:val="0AF0E28C"/>
    <w:lvl w:ilvl="0" w:tplc="D7F6AD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5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220784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9548600">
    <w:abstractNumId w:val="4"/>
  </w:num>
  <w:num w:numId="3" w16cid:durableId="11645877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117386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8532492">
    <w:abstractNumId w:val="8"/>
  </w:num>
  <w:num w:numId="6" w16cid:durableId="683899285">
    <w:abstractNumId w:val="24"/>
  </w:num>
  <w:num w:numId="7" w16cid:durableId="1044986791">
    <w:abstractNumId w:val="5"/>
  </w:num>
  <w:num w:numId="8" w16cid:durableId="2043702740">
    <w:abstractNumId w:val="1"/>
  </w:num>
  <w:num w:numId="9" w16cid:durableId="68821408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2568152">
    <w:abstractNumId w:val="25"/>
  </w:num>
  <w:num w:numId="11" w16cid:durableId="1868715343">
    <w:abstractNumId w:val="15"/>
  </w:num>
  <w:num w:numId="12" w16cid:durableId="1292248543">
    <w:abstractNumId w:val="2"/>
  </w:num>
  <w:num w:numId="13" w16cid:durableId="690570157">
    <w:abstractNumId w:val="6"/>
  </w:num>
  <w:num w:numId="14" w16cid:durableId="1849178927">
    <w:abstractNumId w:val="22"/>
  </w:num>
  <w:num w:numId="15" w16cid:durableId="709568544">
    <w:abstractNumId w:val="1"/>
  </w:num>
  <w:num w:numId="16" w16cid:durableId="1462725993">
    <w:abstractNumId w:val="0"/>
  </w:num>
  <w:num w:numId="17" w16cid:durableId="17378235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003420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373799">
    <w:abstractNumId w:val="9"/>
  </w:num>
  <w:num w:numId="20" w16cid:durableId="132186305">
    <w:abstractNumId w:val="20"/>
  </w:num>
  <w:num w:numId="21" w16cid:durableId="1840849002">
    <w:abstractNumId w:val="11"/>
  </w:num>
  <w:num w:numId="22" w16cid:durableId="416901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9187358">
    <w:abstractNumId w:val="14"/>
  </w:num>
  <w:num w:numId="24" w16cid:durableId="1830825029">
    <w:abstractNumId w:val="21"/>
  </w:num>
  <w:num w:numId="25" w16cid:durableId="162208117">
    <w:abstractNumId w:val="12"/>
  </w:num>
  <w:num w:numId="26" w16cid:durableId="2050832309">
    <w:abstractNumId w:val="18"/>
  </w:num>
  <w:num w:numId="27" w16cid:durableId="1166360064">
    <w:abstractNumId w:val="17"/>
  </w:num>
  <w:num w:numId="28" w16cid:durableId="1203246843">
    <w:abstractNumId w:val="19"/>
  </w:num>
  <w:num w:numId="29" w16cid:durableId="127361748">
    <w:abstractNumId w:val="13"/>
  </w:num>
  <w:num w:numId="30" w16cid:durableId="1008140526">
    <w:abstractNumId w:val="3"/>
  </w:num>
  <w:num w:numId="31" w16cid:durableId="17052549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4AC1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11216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06A1"/>
    <w:rsid w:val="006D53E6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B6B3E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12D1"/>
    <w:rsid w:val="009D3F90"/>
    <w:rsid w:val="009D5D1C"/>
    <w:rsid w:val="009D6FE2"/>
    <w:rsid w:val="009E08D9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56E0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5F18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A723D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675762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paragraph" w:styleId="af8">
    <w:name w:val="No Spacing"/>
    <w:uiPriority w:val="1"/>
    <w:qFormat/>
    <w:rsid w:val="002D4AC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tron tip</cp:lastModifiedBy>
  <cp:revision>2</cp:revision>
  <cp:lastPrinted>2025-11-11T09:57:00Z</cp:lastPrinted>
  <dcterms:created xsi:type="dcterms:W3CDTF">2025-12-05T10:40:00Z</dcterms:created>
  <dcterms:modified xsi:type="dcterms:W3CDTF">2025-12-05T10:40:00Z</dcterms:modified>
</cp:coreProperties>
</file>