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ED251D" w:rsidRPr="00ED251D" w:rsidP="00ED251D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51D" w:rsidRPr="00ED251D" w:rsidP="00ED251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D251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drawing>
          <wp:inline>
            <wp:extent cx="534875" cy="6096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251D" w:rsidRPr="00ED251D" w:rsidP="00ED251D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spacing w:val="40"/>
          <w:sz w:val="28"/>
          <w:szCs w:val="28"/>
          <w:lang w:eastAsia="ru-RU"/>
        </w:rPr>
      </w:pPr>
      <w:r w:rsidRPr="00ED251D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0A0"/>
      </w:tblPr>
      <w:tblGrid>
        <w:gridCol w:w="9628"/>
      </w:tblGrid>
      <w:tr w:rsidTr="0010467B">
        <w:tblPrEx>
          <w:tblW w:w="0" w:type="auto"/>
          <w:tblLook w:val="00A0"/>
        </w:tblPrEx>
        <w:tc>
          <w:tcPr>
            <w:tcW w:w="9628" w:type="dxa"/>
            <w:tcBorders>
              <w:top w:val="thinThickMediumGap" w:sz="12" w:space="0" w:color="auto"/>
            </w:tcBorders>
          </w:tcPr>
          <w:p w:rsidR="00ED251D" w:rsidRPr="00ED251D" w:rsidP="00ED251D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0"/>
                <w:sz w:val="28"/>
                <w:szCs w:val="28"/>
                <w:lang w:eastAsia="ru-RU"/>
              </w:rPr>
            </w:pPr>
            <w:r w:rsidRPr="00ED251D"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eastAsia="ru-RU"/>
              </w:rPr>
              <w:t>ВИКОНАВЧИЙ КОМІТЕТ</w:t>
            </w:r>
          </w:p>
          <w:p w:rsidR="00ED251D" w:rsidRPr="00ED251D" w:rsidP="00ED2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251D" w:rsidRPr="00ED251D" w:rsidP="00ED251D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0"/>
          <w:sz w:val="24"/>
          <w:szCs w:val="24"/>
          <w:lang w:eastAsia="ru-RU"/>
        </w:rPr>
      </w:pPr>
      <w:r w:rsidRPr="00ED251D">
        <w:rPr>
          <w:rFonts w:ascii="Times New Roman" w:eastAsia="Times New Roman" w:hAnsi="Times New Roman" w:cs="Times New Roman"/>
          <w:b/>
          <w:bCs/>
          <w:spacing w:val="80"/>
          <w:sz w:val="28"/>
          <w:szCs w:val="28"/>
          <w:lang w:eastAsia="ru-RU"/>
        </w:rPr>
        <w:t>(</w:t>
      </w:r>
      <w:r w:rsidRPr="00ED251D">
        <w:rPr>
          <w:rFonts w:ascii="Times New Roman" w:eastAsia="Times New Roman" w:hAnsi="Times New Roman" w:cs="Times New Roman"/>
          <w:b/>
          <w:bCs/>
          <w:spacing w:val="80"/>
          <w:sz w:val="24"/>
          <w:szCs w:val="24"/>
          <w:lang w:eastAsia="ru-RU"/>
        </w:rPr>
        <w:t>ПОЗАЧЕРГОВЕ ЗАСІДАННЯ)</w:t>
      </w:r>
    </w:p>
    <w:p w:rsidR="00ED251D" w:rsidRPr="00ED251D" w:rsidP="00ED25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51D">
        <w:rPr>
          <w:rFonts w:ascii="Times New Roman" w:eastAsia="Times New Roman" w:hAnsi="Times New Roman" w:cs="Times New Roman"/>
          <w:b/>
          <w:bCs/>
          <w:spacing w:val="80"/>
          <w:sz w:val="28"/>
          <w:szCs w:val="28"/>
          <w:lang w:eastAsia="ru-RU"/>
        </w:rPr>
        <w:t>РІШЕННЯ</w:t>
      </w:r>
    </w:p>
    <w:p w:rsidR="00ED251D" w:rsidRPr="00ED251D" w:rsidP="00ED25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251D" w:rsidRPr="00ED251D" w:rsidP="00ED25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251D" w:rsidRPr="003A1ACA" w:rsidP="00ED251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24</w:t>
      </w:r>
      <w:r w:rsidRPr="00ED25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.10.2025                                                                                                           </w:t>
      </w:r>
      <w:r w:rsidRPr="00ED251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ED25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№ </w:t>
      </w:r>
      <w:r w:rsidR="003A1AC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2300</w:t>
      </w:r>
      <w:bookmarkStart w:id="0" w:name="_GoBack"/>
      <w:bookmarkEnd w:id="0"/>
    </w:p>
    <w:p w:rsidR="00ED251D" w:rsidRPr="00ED251D" w:rsidP="00ED251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ED251D" w:rsidRPr="00ED251D" w:rsidP="00ED251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5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затвердження кошторисної частини </w:t>
      </w:r>
    </w:p>
    <w:p w:rsidR="00ED251D" w:rsidRPr="00ED251D" w:rsidP="00ED251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5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Проектної документації по робочому проекту </w:t>
      </w:r>
    </w:p>
    <w:p w:rsidR="00ED251D" w:rsidRPr="00ED251D" w:rsidP="00ED251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5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«Капітальний ремонт фасаду першого поверху, </w:t>
      </w:r>
    </w:p>
    <w:p w:rsidR="00ED251D" w:rsidRPr="00ED251D" w:rsidP="00ED251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5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заміна </w:t>
      </w:r>
      <w:r w:rsidRPr="00ED25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металопластикових</w:t>
      </w:r>
      <w:r w:rsidRPr="00ED25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вікон приміщення </w:t>
      </w:r>
    </w:p>
    <w:p w:rsidR="00ED251D" w:rsidRPr="00ED251D" w:rsidP="00ED251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5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69 по вул. Енергетиків, 19, м. Буча, </w:t>
      </w:r>
    </w:p>
    <w:p w:rsidR="00ED251D" w:rsidRPr="00ED251D" w:rsidP="00ED251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5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Бучанського</w:t>
      </w:r>
      <w:r w:rsidRPr="00ED25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району Київської області» </w:t>
      </w:r>
    </w:p>
    <w:p w:rsidR="00ED251D" w:rsidRPr="00ED251D" w:rsidP="00ED25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51D" w:rsidRPr="00ED251D" w:rsidP="00ED251D">
      <w:pPr>
        <w:tabs>
          <w:tab w:val="left" w:pos="54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51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       Розглянувши кошторисну частину  проектної  документації  по  робочому  проекту </w:t>
      </w:r>
      <w:r w:rsidRPr="00ED25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«Капітальний ремонт фасаду першого поверху, заміна </w:t>
      </w:r>
      <w:r w:rsidRPr="00ED251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металопластикових</w:t>
      </w:r>
      <w:r w:rsidRPr="00ED25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вікон приміщення № 69 по вул. Енергетиків, 16 в м. Буча, </w:t>
      </w:r>
      <w:r w:rsidRPr="00ED251D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Бучанського</w:t>
      </w:r>
      <w:r w:rsidRPr="00ED25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 Київської області»</w:t>
      </w:r>
      <w:r w:rsidRPr="00ED251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</w:t>
      </w:r>
      <w:r w:rsidRPr="00ED25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розроблену генеральним проектувальником ТОВ «</w:t>
      </w:r>
      <w:r w:rsidRPr="00ED251D">
        <w:rPr>
          <w:rFonts w:ascii="Times New Roman" w:eastAsia="Times New Roman" w:hAnsi="Times New Roman" w:cs="Times New Roman"/>
          <w:sz w:val="24"/>
          <w:szCs w:val="24"/>
          <w:lang w:eastAsia="ru-RU"/>
        </w:rPr>
        <w:t>Армабуд</w:t>
      </w:r>
      <w:r w:rsidRPr="00ED25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25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Проджект</w:t>
      </w:r>
      <w:r w:rsidRPr="00ED251D">
        <w:rPr>
          <w:rFonts w:ascii="Times New Roman" w:eastAsia="Times New Roman" w:hAnsi="Times New Roman" w:cs="Times New Roman"/>
          <w:sz w:val="24"/>
          <w:szCs w:val="24"/>
          <w:lang w:eastAsia="ru-RU"/>
        </w:rPr>
        <w:t>», експертна оцінка № 250</w:t>
      </w:r>
      <w:r w:rsidR="00E27082">
        <w:rPr>
          <w:rFonts w:ascii="Times New Roman" w:eastAsia="Times New Roman" w:hAnsi="Times New Roman" w:cs="Times New Roman"/>
          <w:sz w:val="24"/>
          <w:szCs w:val="24"/>
          <w:lang w:eastAsia="ru-RU"/>
        </w:rPr>
        <w:t>825-44/ЕО від 01.09.2025 видана</w:t>
      </w:r>
      <w:r w:rsidRPr="00ED25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 «Перша будівельна експертиза», відповідно до наказу Міністерства регіонального розвитку  будівництва та житлово-комунального  господарства від 16.05.2011 № 45 «Про затвердження Порядку розроблення проектної документації та будівництва об’єктів», керуючись Законом України «Про місцеве самоврядування в Україні», виконавчий комітет </w:t>
      </w:r>
      <w:r w:rsidRPr="00ED251D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r w:rsidRPr="00ED25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</w:t>
      </w:r>
    </w:p>
    <w:p w:rsidR="00ED251D" w:rsidRPr="00ED251D" w:rsidP="00ED25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51D" w:rsidRPr="00ED251D" w:rsidP="00ED251D">
      <w:pPr>
        <w:tabs>
          <w:tab w:val="left" w:pos="169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5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ВИРІШИВ: </w:t>
      </w:r>
    </w:p>
    <w:p w:rsidR="00ED251D" w:rsidRPr="00ED251D" w:rsidP="00ED251D">
      <w:pPr>
        <w:tabs>
          <w:tab w:val="left" w:pos="169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5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D251D" w:rsidRPr="00ED251D" w:rsidP="00ED25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5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Затвердити кошторисну частину проектної документації по </w:t>
      </w:r>
      <w:r w:rsidRPr="00ED251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робочому  проекту </w:t>
      </w:r>
      <w:r w:rsidRPr="00ED25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«Капітальний ремонт фасаду першого поверху, заміна </w:t>
      </w:r>
      <w:r w:rsidRPr="00ED251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металопластикових</w:t>
      </w:r>
      <w:r w:rsidRPr="00ED25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вікон приміщення № 69 по вул. Енергетиків, 16 в м. Буча, </w:t>
      </w:r>
      <w:r w:rsidRPr="00ED251D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Бучанського</w:t>
      </w:r>
      <w:r w:rsidRPr="00ED25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 Київської області» з наступними показниками:</w:t>
      </w:r>
    </w:p>
    <w:p w:rsidR="00ED251D" w:rsidRPr="00ED251D" w:rsidP="00ED25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0"/>
        <w:gridCol w:w="2160"/>
        <w:gridCol w:w="2340"/>
      </w:tblGrid>
      <w:tr w:rsidTr="0010467B">
        <w:tblPrEx>
          <w:tblW w:w="0" w:type="auto"/>
          <w:tblInd w:w="108" w:type="dxa"/>
          <w:tblLook w:val="01E0"/>
        </w:tblPrEx>
        <w:tc>
          <w:tcPr>
            <w:tcW w:w="4500" w:type="dxa"/>
            <w:shd w:val="clear" w:color="auto" w:fill="auto"/>
          </w:tcPr>
          <w:p w:rsidR="00ED251D" w:rsidRPr="00ED251D" w:rsidP="00ED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показників</w:t>
            </w:r>
          </w:p>
        </w:tc>
        <w:tc>
          <w:tcPr>
            <w:tcW w:w="2160" w:type="dxa"/>
            <w:shd w:val="clear" w:color="auto" w:fill="auto"/>
          </w:tcPr>
          <w:p w:rsidR="00ED251D" w:rsidRPr="00ED251D" w:rsidP="00ED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Одиниця виміру</w:t>
            </w:r>
          </w:p>
        </w:tc>
        <w:tc>
          <w:tcPr>
            <w:tcW w:w="2340" w:type="dxa"/>
            <w:shd w:val="clear" w:color="auto" w:fill="auto"/>
          </w:tcPr>
          <w:p w:rsidR="00ED251D" w:rsidRPr="00ED251D" w:rsidP="00ED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Показники</w:t>
            </w:r>
          </w:p>
        </w:tc>
      </w:tr>
      <w:tr w:rsidTr="0010467B">
        <w:tblPrEx>
          <w:tblW w:w="0" w:type="auto"/>
          <w:tblInd w:w="108" w:type="dxa"/>
          <w:tblLook w:val="01E0"/>
        </w:tblPrEx>
        <w:tc>
          <w:tcPr>
            <w:tcW w:w="4500" w:type="dxa"/>
            <w:shd w:val="clear" w:color="auto" w:fill="auto"/>
          </w:tcPr>
          <w:p w:rsidR="00ED251D" w:rsidRPr="00ED251D" w:rsidP="00ED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Загальна кошторисна вартість</w:t>
            </w:r>
          </w:p>
        </w:tc>
        <w:tc>
          <w:tcPr>
            <w:tcW w:w="2160" w:type="dxa"/>
            <w:shd w:val="clear" w:color="auto" w:fill="auto"/>
          </w:tcPr>
          <w:p w:rsidR="00ED251D" w:rsidRPr="00ED251D" w:rsidP="00ED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тис. </w:t>
            </w:r>
            <w:r w:rsidRPr="00ED2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</w:t>
            </w:r>
          </w:p>
        </w:tc>
        <w:tc>
          <w:tcPr>
            <w:tcW w:w="2340" w:type="dxa"/>
            <w:shd w:val="clear" w:color="auto" w:fill="auto"/>
          </w:tcPr>
          <w:p w:rsidR="00ED251D" w:rsidRPr="00ED251D" w:rsidP="00ED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576, 384</w:t>
            </w:r>
          </w:p>
        </w:tc>
      </w:tr>
      <w:tr w:rsidTr="0010467B">
        <w:tblPrEx>
          <w:tblW w:w="0" w:type="auto"/>
          <w:tblInd w:w="108" w:type="dxa"/>
          <w:tblLook w:val="01E0"/>
        </w:tblPrEx>
        <w:tc>
          <w:tcPr>
            <w:tcW w:w="4500" w:type="dxa"/>
            <w:shd w:val="clear" w:color="auto" w:fill="auto"/>
          </w:tcPr>
          <w:p w:rsidR="00ED251D" w:rsidRPr="00ED251D" w:rsidP="00ED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т.ч. будівельні роботи</w:t>
            </w:r>
          </w:p>
        </w:tc>
        <w:tc>
          <w:tcPr>
            <w:tcW w:w="2160" w:type="dxa"/>
            <w:shd w:val="clear" w:color="auto" w:fill="auto"/>
          </w:tcPr>
          <w:p w:rsidR="00ED251D" w:rsidRPr="00ED251D" w:rsidP="00ED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тис. </w:t>
            </w:r>
            <w:r w:rsidRPr="00ED2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</w:t>
            </w:r>
          </w:p>
        </w:tc>
        <w:tc>
          <w:tcPr>
            <w:tcW w:w="2340" w:type="dxa"/>
            <w:shd w:val="clear" w:color="auto" w:fill="auto"/>
          </w:tcPr>
          <w:p w:rsidR="00ED251D" w:rsidRPr="00ED251D" w:rsidP="00ED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459, 340</w:t>
            </w:r>
          </w:p>
        </w:tc>
      </w:tr>
      <w:tr w:rsidTr="0010467B">
        <w:tblPrEx>
          <w:tblW w:w="0" w:type="auto"/>
          <w:tblInd w:w="108" w:type="dxa"/>
          <w:tblLook w:val="01E0"/>
        </w:tblPrEx>
        <w:tc>
          <w:tcPr>
            <w:tcW w:w="4500" w:type="dxa"/>
            <w:shd w:val="clear" w:color="auto" w:fill="auto"/>
          </w:tcPr>
          <w:p w:rsidR="00ED251D" w:rsidRPr="00ED251D" w:rsidP="00ED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 витрати</w:t>
            </w:r>
          </w:p>
        </w:tc>
        <w:tc>
          <w:tcPr>
            <w:tcW w:w="2160" w:type="dxa"/>
            <w:shd w:val="clear" w:color="auto" w:fill="auto"/>
          </w:tcPr>
          <w:p w:rsidR="00ED251D" w:rsidRPr="00ED251D" w:rsidP="00ED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тис. </w:t>
            </w:r>
            <w:r w:rsidRPr="00ED2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</w:t>
            </w:r>
          </w:p>
        </w:tc>
        <w:tc>
          <w:tcPr>
            <w:tcW w:w="2340" w:type="dxa"/>
            <w:shd w:val="clear" w:color="auto" w:fill="auto"/>
          </w:tcPr>
          <w:p w:rsidR="00ED251D" w:rsidRPr="00ED251D" w:rsidP="00ED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117, 044</w:t>
            </w:r>
          </w:p>
        </w:tc>
      </w:tr>
    </w:tbl>
    <w:p w:rsidR="00ED251D" w:rsidRPr="00ED251D" w:rsidP="00ED25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251D" w:rsidRPr="00ED251D" w:rsidP="00ED25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5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Управлінню соціальної політики </w:t>
      </w:r>
      <w:r w:rsidRPr="00ED251D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r w:rsidRPr="00ED25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подати пропозицію щодо фінансування даного об’єкту. </w:t>
      </w:r>
    </w:p>
    <w:p w:rsidR="00ED251D" w:rsidRPr="00ED251D" w:rsidP="00ED25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51D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Контроль за виконаннями даного рішення покласти на заступника міського голови, Дмитра ЧЕЙЧУКА.</w:t>
      </w:r>
    </w:p>
    <w:p w:rsidR="00ED251D" w:rsidRPr="00ED251D" w:rsidP="00ED25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251D" w:rsidRPr="00ED251D" w:rsidP="00ED25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251D" w:rsidRPr="00ED251D" w:rsidP="00ED25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251D" w:rsidRPr="00ED251D" w:rsidP="00ED251D">
      <w:pPr>
        <w:shd w:val="clear" w:color="auto" w:fill="FFFFFF"/>
        <w:tabs>
          <w:tab w:val="left" w:pos="6660"/>
          <w:tab w:val="left" w:pos="6840"/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51D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Міський голова  </w:t>
      </w:r>
      <w:r w:rsidRPr="00ED251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</w:t>
      </w:r>
      <w:r w:rsidRPr="00ED25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r w:rsidRPr="00ED251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Pr="00ED25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ED25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Анатолій ФЕДОРУК</w:t>
      </w:r>
    </w:p>
    <w:p w:rsidR="00ED251D" w:rsidRPr="00ED251D" w:rsidP="00ED25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251D" w:rsidRPr="00ED251D" w:rsidP="00ED25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251D" w:rsidRPr="00ED251D" w:rsidP="00ED25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horzAnchor="margin" w:tblpY="719"/>
        <w:tblW w:w="0" w:type="auto"/>
        <w:tblLook w:val="00A0"/>
      </w:tblPr>
      <w:tblGrid>
        <w:gridCol w:w="3708"/>
        <w:gridCol w:w="2880"/>
        <w:gridCol w:w="2988"/>
      </w:tblGrid>
      <w:tr w:rsidTr="00AE047D">
        <w:tblPrEx>
          <w:tblW w:w="0" w:type="auto"/>
          <w:tblLook w:val="00A0"/>
        </w:tblPrEx>
        <w:trPr>
          <w:trHeight w:val="1447"/>
        </w:trPr>
        <w:tc>
          <w:tcPr>
            <w:tcW w:w="3708" w:type="dxa"/>
          </w:tcPr>
          <w:p w:rsidR="00ED251D" w:rsidRPr="00ED251D" w:rsidP="00ED2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D2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ED251D" w:rsidRPr="00ED251D" w:rsidP="00ED251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uk-UA"/>
              </w:rPr>
            </w:pPr>
          </w:p>
        </w:tc>
        <w:tc>
          <w:tcPr>
            <w:tcW w:w="2880" w:type="dxa"/>
            <w:vAlign w:val="center"/>
          </w:tcPr>
          <w:p w:rsidR="00ED251D" w:rsidRPr="00ED251D" w:rsidP="00ED251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ED251D">
              <w:rPr>
                <w:rFonts w:ascii="Times New Roman" w:eastAsia="Times New Roman" w:hAnsi="Times New Roman" w:cs="Times New Roman"/>
                <w:sz w:val="28"/>
                <w:szCs w:val="24"/>
                <w:lang w:val="ru-RU" w:eastAsia="uk-UA"/>
              </w:rPr>
              <w:t xml:space="preserve">__________________ </w:t>
            </w:r>
            <w:r w:rsidRPr="00ED251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ED251D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Особистий </w:t>
            </w:r>
            <w:r w:rsidRPr="00ED251D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п</w:t>
            </w:r>
            <w:r w:rsidRPr="00ED251D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ідпис</w:t>
            </w:r>
            <w:r w:rsidRPr="00ED251D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</w:t>
            </w:r>
            <w:r w:rsidRPr="00ED251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)</w:t>
            </w:r>
          </w:p>
          <w:p w:rsidR="00ED251D" w:rsidRPr="00ED251D" w:rsidP="00ED251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24</w:t>
            </w:r>
            <w:r w:rsidRPr="00ED251D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.10.2025</w:t>
            </w:r>
          </w:p>
          <w:p w:rsidR="00ED251D" w:rsidRPr="00ED251D" w:rsidP="00ED251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ED251D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ED251D" w:rsidRPr="00ED251D" w:rsidP="00ED251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</w:p>
          <w:p w:rsidR="00ED251D" w:rsidRPr="00ED251D" w:rsidP="00ED251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2988" w:type="dxa"/>
          </w:tcPr>
          <w:p w:rsidR="00ED251D" w:rsidRPr="00ED251D" w:rsidP="00ED251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  <w:r w:rsidRPr="00ED25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Дмитро ЧЕЙЧУК</w:t>
            </w:r>
          </w:p>
        </w:tc>
      </w:tr>
      <w:tr w:rsidTr="00AE047D">
        <w:tblPrEx>
          <w:tblW w:w="0" w:type="auto"/>
          <w:tblLook w:val="00A0"/>
        </w:tblPrEx>
        <w:trPr>
          <w:trHeight w:val="1447"/>
        </w:trPr>
        <w:tc>
          <w:tcPr>
            <w:tcW w:w="3708" w:type="dxa"/>
          </w:tcPr>
          <w:p w:rsidR="00ED251D" w:rsidRPr="00ED251D" w:rsidP="00ED2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ED251D" w:rsidRPr="00ED251D" w:rsidP="00ED2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D2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ED251D" w:rsidRPr="00ED251D" w:rsidP="00ED251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uk-UA"/>
              </w:rPr>
            </w:pPr>
          </w:p>
        </w:tc>
        <w:tc>
          <w:tcPr>
            <w:tcW w:w="2880" w:type="dxa"/>
            <w:vAlign w:val="center"/>
          </w:tcPr>
          <w:p w:rsidR="00ED251D" w:rsidRPr="00ED251D" w:rsidP="00ED251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  <w:p w:rsidR="00ED251D" w:rsidRPr="00ED251D" w:rsidP="00ED251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ED251D">
              <w:rPr>
                <w:rFonts w:ascii="Times New Roman" w:eastAsia="Times New Roman" w:hAnsi="Times New Roman" w:cs="Times New Roman"/>
                <w:sz w:val="28"/>
                <w:szCs w:val="24"/>
                <w:lang w:val="ru-RU" w:eastAsia="uk-UA"/>
              </w:rPr>
              <w:t xml:space="preserve">__________________ </w:t>
            </w:r>
            <w:r w:rsidRPr="00ED251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ED251D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Особистий </w:t>
            </w:r>
            <w:r w:rsidRPr="00ED251D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п</w:t>
            </w:r>
            <w:r w:rsidRPr="00ED251D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ідпис</w:t>
            </w:r>
            <w:r w:rsidRPr="00ED251D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</w:t>
            </w:r>
            <w:r w:rsidRPr="00ED251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)</w:t>
            </w:r>
          </w:p>
          <w:p w:rsidR="00ED251D" w:rsidRPr="00ED251D" w:rsidP="00ED251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24</w:t>
            </w:r>
            <w:r w:rsidRPr="00ED251D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.10.2025</w:t>
            </w:r>
          </w:p>
          <w:p w:rsidR="00ED251D" w:rsidRPr="00ED251D" w:rsidP="00ED251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ED251D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ED251D" w:rsidRPr="00ED251D" w:rsidP="00ED251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</w:p>
          <w:p w:rsidR="00ED251D" w:rsidRPr="00ED251D" w:rsidP="00ED251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2988" w:type="dxa"/>
          </w:tcPr>
          <w:p w:rsidR="00ED251D" w:rsidRPr="00ED251D" w:rsidP="00ED251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D251D" w:rsidRPr="00ED251D" w:rsidP="00ED251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  <w:r w:rsidRPr="00ED251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Дмитро</w:t>
            </w:r>
            <w:r w:rsidRPr="00ED251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ГАПЧЕНКО</w:t>
            </w:r>
          </w:p>
        </w:tc>
      </w:tr>
      <w:tr w:rsidTr="00AE047D">
        <w:tblPrEx>
          <w:tblW w:w="0" w:type="auto"/>
          <w:tblLook w:val="00A0"/>
        </w:tblPrEx>
        <w:trPr>
          <w:trHeight w:val="1447"/>
        </w:trPr>
        <w:tc>
          <w:tcPr>
            <w:tcW w:w="3708" w:type="dxa"/>
          </w:tcPr>
          <w:p w:rsidR="00ED251D" w:rsidRPr="00ED251D" w:rsidP="00ED2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ED251D" w:rsidRPr="00ED251D" w:rsidP="00ED2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D2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В.о</w:t>
            </w:r>
            <w:r w:rsidRPr="00ED2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. начальника управління юридично-кадрової роботи</w:t>
            </w:r>
          </w:p>
          <w:p w:rsidR="00ED251D" w:rsidRPr="00ED251D" w:rsidP="00ED251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uk-UA"/>
              </w:rPr>
            </w:pPr>
          </w:p>
        </w:tc>
        <w:tc>
          <w:tcPr>
            <w:tcW w:w="2880" w:type="dxa"/>
            <w:vAlign w:val="center"/>
          </w:tcPr>
          <w:p w:rsidR="00ED251D" w:rsidRPr="00ED251D" w:rsidP="00ED251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  <w:p w:rsidR="00ED251D" w:rsidRPr="00ED251D" w:rsidP="00ED251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  <w:p w:rsidR="00ED251D" w:rsidRPr="00ED251D" w:rsidP="00ED251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ED251D">
              <w:rPr>
                <w:rFonts w:ascii="Times New Roman" w:eastAsia="Times New Roman" w:hAnsi="Times New Roman" w:cs="Times New Roman"/>
                <w:sz w:val="28"/>
                <w:szCs w:val="24"/>
                <w:lang w:val="ru-RU" w:eastAsia="uk-UA"/>
              </w:rPr>
              <w:t xml:space="preserve">__________________ </w:t>
            </w:r>
            <w:r w:rsidRPr="00ED251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ED251D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Особистий </w:t>
            </w:r>
            <w:r w:rsidRPr="00ED251D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п</w:t>
            </w:r>
            <w:r w:rsidRPr="00ED251D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ідпис</w:t>
            </w:r>
            <w:r w:rsidRPr="00ED251D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</w:t>
            </w:r>
            <w:r w:rsidRPr="00ED251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)</w:t>
            </w:r>
          </w:p>
          <w:p w:rsidR="00ED251D" w:rsidRPr="00ED251D" w:rsidP="00ED251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24</w:t>
            </w:r>
            <w:r w:rsidRPr="00ED251D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.10.2025</w:t>
            </w:r>
          </w:p>
          <w:p w:rsidR="00ED251D" w:rsidRPr="00ED251D" w:rsidP="00ED251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ED251D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ED251D" w:rsidRPr="00ED251D" w:rsidP="00ED251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</w:p>
          <w:p w:rsidR="00ED251D" w:rsidRPr="00ED251D" w:rsidP="00ED251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2988" w:type="dxa"/>
          </w:tcPr>
          <w:p w:rsidR="00ED251D" w:rsidRPr="00ED251D" w:rsidP="00ED251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D251D" w:rsidRPr="00ED251D" w:rsidP="00ED251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D251D" w:rsidP="00ED251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5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Юлія ГАЛДЕЦЬКА</w:t>
            </w:r>
          </w:p>
          <w:p w:rsidR="0012763A" w:rsidRPr="00ED251D" w:rsidP="00ED251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</w:p>
        </w:tc>
      </w:tr>
      <w:tr w:rsidTr="00AE047D">
        <w:tblPrEx>
          <w:tblW w:w="0" w:type="auto"/>
          <w:tblLook w:val="00A0"/>
        </w:tblPrEx>
        <w:trPr>
          <w:trHeight w:val="1447"/>
        </w:trPr>
        <w:tc>
          <w:tcPr>
            <w:tcW w:w="3708" w:type="dxa"/>
          </w:tcPr>
          <w:p w:rsidR="001134A0" w:rsidP="00127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1134A0" w:rsidP="00127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</w:t>
            </w:r>
            <w:r w:rsidRPr="00ED251D" w:rsidR="00127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</w:p>
          <w:p w:rsidR="0012763A" w:rsidRPr="001134A0" w:rsidP="00127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в</w:t>
            </w:r>
            <w:r w:rsidRPr="001134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ідділу закупівель та моніторингу цін</w:t>
            </w:r>
          </w:p>
          <w:p w:rsidR="0012763A" w:rsidRPr="00ED251D" w:rsidP="0012763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uk-UA"/>
              </w:rPr>
            </w:pPr>
          </w:p>
        </w:tc>
        <w:tc>
          <w:tcPr>
            <w:tcW w:w="2880" w:type="dxa"/>
            <w:vAlign w:val="center"/>
          </w:tcPr>
          <w:p w:rsidR="0012763A" w:rsidRPr="00ED251D" w:rsidP="0012763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  <w:p w:rsidR="0012763A" w:rsidRPr="00ED251D" w:rsidP="0012763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  <w:p w:rsidR="0012763A" w:rsidRPr="00ED251D" w:rsidP="0012763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ED251D">
              <w:rPr>
                <w:rFonts w:ascii="Times New Roman" w:eastAsia="Times New Roman" w:hAnsi="Times New Roman" w:cs="Times New Roman"/>
                <w:sz w:val="28"/>
                <w:szCs w:val="24"/>
                <w:lang w:val="ru-RU" w:eastAsia="uk-UA"/>
              </w:rPr>
              <w:t xml:space="preserve">__________________ </w:t>
            </w:r>
            <w:r w:rsidRPr="00ED251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ED251D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Особистий </w:t>
            </w:r>
            <w:r w:rsidRPr="00ED251D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п</w:t>
            </w:r>
            <w:r w:rsidRPr="00ED251D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ідпис</w:t>
            </w:r>
            <w:r w:rsidRPr="00ED251D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</w:t>
            </w:r>
            <w:r w:rsidRPr="00ED251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)</w:t>
            </w:r>
          </w:p>
          <w:p w:rsidR="0012763A" w:rsidRPr="00ED251D" w:rsidP="0012763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24</w:t>
            </w:r>
            <w:r w:rsidRPr="00ED251D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.10.2025</w:t>
            </w:r>
          </w:p>
          <w:p w:rsidR="0012763A" w:rsidRPr="00ED251D" w:rsidP="0012763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ED251D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12763A" w:rsidRPr="00ED251D" w:rsidP="0012763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</w:p>
          <w:p w:rsidR="0012763A" w:rsidRPr="00ED251D" w:rsidP="0012763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2988" w:type="dxa"/>
          </w:tcPr>
          <w:p w:rsidR="0012763A" w:rsidRPr="00ED251D" w:rsidP="0012763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763A" w:rsidRPr="00ED251D" w:rsidP="0012763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763A" w:rsidP="0012763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Вікторія ГЕРГЕЛЬ</w:t>
            </w:r>
          </w:p>
          <w:p w:rsidR="0012763A" w:rsidRPr="00ED251D" w:rsidP="0012763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</w:p>
        </w:tc>
      </w:tr>
      <w:tr w:rsidTr="00AE047D">
        <w:tblPrEx>
          <w:tblW w:w="0" w:type="auto"/>
          <w:tblLook w:val="00A0"/>
        </w:tblPrEx>
        <w:trPr>
          <w:trHeight w:val="1447"/>
        </w:trPr>
        <w:tc>
          <w:tcPr>
            <w:tcW w:w="3708" w:type="dxa"/>
          </w:tcPr>
          <w:p w:rsidR="0012763A" w:rsidRPr="00ED251D" w:rsidP="00127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12763A" w:rsidRPr="00ED251D" w:rsidP="00127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D2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соціальної політики</w:t>
            </w:r>
          </w:p>
          <w:p w:rsidR="0012763A" w:rsidRPr="00ED251D" w:rsidP="00127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80" w:type="dxa"/>
            <w:vAlign w:val="center"/>
          </w:tcPr>
          <w:p w:rsidR="0012763A" w:rsidRPr="00ED251D" w:rsidP="0012763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  <w:p w:rsidR="0012763A" w:rsidRPr="00ED251D" w:rsidP="0012763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ED251D">
              <w:rPr>
                <w:rFonts w:ascii="Times New Roman" w:eastAsia="Times New Roman" w:hAnsi="Times New Roman" w:cs="Times New Roman"/>
                <w:sz w:val="28"/>
                <w:szCs w:val="24"/>
                <w:lang w:val="ru-RU" w:eastAsia="uk-UA"/>
              </w:rPr>
              <w:t xml:space="preserve">__________________ </w:t>
            </w:r>
            <w:r w:rsidRPr="00ED251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ED251D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Особистий </w:t>
            </w:r>
            <w:r w:rsidRPr="00ED251D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п</w:t>
            </w:r>
            <w:r w:rsidRPr="00ED251D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ідпис</w:t>
            </w:r>
            <w:r w:rsidRPr="00ED251D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</w:t>
            </w:r>
            <w:r w:rsidRPr="00ED251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)</w:t>
            </w:r>
          </w:p>
          <w:p w:rsidR="0012763A" w:rsidRPr="00ED251D" w:rsidP="0012763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24</w:t>
            </w:r>
            <w:r w:rsidRPr="00ED251D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.10.2025</w:t>
            </w:r>
          </w:p>
          <w:p w:rsidR="0012763A" w:rsidRPr="00ED251D" w:rsidP="0012763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ED251D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12763A" w:rsidRPr="00ED251D" w:rsidP="0012763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uk-UA"/>
              </w:rPr>
            </w:pPr>
          </w:p>
        </w:tc>
        <w:tc>
          <w:tcPr>
            <w:tcW w:w="2988" w:type="dxa"/>
          </w:tcPr>
          <w:p w:rsidR="0012763A" w:rsidRPr="00ED251D" w:rsidP="0012763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763A" w:rsidRPr="00ED251D" w:rsidP="0012763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5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Ірина ПАСІЧНА</w:t>
            </w:r>
          </w:p>
        </w:tc>
      </w:tr>
    </w:tbl>
    <w:p w:rsidR="00ED251D" w:rsidRPr="00ED251D" w:rsidP="00ED25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251D" w:rsidRPr="00ED251D" w:rsidP="00ED25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251D" w:rsidRPr="00ED251D" w:rsidP="00ED25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251D" w:rsidRPr="00ED251D" w:rsidP="00ED25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251D" w:rsidRPr="00ED251D" w:rsidP="00ED25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251D" w:rsidRPr="00ED251D" w:rsidP="00ED25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251D" w:rsidRPr="00ED251D" w:rsidP="00ED25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251D" w:rsidRPr="00ED251D" w:rsidP="00ED25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251D" w:rsidRPr="00ED251D" w:rsidP="00ED25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251D" w:rsidRPr="00ED251D" w:rsidP="00ED25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251D" w:rsidRPr="00ED251D" w:rsidP="00ED25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251D" w:rsidRPr="00ED251D" w:rsidP="00ED25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251D" w:rsidRPr="00ED251D" w:rsidP="00ED25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251D" w:rsidRPr="00ED251D" w:rsidP="00ED25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251D" w:rsidRPr="00ED251D" w:rsidP="00ED25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A4B"/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6B2"/>
    <w:rsid w:val="001134A0"/>
    <w:rsid w:val="0012763A"/>
    <w:rsid w:val="00192EA1"/>
    <w:rsid w:val="003A1ACA"/>
    <w:rsid w:val="004256B2"/>
    <w:rsid w:val="00486408"/>
    <w:rsid w:val="00702AAC"/>
    <w:rsid w:val="00AE047D"/>
    <w:rsid w:val="00B34A4B"/>
    <w:rsid w:val="00C8311A"/>
    <w:rsid w:val="00E27082"/>
    <w:rsid w:val="00ED251D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1663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USP181</dc:creator>
  <cp:lastModifiedBy>USP181</cp:lastModifiedBy>
  <cp:revision>9</cp:revision>
  <cp:lastPrinted>2025-11-10T15:32:00Z</cp:lastPrinted>
  <dcterms:created xsi:type="dcterms:W3CDTF">2025-10-31T11:56:00Z</dcterms:created>
  <dcterms:modified xsi:type="dcterms:W3CDTF">2025-11-10T15:32:00Z</dcterms:modified>
</cp:coreProperties>
</file>