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B52156" w:rsidP="00B52156" w14:paraId="1C64EDF1" w14:textId="5E3EFB7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                     </w:t>
      </w:r>
    </w:p>
    <w:p w:rsidR="00B52156" w:rsidP="00B52156" w14:paraId="6708ED52" w14:textId="77777777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21792" cy="70866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792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B52156" w:rsidP="00B52156" w14:paraId="5C855A86" w14:textId="777777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14:paraId="19120EA9" w14:textId="77777777" w:rsidTr="00021E0C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02EEAA90" w14:textId="77777777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  <w:lang w:eastAsia="en-US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  <w:lang w:eastAsia="en-US"/>
              </w:rPr>
              <w:t xml:space="preserve"> </w:t>
            </w:r>
          </w:p>
        </w:tc>
      </w:tr>
    </w:tbl>
    <w:p w:rsidR="00B52156" w:rsidP="00B52156" w14:paraId="64C933A6" w14:textId="77777777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:rsidR="00B52156" w:rsidP="00B52156" w14:paraId="15CF5860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B52156" w:rsidP="00B52156" w14:paraId="4E7E1206" w14:textId="77777777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14:paraId="1A0D7542" w14:textId="77777777" w:rsidTr="00021E0C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55863E07" w14:textId="6EB8A44D">
            <w:pPr>
              <w:spacing w:after="0" w:line="240" w:lineRule="auto"/>
              <w:rPr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07.</w:t>
            </w:r>
            <w:r w:rsidR="002B070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.2025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1A06882F" w14:textId="7777777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  <w:lang w:eastAsia="en-US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07A32D4C" w14:textId="6ED20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  <w:lang w:eastAsia="en-US"/>
              </w:rPr>
              <w:t xml:space="preserve">                                  № 2062</w:t>
            </w:r>
          </w:p>
        </w:tc>
      </w:tr>
    </w:tbl>
    <w:p w:rsidR="00B52156" w:rsidP="00B52156" w14:paraId="115824BE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52156" w:rsidP="00B52156" w14:paraId="7D865699" w14:textId="7777777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B52156" w:rsidP="00B52156" w14:paraId="25B53A06" w14:textId="7777777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тротуару комунальної власності по вул. </w:t>
      </w:r>
      <w:r>
        <w:rPr>
          <w:rFonts w:ascii="Times New Roman" w:eastAsia="Times New Roman" w:hAnsi="Times New Roman" w:cs="Times New Roman"/>
          <w:b/>
          <w:sz w:val="24"/>
        </w:rPr>
        <w:t>Інелли</w:t>
      </w:r>
      <w:r>
        <w:rPr>
          <w:rFonts w:ascii="Times New Roman" w:eastAsia="Times New Roman" w:hAnsi="Times New Roman" w:cs="Times New Roman"/>
          <w:b/>
          <w:sz w:val="24"/>
        </w:rPr>
        <w:t xml:space="preserve"> Огневої в м. Буча  </w:t>
      </w:r>
    </w:p>
    <w:p w:rsidR="00B52156" w:rsidP="00B52156" w14:paraId="347FB732" w14:textId="77777777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Київської області. Коригування»</w:t>
      </w:r>
    </w:p>
    <w:p w:rsidR="00B52156" w:rsidP="00B52156" w14:paraId="22A3C9CA" w14:textId="77777777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B52156" w:rsidP="00B52156" w14:paraId="00810EF2" w14:textId="77777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«Капітальний ремонт </w:t>
      </w:r>
      <w:r>
        <w:rPr>
          <w:rFonts w:ascii="Times New Roman" w:eastAsia="Times New Roman" w:hAnsi="Times New Roman" w:cs="Times New Roman"/>
          <w:bCs/>
          <w:sz w:val="24"/>
        </w:rPr>
        <w:t>тротуару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</w:t>
      </w:r>
      <w:r>
        <w:rPr>
          <w:rFonts w:ascii="Times New Roman" w:eastAsia="Times New Roman" w:hAnsi="Times New Roman" w:cs="Times New Roman"/>
          <w:bCs/>
          <w:sz w:val="24"/>
        </w:rPr>
        <w:t xml:space="preserve"> по вул. </w:t>
      </w:r>
      <w:r>
        <w:rPr>
          <w:rFonts w:ascii="Times New Roman" w:eastAsia="Times New Roman" w:hAnsi="Times New Roman" w:cs="Times New Roman"/>
          <w:bCs/>
          <w:sz w:val="24"/>
        </w:rPr>
        <w:t>Інелли</w:t>
      </w:r>
      <w:r>
        <w:rPr>
          <w:rFonts w:ascii="Times New Roman" w:eastAsia="Times New Roman" w:hAnsi="Times New Roman" w:cs="Times New Roman"/>
          <w:bCs/>
          <w:sz w:val="24"/>
        </w:rPr>
        <w:t xml:space="preserve"> Огневої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м. Буча Київської області. Коригування» експертний звіт № 0579-25Е від 26.09.2025 року, з метою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відновлення та належного утримання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Міністерства регіонального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B52156" w:rsidP="00B52156" w14:paraId="7227151B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606199A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B52156" w:rsidP="00B52156" w14:paraId="1B518ABF" w14:textId="7777777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«Капітальний ремонт </w:t>
      </w:r>
      <w:r>
        <w:rPr>
          <w:rFonts w:ascii="Times New Roman" w:eastAsia="Times New Roman" w:hAnsi="Times New Roman" w:cs="Times New Roman"/>
          <w:bCs/>
          <w:sz w:val="24"/>
        </w:rPr>
        <w:t>тротуару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</w:t>
      </w:r>
      <w:r>
        <w:rPr>
          <w:rFonts w:ascii="Times New Roman" w:eastAsia="Times New Roman" w:hAnsi="Times New Roman" w:cs="Times New Roman"/>
          <w:bCs/>
          <w:sz w:val="24"/>
        </w:rPr>
        <w:t xml:space="preserve"> по вул. </w:t>
      </w:r>
      <w:r>
        <w:rPr>
          <w:rFonts w:ascii="Times New Roman" w:eastAsia="Times New Roman" w:hAnsi="Times New Roman" w:cs="Times New Roman"/>
          <w:bCs/>
          <w:sz w:val="24"/>
        </w:rPr>
        <w:t>Інелли</w:t>
      </w:r>
      <w:r>
        <w:rPr>
          <w:rFonts w:ascii="Times New Roman" w:eastAsia="Times New Roman" w:hAnsi="Times New Roman" w:cs="Times New Roman"/>
          <w:bCs/>
          <w:sz w:val="24"/>
        </w:rPr>
        <w:t xml:space="preserve"> Огневої </w:t>
      </w:r>
      <w:r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області. Коригування», з наступними показниками:</w:t>
      </w:r>
    </w:p>
    <w:p w:rsidR="00B52156" w:rsidP="00B52156" w14:paraId="22446F65" w14:textId="77777777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14:paraId="037F3831" w14:textId="77777777" w:rsidTr="00021E0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36723D66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57AA4560" w14:textId="77777777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3A344D1E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Показники</w:t>
            </w:r>
          </w:p>
        </w:tc>
      </w:tr>
      <w:tr w14:paraId="2F0A342C" w14:textId="77777777" w:rsidTr="00021E0C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429B5D6F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5D5C368D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35A5A726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1648.234</w:t>
            </w:r>
          </w:p>
        </w:tc>
      </w:tr>
      <w:tr w14:paraId="680B8B3A" w14:textId="77777777" w:rsidTr="00021E0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35804DE2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16389F09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1539DE22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1212,96</w:t>
            </w:r>
          </w:p>
        </w:tc>
      </w:tr>
      <w:tr w14:paraId="77F5BADD" w14:textId="77777777" w:rsidTr="00021E0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1DE917D9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1244A944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6F1E497A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0,000</w:t>
            </w:r>
          </w:p>
        </w:tc>
      </w:tr>
      <w:tr w14:paraId="7BDF9282" w14:textId="77777777" w:rsidTr="00021E0C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290E9FB5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31119A21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0B52A062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435,274</w:t>
            </w:r>
          </w:p>
        </w:tc>
      </w:tr>
    </w:tbl>
    <w:p w:rsidR="00B52156" w:rsidP="00B52156" w14:paraId="4B048D4C" w14:textId="777777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08AD710F" w14:textId="7777777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капітального ремонту </w:t>
      </w:r>
      <w:r>
        <w:rPr>
          <w:rFonts w:ascii="Times New Roman" w:eastAsia="Times New Roman" w:hAnsi="Times New Roman" w:cs="Times New Roman"/>
          <w:bCs/>
          <w:sz w:val="24"/>
        </w:rPr>
        <w:t>тротуару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комунальної власності</w:t>
      </w:r>
      <w:r>
        <w:rPr>
          <w:rFonts w:ascii="Times New Roman" w:eastAsia="Times New Roman" w:hAnsi="Times New Roman" w:cs="Times New Roman"/>
          <w:bCs/>
          <w:sz w:val="24"/>
        </w:rPr>
        <w:t xml:space="preserve"> по вул. </w:t>
      </w:r>
      <w:r>
        <w:rPr>
          <w:rFonts w:ascii="Times New Roman" w:eastAsia="Times New Roman" w:hAnsi="Times New Roman" w:cs="Times New Roman"/>
          <w:bCs/>
          <w:sz w:val="24"/>
        </w:rPr>
        <w:t>Інелли</w:t>
      </w:r>
      <w:r>
        <w:rPr>
          <w:rFonts w:ascii="Times New Roman" w:eastAsia="Times New Roman" w:hAnsi="Times New Roman" w:cs="Times New Roman"/>
          <w:bCs/>
          <w:sz w:val="24"/>
        </w:rPr>
        <w:t xml:space="preserve"> Огневої </w:t>
      </w:r>
      <w:r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 доручити ліцензованій організації.</w:t>
      </w:r>
    </w:p>
    <w:p w:rsidR="00B52156" w:rsidP="00B52156" w14:paraId="00D6F4C4" w14:textId="7777777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B52156" w:rsidP="00B52156" w14:paraId="5178AC0A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1D6CD540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733DC07A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230E0C6C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RPr="004B3F51" w:rsidP="00B52156" w14:paraId="6CFF47B3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Анатолій ФЕДОРУК</w:t>
      </w:r>
    </w:p>
    <w:p w:rsidR="00B52156" w:rsidP="00B52156" w14:paraId="186E8E46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52156" w:rsidP="00B52156" w14:paraId="6454CACD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23F4FD3B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156" w:rsidP="00B52156" w14:paraId="08A38359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156" w:rsidP="00B52156" w14:paraId="03F2A8AE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715"/>
        <w:gridCol w:w="3017"/>
        <w:gridCol w:w="2789"/>
      </w:tblGrid>
      <w:tr w14:paraId="40B649D1" w14:textId="77777777" w:rsidTr="00021E0C">
        <w:tblPrEx>
          <w:tblW w:w="0" w:type="auto"/>
          <w:tblInd w:w="108" w:type="dxa"/>
          <w:tblLook w:val="04A0"/>
        </w:tblPrEx>
        <w:trPr>
          <w:trHeight w:val="716"/>
        </w:trPr>
        <w:tc>
          <w:tcPr>
            <w:tcW w:w="37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0F3DC94C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Заступник міського голови</w:t>
            </w:r>
          </w:p>
        </w:tc>
        <w:tc>
          <w:tcPr>
            <w:tcW w:w="30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506010EC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B52156" w:rsidP="00021E0C" w14:paraId="1075FCF0" w14:textId="5444B2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7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19753671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Дмитро ЧЕЙЧУК</w:t>
            </w:r>
          </w:p>
        </w:tc>
      </w:tr>
      <w:tr w14:paraId="41ECB2B5" w14:textId="77777777" w:rsidTr="00021E0C">
        <w:tblPrEx>
          <w:tblW w:w="0" w:type="auto"/>
          <w:tblInd w:w="108" w:type="dxa"/>
          <w:tblLook w:val="04A0"/>
        </w:tblPrEx>
        <w:trPr>
          <w:trHeight w:val="716"/>
        </w:trPr>
        <w:tc>
          <w:tcPr>
            <w:tcW w:w="37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2C3ABCAE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64652C4F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Керуючий справами</w:t>
            </w:r>
          </w:p>
        </w:tc>
        <w:tc>
          <w:tcPr>
            <w:tcW w:w="30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2156" w:rsidP="00021E0C" w14:paraId="1861CF62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7B5D9FAA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B52156" w:rsidP="00021E0C" w14:paraId="51C33E62" w14:textId="533A7E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7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4A3D18BB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24EAA3B0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Дмитро ГАПЧЕНКО</w:t>
            </w:r>
          </w:p>
          <w:p w:rsidR="00B52156" w:rsidP="00021E0C" w14:paraId="5896640A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1C88A9F4" w14:textId="77777777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</w:tr>
      <w:tr w14:paraId="11FA86A4" w14:textId="77777777" w:rsidTr="00021E0C">
        <w:tblPrEx>
          <w:tblW w:w="0" w:type="auto"/>
          <w:tblInd w:w="108" w:type="dxa"/>
          <w:tblLook w:val="04A0"/>
        </w:tblPrEx>
        <w:tc>
          <w:tcPr>
            <w:tcW w:w="37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3090A50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управління</w:t>
            </w:r>
          </w:p>
          <w:p w:rsidR="00B52156" w:rsidP="00021E0C" w14:paraId="38176D6F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юридично-кадрової роботи</w:t>
            </w:r>
          </w:p>
          <w:p w:rsidR="00B52156" w:rsidP="00021E0C" w14:paraId="75CE1323" w14:textId="77777777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7DC1216B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752C01E0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B52156" w:rsidP="00021E0C" w14:paraId="3450DFE4" w14:textId="5E05CC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7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1DAA0EDD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2008F061" w14:textId="77777777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Людмила РИЖЕНКО</w:t>
            </w:r>
          </w:p>
        </w:tc>
      </w:tr>
      <w:tr w14:paraId="3A6FFB4D" w14:textId="77777777" w:rsidTr="00021E0C">
        <w:tblPrEx>
          <w:tblW w:w="0" w:type="auto"/>
          <w:tblInd w:w="108" w:type="dxa"/>
          <w:tblLook w:val="04A0"/>
        </w:tblPrEx>
        <w:tc>
          <w:tcPr>
            <w:tcW w:w="37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530C0D68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106B21BB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Начальник відділу  </w:t>
            </w:r>
          </w:p>
          <w:p w:rsidR="00B52156" w:rsidP="00021E0C" w14:paraId="78F9B954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закупівель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та моніторингу цін </w:t>
            </w:r>
          </w:p>
          <w:p w:rsidR="00B52156" w:rsidP="00021E0C" w14:paraId="1F47C6C6" w14:textId="77777777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1FA16C21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0EBDEB6F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26FDB2B4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B52156" w:rsidP="00021E0C" w14:paraId="6DBD71C3" w14:textId="5D0C70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7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17C245E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13002601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07BEB69B" w14:textId="77777777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Вікторія ГЕРГЕЛЬ</w:t>
            </w:r>
          </w:p>
        </w:tc>
      </w:tr>
      <w:tr w14:paraId="13248053" w14:textId="77777777" w:rsidTr="00021E0C">
        <w:tblPrEx>
          <w:tblW w:w="0" w:type="auto"/>
          <w:tblInd w:w="108" w:type="dxa"/>
          <w:tblLook w:val="04A0"/>
        </w:tblPrEx>
        <w:tc>
          <w:tcPr>
            <w:tcW w:w="37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75088C24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63F532BE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                                      КП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Бучасервіс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B52156" w:rsidP="00021E0C" w14:paraId="50A891FE" w14:textId="77777777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6DF5977C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01C16491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733BAD2B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B52156" w:rsidP="00021E0C" w14:paraId="536F480D" w14:textId="69A1172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27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156" w:rsidP="00021E0C" w14:paraId="6F2C0E2F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08291DC2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2C67588B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Сергій МОСТІПАКА </w:t>
            </w:r>
          </w:p>
          <w:p w:rsidR="00B52156" w:rsidP="00021E0C" w14:paraId="13BCA7C3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2156" w:rsidP="00021E0C" w14:paraId="477CA075" w14:textId="77777777">
            <w:pPr>
              <w:spacing w:after="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52156" w:rsidP="00B52156" w14:paraId="7A5B9F21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156" w:rsidP="00B52156" w14:paraId="27F4B0EC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713411FE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75A32951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0F7505EF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17715EE5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73522C17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32725156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66A72822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35BB7CAA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74AA5734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45E050BD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49863D66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3DEE4A9F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79B1840F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2A242C89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48CD4BA0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06DB1A63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1E8FF29A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135ABEFC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1B5D9680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706374E1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3287C769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2156" w:rsidP="00B52156" w14:paraId="1DF9E1BC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B52156" w14:paraId="1655B3EE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B52156" w14:paraId="70E461A3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B52156" w14:paraId="0482A28E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B52156" w14:paraId="22A2CA46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B52156" w14:paraId="5A36AB1B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B52156" w14:paraId="7E4F162D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2156" w:rsidP="00363311" w14:paraId="6AD3F8B8" w14:textId="71FEFA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92CE9" w:rsidP="00363311" w14:paraId="5DE8E676" w14:textId="7777777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0"/>
      <w:numFmt w:val="decimal"/>
      <w:lvlJc w:val="left"/>
      <w:pPr>
        <w:ind w:left="0" w:firstLine="0"/>
      </w:pPr>
    </w:lvl>
    <w:lvl w:ilvl="2">
      <w:start w:val="0"/>
      <w:numFmt w:val="decimal"/>
      <w:lvlJc w:val="left"/>
      <w:pPr>
        <w:ind w:left="0" w:firstLine="0"/>
      </w:pPr>
    </w:lvl>
    <w:lvl w:ilvl="3">
      <w:start w:val="0"/>
      <w:numFmt w:val="decimal"/>
      <w:lvlJc w:val="left"/>
      <w:pPr>
        <w:ind w:left="0" w:firstLine="0"/>
      </w:pPr>
    </w:lvl>
    <w:lvl w:ilvl="4">
      <w:start w:val="0"/>
      <w:numFmt w:val="decimal"/>
      <w:lvlJc w:val="left"/>
      <w:pPr>
        <w:ind w:left="0" w:firstLine="0"/>
      </w:pPr>
    </w:lvl>
    <w:lvl w:ilvl="5">
      <w:start w:val="0"/>
      <w:numFmt w:val="decimal"/>
      <w:lvlJc w:val="left"/>
      <w:pPr>
        <w:ind w:left="0" w:firstLine="0"/>
      </w:pPr>
    </w:lvl>
    <w:lvl w:ilvl="6">
      <w:start w:val="0"/>
      <w:numFmt w:val="decimal"/>
      <w:lvlJc w:val="left"/>
      <w:pPr>
        <w:ind w:left="0" w:firstLine="0"/>
      </w:pPr>
    </w:lvl>
    <w:lvl w:ilvl="7">
      <w:start w:val="0"/>
      <w:numFmt w:val="decimal"/>
      <w:lvlJc w:val="left"/>
      <w:pPr>
        <w:ind w:left="0" w:firstLine="0"/>
      </w:pPr>
    </w:lvl>
    <w:lvl w:ilvl="8">
      <w:start w:val="0"/>
      <w:numFmt w:val="decimal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A0"/>
    <w:rsid w:val="00003BBA"/>
    <w:rsid w:val="00021E0C"/>
    <w:rsid w:val="002318FE"/>
    <w:rsid w:val="002B070B"/>
    <w:rsid w:val="00363311"/>
    <w:rsid w:val="00392CE9"/>
    <w:rsid w:val="004B3F51"/>
    <w:rsid w:val="004F61BB"/>
    <w:rsid w:val="00531C6D"/>
    <w:rsid w:val="00543E58"/>
    <w:rsid w:val="005B0082"/>
    <w:rsid w:val="0062081E"/>
    <w:rsid w:val="008F66A0"/>
    <w:rsid w:val="009A7C69"/>
    <w:rsid w:val="009B4869"/>
    <w:rsid w:val="00B52156"/>
    <w:rsid w:val="00B97306"/>
    <w:rsid w:val="00D176BE"/>
    <w:rsid w:val="00F15868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E6A41C"/>
  <w15:chartTrackingRefBased/>
  <w15:docId w15:val="{6510918D-C222-4CE9-9488-4C2E181E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311"/>
    <w:pPr>
      <w:spacing w:line="254" w:lineRule="auto"/>
    </w:pPr>
    <w:rPr>
      <w:rFonts w:eastAsiaTheme="minorEastAsia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2025-10-02T08:50:00Z</dcterms:created>
  <dcterms:modified xsi:type="dcterms:W3CDTF">2025-11-13T06:32:00Z</dcterms:modified>
</cp:coreProperties>
</file>