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9FD" w:rsidRPr="00016920" w:rsidRDefault="00C009FD" w:rsidP="00C009F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016920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1E2AF40B" wp14:editId="70E11D04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6920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016920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Pr="006A613F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C009FD" w:rsidRDefault="00C009FD" w:rsidP="00C009F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009FD" w:rsidRDefault="00C009FD" w:rsidP="00C009F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C009FD" w:rsidRDefault="00016920" w:rsidP="00C00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 СЬОМА</w:t>
      </w:r>
      <w:r w:rsidR="00C009F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009F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C009F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C009F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C009FD" w:rsidRDefault="00C009FD" w:rsidP="00C009FD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lang w:val="uk-UA"/>
        </w:rPr>
        <w:t>(ПОЗАЧЕРГОВА)</w:t>
      </w:r>
    </w:p>
    <w:p w:rsidR="00C009FD" w:rsidRDefault="00C009FD" w:rsidP="00C009FD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C009FD" w:rsidRDefault="00C009FD" w:rsidP="00C009FD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C009FD" w:rsidRDefault="00C009FD" w:rsidP="00C009F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C009FD" w:rsidRDefault="006A613F" w:rsidP="00C009F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016920">
        <w:rPr>
          <w:rFonts w:ascii="Times New Roman" w:hAnsi="Times New Roman"/>
          <w:sz w:val="28"/>
          <w:szCs w:val="28"/>
        </w:rPr>
        <w:t>.0</w:t>
      </w:r>
      <w:r w:rsidR="00B83550">
        <w:rPr>
          <w:rFonts w:ascii="Times New Roman" w:hAnsi="Times New Roman"/>
          <w:sz w:val="28"/>
          <w:szCs w:val="28"/>
        </w:rPr>
        <w:t>7</w:t>
      </w:r>
      <w:r w:rsidR="00C009FD">
        <w:rPr>
          <w:rFonts w:ascii="Times New Roman" w:hAnsi="Times New Roman"/>
          <w:sz w:val="28"/>
          <w:szCs w:val="28"/>
        </w:rPr>
        <w:t>.202</w:t>
      </w:r>
      <w:r w:rsidR="00016920">
        <w:rPr>
          <w:rFonts w:ascii="Times New Roman" w:hAnsi="Times New Roman"/>
          <w:sz w:val="28"/>
          <w:szCs w:val="28"/>
        </w:rPr>
        <w:t>5</w:t>
      </w:r>
      <w:r w:rsidR="00C009FD">
        <w:rPr>
          <w:rFonts w:ascii="Times New Roman" w:hAnsi="Times New Roman"/>
          <w:sz w:val="28"/>
          <w:szCs w:val="28"/>
        </w:rPr>
        <w:t xml:space="preserve"> р. </w:t>
      </w:r>
      <w:r w:rsidR="00C009F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№  </w:t>
      </w:r>
      <w:r>
        <w:rPr>
          <w:rFonts w:ascii="Times New Roman" w:hAnsi="Times New Roman"/>
          <w:sz w:val="28"/>
          <w:szCs w:val="28"/>
        </w:rPr>
        <w:t>5594</w:t>
      </w:r>
      <w:r w:rsidR="00C009FD">
        <w:rPr>
          <w:rFonts w:ascii="Times New Roman" w:hAnsi="Times New Roman"/>
          <w:sz w:val="28"/>
          <w:szCs w:val="28"/>
        </w:rPr>
        <w:t xml:space="preserve"> -</w:t>
      </w:r>
      <w:r w:rsidR="00016920">
        <w:rPr>
          <w:rFonts w:ascii="Times New Roman" w:hAnsi="Times New Roman"/>
          <w:sz w:val="28"/>
          <w:szCs w:val="28"/>
        </w:rPr>
        <w:t>77</w:t>
      </w:r>
      <w:r w:rsidR="00C009FD">
        <w:rPr>
          <w:rFonts w:ascii="Times New Roman" w:hAnsi="Times New Roman"/>
          <w:sz w:val="28"/>
          <w:szCs w:val="28"/>
        </w:rPr>
        <w:t>-</w:t>
      </w:r>
      <w:r w:rsidR="00C009FD">
        <w:rPr>
          <w:rFonts w:ascii="Times New Roman" w:hAnsi="Times New Roman"/>
          <w:sz w:val="28"/>
          <w:szCs w:val="28"/>
          <w:lang w:val="en-US"/>
        </w:rPr>
        <w:t>V</w:t>
      </w:r>
      <w:r w:rsidR="00C009FD">
        <w:rPr>
          <w:rFonts w:ascii="Times New Roman" w:hAnsi="Times New Roman"/>
          <w:sz w:val="28"/>
          <w:szCs w:val="28"/>
        </w:rPr>
        <w:t>ІІІ</w:t>
      </w:r>
    </w:p>
    <w:p w:rsidR="00C009FD" w:rsidRDefault="00C009FD" w:rsidP="00C009F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C009FD" w:rsidRDefault="00C009FD" w:rsidP="00C009F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безоплатну передачу </w:t>
      </w:r>
    </w:p>
    <w:p w:rsidR="00016920" w:rsidRDefault="00016920" w:rsidP="00C009F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необоротних активів</w:t>
      </w:r>
    </w:p>
    <w:p w:rsidR="00C009FD" w:rsidRDefault="00C009FD" w:rsidP="00C009FD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009FD" w:rsidRDefault="00C009FD" w:rsidP="00C009FD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Розглянувши звернення </w:t>
      </w:r>
      <w:proofErr w:type="spellStart"/>
      <w:r w:rsidR="0001692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Зазимської</w:t>
      </w:r>
      <w:proofErr w:type="spellEnd"/>
      <w:r w:rsidR="0001692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сільської ради Броварського району Київської області</w:t>
      </w: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щодо передачі </w:t>
      </w:r>
      <w:r w:rsidR="0001692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на баланс розкладних будиночків (наметів)</w:t>
      </w: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 </w:t>
      </w:r>
      <w:r w:rsidR="0001692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відповідно до</w:t>
      </w: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норм Закону України «Про правовий режим воєнного стану»,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враховуючи пропозиції постійної комісії ради </w:t>
      </w:r>
      <w:r w:rsidR="002D769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 питань </w:t>
      </w:r>
      <w:r w:rsidR="002D769D" w:rsidRPr="002D769D">
        <w:rPr>
          <w:rFonts w:ascii="Times New Roman" w:hAnsi="Times New Roman" w:cs="Times New Roman"/>
          <w:sz w:val="26"/>
          <w:szCs w:val="26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>
        <w:rPr>
          <w:rFonts w:ascii="Times New Roman" w:hAnsi="Times New Roman"/>
          <w:sz w:val="25"/>
          <w:szCs w:val="25"/>
          <w:lang w:val="uk-UA"/>
        </w:rPr>
        <w:t>,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 керуючись Законом України «Про місцеве самоврядування в Україні», міська рада</w:t>
      </w:r>
    </w:p>
    <w:p w:rsidR="00C009FD" w:rsidRDefault="00C009FD" w:rsidP="00C009FD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009FD" w:rsidRDefault="00C009FD" w:rsidP="00C009FD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C009FD" w:rsidRDefault="00C009FD" w:rsidP="00C009FD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Передати  безоплатно  </w:t>
      </w:r>
      <w:proofErr w:type="spellStart"/>
      <w:r w:rsidR="00016920">
        <w:rPr>
          <w:rFonts w:ascii="Times New Roman" w:eastAsia="Times New Roman" w:hAnsi="Times New Roman" w:cs="Times New Roman"/>
          <w:sz w:val="25"/>
          <w:szCs w:val="25"/>
          <w:lang w:val="uk-UA"/>
        </w:rPr>
        <w:t>Зазимській</w:t>
      </w:r>
      <w:proofErr w:type="spellEnd"/>
      <w:r w:rsidR="0001692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сільській раді Броварського району Київської області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016920">
        <w:rPr>
          <w:rFonts w:ascii="Times New Roman" w:eastAsia="Times New Roman" w:hAnsi="Times New Roman" w:cs="Times New Roman"/>
          <w:sz w:val="25"/>
          <w:szCs w:val="25"/>
          <w:lang w:val="uk-UA"/>
        </w:rPr>
        <w:t>необоротні активи – розкладні будиночки(намети)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що знаходяться в комунальній власності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територіальної громади, згідно додатку 1 до рішення.</w:t>
      </w:r>
    </w:p>
    <w:p w:rsidR="00C009FD" w:rsidRDefault="00016920" w:rsidP="00C009F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C009F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Створити комісію для передачі майна у вигляді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розкладних будиночків (наметів)</w:t>
      </w:r>
      <w:r w:rsidR="00C009F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(додаток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C009F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рішення).</w:t>
      </w:r>
    </w:p>
    <w:p w:rsidR="00C009FD" w:rsidRDefault="00016920" w:rsidP="00C009F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C009FD">
        <w:rPr>
          <w:rFonts w:ascii="Times New Roman" w:eastAsia="Times New Roman" w:hAnsi="Times New Roman" w:cs="Times New Roman"/>
          <w:sz w:val="25"/>
          <w:szCs w:val="25"/>
          <w:lang w:val="uk-UA"/>
        </w:rPr>
        <w:t>. Комісії здійснити передачу майна,  вказаного в п.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C009F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C009FD" w:rsidRDefault="00016920" w:rsidP="00C009FD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C009F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C009FD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постійну комісію ради з питань 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житлово-комунального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господарства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, благоустрою,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енергоефективності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управління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комунальною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власністю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, транспорту,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зв’язку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торгівлі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сфери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="00C009FD">
        <w:rPr>
          <w:rFonts w:ascii="Times New Roman" w:hAnsi="Times New Roman"/>
          <w:sz w:val="25"/>
          <w:szCs w:val="25"/>
          <w:lang w:val="uk-UA"/>
        </w:rPr>
        <w:t>.</w:t>
      </w:r>
    </w:p>
    <w:p w:rsidR="00C009FD" w:rsidRDefault="00C009FD" w:rsidP="00C009FD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C009FD" w:rsidRDefault="00C009FD" w:rsidP="00C009FD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0844F2" w:rsidRDefault="00C009FD" w:rsidP="000844F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0844F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Тарас ШАПРАВСЬКИЙ</w:t>
      </w: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9E1921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8833844"/>
      <w:bookmarkStart w:id="1" w:name="_Hlk163411814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B053D5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="00C009F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bookmarkEnd w:id="0"/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bookmarkEnd w:id="1"/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053D5" w:rsidRDefault="009E1921" w:rsidP="00B053D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B053D5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="00B053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C009FD" w:rsidRDefault="00B053D5" w:rsidP="00B053D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C009FD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009FD" w:rsidRDefault="00B053D5" w:rsidP="00C009F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C009FD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B053D5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053D5" w:rsidRDefault="009E1921" w:rsidP="00B053D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B053D5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="00B053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C009FD" w:rsidRDefault="00B053D5" w:rsidP="00B053D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C009FD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2" w:name="_Hlk163411848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:rsidR="00C009FD" w:rsidRDefault="00C009FD" w:rsidP="00C009FD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C009FD" w:rsidRDefault="00C009FD" w:rsidP="00C009FD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4A13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7D90">
        <w:rPr>
          <w:rFonts w:ascii="Times New Roman" w:eastAsia="Times New Roman" w:hAnsi="Times New Roman" w:cs="Times New Roman"/>
          <w:sz w:val="24"/>
          <w:szCs w:val="24"/>
          <w:lang w:val="uk-UA"/>
        </w:rPr>
        <w:t>5594</w:t>
      </w:r>
      <w:r w:rsidR="004A13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4A1353">
        <w:rPr>
          <w:rFonts w:ascii="Times New Roman" w:eastAsia="Times New Roman" w:hAnsi="Times New Roman" w:cs="Times New Roman"/>
          <w:sz w:val="24"/>
          <w:szCs w:val="24"/>
          <w:lang w:val="uk-UA"/>
        </w:rPr>
        <w:t>77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C009FD" w:rsidRDefault="00C009FD" w:rsidP="00C009FD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997D90"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 w:rsidR="004A1353"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B83550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4A1353"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bookmarkEnd w:id="2"/>
    <w:p w:rsidR="00C009FD" w:rsidRDefault="00C009FD" w:rsidP="00C009F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5B5234" w:rsidRDefault="00C009FD" w:rsidP="004D62F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 w:rsidR="004A1353">
        <w:rPr>
          <w:rFonts w:ascii="Times New Roman" w:eastAsia="Times New Roman" w:hAnsi="Times New Roman"/>
          <w:b/>
          <w:sz w:val="24"/>
          <w:szCs w:val="24"/>
          <w:lang w:val="uk-UA"/>
        </w:rPr>
        <w:t>необоротних активів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що передаються </w:t>
      </w:r>
      <w:r w:rsidR="005B5234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з комунальної </w:t>
      </w:r>
    </w:p>
    <w:p w:rsidR="005B5234" w:rsidRDefault="005B5234" w:rsidP="004D62F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власності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міської територіальної </w:t>
      </w:r>
    </w:p>
    <w:p w:rsidR="004D62F6" w:rsidRDefault="005B5234" w:rsidP="004D62F6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громади (балансоутримувач Бучанська міська рада)</w:t>
      </w:r>
    </w:p>
    <w:p w:rsidR="00C009FD" w:rsidRDefault="004D62F6" w:rsidP="004A1353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</w:t>
      </w:r>
      <w:r w:rsidR="005B523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Зазимські</w:t>
      </w:r>
      <w:r w:rsidR="004A1353">
        <w:rPr>
          <w:rFonts w:ascii="Times New Roman" w:hAnsi="Times New Roman" w:cs="Times New Roman"/>
          <w:b/>
          <w:bCs/>
          <w:sz w:val="24"/>
          <w:szCs w:val="24"/>
          <w:lang w:val="uk-UA"/>
        </w:rPr>
        <w:t>й</w:t>
      </w:r>
      <w:proofErr w:type="spellEnd"/>
      <w:r w:rsidR="004A13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сільській раді</w:t>
      </w:r>
      <w:r w:rsidR="005B523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Броварського району Київської області</w:t>
      </w:r>
    </w:p>
    <w:p w:rsidR="00C009FD" w:rsidRDefault="00C009FD" w:rsidP="00C009F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4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0"/>
        <w:gridCol w:w="1274"/>
        <w:gridCol w:w="1558"/>
        <w:gridCol w:w="2125"/>
      </w:tblGrid>
      <w:tr w:rsidR="00C009FD" w:rsidTr="004A13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C009FD" w:rsidTr="004A1353">
        <w:trPr>
          <w:trHeight w:val="5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4A135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Розкладний будиночок-намет (секцій)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C009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9FD" w:rsidRPr="004A1353" w:rsidRDefault="004A135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4A135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265</w:t>
            </w:r>
            <w:r w:rsidR="005B5234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461,67</w:t>
            </w:r>
          </w:p>
        </w:tc>
      </w:tr>
      <w:tr w:rsidR="00C009FD" w:rsidTr="004A1353">
        <w:trPr>
          <w:trHeight w:val="3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9FD" w:rsidRDefault="00C009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9FD" w:rsidRDefault="004A13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265 461,67</w:t>
            </w:r>
          </w:p>
        </w:tc>
      </w:tr>
    </w:tbl>
    <w:p w:rsidR="00C009FD" w:rsidRDefault="00C009FD" w:rsidP="00C009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C009FD" w:rsidRDefault="00C009FD" w:rsidP="00C009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 </w:t>
      </w:r>
      <w:r w:rsidR="004A1353">
        <w:rPr>
          <w:rFonts w:ascii="Times New Roman" w:hAnsi="Times New Roman"/>
          <w:b/>
          <w:sz w:val="24"/>
          <w:szCs w:val="24"/>
          <w:lang w:val="uk-UA"/>
        </w:rPr>
        <w:t>двісті шістдесят п’ять тисяч чотириста шістдесят одна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грн. </w:t>
      </w:r>
      <w:r w:rsidR="004A1353">
        <w:rPr>
          <w:rFonts w:ascii="Times New Roman" w:hAnsi="Times New Roman"/>
          <w:b/>
          <w:sz w:val="24"/>
          <w:szCs w:val="24"/>
          <w:lang w:val="uk-UA"/>
        </w:rPr>
        <w:t>67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C009FD" w:rsidRDefault="00C009FD" w:rsidP="00C009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C009FD" w:rsidRDefault="00C009FD" w:rsidP="00C009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C009FD" w:rsidRDefault="00C009FD" w:rsidP="00C009F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009FD" w:rsidRDefault="00C009FD" w:rsidP="00C009F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C009FD" w:rsidRDefault="00C009FD" w:rsidP="00C009F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>
        <w:rPr>
          <w:sz w:val="18"/>
          <w:szCs w:val="18"/>
          <w:lang w:val="uk-UA"/>
        </w:rPr>
        <w:t>Вик.Якубенко</w:t>
      </w:r>
      <w:proofErr w:type="spellEnd"/>
      <w:r>
        <w:rPr>
          <w:sz w:val="18"/>
          <w:szCs w:val="18"/>
          <w:lang w:val="uk-UA"/>
        </w:rPr>
        <w:t xml:space="preserve"> С.В.</w:t>
      </w:r>
    </w:p>
    <w:p w:rsidR="00C009FD" w:rsidRDefault="00C009FD" w:rsidP="00C009F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693C48" w:rsidRDefault="00693C48" w:rsidP="00693C48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693C48" w:rsidRDefault="00693C48" w:rsidP="00693C4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2</w:t>
      </w:r>
    </w:p>
    <w:p w:rsidR="00693C48" w:rsidRDefault="00693C48" w:rsidP="00693C4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693C48" w:rsidRDefault="00693C48" w:rsidP="00693C4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5336F8">
        <w:rPr>
          <w:rFonts w:ascii="Times New Roman" w:eastAsia="Times New Roman" w:hAnsi="Times New Roman" w:cs="Times New Roman"/>
          <w:sz w:val="24"/>
          <w:szCs w:val="24"/>
          <w:lang w:val="uk-UA"/>
        </w:rPr>
        <w:t>5594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-77-УІІІ</w:t>
      </w:r>
    </w:p>
    <w:p w:rsidR="00693C48" w:rsidRDefault="00693C48" w:rsidP="00693C4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5336F8"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bookmarkStart w:id="3" w:name="_GoBack"/>
      <w:bookmarkEnd w:id="3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B83550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.2025 року</w:t>
      </w:r>
    </w:p>
    <w:p w:rsidR="00693C48" w:rsidRDefault="00693C48" w:rsidP="00693C4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693C48" w:rsidRDefault="00693C48" w:rsidP="00693C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A27135" w:rsidRDefault="00693C48" w:rsidP="00693C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2713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</w:t>
      </w:r>
    </w:p>
    <w:p w:rsidR="00693C48" w:rsidRPr="00A27135" w:rsidRDefault="00A27135" w:rsidP="00693C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2713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розкладних будиночків (наметів)</w:t>
      </w:r>
    </w:p>
    <w:p w:rsidR="00693C48" w:rsidRDefault="00693C48" w:rsidP="00693C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693C48" w:rsidTr="00693C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8" w:rsidRDefault="00693C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8" w:rsidRDefault="00693C48" w:rsidP="00693C4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 – заступник міського голови</w:t>
            </w:r>
          </w:p>
        </w:tc>
      </w:tr>
      <w:tr w:rsidR="00693C48" w:rsidTr="00693C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8" w:rsidRDefault="00693C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8" w:rsidRDefault="00693C4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693C48" w:rsidTr="00693C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8" w:rsidRDefault="00693C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8" w:rsidRDefault="00693C4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693C48" w:rsidTr="00693C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8" w:rsidRDefault="00693C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8" w:rsidRDefault="00693C48" w:rsidP="00693C4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Зазимської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сільської ради</w:t>
            </w:r>
          </w:p>
        </w:tc>
      </w:tr>
    </w:tbl>
    <w:p w:rsidR="00693C48" w:rsidRDefault="00693C48" w:rsidP="00693C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693C48" w:rsidRDefault="00693C48" w:rsidP="00693C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693C48" w:rsidRDefault="00693C48" w:rsidP="00693C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693C48" w:rsidRDefault="00693C48" w:rsidP="00693C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693C48" w:rsidRDefault="00693C48" w:rsidP="00693C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93C48" w:rsidRDefault="00693C48" w:rsidP="00693C4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F76D15" w:rsidRPr="00693C48" w:rsidRDefault="00F76D15">
      <w:pPr>
        <w:rPr>
          <w:lang w:val="uk-UA"/>
        </w:rPr>
      </w:pPr>
    </w:p>
    <w:sectPr w:rsidR="00F76D15" w:rsidRPr="00693C48" w:rsidSect="00C009FD">
      <w:pgSz w:w="11910" w:h="16840"/>
      <w:pgMar w:top="1247" w:right="570" w:bottom="1247" w:left="170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768"/>
    <w:rsid w:val="00016920"/>
    <w:rsid w:val="000844F2"/>
    <w:rsid w:val="00183A50"/>
    <w:rsid w:val="002D769D"/>
    <w:rsid w:val="004A1353"/>
    <w:rsid w:val="004D62F6"/>
    <w:rsid w:val="005336F8"/>
    <w:rsid w:val="005B5234"/>
    <w:rsid w:val="00601438"/>
    <w:rsid w:val="00693C48"/>
    <w:rsid w:val="006A613F"/>
    <w:rsid w:val="0081487B"/>
    <w:rsid w:val="00997D90"/>
    <w:rsid w:val="009E1921"/>
    <w:rsid w:val="00A27135"/>
    <w:rsid w:val="00B053D5"/>
    <w:rsid w:val="00B83550"/>
    <w:rsid w:val="00C009FD"/>
    <w:rsid w:val="00D81BE9"/>
    <w:rsid w:val="00D95C32"/>
    <w:rsid w:val="00F17768"/>
    <w:rsid w:val="00F3482A"/>
    <w:rsid w:val="00F7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BB54"/>
  <w15:chartTrackingRefBased/>
  <w15:docId w15:val="{D417804B-0F1C-4104-9B53-3760C566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FD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C009F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009F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9F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C009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C009F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39"/>
    <w:rsid w:val="00693C4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14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1438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2141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</dc:creator>
  <cp:keywords/>
  <dc:description/>
  <cp:lastModifiedBy>Svitlana</cp:lastModifiedBy>
  <cp:revision>23</cp:revision>
  <cp:lastPrinted>2025-06-19T06:04:00Z</cp:lastPrinted>
  <dcterms:created xsi:type="dcterms:W3CDTF">2025-06-17T08:17:00Z</dcterms:created>
  <dcterms:modified xsi:type="dcterms:W3CDTF">2025-07-18T12:10:00Z</dcterms:modified>
</cp:coreProperties>
</file>