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1065" w:rsidRDefault="0001516C" w:rsidP="003B1065">
      <w:pPr>
        <w:keepNext/>
        <w:ind w:left="7788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ПРОЄКТ</w:t>
      </w:r>
      <w:bookmarkStart w:id="0" w:name="_Hlk173139099"/>
    </w:p>
    <w:p w:rsidR="003B1065" w:rsidRPr="00D0626B" w:rsidRDefault="003B1065" w:rsidP="00A403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0B1D660" wp14:editId="0179F5FF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065" w:rsidRPr="00D0626B" w:rsidRDefault="003B1065" w:rsidP="003B106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:rsidR="003B1065" w:rsidRPr="00D0626B" w:rsidRDefault="0001516C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1516C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:rsidR="003B1065" w:rsidRPr="00D0626B" w:rsidRDefault="003B1065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:rsidR="003B1065" w:rsidRPr="00D0626B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B1065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:rsidR="009E2C37" w:rsidRPr="00D0626B" w:rsidRDefault="009E2C37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B1065" w:rsidRPr="00296F86" w:rsidRDefault="0001516C" w:rsidP="003B10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</w:t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9E2C37">
        <w:rPr>
          <w:b/>
          <w:sz w:val="28"/>
          <w:szCs w:val="28"/>
          <w:lang w:val="uk-UA"/>
        </w:rPr>
        <w:t xml:space="preserve">   </w:t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  <w:t xml:space="preserve">    </w:t>
      </w:r>
      <w:r w:rsidR="00A40392">
        <w:rPr>
          <w:b/>
          <w:sz w:val="28"/>
          <w:szCs w:val="28"/>
          <w:lang w:val="uk-UA"/>
        </w:rPr>
        <w:t xml:space="preserve">                </w:t>
      </w:r>
      <w:r w:rsidR="003B1065">
        <w:rPr>
          <w:b/>
          <w:sz w:val="28"/>
          <w:szCs w:val="28"/>
          <w:lang w:val="uk-UA"/>
        </w:rPr>
        <w:t xml:space="preserve">         </w:t>
      </w:r>
      <w:r w:rsidR="009E2C37">
        <w:rPr>
          <w:b/>
          <w:sz w:val="28"/>
          <w:szCs w:val="28"/>
          <w:lang w:val="uk-UA"/>
        </w:rPr>
        <w:t xml:space="preserve">     </w:t>
      </w:r>
      <w:r w:rsidR="003B1065" w:rsidRPr="00D0626B">
        <w:rPr>
          <w:b/>
          <w:sz w:val="28"/>
          <w:szCs w:val="28"/>
          <w:lang w:val="uk-UA"/>
        </w:rPr>
        <w:t xml:space="preserve">№ </w:t>
      </w:r>
      <w:r w:rsidR="003B10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____</w:t>
      </w:r>
      <w:r w:rsidR="00D15CC4" w:rsidRPr="00D15CC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</w:t>
      </w:r>
      <w:r w:rsidR="00D15CC4" w:rsidRPr="00D15CC4">
        <w:rPr>
          <w:b/>
          <w:sz w:val="28"/>
          <w:szCs w:val="28"/>
          <w:lang w:val="uk-UA"/>
        </w:rPr>
        <w:t>-VIІІ</w:t>
      </w:r>
    </w:p>
    <w:p w:rsidR="003B1065" w:rsidRDefault="003B1065" w:rsidP="003B1065">
      <w:pPr>
        <w:rPr>
          <w:b/>
          <w:sz w:val="28"/>
          <w:szCs w:val="28"/>
          <w:lang w:val="uk-UA"/>
        </w:rPr>
      </w:pPr>
    </w:p>
    <w:p w:rsidR="00A40392" w:rsidRDefault="00A40392" w:rsidP="003B1065">
      <w:pPr>
        <w:rPr>
          <w:b/>
          <w:sz w:val="28"/>
          <w:szCs w:val="28"/>
          <w:lang w:val="uk-UA"/>
        </w:rPr>
      </w:pPr>
    </w:p>
    <w:p w:rsidR="00602C57" w:rsidRPr="00F914E6" w:rsidRDefault="00602C57" w:rsidP="003B1065">
      <w:pPr>
        <w:rPr>
          <w:b/>
          <w:sz w:val="28"/>
          <w:szCs w:val="28"/>
          <w:lang w:val="uk-UA"/>
        </w:rPr>
      </w:pPr>
    </w:p>
    <w:p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Про включення земельних ділянок до </w:t>
      </w:r>
    </w:p>
    <w:p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переліку ділянок, які виставлятимуться</w:t>
      </w:r>
    </w:p>
    <w:p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на земельні торги (у формі електронного аукціону)</w:t>
      </w:r>
    </w:p>
    <w:p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для підготовки Лотів. </w:t>
      </w:r>
    </w:p>
    <w:p w:rsidR="003B1065" w:rsidRDefault="00C83903" w:rsidP="00C83903">
      <w:pPr>
        <w:rPr>
          <w:rFonts w:eastAsiaTheme="minorEastAsia"/>
          <w:b/>
          <w:lang w:val="uk-UA"/>
        </w:rPr>
      </w:pPr>
      <w:r w:rsidRPr="00C83903">
        <w:rPr>
          <w:b/>
          <w:bCs/>
          <w:lang w:val="uk-UA"/>
        </w:rPr>
        <w:t>Про дозвіл на розроблення документації із землеустрою</w:t>
      </w:r>
    </w:p>
    <w:bookmarkEnd w:id="0"/>
    <w:p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:rsidR="003B1065" w:rsidRPr="00923876" w:rsidRDefault="00C83903" w:rsidP="003B1065">
      <w:pPr>
        <w:ind w:firstLine="709"/>
        <w:jc w:val="both"/>
        <w:rPr>
          <w:rFonts w:eastAsiaTheme="minorEastAsia"/>
          <w:lang w:val="uk-UA" w:eastAsia="uk-UA"/>
        </w:rPr>
      </w:pPr>
      <w:r w:rsidRPr="00C83903">
        <w:rPr>
          <w:rFonts w:eastAsiaTheme="minorEastAsia"/>
          <w:lang w:val="uk-UA" w:eastAsia="uk-UA"/>
        </w:rPr>
        <w:t>З метою залучення додаткових коштів до місцевого бюджету для реалізації програм соціально-економічного розвитку, враховуючи пропозицію постійної комісії ради з питань планування, бюджету, фінансів та податкової політики щодо включення земельних ділянок до переліку ділянок, які виставлятимуться на земельні торги (у формі електронного аукціону) для підготовки Лотів, інформацію комісії з добору земельних ділянок та/або прав на них, які виставлятимуться на земельні торги, керуючись ст. ст. 12, 79-1, 83, 122, 127, 135-139 Земельного кодексу України, ст. ст. 26, 50 Закону України «Про землеустрій», ст. 26 Закону України «Про місцеве самоврядування в Україні», міська рада</w:t>
      </w:r>
    </w:p>
    <w:p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:rsidR="003B1065" w:rsidRDefault="003B1065" w:rsidP="003B1065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  <w:r>
        <w:rPr>
          <w:rFonts w:eastAsiaTheme="minorEastAsia"/>
          <w:b/>
          <w:lang w:val="uk-UA"/>
        </w:rPr>
        <w:t xml:space="preserve"> </w:t>
      </w:r>
    </w:p>
    <w:p w:rsidR="003B1065" w:rsidRPr="007042B6" w:rsidRDefault="003B1065" w:rsidP="003B1065">
      <w:pPr>
        <w:rPr>
          <w:rFonts w:eastAsiaTheme="minorEastAsia"/>
          <w:b/>
          <w:lang w:val="uk-UA"/>
        </w:rPr>
      </w:pPr>
    </w:p>
    <w:p w:rsidR="003B1065" w:rsidRPr="004A7538" w:rsidRDefault="004A7538" w:rsidP="0051540B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 xml:space="preserve">Земельну ділянку комунальної власності орієнтовною площею </w:t>
      </w:r>
      <w:bookmarkStart w:id="1" w:name="_Hlk207710865"/>
      <w:r w:rsidRPr="004A7538">
        <w:rPr>
          <w:color w:val="000000"/>
          <w:lang w:val="uk-UA" w:eastAsia="zh-CN"/>
        </w:rPr>
        <w:t>0,</w:t>
      </w:r>
      <w:r w:rsidR="00291FF2">
        <w:rPr>
          <w:color w:val="000000"/>
          <w:lang w:val="uk-UA" w:eastAsia="zh-CN"/>
        </w:rPr>
        <w:t>120</w:t>
      </w:r>
      <w:r w:rsidRPr="004A7538">
        <w:rPr>
          <w:color w:val="000000"/>
          <w:lang w:val="uk-UA" w:eastAsia="zh-CN"/>
        </w:rPr>
        <w:t>0 га, що розташована                         (</w:t>
      </w:r>
      <w:r w:rsidR="00291FF2">
        <w:rPr>
          <w:color w:val="000000"/>
          <w:lang w:val="uk-UA" w:eastAsia="zh-CN"/>
        </w:rPr>
        <w:t>між</w:t>
      </w:r>
      <w:r w:rsidRPr="004A7538">
        <w:rPr>
          <w:color w:val="000000"/>
          <w:lang w:val="uk-UA" w:eastAsia="zh-CN"/>
        </w:rPr>
        <w:t xml:space="preserve"> земельними ділянками </w:t>
      </w:r>
      <w:r w:rsidR="00291FF2">
        <w:rPr>
          <w:color w:val="000000"/>
          <w:lang w:val="uk-UA" w:eastAsia="zh-CN"/>
        </w:rPr>
        <w:t xml:space="preserve">з </w:t>
      </w:r>
      <w:r w:rsidRPr="004A7538">
        <w:rPr>
          <w:color w:val="000000"/>
          <w:lang w:val="uk-UA" w:eastAsia="zh-CN"/>
        </w:rPr>
        <w:t>к.н.</w:t>
      </w:r>
      <w:r w:rsidR="00291FF2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3210945</w:t>
      </w:r>
      <w:r w:rsidR="00291FF2">
        <w:rPr>
          <w:color w:val="000000"/>
          <w:lang w:val="uk-UA" w:eastAsia="zh-CN"/>
        </w:rPr>
        <w:t>6</w:t>
      </w:r>
      <w:r w:rsidRPr="004A7538">
        <w:rPr>
          <w:color w:val="000000"/>
          <w:lang w:val="uk-UA" w:eastAsia="zh-CN"/>
        </w:rPr>
        <w:t>00:01:06</w:t>
      </w:r>
      <w:r w:rsidR="00291FF2">
        <w:rPr>
          <w:color w:val="000000"/>
          <w:lang w:val="uk-UA" w:eastAsia="zh-CN"/>
        </w:rPr>
        <w:t>3</w:t>
      </w:r>
      <w:r w:rsidRPr="004A7538">
        <w:rPr>
          <w:color w:val="000000"/>
          <w:lang w:val="uk-UA" w:eastAsia="zh-CN"/>
        </w:rPr>
        <w:t>:00</w:t>
      </w:r>
      <w:r w:rsidR="00291FF2">
        <w:rPr>
          <w:color w:val="000000"/>
          <w:lang w:val="uk-UA" w:eastAsia="zh-CN"/>
        </w:rPr>
        <w:t>23 та</w:t>
      </w:r>
      <w:r w:rsidRPr="004A7538">
        <w:rPr>
          <w:color w:val="000000"/>
          <w:lang w:val="uk-UA" w:eastAsia="zh-CN"/>
        </w:rPr>
        <w:t xml:space="preserve"> </w:t>
      </w:r>
      <w:r w:rsidR="00291FF2">
        <w:rPr>
          <w:color w:val="000000"/>
          <w:lang w:val="uk-UA" w:eastAsia="zh-CN"/>
        </w:rPr>
        <w:t xml:space="preserve">к.н. </w:t>
      </w:r>
      <w:r w:rsidR="00291FF2" w:rsidRPr="00291FF2">
        <w:rPr>
          <w:color w:val="000000"/>
          <w:lang w:val="uk-UA" w:eastAsia="zh-CN"/>
        </w:rPr>
        <w:t>3210945600:01:063:00</w:t>
      </w:r>
      <w:r w:rsidR="00291FF2">
        <w:rPr>
          <w:color w:val="000000"/>
          <w:lang w:val="uk-UA" w:eastAsia="zh-CN"/>
        </w:rPr>
        <w:t>08</w:t>
      </w:r>
      <w:r w:rsidRPr="004A7538">
        <w:rPr>
          <w:color w:val="000000"/>
          <w:lang w:val="uk-UA" w:eastAsia="zh-CN"/>
        </w:rPr>
        <w:t xml:space="preserve">) </w:t>
      </w:r>
      <w:r w:rsidR="00291FF2">
        <w:rPr>
          <w:color w:val="000000"/>
          <w:lang w:val="uk-UA" w:eastAsia="zh-CN"/>
        </w:rPr>
        <w:t xml:space="preserve">по вул. Лісова, б/н в селищі Ворзель Бучанського району Київської області </w:t>
      </w:r>
      <w:bookmarkEnd w:id="1"/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:rsidR="004A7538" w:rsidRDefault="004A7538" w:rsidP="004A7538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>
        <w:rPr>
          <w:color w:val="000000" w:themeColor="text1"/>
          <w:lang w:val="uk-UA" w:eastAsia="zh-CN"/>
        </w:rPr>
        <w:t xml:space="preserve"> </w:t>
      </w:r>
      <w:r w:rsidR="00291FF2" w:rsidRPr="00291FF2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ділянки комунальної власності, орієнтовною площею 0,1200 га, що розташована (між земельними ділянками з к.н.</w:t>
      </w:r>
      <w:r w:rsidR="00291FF2">
        <w:rPr>
          <w:color w:val="000000" w:themeColor="text1"/>
          <w:lang w:val="uk-UA" w:eastAsia="zh-CN"/>
        </w:rPr>
        <w:t xml:space="preserve"> </w:t>
      </w:r>
      <w:r w:rsidR="00291FF2" w:rsidRPr="00291FF2">
        <w:rPr>
          <w:color w:val="000000" w:themeColor="text1"/>
          <w:lang w:val="uk-UA" w:eastAsia="zh-CN"/>
        </w:rPr>
        <w:t xml:space="preserve">3210945600:01:063:0023 та к.н. 3210945600:01:063:0008) по вул. Лісова, б/н в </w:t>
      </w:r>
      <w:r w:rsidR="00291FF2">
        <w:rPr>
          <w:color w:val="000000" w:themeColor="text1"/>
          <w:lang w:val="uk-UA" w:eastAsia="zh-CN"/>
        </w:rPr>
        <w:t>селищі Ворзель</w:t>
      </w:r>
      <w:r w:rsidR="00291FF2" w:rsidRPr="00291FF2">
        <w:rPr>
          <w:color w:val="000000" w:themeColor="text1"/>
          <w:lang w:val="uk-UA" w:eastAsia="zh-CN"/>
        </w:rPr>
        <w:t xml:space="preserve"> Бучанського району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</w:t>
      </w:r>
      <w:r w:rsidR="000E313A">
        <w:rPr>
          <w:color w:val="000000" w:themeColor="text1"/>
          <w:lang w:val="uk-UA" w:eastAsia="zh-CN"/>
        </w:rPr>
        <w:t xml:space="preserve">категорія земель: </w:t>
      </w:r>
      <w:r w:rsidR="00291FF2" w:rsidRPr="00291FF2">
        <w:rPr>
          <w:color w:val="000000" w:themeColor="text1"/>
          <w:lang w:val="uk-UA" w:eastAsia="zh-CN"/>
        </w:rPr>
        <w:t>землі житлової та громадської забудови, що виставлятим</w:t>
      </w:r>
      <w:r w:rsidR="00291FF2">
        <w:rPr>
          <w:color w:val="000000" w:themeColor="text1"/>
          <w:lang w:val="uk-UA" w:eastAsia="zh-CN"/>
        </w:rPr>
        <w:t>е</w:t>
      </w:r>
      <w:r w:rsidR="00291FF2" w:rsidRPr="00291FF2">
        <w:rPr>
          <w:color w:val="000000" w:themeColor="text1"/>
          <w:lang w:val="uk-UA" w:eastAsia="zh-CN"/>
        </w:rPr>
        <w:t>ться на земельні торги у формі електронного аукціону.</w:t>
      </w:r>
    </w:p>
    <w:p w:rsidR="00291FF2" w:rsidRDefault="00620384" w:rsidP="00291FF2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620384">
        <w:rPr>
          <w:color w:val="000000" w:themeColor="text1"/>
          <w:lang w:val="uk-UA" w:eastAsia="zh-CN"/>
        </w:rPr>
        <w:t>Земельну ділянку комунальної власності орієнтовною площею 0,</w:t>
      </w:r>
      <w:r>
        <w:rPr>
          <w:color w:val="000000" w:themeColor="text1"/>
          <w:lang w:val="uk-UA" w:eastAsia="zh-CN"/>
        </w:rPr>
        <w:t>04</w:t>
      </w:r>
      <w:r w:rsidRPr="00620384">
        <w:rPr>
          <w:color w:val="000000" w:themeColor="text1"/>
          <w:lang w:val="uk-UA" w:eastAsia="zh-CN"/>
        </w:rPr>
        <w:t xml:space="preserve">00 га, що розташована                         (між земельними ділянками з к.н. </w:t>
      </w:r>
      <w:r w:rsidR="00F82C98">
        <w:rPr>
          <w:color w:val="000000" w:themeColor="text1"/>
          <w:lang w:val="en-US" w:eastAsia="zh-CN"/>
        </w:rPr>
        <w:t>3210800000</w:t>
      </w:r>
      <w:r w:rsidRPr="00620384">
        <w:rPr>
          <w:color w:val="000000" w:themeColor="text1"/>
          <w:lang w:val="uk-UA" w:eastAsia="zh-CN"/>
        </w:rPr>
        <w:t>:01</w:t>
      </w:r>
      <w:r w:rsidR="00CE173F">
        <w:rPr>
          <w:color w:val="000000" w:themeColor="text1"/>
          <w:lang w:val="uk-UA" w:eastAsia="zh-CN"/>
        </w:rPr>
        <w:t>:</w:t>
      </w:r>
      <w:r w:rsidR="00F82C98">
        <w:rPr>
          <w:color w:val="000000" w:themeColor="text1"/>
          <w:lang w:val="en-US" w:eastAsia="zh-CN"/>
        </w:rPr>
        <w:t>122</w:t>
      </w:r>
      <w:r w:rsidRPr="00620384">
        <w:rPr>
          <w:color w:val="000000" w:themeColor="text1"/>
          <w:lang w:val="uk-UA" w:eastAsia="zh-CN"/>
        </w:rPr>
        <w:t>:</w:t>
      </w:r>
      <w:r w:rsidR="00CE173F">
        <w:rPr>
          <w:color w:val="000000" w:themeColor="text1"/>
          <w:lang w:val="uk-UA" w:eastAsia="zh-CN"/>
        </w:rPr>
        <w:t>2067</w:t>
      </w:r>
      <w:r w:rsidRPr="00620384">
        <w:rPr>
          <w:color w:val="000000" w:themeColor="text1"/>
          <w:lang w:val="uk-UA" w:eastAsia="zh-CN"/>
        </w:rPr>
        <w:t xml:space="preserve"> та к.н. </w:t>
      </w:r>
      <w:r w:rsidR="00CE173F" w:rsidRPr="00CE173F">
        <w:rPr>
          <w:color w:val="000000" w:themeColor="text1"/>
          <w:lang w:val="uk-UA" w:eastAsia="zh-CN"/>
        </w:rPr>
        <w:t>3210800000:01:122:</w:t>
      </w:r>
      <w:r w:rsidR="00CE173F">
        <w:rPr>
          <w:color w:val="000000" w:themeColor="text1"/>
          <w:lang w:val="uk-UA" w:eastAsia="zh-CN"/>
        </w:rPr>
        <w:t>0214</w:t>
      </w:r>
      <w:r w:rsidRPr="00620384">
        <w:rPr>
          <w:color w:val="000000" w:themeColor="text1"/>
          <w:lang w:val="uk-UA" w:eastAsia="zh-CN"/>
        </w:rPr>
        <w:t xml:space="preserve">) в </w:t>
      </w:r>
      <w:r>
        <w:rPr>
          <w:color w:val="000000" w:themeColor="text1"/>
          <w:lang w:val="uk-UA" w:eastAsia="zh-CN"/>
        </w:rPr>
        <w:t>місті Бучі</w:t>
      </w:r>
      <w:r w:rsidRPr="00620384">
        <w:rPr>
          <w:color w:val="000000" w:themeColor="text1"/>
          <w:lang w:val="uk-UA" w:eastAsia="zh-CN"/>
        </w:rPr>
        <w:t xml:space="preserve"> Бучанського району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:rsidR="00620384" w:rsidRDefault="00620384" w:rsidP="00620384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bookmarkStart w:id="2" w:name="_Hlk208213044"/>
      <w:r w:rsidRPr="00620384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ділянки комунальної власності, орієнтовною площею 0,</w:t>
      </w:r>
      <w:r>
        <w:rPr>
          <w:color w:val="000000" w:themeColor="text1"/>
          <w:lang w:val="uk-UA" w:eastAsia="zh-CN"/>
        </w:rPr>
        <w:t>04</w:t>
      </w:r>
      <w:r w:rsidRPr="00620384">
        <w:rPr>
          <w:color w:val="000000" w:themeColor="text1"/>
          <w:lang w:val="uk-UA" w:eastAsia="zh-CN"/>
        </w:rPr>
        <w:t xml:space="preserve">00 га, що розташована (між земельними ділянками </w:t>
      </w:r>
      <w:r w:rsidR="00CE173F" w:rsidRPr="00CE173F">
        <w:rPr>
          <w:color w:val="000000" w:themeColor="text1"/>
          <w:lang w:val="uk-UA" w:eastAsia="zh-CN"/>
        </w:rPr>
        <w:t>з к.н. 3210800000:01:122:2067 та к.н. 3210800000:01:122:0214</w:t>
      </w:r>
      <w:r w:rsidRPr="00620384">
        <w:rPr>
          <w:color w:val="000000" w:themeColor="text1"/>
          <w:lang w:val="uk-UA" w:eastAsia="zh-CN"/>
        </w:rPr>
        <w:t xml:space="preserve">) в </w:t>
      </w:r>
      <w:r>
        <w:rPr>
          <w:color w:val="000000" w:themeColor="text1"/>
          <w:lang w:val="uk-UA" w:eastAsia="zh-CN"/>
        </w:rPr>
        <w:t>місті Бучі</w:t>
      </w:r>
      <w:r w:rsidRPr="00620384">
        <w:rPr>
          <w:color w:val="000000" w:themeColor="text1"/>
          <w:lang w:val="uk-UA" w:eastAsia="zh-CN"/>
        </w:rPr>
        <w:t xml:space="preserve"> Бучанського району Київської області, цільове призначення (код КВЦПЗ </w:t>
      </w:r>
      <w:r w:rsidR="00CE173F">
        <w:rPr>
          <w:color w:val="000000" w:themeColor="text1"/>
          <w:lang w:val="uk-UA" w:eastAsia="zh-CN"/>
        </w:rPr>
        <w:lastRenderedPageBreak/>
        <w:t>03.15</w:t>
      </w:r>
      <w:r w:rsidRPr="00620384">
        <w:rPr>
          <w:color w:val="000000" w:themeColor="text1"/>
          <w:lang w:val="uk-UA" w:eastAsia="zh-CN"/>
        </w:rPr>
        <w:t xml:space="preserve">) – для будівництва та обслуговування </w:t>
      </w:r>
      <w:r w:rsidR="00CE173F">
        <w:rPr>
          <w:color w:val="000000" w:themeColor="text1"/>
          <w:lang w:val="uk-UA" w:eastAsia="zh-CN"/>
        </w:rPr>
        <w:t>інших будівель громадської забудови</w:t>
      </w:r>
      <w:r w:rsidRPr="00620384">
        <w:rPr>
          <w:color w:val="000000" w:themeColor="text1"/>
          <w:lang w:val="uk-UA" w:eastAsia="zh-CN"/>
        </w:rPr>
        <w:t xml:space="preserve">, </w:t>
      </w:r>
      <w:r w:rsidR="000E313A">
        <w:rPr>
          <w:color w:val="000000" w:themeColor="text1"/>
          <w:lang w:val="uk-UA" w:eastAsia="zh-CN"/>
        </w:rPr>
        <w:t xml:space="preserve">категорія земель: </w:t>
      </w:r>
      <w:r w:rsidRPr="00620384">
        <w:rPr>
          <w:color w:val="000000" w:themeColor="text1"/>
          <w:lang w:val="uk-UA" w:eastAsia="zh-CN"/>
        </w:rPr>
        <w:t>землі житлової та громадської забудови, що виставлятиметься на земельні торги у формі електронного аукціону.</w:t>
      </w:r>
      <w:bookmarkEnd w:id="2"/>
    </w:p>
    <w:p w:rsidR="00620384" w:rsidRDefault="00CE173F" w:rsidP="00291FF2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CE173F">
        <w:rPr>
          <w:color w:val="000000" w:themeColor="text1"/>
          <w:lang w:val="uk-UA" w:eastAsia="zh-CN"/>
        </w:rPr>
        <w:t>Земельну ділянку комунальної власності орієнтовною площею 0,0400 га, що розташована                         (між земельними ділянками з к.н. 3210800000:01:</w:t>
      </w:r>
      <w:r>
        <w:rPr>
          <w:color w:val="000000" w:themeColor="text1"/>
          <w:lang w:val="uk-UA" w:eastAsia="zh-CN"/>
        </w:rPr>
        <w:t>115</w:t>
      </w:r>
      <w:r w:rsidRPr="00CE173F">
        <w:rPr>
          <w:color w:val="000000" w:themeColor="text1"/>
          <w:lang w:val="uk-UA" w:eastAsia="zh-CN"/>
        </w:rPr>
        <w:t>:</w:t>
      </w:r>
      <w:r>
        <w:rPr>
          <w:color w:val="000000" w:themeColor="text1"/>
          <w:lang w:val="uk-UA" w:eastAsia="zh-CN"/>
        </w:rPr>
        <w:t>0179</w:t>
      </w:r>
      <w:r w:rsidRPr="00CE173F">
        <w:rPr>
          <w:color w:val="000000" w:themeColor="text1"/>
          <w:lang w:val="uk-UA" w:eastAsia="zh-CN"/>
        </w:rPr>
        <w:t xml:space="preserve"> та к.н. 3210800000:01:</w:t>
      </w:r>
      <w:r>
        <w:rPr>
          <w:color w:val="000000" w:themeColor="text1"/>
          <w:lang w:val="uk-UA" w:eastAsia="zh-CN"/>
        </w:rPr>
        <w:t>115</w:t>
      </w:r>
      <w:r w:rsidRPr="00CE173F">
        <w:rPr>
          <w:color w:val="000000" w:themeColor="text1"/>
          <w:lang w:val="uk-UA" w:eastAsia="zh-CN"/>
        </w:rPr>
        <w:t>:0</w:t>
      </w:r>
      <w:r>
        <w:rPr>
          <w:color w:val="000000" w:themeColor="text1"/>
          <w:lang w:val="uk-UA" w:eastAsia="zh-CN"/>
        </w:rPr>
        <w:t>165</w:t>
      </w:r>
      <w:r w:rsidRPr="00CE173F">
        <w:rPr>
          <w:color w:val="000000" w:themeColor="text1"/>
          <w:lang w:val="uk-UA" w:eastAsia="zh-CN"/>
        </w:rPr>
        <w:t>) в місті Бучі Бучанського району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:rsidR="00CE173F" w:rsidRDefault="00CE173F" w:rsidP="00CE173F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>
        <w:rPr>
          <w:color w:val="000000" w:themeColor="text1"/>
          <w:lang w:val="uk-UA" w:eastAsia="zh-CN"/>
        </w:rPr>
        <w:t xml:space="preserve"> </w:t>
      </w:r>
      <w:r w:rsidRPr="00CE173F">
        <w:rPr>
          <w:color w:val="000000" w:themeColor="text1"/>
          <w:lang w:val="uk-UA" w:eastAsia="zh-CN"/>
        </w:rPr>
        <w:t xml:space="preserve">Надати дозвіл на виготовлення проекту землеустрою щодо відведення земельної ділянки комунальної власності, орієнтовною площею 0,0400 га, що розташована (між земельними ділянками з к.н. 3210800000:01:115:0179 та к.н. 3210800000:01:115:0165) в місті Бучі Бучанського району Київської області, цільове призначення (код КВЦПЗ </w:t>
      </w:r>
      <w:r>
        <w:rPr>
          <w:color w:val="000000" w:themeColor="text1"/>
          <w:lang w:val="uk-UA" w:eastAsia="zh-CN"/>
        </w:rPr>
        <w:t>11</w:t>
      </w:r>
      <w:r w:rsidRPr="00CE173F">
        <w:rPr>
          <w:color w:val="000000" w:themeColor="text1"/>
          <w:lang w:val="uk-UA" w:eastAsia="zh-CN"/>
        </w:rPr>
        <w:t>.</w:t>
      </w:r>
      <w:r>
        <w:rPr>
          <w:color w:val="000000" w:themeColor="text1"/>
          <w:lang w:val="uk-UA" w:eastAsia="zh-CN"/>
        </w:rPr>
        <w:t>02</w:t>
      </w:r>
      <w:r w:rsidRPr="00CE173F">
        <w:rPr>
          <w:color w:val="000000" w:themeColor="text1"/>
          <w:lang w:val="uk-UA" w:eastAsia="zh-CN"/>
        </w:rPr>
        <w:t xml:space="preserve">) – для </w:t>
      </w:r>
      <w:r>
        <w:rPr>
          <w:color w:val="000000" w:themeColor="text1"/>
          <w:lang w:val="uk-UA" w:eastAsia="zh-CN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E173F">
        <w:rPr>
          <w:color w:val="000000" w:themeColor="text1"/>
          <w:lang w:val="uk-UA" w:eastAsia="zh-CN"/>
        </w:rPr>
        <w:t xml:space="preserve">, </w:t>
      </w:r>
      <w:r w:rsidR="000E313A">
        <w:rPr>
          <w:color w:val="000000" w:themeColor="text1"/>
          <w:lang w:val="uk-UA" w:eastAsia="zh-CN"/>
        </w:rPr>
        <w:t xml:space="preserve">категорія земель: </w:t>
      </w:r>
      <w:r w:rsidR="000E313A" w:rsidRPr="000E313A">
        <w:rPr>
          <w:color w:val="000000" w:themeColor="text1"/>
          <w:lang w:val="uk-UA" w:eastAsia="zh-CN"/>
        </w:rPr>
        <w:t>землі промисловості, транспорту, електронних комунікацій, енергетики, оборони та іншого призначення</w:t>
      </w:r>
      <w:r w:rsidR="000E313A">
        <w:rPr>
          <w:color w:val="000000" w:themeColor="text1"/>
          <w:lang w:val="uk-UA" w:eastAsia="zh-CN"/>
        </w:rPr>
        <w:t xml:space="preserve">, </w:t>
      </w:r>
      <w:r w:rsidRPr="00CE173F">
        <w:rPr>
          <w:color w:val="000000" w:themeColor="text1"/>
          <w:lang w:val="uk-UA" w:eastAsia="zh-CN"/>
        </w:rPr>
        <w:t>що виставлятиметься на земельні торги у формі електронного аукціону.</w:t>
      </w:r>
    </w:p>
    <w:p w:rsidR="00CE173F" w:rsidRPr="00291FF2" w:rsidRDefault="00CE173F" w:rsidP="00291FF2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>Земельному відділу Бучанської міської ради забезпечити подання, розробленої та погодженої в установленому законодавством порядку, відповідної документації на земельну ділянку, на затвердження до Бучанської міської  ради.</w:t>
      </w:r>
    </w:p>
    <w:p w:rsidR="003B1065" w:rsidRPr="00291FF2" w:rsidRDefault="00291FF2" w:rsidP="003B1065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>Контроль за виконанням цього рішення покласти на комісію ради 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:rsidR="003240A0" w:rsidRDefault="003240A0" w:rsidP="003B1065">
      <w:pPr>
        <w:jc w:val="both"/>
        <w:rPr>
          <w:b/>
          <w:sz w:val="28"/>
          <w:szCs w:val="28"/>
          <w:lang w:val="uk-UA"/>
        </w:rPr>
      </w:pPr>
    </w:p>
    <w:p w:rsidR="003240A0" w:rsidRDefault="003240A0" w:rsidP="003B1065">
      <w:pPr>
        <w:jc w:val="both"/>
        <w:rPr>
          <w:b/>
          <w:sz w:val="28"/>
          <w:szCs w:val="28"/>
          <w:lang w:val="uk-UA"/>
        </w:rPr>
      </w:pPr>
    </w:p>
    <w:p w:rsidR="00602C57" w:rsidRDefault="00602C57" w:rsidP="003B1065">
      <w:pPr>
        <w:jc w:val="both"/>
        <w:rPr>
          <w:b/>
          <w:sz w:val="28"/>
          <w:szCs w:val="28"/>
          <w:lang w:val="uk-UA"/>
        </w:rPr>
      </w:pPr>
    </w:p>
    <w:p w:rsidR="003B1065" w:rsidRPr="001A0B62" w:rsidRDefault="003B1065" w:rsidP="003B1065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1A0B62">
        <w:rPr>
          <w:b/>
          <w:sz w:val="28"/>
          <w:szCs w:val="28"/>
          <w:lang w:val="uk-UA"/>
        </w:rPr>
        <w:t xml:space="preserve">                                            Анатолій ФЕДОРУК</w:t>
      </w:r>
    </w:p>
    <w:p w:rsidR="003B1065" w:rsidRPr="00101474" w:rsidRDefault="003B1065" w:rsidP="003B1065">
      <w:pPr>
        <w:jc w:val="both"/>
        <w:rPr>
          <w:b/>
          <w:lang w:val="uk-UA"/>
        </w:rPr>
      </w:pPr>
    </w:p>
    <w:p w:rsidR="00296F86" w:rsidRDefault="00296F86" w:rsidP="003B1065">
      <w:pPr>
        <w:rPr>
          <w:rFonts w:eastAsia="Calibri"/>
          <w:b/>
        </w:rPr>
      </w:pPr>
    </w:p>
    <w:p w:rsidR="00374655" w:rsidRDefault="00374655" w:rsidP="003B1065">
      <w:pPr>
        <w:rPr>
          <w:rFonts w:eastAsia="Calibri"/>
          <w:b/>
        </w:rPr>
      </w:pPr>
    </w:p>
    <w:p w:rsidR="003B1065" w:rsidRDefault="003B1065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602C57" w:rsidRDefault="00602C57" w:rsidP="003B1065">
      <w:pPr>
        <w:rPr>
          <w:rFonts w:eastAsia="Calibri"/>
          <w:b/>
        </w:rPr>
      </w:pPr>
    </w:p>
    <w:p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3B1065" w:rsidRPr="003240A0" w:rsidRDefault="003B1065" w:rsidP="003B1065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</w:t>
      </w:r>
    </w:p>
    <w:p w:rsidR="003B1065" w:rsidRDefault="003B1065" w:rsidP="003B1065">
      <w:pPr>
        <w:rPr>
          <w:rFonts w:eastAsia="Calibri"/>
          <w:b/>
        </w:rPr>
      </w:pPr>
    </w:p>
    <w:p w:rsidR="00374655" w:rsidRDefault="00374655" w:rsidP="003B1065">
      <w:pPr>
        <w:rPr>
          <w:rFonts w:eastAsia="Calibri"/>
          <w:b/>
        </w:rPr>
      </w:pPr>
    </w:p>
    <w:p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3B1065" w:rsidRDefault="003B1065" w:rsidP="003B1065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3B1065" w:rsidRDefault="00A40392" w:rsidP="003240A0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     </w:t>
      </w:r>
      <w:r w:rsidR="003B1065">
        <w:rPr>
          <w:rFonts w:eastAsia="Calibri"/>
          <w:b/>
          <w:i/>
        </w:rPr>
        <w:br/>
      </w:r>
      <w:r w:rsidR="003B1065">
        <w:rPr>
          <w:rFonts w:eastAsia="Calibri"/>
          <w:b/>
          <w:i/>
        </w:rPr>
        <w:br/>
      </w:r>
      <w:r w:rsidR="003B1065">
        <w:rPr>
          <w:rFonts w:ascii="Calibri" w:eastAsia="Calibri" w:hAnsi="Calibri"/>
          <w:b/>
          <w:i/>
        </w:rPr>
        <w:br/>
      </w:r>
    </w:p>
    <w:p w:rsidR="00296F86" w:rsidRDefault="002B42C8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</w:t>
      </w:r>
      <w:r w:rsidR="003B1065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3B1065">
        <w:rPr>
          <w:rFonts w:eastAsia="Calibri"/>
          <w:b/>
          <w:lang w:val="uk-UA"/>
        </w:rPr>
        <w:t xml:space="preserve"> земельного відділу</w:t>
      </w:r>
    </w:p>
    <w:p w:rsidR="00296F86" w:rsidRDefault="00674A00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у</w:t>
      </w:r>
      <w:r w:rsidR="00296F86">
        <w:rPr>
          <w:rFonts w:eastAsia="Calibri"/>
          <w:b/>
          <w:lang w:val="uk-UA"/>
        </w:rPr>
        <w:t xml:space="preserve">правління  містобудування, </w:t>
      </w:r>
    </w:p>
    <w:p w:rsidR="003B1065" w:rsidRDefault="00296F86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 w:rsidR="003B1065">
        <w:rPr>
          <w:rFonts w:eastAsia="Calibri"/>
          <w:b/>
          <w:lang w:val="uk-UA"/>
        </w:rPr>
        <w:tab/>
        <w:t xml:space="preserve">_________________    </w:t>
      </w:r>
      <w:r w:rsidR="002B42C8">
        <w:rPr>
          <w:rFonts w:eastAsia="Calibri"/>
          <w:b/>
          <w:lang w:val="uk-UA"/>
        </w:rPr>
        <w:t xml:space="preserve">     Наталія ФРЕЙБЕРГ</w:t>
      </w:r>
    </w:p>
    <w:p w:rsidR="003B1065" w:rsidRPr="00A40392" w:rsidRDefault="00A40392" w:rsidP="003B1065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="00296F86">
        <w:rPr>
          <w:lang w:val="uk-UA"/>
        </w:rPr>
        <w:t xml:space="preserve">            </w:t>
      </w:r>
    </w:p>
    <w:p w:rsidR="003B1065" w:rsidRPr="009D3856" w:rsidRDefault="003B1065" w:rsidP="003B1065">
      <w:pPr>
        <w:rPr>
          <w:lang w:val="uk-UA"/>
        </w:rPr>
      </w:pPr>
    </w:p>
    <w:p w:rsidR="003B1065" w:rsidRPr="009D3856" w:rsidRDefault="003B1065" w:rsidP="003B1065">
      <w:pPr>
        <w:rPr>
          <w:lang w:val="uk-UA"/>
        </w:rPr>
      </w:pPr>
    </w:p>
    <w:p w:rsidR="003B1065" w:rsidRPr="00287C5C" w:rsidRDefault="003B1065" w:rsidP="003B1065">
      <w:pPr>
        <w:rPr>
          <w:lang w:val="uk-UA"/>
        </w:rPr>
      </w:pPr>
    </w:p>
    <w:p w:rsidR="003B1065" w:rsidRPr="009D3856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p w:rsidR="003B1065" w:rsidRPr="005D389B" w:rsidRDefault="003B1065" w:rsidP="003B1065">
      <w:pPr>
        <w:rPr>
          <w:lang w:val="uk-UA"/>
        </w:rPr>
      </w:pPr>
    </w:p>
    <w:p w:rsidR="003B1065" w:rsidRDefault="003B1065" w:rsidP="003B1065">
      <w:pPr>
        <w:rPr>
          <w:lang w:val="uk-UA"/>
        </w:rPr>
      </w:pPr>
    </w:p>
    <w:sectPr w:rsidR="003B1065" w:rsidSect="0051540B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76621"/>
    <w:multiLevelType w:val="multilevel"/>
    <w:tmpl w:val="765E538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999C59E0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D16E2"/>
    <w:multiLevelType w:val="hybridMultilevel"/>
    <w:tmpl w:val="CA48E422"/>
    <w:lvl w:ilvl="0" w:tplc="FD3C98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3F223FF2"/>
    <w:multiLevelType w:val="hybridMultilevel"/>
    <w:tmpl w:val="C74A026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DCC66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4"/>
  </w:num>
  <w:num w:numId="7">
    <w:abstractNumId w:val="2"/>
  </w:num>
  <w:num w:numId="8">
    <w:abstractNumId w:val="5"/>
  </w:num>
  <w:num w:numId="9">
    <w:abstractNumId w:val="13"/>
  </w:num>
  <w:num w:numId="10">
    <w:abstractNumId w:val="1"/>
  </w:num>
  <w:num w:numId="11">
    <w:abstractNumId w:val="15"/>
  </w:num>
  <w:num w:numId="12">
    <w:abstractNumId w:val="6"/>
  </w:num>
  <w:num w:numId="13">
    <w:abstractNumId w:val="0"/>
  </w:num>
  <w:num w:numId="14">
    <w:abstractNumId w:val="16"/>
  </w:num>
  <w:num w:numId="15">
    <w:abstractNumId w:val="11"/>
    <w:lvlOverride w:ilvl="0">
      <w:startOverride w:val="1"/>
    </w:lvlOverride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B5"/>
    <w:rsid w:val="0001516C"/>
    <w:rsid w:val="00065289"/>
    <w:rsid w:val="000B6D53"/>
    <w:rsid w:val="000E313A"/>
    <w:rsid w:val="001026F0"/>
    <w:rsid w:val="001562E3"/>
    <w:rsid w:val="00206974"/>
    <w:rsid w:val="00224E54"/>
    <w:rsid w:val="00291FF2"/>
    <w:rsid w:val="00296F86"/>
    <w:rsid w:val="002B42C8"/>
    <w:rsid w:val="003240A0"/>
    <w:rsid w:val="00331650"/>
    <w:rsid w:val="00374655"/>
    <w:rsid w:val="003763DE"/>
    <w:rsid w:val="003B1065"/>
    <w:rsid w:val="003B6F52"/>
    <w:rsid w:val="0041543C"/>
    <w:rsid w:val="00436FD0"/>
    <w:rsid w:val="004A7538"/>
    <w:rsid w:val="004C45B3"/>
    <w:rsid w:val="0051540B"/>
    <w:rsid w:val="00602C57"/>
    <w:rsid w:val="00620384"/>
    <w:rsid w:val="00650121"/>
    <w:rsid w:val="00665E60"/>
    <w:rsid w:val="00674A00"/>
    <w:rsid w:val="00704323"/>
    <w:rsid w:val="00743380"/>
    <w:rsid w:val="007D64C2"/>
    <w:rsid w:val="007F7CDD"/>
    <w:rsid w:val="00817A13"/>
    <w:rsid w:val="00827EBF"/>
    <w:rsid w:val="00840302"/>
    <w:rsid w:val="008B660C"/>
    <w:rsid w:val="008C7300"/>
    <w:rsid w:val="009A7738"/>
    <w:rsid w:val="009E2C37"/>
    <w:rsid w:val="00A40392"/>
    <w:rsid w:val="00AF215D"/>
    <w:rsid w:val="00B31FB5"/>
    <w:rsid w:val="00B633F9"/>
    <w:rsid w:val="00B85B3D"/>
    <w:rsid w:val="00BC088F"/>
    <w:rsid w:val="00BC13D8"/>
    <w:rsid w:val="00BC6D42"/>
    <w:rsid w:val="00C83903"/>
    <w:rsid w:val="00CE173F"/>
    <w:rsid w:val="00D15CC4"/>
    <w:rsid w:val="00F8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7A18"/>
  <w15:chartTrackingRefBased/>
  <w15:docId w15:val="{F6B17F06-3B5F-4E2E-9A9A-067AB0AA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B10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10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FD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6FD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3249</Words>
  <Characters>1853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10</cp:revision>
  <cp:lastPrinted>2025-09-08T05:40:00Z</cp:lastPrinted>
  <dcterms:created xsi:type="dcterms:W3CDTF">2025-09-02T09:49:00Z</dcterms:created>
  <dcterms:modified xsi:type="dcterms:W3CDTF">2025-09-10T13:16:00Z</dcterms:modified>
</cp:coreProperties>
</file>