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08035984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8"/>
      </w:tblGrid>
      <w:tr w:rsidR="00730E80" w:rsidTr="00D75A91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2A364E" w:rsidRDefault="002A364E" w:rsidP="002A364E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2A364E" w:rsidP="002A364E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EC58BA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A374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89330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A374B4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975</w:t>
            </w:r>
            <w:r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30E80" w:rsidRDefault="0089330F" w:rsidP="00EC58BA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720B0D" w:rsidRDefault="00EC58BA" w:rsidP="00EC58BA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EC58BA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BA0D66">
        <w:rPr>
          <w:rFonts w:ascii="Times New Roman" w:eastAsia="Times New Roman" w:hAnsi="Times New Roman" w:cs="Times New Roman"/>
          <w:b/>
          <w:sz w:val="24"/>
        </w:rPr>
        <w:t>ий</w:t>
      </w:r>
      <w:r w:rsidRPr="00EC58BA">
        <w:rPr>
          <w:rFonts w:ascii="Times New Roman" w:eastAsia="Times New Roman" w:hAnsi="Times New Roman" w:cs="Times New Roman"/>
          <w:b/>
          <w:sz w:val="24"/>
        </w:rPr>
        <w:t xml:space="preserve"> ремонт покрівлі житлового будинку за </w:t>
      </w:r>
      <w:proofErr w:type="spellStart"/>
      <w:r w:rsidRPr="00EC58BA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Pr="00EC58BA">
        <w:rPr>
          <w:rFonts w:ascii="Times New Roman" w:eastAsia="Times New Roman" w:hAnsi="Times New Roman" w:cs="Times New Roman"/>
          <w:b/>
          <w:sz w:val="24"/>
        </w:rPr>
        <w:t xml:space="preserve">: вул. Садова, 2, </w:t>
      </w:r>
    </w:p>
    <w:p w:rsidR="00EC58BA" w:rsidRDefault="00EC58BA" w:rsidP="00EC58BA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EC58BA">
        <w:rPr>
          <w:rFonts w:ascii="Times New Roman" w:eastAsia="Times New Roman" w:hAnsi="Times New Roman" w:cs="Times New Roman"/>
          <w:b/>
          <w:sz w:val="24"/>
        </w:rPr>
        <w:t>с. Гаврилівка, Бучанського району, Київської області (заходи з усунення аварій в житловому фонді )»</w:t>
      </w:r>
    </w:p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DE3F14" w:rsidRPr="00D75A91" w:rsidRDefault="00EC58BA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Pr="00D75A9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 «Капітальн</w:t>
      </w:r>
      <w:r w:rsidR="00BA0D66" w:rsidRPr="00D75A91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D75A91">
        <w:rPr>
          <w:rFonts w:ascii="Times New Roman" w:eastAsia="Times New Roman" w:hAnsi="Times New Roman" w:cs="Times New Roman"/>
          <w:sz w:val="24"/>
          <w:szCs w:val="24"/>
        </w:rPr>
        <w:t xml:space="preserve"> ремонт покрівлі житлового будинку за </w:t>
      </w:r>
      <w:proofErr w:type="spellStart"/>
      <w:r w:rsidRPr="00D75A91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D75A91">
        <w:rPr>
          <w:rFonts w:ascii="Times New Roman" w:eastAsia="Times New Roman" w:hAnsi="Times New Roman" w:cs="Times New Roman"/>
          <w:sz w:val="24"/>
          <w:szCs w:val="24"/>
        </w:rPr>
        <w:t>: вул. Садова, 2, с. Гаврилівка, Бучанського району, Київської області (заходи з усунення аварій в житловому фонді)» експертний звіт №01-0133-25/КД від 26.03.2025 року, з метою відновлення</w:t>
      </w:r>
      <w:r w:rsidR="00BA0D66" w:rsidRPr="00D75A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75A91">
        <w:rPr>
          <w:rFonts w:ascii="Times New Roman" w:eastAsia="Times New Roman" w:hAnsi="Times New Roman" w:cs="Times New Roman"/>
          <w:sz w:val="24"/>
          <w:szCs w:val="24"/>
        </w:rPr>
        <w:t>належного утримання й ремонту покрівлі житлових будинків 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EC58BA" w:rsidRPr="00D75A91" w:rsidRDefault="00EC58BA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D75A91" w:rsidRDefault="0089330F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5A9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DE3F14" w:rsidRPr="00D75A91" w:rsidRDefault="0089330F">
      <w:pPr>
        <w:tabs>
          <w:tab w:val="left" w:pos="284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A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C58BA" w:rsidRPr="00D75A91" w:rsidRDefault="00EC58BA" w:rsidP="00EC58BA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A91">
        <w:rPr>
          <w:rFonts w:ascii="Times New Roman" w:eastAsia="Times New Roman" w:hAnsi="Times New Roman" w:cs="Times New Roman"/>
          <w:sz w:val="24"/>
          <w:szCs w:val="24"/>
        </w:rPr>
        <w:t>1.Затвердити кошторисну частину проектної документації за робочим проектом «Капітальн</w:t>
      </w:r>
      <w:r w:rsidR="00BA0D66" w:rsidRPr="00D75A91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D75A91">
        <w:rPr>
          <w:rFonts w:ascii="Times New Roman" w:eastAsia="Times New Roman" w:hAnsi="Times New Roman" w:cs="Times New Roman"/>
          <w:sz w:val="24"/>
          <w:szCs w:val="24"/>
        </w:rPr>
        <w:t xml:space="preserve"> ремонт покрівлі житлового будинку за </w:t>
      </w:r>
      <w:proofErr w:type="spellStart"/>
      <w:r w:rsidRPr="00D75A91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D75A91">
        <w:rPr>
          <w:rFonts w:ascii="Times New Roman" w:eastAsia="Times New Roman" w:hAnsi="Times New Roman" w:cs="Times New Roman"/>
          <w:sz w:val="24"/>
          <w:szCs w:val="24"/>
        </w:rPr>
        <w:t>: вул. Садова, 2, с. Гаврилівка, Бучанського району, Київської області (заходи з усунення аварій в житловому фонді)», з наступними показниками: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30E80" w:rsidRPr="00D75A91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D75A9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EC58B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hAnsi="Times New Roman" w:cs="Times New Roman"/>
                <w:sz w:val="24"/>
                <w:szCs w:val="24"/>
              </w:rPr>
              <w:t>1538,256</w:t>
            </w:r>
          </w:p>
        </w:tc>
      </w:tr>
      <w:tr w:rsidR="00730E80" w:rsidRPr="00D75A91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EC58B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hAnsi="Times New Roman" w:cs="Times New Roman"/>
                <w:sz w:val="24"/>
                <w:szCs w:val="24"/>
              </w:rPr>
              <w:t>1218,186</w:t>
            </w:r>
          </w:p>
        </w:tc>
      </w:tr>
      <w:tr w:rsidR="00730E80" w:rsidRPr="00D75A91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EC58B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D75A91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D75A91" w:rsidRDefault="00EC58B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D75A91">
              <w:rPr>
                <w:rFonts w:ascii="Times New Roman" w:hAnsi="Times New Roman" w:cs="Times New Roman"/>
                <w:sz w:val="24"/>
                <w:szCs w:val="24"/>
              </w:rPr>
              <w:t>320,07</w:t>
            </w:r>
          </w:p>
        </w:tc>
      </w:tr>
    </w:tbl>
    <w:p w:rsidR="00743C9A" w:rsidRPr="00D75A91" w:rsidRDefault="00723E8A" w:rsidP="00723E8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A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F7A00" w:rsidRPr="00D75A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58BA" w:rsidRPr="00D75A91" w:rsidRDefault="00BA0D66" w:rsidP="00D75A91">
      <w:pPr>
        <w:tabs>
          <w:tab w:val="left" w:pos="18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A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C58BA" w:rsidRPr="00D75A91">
        <w:rPr>
          <w:rFonts w:ascii="Times New Roman" w:eastAsia="Times New Roman" w:hAnsi="Times New Roman" w:cs="Times New Roman"/>
          <w:sz w:val="24"/>
          <w:szCs w:val="24"/>
        </w:rPr>
        <w:t xml:space="preserve">2. Виконання капітального ремонту покрівлі житлового будинку за </w:t>
      </w:r>
      <w:proofErr w:type="spellStart"/>
      <w:r w:rsidR="00EC58BA" w:rsidRPr="00D75A91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EC58BA" w:rsidRPr="00D75A9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75A91" w:rsidRPr="00D75A9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EC58BA" w:rsidRPr="00D75A91">
        <w:rPr>
          <w:rFonts w:ascii="Times New Roman" w:eastAsia="Times New Roman" w:hAnsi="Times New Roman" w:cs="Times New Roman"/>
          <w:sz w:val="24"/>
          <w:szCs w:val="24"/>
        </w:rPr>
        <w:t xml:space="preserve">вул. Садова, 2, с. Гаврилівка, Бучанського району, Київської області (заходи з усунення аварій в житловому фонді), доручити ліцензованій організації. </w:t>
      </w:r>
    </w:p>
    <w:p w:rsidR="00730E80" w:rsidRPr="00D75A91" w:rsidRDefault="00EC58BA" w:rsidP="00D75A91">
      <w:pPr>
        <w:tabs>
          <w:tab w:val="left" w:pos="18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A91">
        <w:rPr>
          <w:rFonts w:ascii="Times New Roman" w:eastAsia="Times New Roman" w:hAnsi="Times New Roman" w:cs="Times New Roman"/>
          <w:sz w:val="24"/>
          <w:szCs w:val="24"/>
        </w:rPr>
        <w:t xml:space="preserve">   3. Контроль за виконанням даного рішення покласти на начальника КП «</w:t>
      </w:r>
      <w:proofErr w:type="spellStart"/>
      <w:r w:rsidRPr="00D75A9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D75A9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A0D66" w:rsidRPr="00D75A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D75A9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D75A9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DE3F14">
        <w:rPr>
          <w:rFonts w:ascii="Times New Roman" w:eastAsia="Times New Roman" w:hAnsi="Times New Roman" w:cs="Times New Roman"/>
          <w:b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</w:rPr>
        <w:t>Анатолій ФЕДОРУК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374B4" w:rsidRDefault="00A374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730E80" w:rsidTr="00EC58B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EC58BA" w:rsidRDefault="00EC58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5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BA0D66" w:rsidRDefault="00BA0D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C57DB" w:rsidRDefault="00EC57D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BA0D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</w:p>
          <w:p w:rsidR="00730E80" w:rsidRPr="00EC58BA" w:rsidRDefault="00EC58B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8BA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EC58B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EC58BA" w:rsidRDefault="00EC58B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8BA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EC58B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EC58BA" w:rsidRDefault="00EC58B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8BA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EC58B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EC58BA" w:rsidRDefault="00EC58B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8BA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A71B0" w:rsidRDefault="009A71B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РЕЗОЛЮЦІЯ: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C58BA" w:rsidRPr="00EC58BA" w:rsidRDefault="00EC58BA" w:rsidP="00EC58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58BA">
        <w:rPr>
          <w:rFonts w:ascii="Times New Roman" w:eastAsia="Times New Roman" w:hAnsi="Times New Roman" w:cs="Times New Roman"/>
          <w:sz w:val="28"/>
        </w:rPr>
        <w:t>Питання: Про затвердження кошторисної частини проектної документації за робочим проектом «Капітальн</w:t>
      </w:r>
      <w:r w:rsidR="00BA0D66">
        <w:rPr>
          <w:rFonts w:ascii="Times New Roman" w:eastAsia="Times New Roman" w:hAnsi="Times New Roman" w:cs="Times New Roman"/>
          <w:sz w:val="28"/>
        </w:rPr>
        <w:t>ий</w:t>
      </w:r>
      <w:r w:rsidRPr="00EC58BA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за </w:t>
      </w:r>
      <w:proofErr w:type="spellStart"/>
      <w:r w:rsidRPr="00EC58BA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EC58BA">
        <w:rPr>
          <w:rFonts w:ascii="Times New Roman" w:eastAsia="Times New Roman" w:hAnsi="Times New Roman" w:cs="Times New Roman"/>
          <w:sz w:val="28"/>
        </w:rPr>
        <w:t>: вул. Садова, 2, с. Гаврилівка Бучанського району, Київської області (заходи з усунення аварій в житловому фонді)».</w:t>
      </w:r>
    </w:p>
    <w:p w:rsidR="00EC58BA" w:rsidRPr="00EC58BA" w:rsidRDefault="00EC58BA" w:rsidP="00EC58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EC58BA" w:rsidRPr="00EC58BA" w:rsidRDefault="00EC58BA" w:rsidP="00EC58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58BA">
        <w:rPr>
          <w:rFonts w:ascii="Times New Roman" w:eastAsia="Times New Roman" w:hAnsi="Times New Roman" w:cs="Times New Roman"/>
          <w:sz w:val="28"/>
        </w:rPr>
        <w:t>Обґрунтування необхідності розгляду:</w:t>
      </w:r>
    </w:p>
    <w:p w:rsidR="00EC58BA" w:rsidRPr="00EC58BA" w:rsidRDefault="00EC58BA" w:rsidP="00EC58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58BA">
        <w:rPr>
          <w:rFonts w:ascii="Times New Roman" w:eastAsia="Times New Roman" w:hAnsi="Times New Roman" w:cs="Times New Roman"/>
          <w:sz w:val="28"/>
        </w:rPr>
        <w:t xml:space="preserve">  У зв’язку з необхідністю проведення капітального ремонту покрівлі житлового будинку за </w:t>
      </w:r>
      <w:proofErr w:type="spellStart"/>
      <w:r w:rsidRPr="00EC58BA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EC58BA">
        <w:rPr>
          <w:rFonts w:ascii="Times New Roman" w:eastAsia="Times New Roman" w:hAnsi="Times New Roman" w:cs="Times New Roman"/>
          <w:sz w:val="28"/>
        </w:rPr>
        <w:t xml:space="preserve">: вул. Садова, 2, с. Гаврилівка, Бучанського району, Київської області (заходи з усунення аварій в житловому фонді), за для забезпечення безпечних та комфортних умов проживання мешканців, якісного </w:t>
      </w:r>
      <w:proofErr w:type="spellStart"/>
      <w:r w:rsidRPr="00EC58BA">
        <w:rPr>
          <w:rFonts w:ascii="Times New Roman" w:eastAsia="Times New Roman" w:hAnsi="Times New Roman" w:cs="Times New Roman"/>
          <w:sz w:val="28"/>
        </w:rPr>
        <w:t>експлуатува́ння</w:t>
      </w:r>
      <w:proofErr w:type="spellEnd"/>
      <w:r w:rsidRPr="00EC58BA">
        <w:rPr>
          <w:rFonts w:ascii="Times New Roman" w:eastAsia="Times New Roman" w:hAnsi="Times New Roman" w:cs="Times New Roman"/>
          <w:sz w:val="28"/>
        </w:rPr>
        <w:t xml:space="preserve"> будинку, запобіганню виникнення аварійних ситуацій, виникла потреба в розробці кошторисної частини проектної документації за робочим проектом «Капітальн</w:t>
      </w:r>
      <w:r w:rsidR="00BA0D66">
        <w:rPr>
          <w:rFonts w:ascii="Times New Roman" w:eastAsia="Times New Roman" w:hAnsi="Times New Roman" w:cs="Times New Roman"/>
          <w:sz w:val="28"/>
        </w:rPr>
        <w:t>ий</w:t>
      </w:r>
      <w:r w:rsidRPr="00EC58BA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за </w:t>
      </w:r>
      <w:proofErr w:type="spellStart"/>
      <w:r w:rsidRPr="00EC58BA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EC58BA">
        <w:rPr>
          <w:rFonts w:ascii="Times New Roman" w:eastAsia="Times New Roman" w:hAnsi="Times New Roman" w:cs="Times New Roman"/>
          <w:sz w:val="28"/>
        </w:rPr>
        <w:t>:</w:t>
      </w:r>
      <w:r w:rsidR="00BA0D66">
        <w:rPr>
          <w:rFonts w:ascii="Times New Roman" w:eastAsia="Times New Roman" w:hAnsi="Times New Roman" w:cs="Times New Roman"/>
          <w:sz w:val="28"/>
        </w:rPr>
        <w:t xml:space="preserve"> </w:t>
      </w:r>
      <w:r w:rsidR="00D75A91">
        <w:rPr>
          <w:rFonts w:ascii="Times New Roman" w:eastAsia="Times New Roman" w:hAnsi="Times New Roman" w:cs="Times New Roman"/>
          <w:sz w:val="28"/>
        </w:rPr>
        <w:t xml:space="preserve">        </w:t>
      </w:r>
      <w:r w:rsidRPr="00EC58BA">
        <w:rPr>
          <w:rFonts w:ascii="Times New Roman" w:eastAsia="Times New Roman" w:hAnsi="Times New Roman" w:cs="Times New Roman"/>
          <w:sz w:val="28"/>
        </w:rPr>
        <w:t>вул. Садова, 2, с. Гаврилівка, Бучанського району, Київської області (заходи з усунення аварій в житловому фонді)».</w:t>
      </w:r>
    </w:p>
    <w:p w:rsidR="00EC58BA" w:rsidRPr="00EC58BA" w:rsidRDefault="00EC58BA" w:rsidP="00BA0D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58BA">
        <w:rPr>
          <w:rFonts w:ascii="Times New Roman" w:eastAsia="Times New Roman" w:hAnsi="Times New Roman" w:cs="Times New Roman"/>
          <w:sz w:val="28"/>
        </w:rPr>
        <w:t>Тому, просимо Вас, включити до порядку денного питання щодо затвердження кошторисної частини проектної документації за</w:t>
      </w:r>
      <w:r w:rsidR="00BA0D66">
        <w:rPr>
          <w:rFonts w:ascii="Times New Roman" w:eastAsia="Times New Roman" w:hAnsi="Times New Roman" w:cs="Times New Roman"/>
          <w:sz w:val="28"/>
        </w:rPr>
        <w:t xml:space="preserve"> </w:t>
      </w:r>
      <w:r w:rsidRPr="00EC58BA">
        <w:rPr>
          <w:rFonts w:ascii="Times New Roman" w:eastAsia="Times New Roman" w:hAnsi="Times New Roman" w:cs="Times New Roman"/>
          <w:sz w:val="28"/>
        </w:rPr>
        <w:t>робочим проектом «Капітальн</w:t>
      </w:r>
      <w:r w:rsidR="00EC57DB">
        <w:rPr>
          <w:rFonts w:ascii="Times New Roman" w:eastAsia="Times New Roman" w:hAnsi="Times New Roman" w:cs="Times New Roman"/>
          <w:sz w:val="28"/>
        </w:rPr>
        <w:t>ий</w:t>
      </w:r>
      <w:r w:rsidRPr="00EC58BA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за </w:t>
      </w:r>
      <w:proofErr w:type="spellStart"/>
      <w:r w:rsidRPr="00EC58BA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EC58BA">
        <w:rPr>
          <w:rFonts w:ascii="Times New Roman" w:eastAsia="Times New Roman" w:hAnsi="Times New Roman" w:cs="Times New Roman"/>
          <w:sz w:val="28"/>
        </w:rPr>
        <w:t>:</w:t>
      </w:r>
      <w:r w:rsidR="00EC57DB">
        <w:rPr>
          <w:rFonts w:ascii="Times New Roman" w:eastAsia="Times New Roman" w:hAnsi="Times New Roman" w:cs="Times New Roman"/>
          <w:sz w:val="28"/>
        </w:rPr>
        <w:t xml:space="preserve"> </w:t>
      </w:r>
      <w:r w:rsidR="00D75A91">
        <w:rPr>
          <w:rFonts w:ascii="Times New Roman" w:eastAsia="Times New Roman" w:hAnsi="Times New Roman" w:cs="Times New Roman"/>
          <w:sz w:val="28"/>
        </w:rPr>
        <w:t xml:space="preserve">       </w:t>
      </w:r>
      <w:r w:rsidRPr="00EC58BA">
        <w:rPr>
          <w:rFonts w:ascii="Times New Roman" w:eastAsia="Times New Roman" w:hAnsi="Times New Roman" w:cs="Times New Roman"/>
          <w:sz w:val="28"/>
        </w:rPr>
        <w:t>вул. Садова, 2, Бучанського району, Київської області (заходи з усунення аварій в житловому фонді)».</w:t>
      </w: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(на </w:t>
      </w:r>
      <w:r w:rsidR="00EC58BA" w:rsidRPr="00EC58BA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8"/>
        <w:gridCol w:w="4399"/>
      </w:tblGrid>
      <w:tr w:rsidR="00730E80" w:rsidTr="00EC58BA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E80"/>
    <w:rsid w:val="000854AB"/>
    <w:rsid w:val="002A364E"/>
    <w:rsid w:val="004B4F24"/>
    <w:rsid w:val="00720B0D"/>
    <w:rsid w:val="00723E8A"/>
    <w:rsid w:val="00730E80"/>
    <w:rsid w:val="00743C9A"/>
    <w:rsid w:val="00873E14"/>
    <w:rsid w:val="0089330F"/>
    <w:rsid w:val="009A71B0"/>
    <w:rsid w:val="00A374B4"/>
    <w:rsid w:val="00AB0ADD"/>
    <w:rsid w:val="00BA0D66"/>
    <w:rsid w:val="00D75A91"/>
    <w:rsid w:val="00DE3F14"/>
    <w:rsid w:val="00DF7A00"/>
    <w:rsid w:val="00EC57DB"/>
    <w:rsid w:val="00EC58BA"/>
    <w:rsid w:val="00F966E3"/>
    <w:rsid w:val="00FE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E661F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2719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</cp:revision>
  <cp:lastPrinted>2025-05-06T08:27:00Z</cp:lastPrinted>
  <dcterms:created xsi:type="dcterms:W3CDTF">2025-04-07T07:38:00Z</dcterms:created>
  <dcterms:modified xsi:type="dcterms:W3CDTF">2025-05-06T08:27:00Z</dcterms:modified>
</cp:coreProperties>
</file>