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5532028"/>
    <w:p w14:paraId="287281AA" w14:textId="6B6C6BDD" w:rsidR="009035C3" w:rsidRPr="001D3BBA" w:rsidRDefault="009035C3" w:rsidP="009035C3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CZFOg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12807254" r:id="rId5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35C3" w:rsidRPr="001D3BBA" w14:paraId="483C8AC1" w14:textId="77777777" w:rsidTr="0005292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05292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05292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052922">
        <w:tc>
          <w:tcPr>
            <w:tcW w:w="3166" w:type="dxa"/>
            <w:hideMark/>
          </w:tcPr>
          <w:p w14:paraId="7255BFB7" w14:textId="2C3EC9F5" w:rsidR="009035C3" w:rsidRPr="001D3BBA" w:rsidRDefault="005C3F61" w:rsidP="0005292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FF46BC"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FF46BC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05292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0B31FA2C" w:rsidR="009035C3" w:rsidRPr="001D3BBA" w:rsidRDefault="009035C3" w:rsidP="0005292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B1209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1014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126DACCC" w14:textId="11714266" w:rsidR="009035C3" w:rsidRPr="001D3BBA" w:rsidRDefault="009035C3" w:rsidP="009035C3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Start w:id="5" w:name="_Hlk195541524"/>
      <w:r w:rsidRPr="00A54668">
        <w:rPr>
          <w:b/>
          <w:lang w:val="uk-UA"/>
        </w:rPr>
        <w:t>«</w:t>
      </w:r>
      <w:bookmarkStart w:id="6" w:name="_Hlk195523207"/>
      <w:bookmarkEnd w:id="2"/>
      <w:bookmarkEnd w:id="3"/>
      <w:r>
        <w:rPr>
          <w:b/>
          <w:lang w:val="uk-UA"/>
        </w:rPr>
        <w:t xml:space="preserve">Капітальний ремонт приміщення </w:t>
      </w:r>
      <w:r w:rsidR="00FF46BC">
        <w:rPr>
          <w:b/>
          <w:lang w:val="uk-UA"/>
        </w:rPr>
        <w:t>першого</w:t>
      </w:r>
      <w:r>
        <w:rPr>
          <w:b/>
          <w:lang w:val="uk-UA"/>
        </w:rPr>
        <w:t xml:space="preserve"> поверху </w:t>
      </w:r>
      <w:r w:rsidR="003B65D8">
        <w:rPr>
          <w:b/>
          <w:lang w:val="uk-UA"/>
        </w:rPr>
        <w:t>нежитлової будівлі по</w:t>
      </w:r>
      <w:r>
        <w:rPr>
          <w:b/>
          <w:lang w:val="uk-UA"/>
        </w:rPr>
        <w:t xml:space="preserve"> вул. Енергетиків, </w:t>
      </w:r>
      <w:r w:rsidR="003B65D8">
        <w:rPr>
          <w:b/>
          <w:lang w:val="uk-UA"/>
        </w:rPr>
        <w:t>1-А у м. Буча</w:t>
      </w:r>
      <w:bookmarkEnd w:id="6"/>
      <w:r w:rsidR="003B65D8">
        <w:rPr>
          <w:b/>
          <w:lang w:val="uk-UA"/>
        </w:rPr>
        <w:t>, Бучанського району, Київської області</w:t>
      </w:r>
    </w:p>
    <w:bookmarkEnd w:id="1"/>
    <w:bookmarkEnd w:id="4"/>
    <w:bookmarkEnd w:id="5"/>
    <w:p w14:paraId="148ACD80" w14:textId="77777777" w:rsidR="009035C3" w:rsidRDefault="009035C3" w:rsidP="009035C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BFA749A" w14:textId="2664E6D6" w:rsidR="009035C3" w:rsidRPr="001D3BBA" w:rsidRDefault="009035C3" w:rsidP="009035C3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6D7F11">
        <w:rPr>
          <w:lang w:val="uk-UA"/>
        </w:rPr>
        <w:t>499</w:t>
      </w:r>
      <w:r>
        <w:rPr>
          <w:lang w:val="uk-UA"/>
        </w:rPr>
        <w:t xml:space="preserve">/25-РБК/ЕЗ </w:t>
      </w:r>
      <w:r w:rsidRPr="001D3BBA">
        <w:rPr>
          <w:lang w:val="uk-UA"/>
        </w:rPr>
        <w:t xml:space="preserve">від </w:t>
      </w:r>
      <w:r w:rsidR="006D7F11">
        <w:rPr>
          <w:lang w:val="uk-UA"/>
        </w:rPr>
        <w:t>29</w:t>
      </w:r>
      <w:r>
        <w:rPr>
          <w:lang w:val="uk-UA"/>
        </w:rPr>
        <w:t xml:space="preserve">.04.2025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9" w:name="_Hlk157434039"/>
      <w:r>
        <w:rPr>
          <w:lang w:val="uk-UA"/>
        </w:rPr>
        <w:t xml:space="preserve"> виконаний 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</w:t>
      </w:r>
      <w:r>
        <w:rPr>
          <w:lang w:val="uk-UA"/>
        </w:rPr>
        <w:t xml:space="preserve"> за робочим проектом</w:t>
      </w:r>
      <w:r w:rsidRPr="00684237">
        <w:rPr>
          <w:lang w:val="uk-UA"/>
        </w:rPr>
        <w:t xml:space="preserve"> </w:t>
      </w:r>
      <w:bookmarkEnd w:id="7"/>
      <w:bookmarkEnd w:id="9"/>
      <w:r w:rsidRPr="009035C3">
        <w:rPr>
          <w:lang w:val="uk-UA"/>
        </w:rPr>
        <w:t>«</w:t>
      </w:r>
      <w:r w:rsidR="00EE7B9A" w:rsidRPr="00EE7B9A">
        <w:rPr>
          <w:lang w:val="uk-UA"/>
        </w:rPr>
        <w:t xml:space="preserve">Капітальний ремонт приміщення першого поверху нежитлової будівлі по </w:t>
      </w:r>
      <w:r w:rsidR="00EE7B9A">
        <w:rPr>
          <w:lang w:val="uk-UA"/>
        </w:rPr>
        <w:br/>
      </w:r>
      <w:r w:rsidR="00EE7B9A" w:rsidRPr="00EE7B9A">
        <w:rPr>
          <w:lang w:val="uk-UA"/>
        </w:rPr>
        <w:t>вул. Енергетиків, 1-А у м. Буча, Бучанського району, Київської області</w:t>
      </w:r>
      <w:r w:rsidRPr="009035C3">
        <w:rPr>
          <w:lang w:val="uk-UA"/>
        </w:rPr>
        <w:t>»</w:t>
      </w:r>
      <w:r w:rsidRPr="00684237">
        <w:rPr>
          <w:lang w:val="uk-UA"/>
        </w:rPr>
        <w:t xml:space="preserve">, розробленою </w:t>
      </w:r>
      <w:bookmarkEnd w:id="8"/>
      <w:r w:rsidRPr="00684237">
        <w:rPr>
          <w:lang w:val="uk-UA"/>
        </w:rPr>
        <w:t>ТОВ «</w:t>
      </w:r>
      <w:r w:rsidR="00EE7B9A">
        <w:rPr>
          <w:lang w:val="uk-UA"/>
        </w:rPr>
        <w:t>СЕНЕТИКА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4387083F" w:rsidR="009035C3" w:rsidRPr="001D3BBA" w:rsidRDefault="009035C3" w:rsidP="009035C3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9035C3">
        <w:rPr>
          <w:lang w:val="uk-UA"/>
        </w:rPr>
        <w:t>«</w:t>
      </w:r>
      <w:r w:rsidR="001D1403" w:rsidRPr="001D1403">
        <w:rPr>
          <w:lang w:val="uk-UA"/>
        </w:rPr>
        <w:t xml:space="preserve">Капітальний ремонт приміщення першого поверху нежитлової будівлі по </w:t>
      </w:r>
      <w:r w:rsidR="001D1403">
        <w:rPr>
          <w:lang w:val="uk-UA"/>
        </w:rPr>
        <w:br/>
      </w:r>
      <w:r w:rsidR="001D1403" w:rsidRPr="001D1403">
        <w:rPr>
          <w:lang w:val="uk-UA"/>
        </w:rPr>
        <w:t>вул. Енергетиків, 1-А у м. Буча, Бучанського району, Київської області</w:t>
      </w:r>
      <w:r w:rsidRPr="009035C3">
        <w:rPr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9035C3" w:rsidRPr="001D3BBA" w14:paraId="7188C539" w14:textId="77777777" w:rsidTr="00052922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052922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3C240CDC" w:rsidR="009035C3" w:rsidRPr="001D3BBA" w:rsidRDefault="001D140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1569</w:t>
            </w:r>
            <w:r w:rsidR="00BC7D94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036</w:t>
            </w:r>
          </w:p>
        </w:tc>
      </w:tr>
      <w:tr w:rsidR="009035C3" w:rsidRPr="001D3BBA" w14:paraId="5C05789A" w14:textId="77777777" w:rsidTr="00052922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4BED6CA2" w:rsidR="009035C3" w:rsidRPr="001D3BBA" w:rsidRDefault="001D140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806,</w:t>
            </w:r>
            <w:r w:rsidR="00BC7D94">
              <w:rPr>
                <w:spacing w:val="-4"/>
                <w:lang w:val="uk-UA" w:eastAsia="en-US"/>
              </w:rPr>
              <w:t>0</w:t>
            </w:r>
          </w:p>
        </w:tc>
      </w:tr>
      <w:tr w:rsidR="009035C3" w:rsidRPr="001D3BBA" w14:paraId="4BCA92BD" w14:textId="77777777" w:rsidTr="00052922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7F375E79" w:rsidR="009035C3" w:rsidRPr="001D3BBA" w:rsidRDefault="00F159FD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433</w:t>
            </w:r>
            <w:r w:rsidR="00BC7D94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706</w:t>
            </w:r>
          </w:p>
        </w:tc>
      </w:tr>
      <w:tr w:rsidR="009035C3" w:rsidRPr="001D3BBA" w14:paraId="044A3F21" w14:textId="77777777" w:rsidTr="00052922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20549F4F" w:rsidR="009035C3" w:rsidRPr="001D3BBA" w:rsidRDefault="00F159FD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329</w:t>
            </w:r>
            <w:r w:rsidR="00BC7D94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33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BFFAF7E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AFC50DC" w14:textId="77777777" w:rsidR="009035C3" w:rsidRPr="001D3BBA" w:rsidRDefault="009035C3" w:rsidP="009035C3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Чейчука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CEAE4F2" w14:textId="317B730D" w:rsidR="009035C3" w:rsidRPr="001D3BBA" w:rsidRDefault="00337DC2" w:rsidP="00337DC2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В. о. м</w:t>
      </w:r>
      <w:r w:rsidR="009035C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ого</w:t>
      </w:r>
      <w:r w:rsidR="009035C3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и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                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>
        <w:rPr>
          <w:b/>
          <w:bCs/>
          <w:sz w:val="28"/>
          <w:szCs w:val="28"/>
          <w:lang w:val="uk-UA"/>
        </w:rPr>
        <w:t xml:space="preserve">       </w:t>
      </w:r>
      <w:r w:rsidR="009035C3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>Дмитро ЧЕЙЧУК</w:t>
      </w:r>
    </w:p>
    <w:bookmarkEnd w:id="0"/>
    <w:p w14:paraId="2A5DDF8C" w14:textId="77777777" w:rsidR="009035C3" w:rsidRDefault="009035C3" w:rsidP="009035C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14:paraId="6E55CA35" w14:textId="77777777" w:rsidR="009035C3" w:rsidRDefault="009035C3" w:rsidP="009035C3">
      <w:pPr>
        <w:rPr>
          <w:b/>
          <w:bCs/>
          <w:sz w:val="28"/>
          <w:szCs w:val="28"/>
          <w:lang w:val="uk-UA"/>
        </w:rPr>
      </w:pPr>
    </w:p>
    <w:p w14:paraId="68DB51EB" w14:textId="77777777" w:rsidR="00C17446" w:rsidRDefault="00C17446"/>
    <w:sectPr w:rsidR="00C174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1249BD"/>
    <w:rsid w:val="001D1403"/>
    <w:rsid w:val="00337DC2"/>
    <w:rsid w:val="003B65D8"/>
    <w:rsid w:val="005C3F61"/>
    <w:rsid w:val="006D7F11"/>
    <w:rsid w:val="0076260F"/>
    <w:rsid w:val="009035C3"/>
    <w:rsid w:val="00B12091"/>
    <w:rsid w:val="00B647B8"/>
    <w:rsid w:val="00BC7D94"/>
    <w:rsid w:val="00C17446"/>
    <w:rsid w:val="00C410D8"/>
    <w:rsid w:val="00DB5048"/>
    <w:rsid w:val="00E251C7"/>
    <w:rsid w:val="00EE7B9A"/>
    <w:rsid w:val="00F07252"/>
    <w:rsid w:val="00F159FD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Anna Bondar</cp:lastModifiedBy>
  <cp:revision>4</cp:revision>
  <cp:lastPrinted>2025-05-06T07:37:00Z</cp:lastPrinted>
  <dcterms:created xsi:type="dcterms:W3CDTF">2025-05-05T08:00:00Z</dcterms:created>
  <dcterms:modified xsi:type="dcterms:W3CDTF">2025-06-30T13:48:00Z</dcterms:modified>
</cp:coreProperties>
</file>