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-26670</wp:posOffset>
                </wp:positionV>
                <wp:extent cx="16979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979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09750835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33.7pt;height:2in;margin-top:-2.1pt;margin-left:383.5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09750835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02507C" w14:paraId="39BC12A0" w14:textId="47C026E6">
            <w:pPr>
              <w:rPr>
                <w:bCs/>
              </w:rPr>
            </w:pPr>
            <w:r>
              <w:rPr>
                <w:bCs/>
              </w:rPr>
              <w:t>2</w:t>
            </w:r>
            <w:r w:rsidR="00B44706">
              <w:rPr>
                <w:bCs/>
              </w:rPr>
              <w:t>0</w:t>
            </w:r>
            <w:r w:rsidR="00BD35F6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B44706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F21260" w14:paraId="7F235558" w14:textId="7198B36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A1D4A">
              <w:rPr>
                <w:bCs/>
              </w:rPr>
              <w:t xml:space="preserve"> </w:t>
            </w:r>
            <w:r w:rsidRPr="00205177" w:rsidR="00205177">
              <w:rPr>
                <w:bCs/>
              </w:rPr>
              <w:t>1308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A22007" w:rsidRPr="00B355D7" w:rsidP="00CC27F8" w14:paraId="2D99A09C" w14:textId="4E5E74B2">
      <w:pPr>
        <w:ind w:right="3118"/>
        <w:rPr>
          <w:b/>
        </w:rPr>
      </w:pPr>
      <w:r w:rsidRPr="00B355D7">
        <w:rPr>
          <w:b/>
        </w:rPr>
        <w:t xml:space="preserve">Про </w:t>
      </w:r>
      <w:r w:rsidRPr="009119A5" w:rsidR="009119A5">
        <w:rPr>
          <w:b/>
        </w:rPr>
        <w:t xml:space="preserve">надання висновку щодо участі бабусі </w:t>
      </w:r>
      <w:r w:rsidR="00CC27F8">
        <w:rPr>
          <w:b/>
          <w:sz w:val="26"/>
          <w:szCs w:val="26"/>
        </w:rPr>
        <w:t>******** ********** ********</w:t>
      </w:r>
      <w:r w:rsidRPr="009119A5" w:rsidR="009119A5">
        <w:rPr>
          <w:b/>
        </w:rPr>
        <w:t xml:space="preserve"> </w:t>
      </w:r>
      <w:bookmarkStart w:id="0" w:name="_Hlk201830807"/>
      <w:r w:rsidRPr="009119A5" w:rsidR="009119A5">
        <w:rPr>
          <w:b/>
        </w:rPr>
        <w:t xml:space="preserve">та дідуся </w:t>
      </w:r>
      <w:bookmarkEnd w:id="0"/>
      <w:r w:rsidR="00CC27F8">
        <w:rPr>
          <w:b/>
          <w:sz w:val="26"/>
          <w:szCs w:val="26"/>
        </w:rPr>
        <w:t>******** ********** ********</w:t>
      </w:r>
      <w:r w:rsidRPr="009119A5" w:rsidR="009119A5">
        <w:rPr>
          <w:b/>
        </w:rPr>
        <w:t xml:space="preserve">  у  спілкуванні </w:t>
      </w:r>
      <w:r w:rsidR="00710EA4">
        <w:rPr>
          <w:b/>
        </w:rPr>
        <w:t xml:space="preserve"> </w:t>
      </w:r>
      <w:r w:rsidRPr="009119A5" w:rsidR="009119A5">
        <w:rPr>
          <w:b/>
        </w:rPr>
        <w:t xml:space="preserve">з </w:t>
      </w:r>
      <w:r w:rsidR="00710EA4">
        <w:rPr>
          <w:b/>
        </w:rPr>
        <w:t xml:space="preserve"> </w:t>
      </w:r>
      <w:r w:rsidRPr="009119A5" w:rsidR="009119A5">
        <w:rPr>
          <w:b/>
        </w:rPr>
        <w:t>малолітньою</w:t>
      </w:r>
      <w:r w:rsidR="00710EA4">
        <w:rPr>
          <w:b/>
        </w:rPr>
        <w:t xml:space="preserve"> </w:t>
      </w:r>
      <w:r w:rsidRPr="009119A5" w:rsidR="009119A5">
        <w:rPr>
          <w:b/>
        </w:rPr>
        <w:t xml:space="preserve"> онукою </w:t>
      </w:r>
      <w:r w:rsidR="00710EA4">
        <w:rPr>
          <w:b/>
        </w:rPr>
        <w:t xml:space="preserve">  </w:t>
      </w:r>
      <w:r w:rsidR="00CC27F8">
        <w:rPr>
          <w:b/>
          <w:sz w:val="26"/>
          <w:szCs w:val="26"/>
        </w:rPr>
        <w:t>******** ********** ********</w:t>
      </w:r>
      <w:r w:rsidRPr="009119A5" w:rsidR="009119A5">
        <w:rPr>
          <w:b/>
        </w:rPr>
        <w:t>,</w:t>
      </w:r>
      <w:r w:rsidR="00710EA4">
        <w:rPr>
          <w:b/>
        </w:rPr>
        <w:t xml:space="preserve"> </w:t>
      </w:r>
      <w:r w:rsidRPr="009119A5" w:rsidR="009119A5">
        <w:rPr>
          <w:b/>
        </w:rPr>
        <w:t xml:space="preserve"> </w:t>
      </w:r>
      <w:r w:rsidR="00CC27F8">
        <w:rPr>
          <w:b/>
        </w:rPr>
        <w:t>**</w:t>
      </w:r>
      <w:r w:rsidRPr="009119A5" w:rsidR="009119A5">
        <w:rPr>
          <w:b/>
        </w:rPr>
        <w:t>.</w:t>
      </w:r>
      <w:r w:rsidR="00CC27F8">
        <w:rPr>
          <w:b/>
        </w:rPr>
        <w:t>**</w:t>
      </w:r>
      <w:r w:rsidRPr="009119A5" w:rsidR="009119A5">
        <w:rPr>
          <w:b/>
        </w:rPr>
        <w:t>.</w:t>
      </w:r>
      <w:r w:rsidR="00CC27F8">
        <w:rPr>
          <w:b/>
        </w:rPr>
        <w:t>****</w:t>
      </w:r>
      <w:r w:rsidRPr="009119A5" w:rsidR="009119A5">
        <w:rPr>
          <w:b/>
        </w:rPr>
        <w:t xml:space="preserve"> </w:t>
      </w:r>
      <w:r w:rsidR="00710EA4">
        <w:rPr>
          <w:b/>
        </w:rPr>
        <w:t xml:space="preserve"> </w:t>
      </w:r>
      <w:r w:rsidRPr="009119A5" w:rsidR="009119A5">
        <w:rPr>
          <w:b/>
        </w:rPr>
        <w:t>р.н</w:t>
      </w:r>
      <w:r w:rsidRPr="009119A5" w:rsidR="009119A5">
        <w:rPr>
          <w:b/>
        </w:rPr>
        <w:t>.</w:t>
      </w:r>
    </w:p>
    <w:p w:rsidR="00A22007" w:rsidRPr="00B355D7" w:rsidP="00A22007" w14:paraId="79B348C0" w14:textId="77777777">
      <w:pPr>
        <w:jc w:val="both"/>
      </w:pPr>
    </w:p>
    <w:p w:rsidR="00A22007" w:rsidP="008E61D5" w14:paraId="4D064CB7" w14:textId="72E56F8F">
      <w:pPr>
        <w:ind w:firstLine="708"/>
        <w:jc w:val="both"/>
      </w:pPr>
      <w:r w:rsidRPr="00B355D7">
        <w:t xml:space="preserve">Розглянувши </w:t>
      </w:r>
      <w:r w:rsidR="00EC7588">
        <w:t>ухвалу</w:t>
      </w:r>
      <w:r w:rsidR="000A4B9E">
        <w:t xml:space="preserve"> </w:t>
      </w:r>
      <w:r w:rsidR="00AA7EAB">
        <w:t>Ірпінського</w:t>
      </w:r>
      <w:r w:rsidR="000A4B9E">
        <w:t xml:space="preserve"> </w:t>
      </w:r>
      <w:r w:rsidR="00AA7EAB">
        <w:t>міського</w:t>
      </w:r>
      <w:r w:rsidR="000A4B9E">
        <w:t xml:space="preserve"> суду</w:t>
      </w:r>
      <w:r w:rsidR="000553A6">
        <w:t xml:space="preserve"> Ки</w:t>
      </w:r>
      <w:r w:rsidR="00AA7EAB">
        <w:t>ївської області</w:t>
      </w:r>
      <w:r w:rsidR="000553A6">
        <w:t xml:space="preserve"> у справі за </w:t>
      </w:r>
      <w:r w:rsidR="00AA7EAB">
        <w:t xml:space="preserve">                             </w:t>
      </w:r>
      <w:r w:rsidR="000553A6">
        <w:t xml:space="preserve">№ </w:t>
      </w:r>
      <w:r w:rsidR="00ED1E78">
        <w:t>***</w:t>
      </w:r>
      <w:r w:rsidR="000553A6">
        <w:t>/</w:t>
      </w:r>
      <w:r w:rsidR="00ED1E78">
        <w:t>****</w:t>
      </w:r>
      <w:r w:rsidR="000553A6">
        <w:t>/</w:t>
      </w:r>
      <w:r w:rsidR="00ED1E78">
        <w:t>**</w:t>
      </w:r>
      <w:r w:rsidR="000553A6">
        <w:t xml:space="preserve"> </w:t>
      </w:r>
      <w:r w:rsidR="00022D10">
        <w:t>(</w:t>
      </w:r>
      <w:r w:rsidR="000553A6">
        <w:t xml:space="preserve">провадження № </w:t>
      </w:r>
      <w:r w:rsidR="00ED1E78">
        <w:t>*</w:t>
      </w:r>
      <w:r w:rsidR="000553A6">
        <w:t>/</w:t>
      </w:r>
      <w:r w:rsidR="00ED1E78">
        <w:t>***</w:t>
      </w:r>
      <w:r w:rsidR="000553A6">
        <w:t>/</w:t>
      </w:r>
      <w:r w:rsidR="00ED1E78">
        <w:t>****</w:t>
      </w:r>
      <w:r w:rsidR="000553A6">
        <w:t>/</w:t>
      </w:r>
      <w:r w:rsidR="00ED1E78">
        <w:t>****</w:t>
      </w:r>
      <w:r w:rsidR="00022D10">
        <w:t>)</w:t>
      </w:r>
      <w:r w:rsidR="000553A6">
        <w:t xml:space="preserve">, від </w:t>
      </w:r>
      <w:r w:rsidR="00022D10">
        <w:t>01</w:t>
      </w:r>
      <w:r w:rsidR="000553A6">
        <w:t>.</w:t>
      </w:r>
      <w:r w:rsidR="006701EF">
        <w:t>0</w:t>
      </w:r>
      <w:r w:rsidR="00022D10">
        <w:t>5</w:t>
      </w:r>
      <w:r w:rsidR="000553A6">
        <w:t>.202</w:t>
      </w:r>
      <w:r w:rsidR="006701EF">
        <w:t>5</w:t>
      </w:r>
      <w:r w:rsidR="000553A6">
        <w:t>, про</w:t>
      </w:r>
      <w:r w:rsidRPr="00B355D7">
        <w:t xml:space="preserve"> </w:t>
      </w:r>
      <w:bookmarkStart w:id="1" w:name="_Hlk201836678"/>
      <w:r w:rsidR="00062DB8">
        <w:t>визначення способу участі баби та діда у вихованні та спілкуванні з дитиною</w:t>
      </w:r>
      <w:bookmarkEnd w:id="1"/>
      <w:r w:rsidR="00062DB8">
        <w:t>,</w:t>
      </w:r>
      <w:r w:rsidRPr="00B355D7">
        <w:t xml:space="preserve"> </w:t>
      </w:r>
      <w:r>
        <w:t>к</w:t>
      </w:r>
      <w:r w:rsidRPr="00B355D7">
        <w:t xml:space="preserve">еруючись </w:t>
      </w:r>
      <w:r w:rsidRPr="008E61D5" w:rsidR="008E61D5">
        <w:t>Цивільним та Сімейним кодексами України, Законом України «Про охорону дитинства», постанов</w:t>
      </w:r>
      <w:r w:rsidR="006240DE">
        <w:t>ою</w:t>
      </w:r>
      <w:r w:rsidRPr="008E61D5" w:rsidR="008E61D5">
        <w:t xml:space="preserve">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</w:t>
      </w:r>
      <w:r w:rsidR="00B44706">
        <w:t>19</w:t>
      </w:r>
      <w:r w:rsidRPr="008E61D5" w:rsidR="008E61D5">
        <w:t>.0</w:t>
      </w:r>
      <w:r w:rsidR="00B44706">
        <w:t>6</w:t>
      </w:r>
      <w:r w:rsidRPr="008E61D5" w:rsidR="008E61D5">
        <w:t>.2025, виконавчий комітет Бучанської міської ради</w:t>
      </w:r>
    </w:p>
    <w:p w:rsidR="008E61D5" w:rsidRPr="00B355D7" w:rsidP="008E61D5" w14:paraId="765F90FD" w14:textId="77777777">
      <w:pPr>
        <w:ind w:firstLine="708"/>
        <w:jc w:val="both"/>
      </w:pPr>
    </w:p>
    <w:p w:rsidR="00A22007" w:rsidRPr="00B355D7" w:rsidP="00A22007" w14:paraId="05B9F80D" w14:textId="77777777">
      <w:pPr>
        <w:jc w:val="both"/>
        <w:rPr>
          <w:b/>
        </w:rPr>
      </w:pPr>
      <w:r w:rsidRPr="00B355D7">
        <w:rPr>
          <w:b/>
        </w:rPr>
        <w:t>ВИРІШИВ:</w:t>
      </w:r>
    </w:p>
    <w:p w:rsidR="00A22007" w:rsidRPr="00F13BF5" w:rsidP="00A22007" w14:paraId="4A6DCFF5" w14:textId="77777777">
      <w:pPr>
        <w:jc w:val="both"/>
        <w:rPr>
          <w:bCs/>
        </w:rPr>
      </w:pPr>
    </w:p>
    <w:p w:rsidR="00A22007" w:rsidRPr="003B205C" w:rsidP="00832D05" w14:paraId="71CFBD8C" w14:textId="2A70E821">
      <w:pPr>
        <w:jc w:val="both"/>
      </w:pPr>
      <w:r>
        <w:t xml:space="preserve">1.  </w:t>
      </w:r>
      <w:r w:rsidRPr="003B205C" w:rsidR="009F4011">
        <w:t xml:space="preserve">Затвердити висновок </w:t>
      </w:r>
      <w:r w:rsidRPr="00832D05" w:rsidR="00697696">
        <w:rPr>
          <w:bCs/>
        </w:rPr>
        <w:t>відділу служби у справах дітей та сім’ї</w:t>
      </w:r>
      <w:r w:rsidRPr="00832D05" w:rsidR="00697696">
        <w:rPr>
          <w:b/>
        </w:rPr>
        <w:t xml:space="preserve"> </w:t>
      </w:r>
      <w:r w:rsidRPr="003B205C" w:rsidR="009F4011">
        <w:t>та в</w:t>
      </w:r>
      <w:r w:rsidRPr="003B205C">
        <w:t xml:space="preserve">изначити години спілкування </w:t>
      </w:r>
      <w:r w:rsidRPr="003B205C" w:rsidR="00411CB1">
        <w:t xml:space="preserve">бабусі </w:t>
      </w:r>
      <w:r w:rsidR="00ED1E78">
        <w:rPr>
          <w:b/>
          <w:sz w:val="26"/>
          <w:szCs w:val="26"/>
        </w:rPr>
        <w:t>******** ********** ********</w:t>
      </w:r>
      <w:r w:rsidRPr="00832D05" w:rsidR="00BD35F6">
        <w:rPr>
          <w:bCs/>
        </w:rPr>
        <w:t xml:space="preserve">, </w:t>
      </w:r>
      <w:r w:rsidR="00ED1E78">
        <w:rPr>
          <w:bCs/>
        </w:rPr>
        <w:t>**</w:t>
      </w:r>
      <w:r w:rsidRPr="00832D05" w:rsidR="00BD35F6">
        <w:rPr>
          <w:bCs/>
        </w:rPr>
        <w:t>.</w:t>
      </w:r>
      <w:r w:rsidR="00ED1E78">
        <w:rPr>
          <w:bCs/>
        </w:rPr>
        <w:t>**</w:t>
      </w:r>
      <w:r w:rsidRPr="00832D05" w:rsidR="00BD35F6">
        <w:rPr>
          <w:bCs/>
        </w:rPr>
        <w:t>.</w:t>
      </w:r>
      <w:r w:rsidR="00ED1E78">
        <w:rPr>
          <w:bCs/>
        </w:rPr>
        <w:t>****</w:t>
      </w:r>
      <w:r w:rsidRPr="00832D05" w:rsidR="0009010E">
        <w:rPr>
          <w:bCs/>
        </w:rPr>
        <w:t xml:space="preserve"> </w:t>
      </w:r>
      <w:r w:rsidRPr="003B205C">
        <w:t>р.н</w:t>
      </w:r>
      <w:r w:rsidRPr="003B205C">
        <w:t xml:space="preserve">., </w:t>
      </w:r>
      <w:r w:rsidRPr="00804932" w:rsidR="00804932">
        <w:t xml:space="preserve">та дідуся </w:t>
      </w:r>
      <w:r w:rsidR="00ED1E78">
        <w:rPr>
          <w:b/>
          <w:sz w:val="26"/>
          <w:szCs w:val="26"/>
        </w:rPr>
        <w:t>******** ********** ********</w:t>
      </w:r>
      <w:r w:rsidR="00804932">
        <w:t xml:space="preserve">, </w:t>
      </w:r>
      <w:r w:rsidR="00ED1E78">
        <w:t>**</w:t>
      </w:r>
      <w:r w:rsidR="00804932">
        <w:t>.</w:t>
      </w:r>
      <w:r w:rsidR="00ED1E78">
        <w:t>**</w:t>
      </w:r>
      <w:r w:rsidR="00804932">
        <w:t>.</w:t>
      </w:r>
      <w:r w:rsidR="00ED1E78">
        <w:t>****</w:t>
      </w:r>
      <w:r w:rsidR="00804932">
        <w:t xml:space="preserve"> </w:t>
      </w:r>
      <w:r w:rsidR="00804932">
        <w:t>р.н</w:t>
      </w:r>
      <w:r w:rsidR="00804932">
        <w:t>.,</w:t>
      </w:r>
      <w:r w:rsidRPr="00804932" w:rsidR="00804932">
        <w:t xml:space="preserve"> </w:t>
      </w:r>
      <w:r w:rsidRPr="003B205C">
        <w:t xml:space="preserve">з </w:t>
      </w:r>
      <w:r w:rsidRPr="003B205C" w:rsidR="00411CB1">
        <w:t>ї</w:t>
      </w:r>
      <w:r w:rsidR="00453570">
        <w:t>х</w:t>
      </w:r>
      <w:r w:rsidRPr="003B205C">
        <w:t xml:space="preserve"> </w:t>
      </w:r>
      <w:r w:rsidRPr="003B205C" w:rsidR="00411CB1">
        <w:t>онукою</w:t>
      </w:r>
      <w:r w:rsidRPr="003B205C">
        <w:t xml:space="preserve">, </w:t>
      </w:r>
      <w:r w:rsidRPr="00A87C58">
        <w:t>малолітн</w:t>
      </w:r>
      <w:r w:rsidRPr="00A87C58" w:rsidR="00BD35F6">
        <w:t>ьою</w:t>
      </w:r>
      <w:r w:rsidRPr="00A87C58" w:rsidR="0058096F">
        <w:t xml:space="preserve"> </w:t>
      </w:r>
      <w:r w:rsidR="00ED1E78">
        <w:rPr>
          <w:b/>
          <w:sz w:val="26"/>
          <w:szCs w:val="26"/>
        </w:rPr>
        <w:t>******** ********** ********</w:t>
      </w:r>
      <w:r w:rsidRPr="00A87C58" w:rsidR="00BD35F6">
        <w:t xml:space="preserve">, </w:t>
      </w:r>
      <w:r w:rsidR="00ED1E78">
        <w:t>**</w:t>
      </w:r>
      <w:r w:rsidRPr="00A87C58" w:rsidR="00BD35F6">
        <w:t>.</w:t>
      </w:r>
      <w:r w:rsidR="00ED1E78">
        <w:t>**</w:t>
      </w:r>
      <w:r w:rsidRPr="00A87C58" w:rsidR="0092655B">
        <w:t>.</w:t>
      </w:r>
      <w:r w:rsidR="00ED1E78">
        <w:t>****</w:t>
      </w:r>
      <w:r w:rsidRPr="00A87C58" w:rsidR="009B3941">
        <w:t xml:space="preserve"> </w:t>
      </w:r>
      <w:r w:rsidRPr="00A87C58">
        <w:t>р.н</w:t>
      </w:r>
      <w:r w:rsidRPr="00E618AA">
        <w:t>.,</w:t>
      </w:r>
      <w:r w:rsidRPr="00E618AA" w:rsidR="00EF6E60">
        <w:t xml:space="preserve"> </w:t>
      </w:r>
      <w:r w:rsidRPr="00E618AA">
        <w:t>що прожива</w:t>
      </w:r>
      <w:r w:rsidRPr="00E618AA" w:rsidR="00882E12">
        <w:t>є</w:t>
      </w:r>
      <w:r w:rsidRPr="00E618AA">
        <w:t xml:space="preserve"> разом </w:t>
      </w:r>
      <w:r w:rsidRPr="00E618AA" w:rsidR="007969A5">
        <w:t>і</w:t>
      </w:r>
      <w:r w:rsidRPr="00E618AA">
        <w:t xml:space="preserve">з матір’ю, </w:t>
      </w:r>
      <w:r w:rsidRPr="00E618AA" w:rsidR="00BD35F6">
        <w:t xml:space="preserve">громадянкою </w:t>
      </w:r>
      <w:r w:rsidR="00ED1E78">
        <w:rPr>
          <w:b/>
          <w:sz w:val="26"/>
          <w:szCs w:val="26"/>
        </w:rPr>
        <w:t>******** ********** ********</w:t>
      </w:r>
      <w:r w:rsidRPr="003B205C">
        <w:t>.</w:t>
      </w:r>
    </w:p>
    <w:p w:rsidR="00A22007" w:rsidRPr="003B205C" w:rsidP="00832D05" w14:paraId="3C990ACD" w14:textId="104DF839">
      <w:pPr>
        <w:contextualSpacing/>
        <w:jc w:val="both"/>
      </w:pPr>
      <w:bookmarkStart w:id="2" w:name="_Hlk199511195"/>
      <w:r>
        <w:t xml:space="preserve">2.    </w:t>
      </w:r>
      <w:r w:rsidRPr="003B205C">
        <w:t xml:space="preserve">У разі </w:t>
      </w:r>
      <w:r w:rsidRPr="003B205C" w:rsidR="003925B5">
        <w:t xml:space="preserve">виникнення непорозумінь та спорів між матір’ю дитини </w:t>
      </w:r>
      <w:r>
        <w:rPr>
          <w:b/>
          <w:sz w:val="26"/>
          <w:szCs w:val="26"/>
        </w:rPr>
        <w:t>******** ********** ********</w:t>
      </w:r>
      <w:r w:rsidRPr="003B205C" w:rsidR="00364FA5">
        <w:t xml:space="preserve"> та бабусею</w:t>
      </w:r>
      <w:r w:rsidRPr="003B205C" w:rsidR="003925B5">
        <w:t xml:space="preserve"> </w:t>
      </w:r>
      <w:r w:rsidR="00BD180B">
        <w:t>з дідусем</w:t>
      </w:r>
      <w:r w:rsidR="00DF0026">
        <w:t>:</w:t>
      </w:r>
      <w:r w:rsidR="00BD180B">
        <w:t xml:space="preserve"> </w:t>
      </w:r>
      <w:r>
        <w:rPr>
          <w:b/>
          <w:sz w:val="26"/>
          <w:szCs w:val="26"/>
        </w:rPr>
        <w:t>******** ********** ********</w:t>
      </w:r>
      <w:r w:rsidR="00BD180B">
        <w:t xml:space="preserve"> та </w:t>
      </w:r>
      <w:r>
        <w:rPr>
          <w:b/>
          <w:sz w:val="26"/>
          <w:szCs w:val="26"/>
        </w:rPr>
        <w:t>******** ********** ********</w:t>
      </w:r>
      <w:r w:rsidR="00BD180B">
        <w:t xml:space="preserve"> </w:t>
      </w:r>
      <w:r w:rsidRPr="003B205C" w:rsidR="003B205C">
        <w:t xml:space="preserve"> у питаннях участі у вихованні, спілкуванні з онукою, а також,</w:t>
      </w:r>
      <w:r w:rsidRPr="003B205C" w:rsidR="00364FA5">
        <w:t xml:space="preserve"> </w:t>
      </w:r>
      <w:r w:rsidRPr="003B205C">
        <w:t xml:space="preserve">невиконання </w:t>
      </w:r>
      <w:r w:rsidRPr="003B205C" w:rsidR="003B205C">
        <w:t xml:space="preserve">цього </w:t>
      </w:r>
      <w:r w:rsidRPr="003B205C">
        <w:t>рішення</w:t>
      </w:r>
      <w:r w:rsidRPr="003B205C" w:rsidR="003B205C">
        <w:t xml:space="preserve">, бабуся </w:t>
      </w:r>
      <w:r w:rsidR="00BD180B">
        <w:t xml:space="preserve">та дідусь </w:t>
      </w:r>
      <w:r w:rsidRPr="003B205C" w:rsidR="003B205C">
        <w:t>ма</w:t>
      </w:r>
      <w:r w:rsidR="00BD180B">
        <w:t>ють</w:t>
      </w:r>
      <w:r w:rsidRPr="003B205C" w:rsidR="003B205C">
        <w:t xml:space="preserve"> право звернутися із позовом до суду для вирішення спірних питань</w:t>
      </w:r>
      <w:bookmarkEnd w:id="2"/>
      <w:r w:rsidRPr="003B205C" w:rsidR="003B205C">
        <w:t xml:space="preserve">. </w:t>
      </w:r>
      <w:r w:rsidRPr="003B205C">
        <w:t xml:space="preserve"> </w:t>
      </w:r>
    </w:p>
    <w:p w:rsidR="005E302E" w:rsidRPr="006E7502" w:rsidP="00832D05" w14:paraId="1DB31396" w14:textId="0131F381">
      <w:pPr>
        <w:jc w:val="both"/>
      </w:pPr>
      <w:r>
        <w:t xml:space="preserve">3.    </w:t>
      </w:r>
      <w:r w:rsidRPr="003B205C" w:rsidR="00550470">
        <w:t xml:space="preserve">Контроль за виконанням </w:t>
      </w:r>
      <w:r w:rsidRPr="003B205C" w:rsidR="00CC27FD">
        <w:t xml:space="preserve">цього </w:t>
      </w:r>
      <w:r w:rsidRPr="003B205C" w:rsidR="00A22007">
        <w:t>рішення покласти на заступни</w:t>
      </w:r>
      <w:r w:rsidR="00F230A3">
        <w:t>цю</w:t>
      </w:r>
      <w:r w:rsidRPr="00832D05" w:rsidR="00A22007">
        <w:rPr>
          <w:lang w:val="ru-RU"/>
        </w:rPr>
        <w:t xml:space="preserve"> </w:t>
      </w:r>
      <w:r w:rsidRPr="003B205C" w:rsidR="00A22007">
        <w:t xml:space="preserve">міського голови </w:t>
      </w:r>
      <w:r w:rsidR="00F230A3">
        <w:t xml:space="preserve">Аліну </w:t>
      </w:r>
      <w:r w:rsidR="00F230A3">
        <w:t>Саранюк</w:t>
      </w:r>
      <w:r w:rsidR="00F230A3">
        <w:t>.</w:t>
      </w:r>
    </w:p>
    <w:p w:rsidR="005E302E" w:rsidP="001B394E" w14:paraId="7A032CA4" w14:textId="2CD351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9B3941" w:rsidRPr="005E302E" w:rsidP="001B394E" w14:paraId="41DCF42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:rsidR="005B4D61" w:rsidP="001B394E" w14:paraId="605EE18D" w14:textId="5EA4DF7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0"/>
        <w:gridCol w:w="2253"/>
        <w:gridCol w:w="3159"/>
      </w:tblGrid>
      <w:tr w14:paraId="5B493311" w14:textId="77777777" w:rsidTr="005B4D61">
        <w:tblPrEx>
          <w:tblW w:w="9802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1910E3" w:rsidRPr="003619DF" w:rsidP="008D6447" w14:paraId="23612919" w14:textId="2761614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:rsidR="001910E3" w:rsidP="0055522C" w14:paraId="5DDDBC9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C6F89">
              <w:rPr>
                <w:sz w:val="28"/>
                <w:lang w:eastAsia="uk-UA"/>
              </w:rPr>
              <w:t xml:space="preserve">______________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1910E3" w:rsidRPr="009E5343" w:rsidP="0055522C" w14:paraId="1E98672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20.06.2025</w:t>
            </w:r>
          </w:p>
          <w:p w:rsidR="001910E3" w:rsidP="0055522C" w14:paraId="57BA713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910E3" w:rsidRPr="00BE6C32" w:rsidP="008D6447" w14:paraId="49ECBA29" w14:textId="3968D2E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1910E3" w:rsidP="005B4D61" w14:paraId="19AEA052" w14:textId="7A06BA8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14:paraId="1A90B262" w14:textId="77777777" w:rsidTr="005B4D61">
        <w:tblPrEx>
          <w:tblW w:w="9802" w:type="dxa"/>
          <w:jc w:val="center"/>
          <w:tblLayout w:type="fixed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1910E3" w:rsidRPr="003619DF" w:rsidP="008D6447" w14:paraId="223905BE" w14:textId="0C63661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:rsidR="001910E3" w:rsidP="0055522C" w14:paraId="5C500AC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1910E3" w:rsidP="0055522C" w14:paraId="05BA0AE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1910E3" w:rsidRPr="009E5343" w:rsidP="0055522C" w14:paraId="4D41D40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1910E3" w:rsidRPr="009E5343" w:rsidP="0055522C" w14:paraId="716FF7A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1910E3" w:rsidRPr="00BE6C32" w:rsidP="008D6447" w14:paraId="4C605D0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1910E3" w:rsidP="005B4D61" w14:paraId="27DE69E1" w14:textId="0E8B248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14:paraId="62700FE0" w14:textId="77777777" w:rsidTr="005B4D61">
        <w:tblPrEx>
          <w:tblW w:w="9802" w:type="dxa"/>
          <w:jc w:val="center"/>
          <w:tblLayout w:type="fixed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1910E3" w:rsidRPr="003619DF" w:rsidP="008D6447" w14:paraId="7676A051" w14:textId="74BE48C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:rsidR="001910E3" w:rsidRPr="00FC6F89" w:rsidP="0055522C" w14:paraId="42FAE64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________</w:t>
            </w:r>
            <w:r w:rsidRPr="00FC6F89">
              <w:rPr>
                <w:sz w:val="16"/>
                <w:szCs w:val="16"/>
                <w:lang w:eastAsia="uk-UA"/>
              </w:rPr>
              <w:t>___________</w:t>
            </w:r>
            <w:r>
              <w:rPr>
                <w:sz w:val="16"/>
                <w:szCs w:val="16"/>
                <w:lang w:eastAsia="uk-UA"/>
              </w:rPr>
              <w:t>___</w:t>
            </w:r>
            <w:r w:rsidRPr="00FC6F89">
              <w:rPr>
                <w:sz w:val="16"/>
                <w:szCs w:val="16"/>
                <w:lang w:eastAsia="uk-UA"/>
              </w:rPr>
              <w:t>___ (Особистий підпис )</w:t>
            </w:r>
          </w:p>
          <w:p w:rsidR="001910E3" w:rsidRPr="00915400" w:rsidP="0055522C" w14:paraId="2E608EC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</w:rPr>
            </w:pPr>
            <w:r w:rsidRPr="00915400">
              <w:rPr>
                <w:b/>
                <w:bCs/>
                <w:sz w:val="20"/>
                <w:szCs w:val="20"/>
                <w:lang w:eastAsia="uk-UA"/>
              </w:rPr>
              <w:t>20.06.2025</w:t>
            </w:r>
          </w:p>
          <w:p w:rsidR="001910E3" w:rsidRPr="00BE6C32" w:rsidP="008D6447" w14:paraId="67DFA79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1910E3" w:rsidP="005B4D61" w14:paraId="0A2C5972" w14:textId="173E2B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14:paraId="477888E4" w14:textId="77777777" w:rsidTr="005B4D61">
        <w:tblPrEx>
          <w:tblW w:w="9802" w:type="dxa"/>
          <w:jc w:val="center"/>
          <w:tblLayout w:type="fixed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1910E3" w:rsidP="00DF0026" w14:paraId="2ECDC177" w14:textId="5BC367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:rsidR="001910E3" w:rsidP="0055522C" w14:paraId="725B47D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1910E3" w:rsidRPr="00FC6F89" w:rsidP="0055522C" w14:paraId="32E049BE" w14:textId="0E7987C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___</w:t>
            </w:r>
            <w:r w:rsidRPr="00FC6F89">
              <w:rPr>
                <w:i/>
                <w:sz w:val="16"/>
                <w:szCs w:val="16"/>
                <w:lang w:eastAsia="uk-UA"/>
              </w:rPr>
              <w:t>____</w:t>
            </w:r>
            <w:r>
              <w:rPr>
                <w:i/>
                <w:sz w:val="16"/>
                <w:szCs w:val="16"/>
                <w:lang w:eastAsia="uk-UA"/>
              </w:rPr>
              <w:t>_________</w:t>
            </w:r>
            <w:r w:rsidRPr="00FC6F89">
              <w:rPr>
                <w:i/>
                <w:sz w:val="16"/>
                <w:szCs w:val="16"/>
                <w:lang w:eastAsia="uk-UA"/>
              </w:rPr>
              <w:t>____</w:t>
            </w:r>
            <w:r>
              <w:rPr>
                <w:i/>
                <w:sz w:val="16"/>
                <w:szCs w:val="16"/>
                <w:lang w:eastAsia="uk-UA"/>
              </w:rPr>
              <w:t>_____</w:t>
            </w:r>
            <w:r w:rsidRPr="00FC6F89">
              <w:rPr>
                <w:i/>
                <w:sz w:val="16"/>
                <w:szCs w:val="16"/>
                <w:lang w:eastAsia="uk-UA"/>
              </w:rPr>
              <w:t xml:space="preserve"> (Особистий підпис )</w:t>
            </w:r>
          </w:p>
          <w:p w:rsidR="001910E3" w:rsidRPr="008411D3" w:rsidP="0055522C" w14:paraId="6179C5E1" w14:textId="77777777">
            <w:pPr>
              <w:widowControl w:val="0"/>
              <w:tabs>
                <w:tab w:val="left" w:pos="0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0"/>
                <w:szCs w:val="20"/>
                <w:lang w:eastAsia="uk-UA"/>
              </w:rPr>
              <w:t xml:space="preserve">          </w:t>
            </w:r>
            <w:r w:rsidRPr="008411D3">
              <w:rPr>
                <w:b/>
                <w:bCs/>
                <w:iCs/>
                <w:sz w:val="20"/>
                <w:szCs w:val="20"/>
                <w:lang w:eastAsia="uk-UA"/>
              </w:rPr>
              <w:t>20.06.2025</w:t>
            </w:r>
          </w:p>
          <w:p w:rsidR="001910E3" w:rsidRPr="008B3494" w:rsidP="008D6447" w14:paraId="2683C28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1910E3" w:rsidP="0055522C" w14:paraId="4FBCECA2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1910E3" w:rsidRPr="003479D4" w:rsidP="005B4D61" w14:paraId="27CB90A3" w14:textId="1DCEEA4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97455">
              <w:rPr>
                <w:b/>
              </w:rPr>
              <w:t>В'ячеслав АРТЮШЕНКО</w:t>
            </w:r>
          </w:p>
        </w:tc>
      </w:tr>
    </w:tbl>
    <w:p w:rsidR="00A22007" w:rsidP="001B394E" w14:paraId="761DF61A" w14:textId="1D3DEA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22007" w:rsidRPr="00B355D7" w:rsidP="00A22007" w14:paraId="6717D8EA" w14:textId="77777777">
      <w:pPr>
        <w:ind w:left="5664"/>
        <w:rPr>
          <w:b/>
        </w:rPr>
      </w:pPr>
      <w:r w:rsidRPr="00B355D7">
        <w:rPr>
          <w:b/>
        </w:rPr>
        <w:t xml:space="preserve">Додаток </w:t>
      </w:r>
    </w:p>
    <w:p w:rsidR="00A22007" w:rsidRPr="00B355D7" w:rsidP="00A22007" w14:paraId="18E977FB" w14:textId="77777777">
      <w:pPr>
        <w:ind w:left="5664"/>
      </w:pPr>
      <w:r w:rsidRPr="00B355D7">
        <w:t xml:space="preserve">до рішення </w:t>
      </w:r>
      <w:r>
        <w:t>виконавчого комітету</w:t>
      </w:r>
    </w:p>
    <w:p w:rsidR="00A22007" w:rsidRPr="00B355D7" w:rsidP="00A22007" w14:paraId="4FAC8C09" w14:textId="43EBD9E3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Pr="00A904E7" w:rsidR="00A904E7">
        <w:t>1308</w:t>
      </w:r>
    </w:p>
    <w:p w:rsidR="00A22007" w:rsidRPr="00B355D7" w:rsidP="00A22007" w14:paraId="2985036C" w14:textId="7DE1A4A4">
      <w:pPr>
        <w:ind w:left="5664"/>
      </w:pPr>
      <w:r w:rsidRPr="00B355D7">
        <w:t>від «</w:t>
      </w:r>
      <w:r w:rsidR="00BE5073">
        <w:t>2</w:t>
      </w:r>
      <w:r w:rsidR="00A904E7">
        <w:t>0</w:t>
      </w:r>
      <w:r w:rsidRPr="00B355D7">
        <w:t xml:space="preserve">» </w:t>
      </w:r>
      <w:r w:rsidR="00A904E7">
        <w:t>червня</w:t>
      </w:r>
      <w:r w:rsidRPr="00B355D7">
        <w:t xml:space="preserve"> 202</w:t>
      </w:r>
      <w:r w:rsidR="00BE5073">
        <w:t>5</w:t>
      </w:r>
      <w:r w:rsidRPr="00B355D7">
        <w:t xml:space="preserve"> року </w:t>
      </w:r>
    </w:p>
    <w:p w:rsidR="00A22007" w:rsidRPr="00B355D7" w:rsidP="00A22007" w14:paraId="6EE10B04" w14:textId="77777777">
      <w:pPr>
        <w:ind w:hanging="567"/>
      </w:pPr>
    </w:p>
    <w:p w:rsidR="00A22007" w:rsidRPr="00B355D7" w:rsidP="00A22007" w14:paraId="4A708EEA" w14:textId="77777777">
      <w:pPr>
        <w:jc w:val="center"/>
        <w:rPr>
          <w:b/>
        </w:rPr>
      </w:pPr>
      <w:r w:rsidRPr="00B355D7">
        <w:rPr>
          <w:b/>
        </w:rPr>
        <w:t>ВИСНОВОК</w:t>
      </w:r>
    </w:p>
    <w:p w:rsidR="00A22007" w:rsidRPr="0092655B" w:rsidP="00D340F2" w14:paraId="5B278797" w14:textId="6BBCDDC2">
      <w:pPr>
        <w:jc w:val="center"/>
        <w:rPr>
          <w:b/>
        </w:rPr>
      </w:pPr>
      <w:r>
        <w:rPr>
          <w:b/>
        </w:rPr>
        <w:t xml:space="preserve">відділу </w:t>
      </w:r>
      <w:bookmarkStart w:id="3" w:name="_Hlk199428314"/>
      <w:r>
        <w:rPr>
          <w:b/>
        </w:rPr>
        <w:t xml:space="preserve">служби у справах дітей </w:t>
      </w:r>
      <w:r w:rsidRPr="00B22D14">
        <w:rPr>
          <w:b/>
        </w:rPr>
        <w:t xml:space="preserve">та сім’ї Центру соціальних служб Управління соціальної </w:t>
      </w:r>
      <w:r w:rsidRPr="0092655B">
        <w:rPr>
          <w:b/>
        </w:rPr>
        <w:t xml:space="preserve">політики Бучанської міської ради </w:t>
      </w:r>
      <w:bookmarkEnd w:id="3"/>
      <w:r w:rsidRPr="0092655B">
        <w:rPr>
          <w:b/>
        </w:rPr>
        <w:t xml:space="preserve">щодо </w:t>
      </w:r>
      <w:r w:rsidRPr="0092655B" w:rsidR="009F4011">
        <w:rPr>
          <w:b/>
        </w:rPr>
        <w:t xml:space="preserve">визначення способу участі </w:t>
      </w:r>
      <w:r w:rsidR="00D340F2">
        <w:rPr>
          <w:b/>
        </w:rPr>
        <w:t xml:space="preserve">                                    </w:t>
      </w:r>
      <w:r w:rsidR="00553B69">
        <w:rPr>
          <w:b/>
        </w:rPr>
        <w:t>бабусі</w:t>
      </w:r>
      <w:r w:rsidR="00D340F2">
        <w:rPr>
          <w:b/>
        </w:rPr>
        <w:t xml:space="preserve"> </w:t>
      </w:r>
      <w:r w:rsidR="00A5670F">
        <w:rPr>
          <w:b/>
          <w:sz w:val="26"/>
          <w:szCs w:val="26"/>
        </w:rPr>
        <w:t>******** ********** ********</w:t>
      </w:r>
      <w:r w:rsidRPr="00D340F2" w:rsidR="00D340F2">
        <w:rPr>
          <w:b/>
        </w:rPr>
        <w:t xml:space="preserve"> та дідуся </w:t>
      </w:r>
      <w:r w:rsidR="00A5670F">
        <w:rPr>
          <w:b/>
          <w:sz w:val="26"/>
          <w:szCs w:val="26"/>
        </w:rPr>
        <w:t>******** ********** ********</w:t>
      </w:r>
      <w:r w:rsidR="00D340F2">
        <w:rPr>
          <w:b/>
        </w:rPr>
        <w:t xml:space="preserve"> у </w:t>
      </w:r>
      <w:r w:rsidRPr="00553B69" w:rsidR="00553B69">
        <w:rPr>
          <w:b/>
        </w:rPr>
        <w:t>спілкуванні</w:t>
      </w:r>
      <w:r w:rsidR="00D340F2">
        <w:rPr>
          <w:b/>
        </w:rPr>
        <w:t xml:space="preserve"> </w:t>
      </w:r>
      <w:r w:rsidRPr="00553B69" w:rsidR="00553B69">
        <w:rPr>
          <w:b/>
        </w:rPr>
        <w:t xml:space="preserve">з малолітньою </w:t>
      </w:r>
      <w:r w:rsidR="00553B69">
        <w:rPr>
          <w:b/>
        </w:rPr>
        <w:t>онукою</w:t>
      </w:r>
      <w:bookmarkStart w:id="4" w:name="_Hlk199490778"/>
      <w:r w:rsidR="00D340F2">
        <w:rPr>
          <w:b/>
        </w:rPr>
        <w:t xml:space="preserve"> </w:t>
      </w:r>
      <w:r w:rsidR="00A5670F">
        <w:rPr>
          <w:b/>
          <w:sz w:val="26"/>
          <w:szCs w:val="26"/>
        </w:rPr>
        <w:t>******** ********** ********</w:t>
      </w:r>
      <w:r w:rsidRPr="00D340F2" w:rsidR="00D340F2">
        <w:rPr>
          <w:b/>
        </w:rPr>
        <w:t xml:space="preserve">, </w:t>
      </w:r>
      <w:r w:rsidR="00A5670F">
        <w:rPr>
          <w:b/>
        </w:rPr>
        <w:t>**</w:t>
      </w:r>
      <w:r w:rsidRPr="00D340F2" w:rsidR="00D340F2">
        <w:rPr>
          <w:b/>
        </w:rPr>
        <w:t>.</w:t>
      </w:r>
      <w:r w:rsidR="00A5670F">
        <w:rPr>
          <w:b/>
        </w:rPr>
        <w:t>**</w:t>
      </w:r>
      <w:r w:rsidRPr="00D340F2" w:rsidR="00D340F2">
        <w:rPr>
          <w:b/>
        </w:rPr>
        <w:t>.</w:t>
      </w:r>
      <w:r w:rsidR="00A5670F">
        <w:rPr>
          <w:b/>
        </w:rPr>
        <w:t>****</w:t>
      </w:r>
      <w:r w:rsidR="00D340F2">
        <w:rPr>
          <w:b/>
        </w:rPr>
        <w:t xml:space="preserve"> </w:t>
      </w:r>
      <w:r w:rsidRPr="00553B69" w:rsidR="00553B69">
        <w:rPr>
          <w:b/>
        </w:rPr>
        <w:t>р.н</w:t>
      </w:r>
      <w:r w:rsidRPr="00553B69" w:rsidR="00553B69">
        <w:rPr>
          <w:b/>
        </w:rPr>
        <w:t>.</w:t>
      </w:r>
      <w:r w:rsidRPr="0092655B" w:rsidR="009F4011">
        <w:rPr>
          <w:b/>
        </w:rPr>
        <w:t xml:space="preserve"> </w:t>
      </w:r>
      <w:bookmarkEnd w:id="4"/>
    </w:p>
    <w:p w:rsidR="00A22007" w:rsidRPr="0092655B" w:rsidP="00A22007" w14:paraId="16898ADE" w14:textId="36E7ECC1">
      <w:pPr>
        <w:jc w:val="center"/>
        <w:rPr>
          <w:b/>
        </w:rPr>
      </w:pPr>
    </w:p>
    <w:p w:rsidR="00051E70" w:rsidP="00A22007" w14:paraId="54205C69" w14:textId="67B720D4">
      <w:pPr>
        <w:jc w:val="both"/>
      </w:pPr>
      <w:r w:rsidRPr="00B355D7">
        <w:tab/>
      </w:r>
      <w:r w:rsidR="0085349A">
        <w:t>У</w:t>
      </w:r>
      <w:r>
        <w:t xml:space="preserve"> провадженні </w:t>
      </w:r>
      <w:r w:rsidRPr="00AD66C8" w:rsidR="00AD66C8">
        <w:t>Ірпінського</w:t>
      </w:r>
      <w:r w:rsidRPr="00AD66C8" w:rsidR="00AD66C8">
        <w:t xml:space="preserve"> міського суду Київської області</w:t>
      </w:r>
      <w:r>
        <w:t xml:space="preserve"> перебуває цивільна справа</w:t>
      </w:r>
      <w:r w:rsidRPr="00051E70">
        <w:t xml:space="preserve"> </w:t>
      </w:r>
      <w:r>
        <w:t xml:space="preserve">            </w:t>
      </w:r>
      <w:r w:rsidR="00AD66C8">
        <w:t xml:space="preserve">за </w:t>
      </w:r>
      <w:r w:rsidRPr="00051E70">
        <w:t xml:space="preserve">№ </w:t>
      </w:r>
      <w:r w:rsidR="00A5670F">
        <w:t>***</w:t>
      </w:r>
      <w:r w:rsidRPr="00AD66C8" w:rsidR="00AD66C8">
        <w:t>/</w:t>
      </w:r>
      <w:r w:rsidR="00A5670F">
        <w:t>****</w:t>
      </w:r>
      <w:r w:rsidRPr="00AD66C8" w:rsidR="00AD66C8">
        <w:t>/</w:t>
      </w:r>
      <w:r w:rsidR="00A5670F">
        <w:t>**</w:t>
      </w:r>
      <w:r w:rsidRPr="00051E70">
        <w:t>,</w:t>
      </w:r>
      <w:r w:rsidR="00AD66C8">
        <w:t xml:space="preserve"> </w:t>
      </w:r>
      <w:r w:rsidRPr="00051E70">
        <w:t xml:space="preserve">про </w:t>
      </w:r>
      <w:r w:rsidRPr="00AD66C8" w:rsidR="00AD66C8">
        <w:t>визначення способу участі баби та діда у вихованні та спілкуванні з дитиною</w:t>
      </w:r>
      <w:r w:rsidR="003010E8">
        <w:t>.</w:t>
      </w:r>
    </w:p>
    <w:p w:rsidR="0047065F" w:rsidP="00A22007" w14:paraId="524BAEDF" w14:textId="3A739355">
      <w:pPr>
        <w:jc w:val="both"/>
      </w:pPr>
      <w:r>
        <w:t xml:space="preserve">            27.01.2016 року між </w:t>
      </w:r>
      <w:bookmarkStart w:id="5" w:name="_Hlk202256755"/>
      <w:r w:rsidR="00A5670F">
        <w:rPr>
          <w:b/>
          <w:sz w:val="26"/>
          <w:szCs w:val="26"/>
        </w:rPr>
        <w:t>******** ********** ********</w:t>
      </w:r>
      <w:r w:rsidR="009138FF">
        <w:t xml:space="preserve"> </w:t>
      </w:r>
      <w:r>
        <w:t xml:space="preserve">та </w:t>
      </w:r>
      <w:r w:rsidR="00A5670F">
        <w:t>******</w:t>
      </w:r>
      <w:r w:rsidR="009138FF">
        <w:t xml:space="preserve"> (раніше </w:t>
      </w:r>
      <w:r w:rsidR="00A5670F">
        <w:t>******</w:t>
      </w:r>
      <w:r w:rsidR="009138FF">
        <w:t xml:space="preserve">) </w:t>
      </w:r>
      <w:bookmarkEnd w:id="5"/>
      <w:r w:rsidR="00A5670F">
        <w:t>********* *******</w:t>
      </w:r>
      <w:r w:rsidR="009138FF">
        <w:t xml:space="preserve"> було укладено шлюб. </w:t>
      </w:r>
    </w:p>
    <w:p w:rsidR="009138FF" w:rsidP="00A22007" w14:paraId="20B30E54" w14:textId="229F18E3">
      <w:pPr>
        <w:jc w:val="both"/>
      </w:pPr>
      <w:r>
        <w:t xml:space="preserve">            Від шлюбу у подружжя народилася донька </w:t>
      </w:r>
      <w:r w:rsidR="00A5670F">
        <w:rPr>
          <w:b/>
          <w:sz w:val="26"/>
          <w:szCs w:val="26"/>
        </w:rPr>
        <w:t>******** ********** ********</w:t>
      </w:r>
      <w:r>
        <w:t xml:space="preserve">,                </w:t>
      </w:r>
      <w:r w:rsidR="00A5670F">
        <w:t>**</w:t>
      </w:r>
      <w:r>
        <w:t>.</w:t>
      </w:r>
      <w:r w:rsidR="00A5670F">
        <w:t>**</w:t>
      </w:r>
      <w:r>
        <w:t>.</w:t>
      </w:r>
      <w:r w:rsidR="00A5670F">
        <w:t>****</w:t>
      </w:r>
      <w:r>
        <w:t xml:space="preserve"> </w:t>
      </w:r>
      <w:r>
        <w:t>р.н</w:t>
      </w:r>
      <w:r>
        <w:t xml:space="preserve">., </w:t>
      </w:r>
      <w:r w:rsidR="0014336F">
        <w:t xml:space="preserve">що підтверджується свідоцтвом про народження </w:t>
      </w:r>
      <w:r w:rsidR="00CB09BC">
        <w:t xml:space="preserve">серії </w:t>
      </w:r>
      <w:r w:rsidR="00A5670F">
        <w:t>*</w:t>
      </w:r>
      <w:r w:rsidR="00CB09BC">
        <w:t>-</w:t>
      </w:r>
      <w:r w:rsidR="00A5670F">
        <w:t>**</w:t>
      </w:r>
      <w:r w:rsidR="00CB09BC">
        <w:t xml:space="preserve"> № </w:t>
      </w:r>
      <w:r w:rsidR="00A5670F">
        <w:t>******</w:t>
      </w:r>
      <w:r w:rsidR="00A53E59">
        <w:t>,          виданим 10.11.2017 Голосіївським районним у місті Києві відділом державної реєстрації актів цивільного стану Головного територіального управління юстиції у місті Києві.</w:t>
      </w:r>
    </w:p>
    <w:p w:rsidR="00B84842" w:rsidP="00A22007" w14:paraId="62CD5176" w14:textId="357B9F4E">
      <w:pPr>
        <w:jc w:val="both"/>
      </w:pPr>
      <w:r>
        <w:t xml:space="preserve">            Подружнє життя не склалося, рішенням Г</w:t>
      </w:r>
      <w:r w:rsidRPr="00B84842">
        <w:t>олосіївськ</w:t>
      </w:r>
      <w:r>
        <w:t>ого</w:t>
      </w:r>
      <w:r w:rsidRPr="00B84842">
        <w:t xml:space="preserve"> районн</w:t>
      </w:r>
      <w:r w:rsidR="00E85DE3">
        <w:t>ого</w:t>
      </w:r>
      <w:r w:rsidRPr="00B84842">
        <w:t xml:space="preserve"> суд</w:t>
      </w:r>
      <w:r>
        <w:t>у</w:t>
      </w:r>
      <w:r w:rsidRPr="00B84842">
        <w:t xml:space="preserve"> м.</w:t>
      </w:r>
      <w:r>
        <w:t xml:space="preserve"> </w:t>
      </w:r>
      <w:r w:rsidRPr="00B84842">
        <w:t>Києва</w:t>
      </w:r>
      <w:r>
        <w:t xml:space="preserve"> від 18.12.2020 у справі за № </w:t>
      </w:r>
      <w:r w:rsidR="00A5670F">
        <w:t>***</w:t>
      </w:r>
      <w:r w:rsidRPr="00B84842">
        <w:t>/</w:t>
      </w:r>
      <w:r w:rsidR="00A5670F">
        <w:t>*****</w:t>
      </w:r>
      <w:r w:rsidRPr="00B84842">
        <w:t>/</w:t>
      </w:r>
      <w:r w:rsidR="00A5670F">
        <w:t>**</w:t>
      </w:r>
      <w:r>
        <w:t>, шлюб між батьками дитини було розірвано.</w:t>
      </w:r>
    </w:p>
    <w:p w:rsidR="00E85DE3" w:rsidP="00A22007" w14:paraId="25490904" w14:textId="782C48B4">
      <w:pPr>
        <w:jc w:val="both"/>
      </w:pPr>
      <w:r>
        <w:t xml:space="preserve">            </w:t>
      </w:r>
      <w:r w:rsidR="00D9601C">
        <w:t xml:space="preserve">За згодою сторін малолітня дитина залишилася проживати разом із матір’ю, на підтвердження чого батьками дитини було укладено договір від 27.07.2020, про місце проживання малолітньої дитини, умови її утримання та участі батьків у її вихованні,                          що посвідчений приватним нотаріусом Київського міського нотаріального округу, зареєстрованому в реєстрі за № </w:t>
      </w:r>
      <w:r w:rsidR="00A5670F">
        <w:t>****</w:t>
      </w:r>
      <w:r w:rsidR="00D9601C">
        <w:t>.</w:t>
      </w:r>
    </w:p>
    <w:p w:rsidR="00A75CD4" w:rsidRPr="00C351CA" w:rsidP="00FB32B4" w14:paraId="5ECE320D" w14:textId="55BA5DB1">
      <w:pPr>
        <w:jc w:val="both"/>
      </w:pPr>
      <w:r>
        <w:t xml:space="preserve">            Громадянин </w:t>
      </w:r>
      <w:r w:rsidR="00A5670F">
        <w:rPr>
          <w:b/>
          <w:sz w:val="26"/>
          <w:szCs w:val="26"/>
        </w:rPr>
        <w:t>******** ********** ********</w:t>
      </w:r>
      <w:r>
        <w:t xml:space="preserve"> та громадянка </w:t>
      </w:r>
      <w:r w:rsidR="00A5670F">
        <w:rPr>
          <w:b/>
          <w:sz w:val="26"/>
          <w:szCs w:val="26"/>
        </w:rPr>
        <w:t>******** ********** ********</w:t>
      </w:r>
      <w:r>
        <w:t xml:space="preserve"> є батьками </w:t>
      </w:r>
      <w:r w:rsidR="00A5670F">
        <w:rPr>
          <w:b/>
          <w:sz w:val="26"/>
          <w:szCs w:val="26"/>
        </w:rPr>
        <w:t>******** ********** ********</w:t>
      </w:r>
      <w:r>
        <w:t xml:space="preserve"> та дідом і бабою малолітньої </w:t>
      </w:r>
      <w:r w:rsidR="00A5670F">
        <w:rPr>
          <w:b/>
          <w:sz w:val="26"/>
          <w:szCs w:val="26"/>
        </w:rPr>
        <w:t>******** ********** ********</w:t>
      </w:r>
      <w:r w:rsidRPr="00BB7732">
        <w:t xml:space="preserve">, </w:t>
      </w:r>
      <w:r w:rsidR="00A5670F">
        <w:t>**</w:t>
      </w:r>
      <w:r w:rsidRPr="00BB7732">
        <w:t>.</w:t>
      </w:r>
      <w:r w:rsidR="00A5670F">
        <w:t>**</w:t>
      </w:r>
      <w:r w:rsidRPr="00BB7732">
        <w:t>.</w:t>
      </w:r>
      <w:r w:rsidR="00A5670F">
        <w:t>****</w:t>
      </w:r>
      <w:r w:rsidRPr="00BB7732">
        <w:t xml:space="preserve"> </w:t>
      </w:r>
      <w:r w:rsidRPr="00BB7732">
        <w:t>р.н</w:t>
      </w:r>
      <w:r w:rsidRPr="00BB7732">
        <w:t>.</w:t>
      </w:r>
    </w:p>
    <w:p w:rsidR="00C671ED" w:rsidP="00A22007" w14:paraId="7FC41466" w14:textId="752C0CE4">
      <w:pPr>
        <w:jc w:val="both"/>
      </w:pPr>
      <w:r w:rsidRPr="00C671ED">
        <w:t xml:space="preserve">            При розгляді матеріалів справи було </w:t>
      </w:r>
      <w:r w:rsidRPr="00C671ED" w:rsidR="000A5244">
        <w:t>з’ясовано</w:t>
      </w:r>
      <w:r w:rsidRPr="00C671ED">
        <w:t xml:space="preserve">, що відповідно до </w:t>
      </w:r>
      <w:r>
        <w:t xml:space="preserve">уточненої </w:t>
      </w:r>
      <w:r w:rsidRPr="00C671ED">
        <w:t xml:space="preserve">позовної заяви </w:t>
      </w:r>
      <w:r>
        <w:t xml:space="preserve">про визначення способу участі баби та діда у вихованні та спілкуванні з дитиною, громадяни </w:t>
      </w:r>
      <w:r w:rsidR="00A5670F">
        <w:rPr>
          <w:b/>
          <w:sz w:val="26"/>
          <w:szCs w:val="26"/>
        </w:rPr>
        <w:t>******** ********** ********</w:t>
      </w:r>
      <w:r w:rsidRPr="00C671ED">
        <w:t xml:space="preserve"> та </w:t>
      </w:r>
      <w:r w:rsidR="00A5670F">
        <w:rPr>
          <w:b/>
          <w:sz w:val="26"/>
          <w:szCs w:val="26"/>
        </w:rPr>
        <w:t>******** ********** ********</w:t>
      </w:r>
      <w:r>
        <w:t>, просять визначити наступний спосіб участі у вихованні та спілкуванні з малолітньої онукою:</w:t>
      </w:r>
    </w:p>
    <w:p w:rsidR="002D4D26" w:rsidP="002D4D26" w14:paraId="08F1C44E" w14:textId="7FED6578">
      <w:pPr>
        <w:jc w:val="both"/>
      </w:pPr>
      <w:r>
        <w:t>«1.</w:t>
      </w:r>
      <w:r>
        <w:t xml:space="preserve">   </w:t>
      </w:r>
      <w:r>
        <w:t xml:space="preserve"> </w:t>
      </w:r>
      <w:r>
        <w:t>Баба і Дід разом або кожний з них окремо мають право спілкуватись із дитиною зокрема, але не виключно, за наступним графіком:</w:t>
      </w:r>
    </w:p>
    <w:p w:rsidR="002D4D26" w:rsidP="002D4D26" w14:paraId="58EB2A60" w14:textId="7B9FFB79">
      <w:pPr>
        <w:jc w:val="both"/>
      </w:pPr>
      <w:r>
        <w:t xml:space="preserve">         - </w:t>
      </w:r>
      <w:r w:rsidR="004417ED">
        <w:t xml:space="preserve"> </w:t>
      </w:r>
      <w:r>
        <w:t xml:space="preserve">будь-які 4 календарних дні підряд або окремо протягом одного календарного місяця у  </w:t>
      </w:r>
    </w:p>
    <w:p w:rsidR="002D4D26" w:rsidP="002D4D26" w14:paraId="79C64281" w14:textId="77777777">
      <w:pPr>
        <w:jc w:val="both"/>
      </w:pPr>
      <w:r>
        <w:t xml:space="preserve">            позашкільний час за умови, що це не шкодить навчанню, програмі школи, домашнім </w:t>
      </w:r>
    </w:p>
    <w:p w:rsidR="002D4D26" w:rsidP="002D4D26" w14:paraId="3E04A141" w14:textId="29A2B039">
      <w:pPr>
        <w:jc w:val="both"/>
      </w:pPr>
      <w:r>
        <w:t xml:space="preserve">            завданням, тощо;</w:t>
      </w:r>
    </w:p>
    <w:p w:rsidR="002D4D26" w:rsidP="002D4D26" w14:paraId="52AB07F0" w14:textId="18688FDA">
      <w:pPr>
        <w:jc w:val="both"/>
      </w:pPr>
      <w:r>
        <w:t xml:space="preserve">         - </w:t>
      </w:r>
      <w:r w:rsidR="004417ED">
        <w:t xml:space="preserve"> </w:t>
      </w:r>
      <w:r>
        <w:t>до 30 календарних днів підряд або окремо у період з 01.06 по 31.08 щороку;</w:t>
      </w:r>
    </w:p>
    <w:p w:rsidR="002D4D26" w:rsidP="002D4D26" w14:paraId="065C6D6A" w14:textId="3A4F74A3">
      <w:pPr>
        <w:jc w:val="both"/>
      </w:pPr>
      <w:r>
        <w:t xml:space="preserve">         - </w:t>
      </w:r>
      <w:r w:rsidR="004417ED">
        <w:t xml:space="preserve"> </w:t>
      </w:r>
      <w:r>
        <w:t>до 7 календарних днів підряд або окремо у період з 25.12 по 15.01 щороку;</w:t>
      </w:r>
    </w:p>
    <w:p w:rsidR="00C671ED" w:rsidP="002D4D26" w14:paraId="4C2295EE" w14:textId="153A60CB">
      <w:pPr>
        <w:jc w:val="both"/>
      </w:pPr>
      <w:r>
        <w:t xml:space="preserve">         - </w:t>
      </w:r>
      <w:r w:rsidR="004417ED">
        <w:t xml:space="preserve"> </w:t>
      </w:r>
      <w:r>
        <w:t>до 30 календарних днів підряд або окремо з 01.04 по 30.04 щороку.</w:t>
      </w:r>
    </w:p>
    <w:p w:rsidR="009D0A9A" w:rsidP="002D4D26" w14:paraId="4980FA45" w14:textId="22B3A73A">
      <w:pPr>
        <w:jc w:val="both"/>
        <w:rPr>
          <w:rFonts w:eastAsia="Calibri"/>
        </w:rPr>
      </w:pPr>
      <w:bookmarkStart w:id="6" w:name="_Hlk201928827"/>
      <w:r>
        <w:t xml:space="preserve"> </w:t>
      </w:r>
      <w:r>
        <w:t>2</w:t>
      </w:r>
      <w:r w:rsidRPr="009D0A9A">
        <w:t xml:space="preserve">.    </w:t>
      </w:r>
      <w:bookmarkEnd w:id="6"/>
      <w:r>
        <w:rPr>
          <w:rFonts w:eastAsia="Calibri"/>
        </w:rPr>
        <w:t>Незалежно від проведеного разом часу, що визначений у попередньому пункті 1.1., б</w:t>
      </w:r>
      <w:r w:rsidRPr="00D073AE">
        <w:rPr>
          <w:rFonts w:eastAsia="Calibri"/>
        </w:rPr>
        <w:t xml:space="preserve">аба і </w:t>
      </w:r>
      <w:r>
        <w:rPr>
          <w:rFonts w:eastAsia="Calibri"/>
        </w:rPr>
        <w:t>д</w:t>
      </w:r>
      <w:r w:rsidRPr="00D073AE">
        <w:rPr>
          <w:rFonts w:eastAsia="Calibri"/>
        </w:rPr>
        <w:t xml:space="preserve">ід разом або кожний з них окремо мають право на проведення спільного з </w:t>
      </w:r>
      <w:r w:rsidR="00A55C5D">
        <w:rPr>
          <w:rFonts w:eastAsia="Calibri"/>
        </w:rPr>
        <w:t>д</w:t>
      </w:r>
      <w:r w:rsidRPr="00D073AE">
        <w:rPr>
          <w:rFonts w:eastAsia="Calibri"/>
        </w:rPr>
        <w:t xml:space="preserve">итиною відпочинку тривалістю до 14 днів підряд кожний окремо, але не більше 30 днів загалом щороку, за домовленістю з </w:t>
      </w:r>
      <w:r>
        <w:rPr>
          <w:rFonts w:eastAsia="Calibri"/>
        </w:rPr>
        <w:t>б</w:t>
      </w:r>
      <w:r w:rsidRPr="00D073AE">
        <w:rPr>
          <w:rFonts w:eastAsia="Calibri"/>
        </w:rPr>
        <w:t xml:space="preserve">атьками </w:t>
      </w:r>
      <w:r>
        <w:rPr>
          <w:rFonts w:eastAsia="Calibri"/>
        </w:rPr>
        <w:t>д</w:t>
      </w:r>
      <w:r w:rsidRPr="00D073AE">
        <w:rPr>
          <w:rFonts w:eastAsia="Calibri"/>
        </w:rPr>
        <w:t>итини, проте без їх присутності, в іншій країні з правом відвідування рекреаційних зон та розважальних закладів, з обов’язковим поверненням дитини за місцем її постійного проживання з матір’ю.</w:t>
      </w:r>
    </w:p>
    <w:p w:rsidR="00D535EA" w:rsidP="006542D8" w14:paraId="742C76E9" w14:textId="37ED7504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6542D8">
        <w:rPr>
          <w:rFonts w:eastAsia="Calibri"/>
        </w:rPr>
        <w:t>3</w:t>
      </w:r>
      <w:bookmarkStart w:id="7" w:name="_Hlk201929015"/>
      <w:r w:rsidRPr="006542D8" w:rsidR="006542D8">
        <w:rPr>
          <w:rFonts w:eastAsia="Calibri"/>
        </w:rPr>
        <w:t xml:space="preserve">.   Мати </w:t>
      </w:r>
      <w:bookmarkEnd w:id="7"/>
      <w:r w:rsidRPr="006542D8" w:rsidR="006542D8">
        <w:rPr>
          <w:rFonts w:eastAsia="Calibri"/>
        </w:rPr>
        <w:t xml:space="preserve">погоджується, що незначні відхилення у часі від погодженого </w:t>
      </w:r>
      <w:r>
        <w:rPr>
          <w:rFonts w:eastAsia="Calibri"/>
        </w:rPr>
        <w:t>с</w:t>
      </w:r>
      <w:r w:rsidRPr="006542D8" w:rsidR="006542D8">
        <w:rPr>
          <w:rFonts w:eastAsia="Calibri"/>
        </w:rPr>
        <w:t xml:space="preserve">торонами графіку спілкування з </w:t>
      </w:r>
      <w:r>
        <w:rPr>
          <w:rFonts w:eastAsia="Calibri"/>
        </w:rPr>
        <w:t>д</w:t>
      </w:r>
      <w:r w:rsidRPr="006542D8" w:rsidR="006542D8">
        <w:rPr>
          <w:rFonts w:eastAsia="Calibri"/>
        </w:rPr>
        <w:t xml:space="preserve">итиною не матимуть наслідком пред’явлення будь-яких претензій з її боку </w:t>
      </w:r>
      <w:r w:rsidRPr="006542D8" w:rsidR="006542D8">
        <w:rPr>
          <w:rFonts w:eastAsia="Calibri"/>
        </w:rPr>
        <w:t xml:space="preserve">або інші </w:t>
      </w:r>
      <w:r w:rsidRPr="006542D8" w:rsidR="006542D8">
        <w:rPr>
          <w:rFonts w:eastAsia="Calibri"/>
        </w:rPr>
        <w:t>санкційні</w:t>
      </w:r>
      <w:r w:rsidRPr="006542D8" w:rsidR="006542D8">
        <w:rPr>
          <w:rFonts w:eastAsia="Calibri"/>
        </w:rPr>
        <w:t xml:space="preserve"> заходи. Під незначними відхиленнями мається на увазі зміщення графіку у часі не більше ніж на 1 годину.</w:t>
      </w:r>
    </w:p>
    <w:p w:rsidR="00D535EA" w:rsidP="00FE233E" w14:paraId="6332668C" w14:textId="22C51594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4. </w:t>
      </w:r>
      <w:r w:rsidR="004417ED">
        <w:rPr>
          <w:rFonts w:eastAsia="Calibri"/>
        </w:rPr>
        <w:t xml:space="preserve"> </w:t>
      </w:r>
      <w:r w:rsidRPr="00D073AE">
        <w:rPr>
          <w:rFonts w:eastAsia="Calibri"/>
        </w:rPr>
        <w:t>Будь-які</w:t>
      </w:r>
      <w:r w:rsidR="004417ED">
        <w:rPr>
          <w:rFonts w:eastAsia="Calibri"/>
        </w:rPr>
        <w:t xml:space="preserve"> </w:t>
      </w:r>
      <w:r w:rsidRPr="00D073AE">
        <w:rPr>
          <w:rFonts w:eastAsia="Calibri"/>
        </w:rPr>
        <w:t xml:space="preserve">матеріальні цінності (речі особистого вжитку та майно, необхідне для забезпечення розвитку, навчання та виховання </w:t>
      </w:r>
      <w:r>
        <w:rPr>
          <w:rFonts w:eastAsia="Calibri"/>
        </w:rPr>
        <w:t>д</w:t>
      </w:r>
      <w:r w:rsidRPr="00D073AE">
        <w:rPr>
          <w:rFonts w:eastAsia="Calibri"/>
        </w:rPr>
        <w:t xml:space="preserve">итини (одяг, інші речі особистого вжитку, іграшки, книги, музичні інструменти, спортивне обладнання, тощо), що придбаваються </w:t>
      </w:r>
      <w:r>
        <w:rPr>
          <w:rFonts w:eastAsia="Calibri"/>
        </w:rPr>
        <w:t>б</w:t>
      </w:r>
      <w:r w:rsidRPr="00D073AE">
        <w:rPr>
          <w:rFonts w:eastAsia="Calibri"/>
        </w:rPr>
        <w:t xml:space="preserve">абою і </w:t>
      </w:r>
      <w:r>
        <w:rPr>
          <w:rFonts w:eastAsia="Calibri"/>
        </w:rPr>
        <w:t>д</w:t>
      </w:r>
      <w:r w:rsidRPr="00D073AE">
        <w:rPr>
          <w:rFonts w:eastAsia="Calibri"/>
        </w:rPr>
        <w:t xml:space="preserve">ідом для </w:t>
      </w:r>
      <w:r>
        <w:rPr>
          <w:rFonts w:eastAsia="Calibri"/>
        </w:rPr>
        <w:t>д</w:t>
      </w:r>
      <w:r w:rsidRPr="00D073AE">
        <w:rPr>
          <w:rFonts w:eastAsia="Calibri"/>
        </w:rPr>
        <w:t xml:space="preserve">итини, є особистою приватною власністю </w:t>
      </w:r>
      <w:r>
        <w:rPr>
          <w:rFonts w:eastAsia="Calibri"/>
        </w:rPr>
        <w:t>д</w:t>
      </w:r>
      <w:r w:rsidRPr="00D073AE">
        <w:rPr>
          <w:rFonts w:eastAsia="Calibri"/>
        </w:rPr>
        <w:t>итини.</w:t>
      </w:r>
    </w:p>
    <w:p w:rsidR="00FE233E" w:rsidRPr="00FE233E" w:rsidP="00FE233E" w14:paraId="3C4837F8" w14:textId="2288EA19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5</w:t>
      </w:r>
      <w:r w:rsidRPr="00FE233E">
        <w:rPr>
          <w:rFonts w:eastAsia="Calibri"/>
        </w:rPr>
        <w:t>.    Мати</w:t>
      </w:r>
      <w:r w:rsidRPr="00FE233E">
        <w:t xml:space="preserve"> </w:t>
      </w:r>
      <w:r w:rsidRPr="00FE233E">
        <w:rPr>
          <w:rFonts w:eastAsia="Calibri"/>
        </w:rPr>
        <w:t>зобов’язана:</w:t>
      </w:r>
      <w:r w:rsidRPr="00FE233E">
        <w:rPr>
          <w:rFonts w:eastAsia="Calibri"/>
        </w:rPr>
        <w:tab/>
      </w:r>
    </w:p>
    <w:p w:rsidR="00FE233E" w:rsidRPr="00FE233E" w:rsidP="00FE233E" w14:paraId="39980501" w14:textId="6331B304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-  н</w:t>
      </w:r>
      <w:r w:rsidRPr="00FE233E">
        <w:rPr>
          <w:rFonts w:eastAsia="Calibri"/>
        </w:rPr>
        <w:t xml:space="preserve">е чинити перешкоди у спілкуванні та вихованні </w:t>
      </w:r>
      <w:r>
        <w:rPr>
          <w:rFonts w:eastAsia="Calibri"/>
        </w:rPr>
        <w:t>д</w:t>
      </w:r>
      <w:r w:rsidRPr="00FE233E">
        <w:rPr>
          <w:rFonts w:eastAsia="Calibri"/>
        </w:rPr>
        <w:t xml:space="preserve">итини </w:t>
      </w:r>
      <w:r>
        <w:rPr>
          <w:rFonts w:eastAsia="Calibri"/>
        </w:rPr>
        <w:t>б</w:t>
      </w:r>
      <w:r w:rsidRPr="00FE233E">
        <w:rPr>
          <w:rFonts w:eastAsia="Calibri"/>
        </w:rPr>
        <w:t xml:space="preserve">абі та </w:t>
      </w:r>
      <w:r>
        <w:rPr>
          <w:rFonts w:eastAsia="Calibri"/>
        </w:rPr>
        <w:t>д</w:t>
      </w:r>
      <w:r w:rsidRPr="00FE233E">
        <w:rPr>
          <w:rFonts w:eastAsia="Calibri"/>
        </w:rPr>
        <w:t>ідові</w:t>
      </w:r>
      <w:r>
        <w:rPr>
          <w:rFonts w:eastAsia="Calibri"/>
        </w:rPr>
        <w:t>;</w:t>
      </w:r>
    </w:p>
    <w:p w:rsidR="00FE233E" w:rsidP="00FE233E" w14:paraId="70AFBD0E" w14:textId="69FB27C5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-  н</w:t>
      </w:r>
      <w:r w:rsidRPr="00FE233E">
        <w:rPr>
          <w:rFonts w:eastAsia="Calibri"/>
        </w:rPr>
        <w:t xml:space="preserve">е здійснювати будь-які втручання у способи, методи планування спільного часу </w:t>
      </w:r>
      <w:r>
        <w:rPr>
          <w:rFonts w:eastAsia="Calibri"/>
        </w:rPr>
        <w:t>б</w:t>
      </w:r>
      <w:r w:rsidRPr="00FE233E">
        <w:rPr>
          <w:rFonts w:eastAsia="Calibri"/>
        </w:rPr>
        <w:t xml:space="preserve">аби </w:t>
      </w:r>
      <w:r>
        <w:rPr>
          <w:rFonts w:eastAsia="Calibri"/>
        </w:rPr>
        <w:t xml:space="preserve"> </w:t>
      </w:r>
    </w:p>
    <w:p w:rsidR="00FE233E" w:rsidP="00FE233E" w14:paraId="431B8782" w14:textId="7E880EDB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 xml:space="preserve">і </w:t>
      </w:r>
      <w:r>
        <w:rPr>
          <w:rFonts w:eastAsia="Calibri"/>
        </w:rPr>
        <w:t>д</w:t>
      </w:r>
      <w:r w:rsidRPr="00FE233E">
        <w:rPr>
          <w:rFonts w:eastAsia="Calibri"/>
        </w:rPr>
        <w:t xml:space="preserve">іда з </w:t>
      </w:r>
      <w:r>
        <w:rPr>
          <w:rFonts w:eastAsia="Calibri"/>
        </w:rPr>
        <w:t>д</w:t>
      </w:r>
      <w:r w:rsidRPr="00FE233E">
        <w:rPr>
          <w:rFonts w:eastAsia="Calibri"/>
        </w:rPr>
        <w:t>итиною, у тому числі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не впливати психологічно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або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морально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>на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ставлення </w:t>
      </w:r>
    </w:p>
    <w:p w:rsidR="00FE233E" w:rsidP="00FE233E" w14:paraId="4D866768" w14:textId="40579A7A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 xml:space="preserve">дитини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>до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спільно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проведеного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з </w:t>
      </w:r>
      <w:r>
        <w:rPr>
          <w:rFonts w:eastAsia="Calibri"/>
        </w:rPr>
        <w:t xml:space="preserve"> б</w:t>
      </w:r>
      <w:r w:rsidRPr="00FE233E">
        <w:rPr>
          <w:rFonts w:eastAsia="Calibri"/>
        </w:rPr>
        <w:t>абою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і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</w:t>
      </w:r>
      <w:r>
        <w:rPr>
          <w:rFonts w:eastAsia="Calibri"/>
        </w:rPr>
        <w:t>д</w:t>
      </w:r>
      <w:r w:rsidRPr="00FE233E">
        <w:rPr>
          <w:rFonts w:eastAsia="Calibri"/>
        </w:rPr>
        <w:t xml:space="preserve">ідом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часу.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Заходи, проведення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дозвілля  </w:t>
      </w:r>
    </w:p>
    <w:p w:rsidR="00FE233E" w:rsidP="00FE233E" w14:paraId="36E41E28" w14:textId="165C734F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та </w:t>
      </w:r>
      <w:r w:rsidRPr="00FE233E">
        <w:rPr>
          <w:rFonts w:eastAsia="Calibri"/>
        </w:rPr>
        <w:t xml:space="preserve">спільного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часу,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під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час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погодженого </w:t>
      </w:r>
      <w:r>
        <w:rPr>
          <w:rFonts w:eastAsia="Calibri"/>
        </w:rPr>
        <w:t xml:space="preserve"> с</w:t>
      </w:r>
      <w:r w:rsidRPr="00FE233E">
        <w:rPr>
          <w:rFonts w:eastAsia="Calibri"/>
        </w:rPr>
        <w:t xml:space="preserve">торонами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графіку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>спілкування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з </w:t>
      </w:r>
      <w:r>
        <w:rPr>
          <w:rFonts w:eastAsia="Calibri"/>
        </w:rPr>
        <w:t xml:space="preserve"> д</w:t>
      </w:r>
      <w:r w:rsidRPr="00FE233E">
        <w:rPr>
          <w:rFonts w:eastAsia="Calibri"/>
        </w:rPr>
        <w:t xml:space="preserve">итиною, </w:t>
      </w:r>
      <w:r>
        <w:rPr>
          <w:rFonts w:eastAsia="Calibri"/>
        </w:rPr>
        <w:t xml:space="preserve"> </w:t>
      </w:r>
    </w:p>
    <w:p w:rsidR="00FE233E" w:rsidP="00FE233E" w14:paraId="517A379D" w14:textId="21C4743B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 xml:space="preserve">визначаються виключно </w:t>
      </w:r>
      <w:r>
        <w:rPr>
          <w:rFonts w:eastAsia="Calibri"/>
        </w:rPr>
        <w:t>б</w:t>
      </w:r>
      <w:r w:rsidRPr="00FE233E">
        <w:rPr>
          <w:rFonts w:eastAsia="Calibri"/>
        </w:rPr>
        <w:t xml:space="preserve">абою і </w:t>
      </w:r>
      <w:r>
        <w:rPr>
          <w:rFonts w:eastAsia="Calibri"/>
        </w:rPr>
        <w:t>д</w:t>
      </w:r>
      <w:r w:rsidRPr="00FE233E">
        <w:rPr>
          <w:rFonts w:eastAsia="Calibri"/>
        </w:rPr>
        <w:t xml:space="preserve">ідом разом або кожним окремо, з урахуванням думки </w:t>
      </w:r>
    </w:p>
    <w:p w:rsidR="00FE233E" w:rsidRPr="00FE233E" w:rsidP="00FE233E" w14:paraId="1804BE06" w14:textId="18BEAD87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 xml:space="preserve">і побажань </w:t>
      </w:r>
      <w:r>
        <w:rPr>
          <w:rFonts w:eastAsia="Calibri"/>
        </w:rPr>
        <w:t>д</w:t>
      </w:r>
      <w:r w:rsidRPr="00FE233E">
        <w:rPr>
          <w:rFonts w:eastAsia="Calibri"/>
        </w:rPr>
        <w:t>итини</w:t>
      </w:r>
      <w:r w:rsidR="0048497E">
        <w:rPr>
          <w:rFonts w:eastAsia="Calibri"/>
        </w:rPr>
        <w:t>;</w:t>
      </w:r>
    </w:p>
    <w:p w:rsidR="000A16B4" w:rsidP="00FE233E" w14:paraId="263BF0A0" w14:textId="1FCDB2DA">
      <w:pPr>
        <w:spacing w:line="259" w:lineRule="auto"/>
        <w:jc w:val="both"/>
        <w:rPr>
          <w:rFonts w:eastAsia="Calibri"/>
        </w:rPr>
      </w:pPr>
      <w:r w:rsidRPr="000A16B4">
        <w:rPr>
          <w:rFonts w:eastAsia="Calibri"/>
        </w:rPr>
        <w:t xml:space="preserve">         - </w:t>
      </w:r>
      <w:r w:rsidR="0048497E">
        <w:rPr>
          <w:rFonts w:eastAsia="Calibri"/>
        </w:rPr>
        <w:t xml:space="preserve"> </w:t>
      </w:r>
      <w:r w:rsidR="00290994">
        <w:rPr>
          <w:rFonts w:eastAsia="Calibri"/>
        </w:rPr>
        <w:t>н</w:t>
      </w:r>
      <w:r w:rsidRPr="00FE233E" w:rsidR="00FE233E">
        <w:rPr>
          <w:rFonts w:eastAsia="Calibri"/>
        </w:rPr>
        <w:t xml:space="preserve">е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>вивозити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 </w:t>
      </w:r>
      <w:r>
        <w:rPr>
          <w:rFonts w:eastAsia="Calibri"/>
        </w:rPr>
        <w:t>д</w:t>
      </w:r>
      <w:r w:rsidRPr="00FE233E" w:rsidR="00FE233E">
        <w:rPr>
          <w:rFonts w:eastAsia="Calibri"/>
        </w:rPr>
        <w:t xml:space="preserve">итину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>за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 межі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підконтрольної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території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>України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 та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(або) </w:t>
      </w:r>
      <w:r>
        <w:rPr>
          <w:rFonts w:eastAsia="Calibri"/>
        </w:rPr>
        <w:t xml:space="preserve"> </w:t>
      </w:r>
      <w:r w:rsidRPr="00FE233E" w:rsidR="00FE233E">
        <w:rPr>
          <w:rFonts w:eastAsia="Calibri"/>
        </w:rPr>
        <w:t xml:space="preserve">за </w:t>
      </w:r>
      <w:r>
        <w:rPr>
          <w:rFonts w:eastAsia="Calibri"/>
        </w:rPr>
        <w:t xml:space="preserve">  </w:t>
      </w:r>
      <w:r w:rsidRPr="00FE233E" w:rsidR="00FE233E">
        <w:rPr>
          <w:rFonts w:eastAsia="Calibri"/>
        </w:rPr>
        <w:t xml:space="preserve">кордон </w:t>
      </w:r>
      <w:r>
        <w:rPr>
          <w:rFonts w:eastAsia="Calibri"/>
        </w:rPr>
        <w:t xml:space="preserve">  </w:t>
      </w:r>
    </w:p>
    <w:p w:rsidR="00FE233E" w:rsidRPr="00FE233E" w:rsidP="00FE233E" w14:paraId="08FAAAAC" w14:textId="0034434E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>України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без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попередньої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 письмової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нотаріальної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 xml:space="preserve">згоди </w:t>
      </w:r>
      <w:r>
        <w:rPr>
          <w:rFonts w:eastAsia="Calibri"/>
        </w:rPr>
        <w:t xml:space="preserve"> б</w:t>
      </w:r>
      <w:r w:rsidRPr="00FE233E">
        <w:rPr>
          <w:rFonts w:eastAsia="Calibri"/>
        </w:rPr>
        <w:t xml:space="preserve">атька </w:t>
      </w:r>
      <w:r>
        <w:rPr>
          <w:rFonts w:eastAsia="Calibri"/>
        </w:rPr>
        <w:t xml:space="preserve"> </w:t>
      </w:r>
      <w:r w:rsidRPr="00FE233E">
        <w:rPr>
          <w:rFonts w:eastAsia="Calibri"/>
        </w:rPr>
        <w:t>дитини</w:t>
      </w:r>
      <w:r w:rsidR="0048497E">
        <w:rPr>
          <w:rFonts w:eastAsia="Calibri"/>
        </w:rPr>
        <w:t>;</w:t>
      </w:r>
    </w:p>
    <w:p w:rsidR="0048497E" w:rsidP="00FE233E" w14:paraId="7B5A0138" w14:textId="77777777">
      <w:pPr>
        <w:spacing w:line="259" w:lineRule="auto"/>
        <w:jc w:val="both"/>
        <w:rPr>
          <w:rFonts w:eastAsia="Calibri"/>
        </w:rPr>
      </w:pPr>
      <w:r w:rsidRPr="0048497E">
        <w:rPr>
          <w:rFonts w:eastAsia="Calibri"/>
        </w:rPr>
        <w:t xml:space="preserve">         -  </w:t>
      </w:r>
      <w:r>
        <w:rPr>
          <w:rFonts w:eastAsia="Calibri"/>
        </w:rPr>
        <w:t>н</w:t>
      </w:r>
      <w:r w:rsidRPr="00FE233E" w:rsidR="00FE233E">
        <w:rPr>
          <w:rFonts w:eastAsia="Calibri"/>
        </w:rPr>
        <w:t xml:space="preserve">е використовувати у власних цілях матеріальні цінності (речі особистого вжитку та </w:t>
      </w:r>
    </w:p>
    <w:p w:rsidR="0048497E" w:rsidP="00FE233E" w14:paraId="7723CE76" w14:textId="77777777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 w:rsidR="00FE233E">
        <w:rPr>
          <w:rFonts w:eastAsia="Calibri"/>
        </w:rPr>
        <w:t xml:space="preserve">майно, необхідне для забезпечення розвитку, навчання та виховання </w:t>
      </w:r>
      <w:r>
        <w:rPr>
          <w:rFonts w:eastAsia="Calibri"/>
        </w:rPr>
        <w:t>д</w:t>
      </w:r>
      <w:r w:rsidRPr="00FE233E" w:rsidR="00FE233E">
        <w:rPr>
          <w:rFonts w:eastAsia="Calibri"/>
        </w:rPr>
        <w:t xml:space="preserve">итини (одяг, інші </w:t>
      </w:r>
    </w:p>
    <w:p w:rsidR="0048497E" w:rsidP="00FE233E" w14:paraId="6284C096" w14:textId="77777777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 w:rsidR="00FE233E">
        <w:rPr>
          <w:rFonts w:eastAsia="Calibri"/>
        </w:rPr>
        <w:t xml:space="preserve">речі особистого вжитку, іграшки, книги, музичні інструменти, спортивне обладнання, </w:t>
      </w:r>
    </w:p>
    <w:p w:rsidR="00FE233E" w:rsidRPr="00FE233E" w:rsidP="00FE233E" w14:paraId="13724EB2" w14:textId="298F436A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 xml:space="preserve">тощо), власником яких перебуває </w:t>
      </w:r>
      <w:r>
        <w:rPr>
          <w:rFonts w:eastAsia="Calibri"/>
        </w:rPr>
        <w:t>д</w:t>
      </w:r>
      <w:r w:rsidRPr="00FE233E">
        <w:rPr>
          <w:rFonts w:eastAsia="Calibri"/>
        </w:rPr>
        <w:t>итина</w:t>
      </w:r>
      <w:r>
        <w:rPr>
          <w:rFonts w:eastAsia="Calibri"/>
        </w:rPr>
        <w:t>;</w:t>
      </w:r>
    </w:p>
    <w:p w:rsidR="008F6B0C" w:rsidP="00FE233E" w14:paraId="0DA9AB80" w14:textId="77777777">
      <w:pPr>
        <w:spacing w:line="259" w:lineRule="auto"/>
        <w:jc w:val="both"/>
        <w:rPr>
          <w:rFonts w:eastAsia="Calibri"/>
        </w:rPr>
      </w:pPr>
      <w:r w:rsidRPr="0048497E">
        <w:rPr>
          <w:rFonts w:eastAsia="Calibri"/>
        </w:rPr>
        <w:t xml:space="preserve">         -  </w:t>
      </w:r>
      <w:r>
        <w:rPr>
          <w:rFonts w:eastAsia="Calibri"/>
        </w:rPr>
        <w:t>з</w:t>
      </w:r>
      <w:r w:rsidRPr="00FE233E" w:rsidR="00FE233E">
        <w:rPr>
          <w:rFonts w:eastAsia="Calibri"/>
        </w:rPr>
        <w:t xml:space="preserve">авчасно (не пізніше ніж за 30 календарних днів) письмово повідомляти </w:t>
      </w:r>
      <w:r w:rsidR="00DF5215">
        <w:rPr>
          <w:rFonts w:eastAsia="Calibri"/>
        </w:rPr>
        <w:t>б</w:t>
      </w:r>
      <w:r w:rsidRPr="00FE233E" w:rsidR="00FE233E">
        <w:rPr>
          <w:rFonts w:eastAsia="Calibri"/>
        </w:rPr>
        <w:t xml:space="preserve">абу і </w:t>
      </w:r>
      <w:r w:rsidR="00DF5215">
        <w:rPr>
          <w:rFonts w:eastAsia="Calibri"/>
        </w:rPr>
        <w:t>д</w:t>
      </w:r>
      <w:r w:rsidRPr="00FE233E" w:rsidR="00FE233E">
        <w:rPr>
          <w:rFonts w:eastAsia="Calibri"/>
        </w:rPr>
        <w:t xml:space="preserve">іда про </w:t>
      </w:r>
    </w:p>
    <w:p w:rsidR="008F6B0C" w:rsidP="00FE233E" w14:paraId="4A4E600B" w14:textId="77777777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 w:rsidR="00FE233E">
        <w:rPr>
          <w:rFonts w:eastAsia="Calibri"/>
        </w:rPr>
        <w:t>неможливість виконання графіку передбаченого в п</w:t>
      </w:r>
      <w:r w:rsidRPr="005425F2" w:rsidR="00FE233E">
        <w:rPr>
          <w:rFonts w:eastAsia="Calibri"/>
        </w:rPr>
        <w:t xml:space="preserve">. 4 та п. 6 </w:t>
      </w:r>
      <w:r w:rsidRPr="005425F2" w:rsidR="004B11E3">
        <w:rPr>
          <w:rFonts w:eastAsia="Calibri"/>
        </w:rPr>
        <w:t>у</w:t>
      </w:r>
      <w:r w:rsidRPr="005425F2" w:rsidR="00FE233E">
        <w:rPr>
          <w:rFonts w:eastAsia="Calibri"/>
        </w:rPr>
        <w:t>годи</w:t>
      </w:r>
      <w:r w:rsidRPr="00FE233E" w:rsidR="00FE233E">
        <w:rPr>
          <w:rFonts w:eastAsia="Calibri"/>
        </w:rPr>
        <w:t xml:space="preserve"> із поважних причин </w:t>
      </w:r>
    </w:p>
    <w:p w:rsidR="008F6B0C" w:rsidP="00FE233E" w14:paraId="6A83F893" w14:textId="77777777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 w:rsidR="00FE233E">
        <w:rPr>
          <w:rFonts w:eastAsia="Calibri"/>
        </w:rPr>
        <w:t xml:space="preserve">із зазначенням таких поважних причин і пропозицією одноразової зміни в графіку </w:t>
      </w:r>
    </w:p>
    <w:p w:rsidR="00FE233E" w:rsidRPr="00FE233E" w:rsidP="00FE233E" w14:paraId="2341BDB6" w14:textId="57682799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>спілкування через такі обставини</w:t>
      </w:r>
      <w:r>
        <w:rPr>
          <w:rFonts w:eastAsia="Calibri"/>
        </w:rPr>
        <w:t>;</w:t>
      </w:r>
    </w:p>
    <w:p w:rsidR="008F6B0C" w:rsidP="00FE233E" w14:paraId="172C3ADC" w14:textId="355E294C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-  н</w:t>
      </w:r>
      <w:r w:rsidRPr="00FE233E" w:rsidR="00FE233E">
        <w:rPr>
          <w:rFonts w:eastAsia="Calibri"/>
        </w:rPr>
        <w:t xml:space="preserve">е змінювати персональні дані дитини без попереднього письмового повідомлення </w:t>
      </w:r>
      <w:r>
        <w:rPr>
          <w:rFonts w:eastAsia="Calibri"/>
        </w:rPr>
        <w:t>д</w:t>
      </w:r>
      <w:r w:rsidRPr="00FE233E" w:rsidR="00FE233E">
        <w:rPr>
          <w:rFonts w:eastAsia="Calibri"/>
        </w:rPr>
        <w:t xml:space="preserve">іда </w:t>
      </w:r>
    </w:p>
    <w:p w:rsidR="008F6B0C" w:rsidP="00FE233E" w14:paraId="23887EC6" w14:textId="786317F5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 w:rsidR="00FE233E">
        <w:rPr>
          <w:rFonts w:eastAsia="Calibri"/>
        </w:rPr>
        <w:t xml:space="preserve">та </w:t>
      </w:r>
      <w:r>
        <w:rPr>
          <w:rFonts w:eastAsia="Calibri"/>
        </w:rPr>
        <w:t>б</w:t>
      </w:r>
      <w:r w:rsidRPr="00FE233E" w:rsidR="00FE233E">
        <w:rPr>
          <w:rFonts w:eastAsia="Calibri"/>
        </w:rPr>
        <w:t xml:space="preserve">аби і нотаріальної згоди </w:t>
      </w:r>
      <w:r>
        <w:rPr>
          <w:rFonts w:eastAsia="Calibri"/>
        </w:rPr>
        <w:t>б</w:t>
      </w:r>
      <w:r w:rsidRPr="00FE233E" w:rsidR="00FE233E">
        <w:rPr>
          <w:rFonts w:eastAsia="Calibri"/>
        </w:rPr>
        <w:t xml:space="preserve">атька </w:t>
      </w:r>
      <w:r>
        <w:rPr>
          <w:rFonts w:eastAsia="Calibri"/>
        </w:rPr>
        <w:t>д</w:t>
      </w:r>
      <w:r w:rsidRPr="00FE233E" w:rsidR="00FE233E">
        <w:rPr>
          <w:rFonts w:eastAsia="Calibri"/>
        </w:rPr>
        <w:t xml:space="preserve">итини, зокрема, але не виключно – прізвища, ім’я, </w:t>
      </w:r>
    </w:p>
    <w:p w:rsidR="008F6B0C" w:rsidP="00FE233E" w14:paraId="3A6772A7" w14:textId="0C9AF98F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 w:rsidR="00FE233E">
        <w:rPr>
          <w:rFonts w:eastAsia="Calibri"/>
        </w:rPr>
        <w:t xml:space="preserve">по-батькові дитини, зареєстроване та фактичне місце проживання дитини, дату </w:t>
      </w:r>
    </w:p>
    <w:p w:rsidR="00FE233E" w:rsidRPr="006542D8" w:rsidP="00FE233E" w14:paraId="5EBEBCD1" w14:textId="306497A0">
      <w:pPr>
        <w:spacing w:line="259" w:lineRule="auto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Pr="00FE233E">
        <w:rPr>
          <w:rFonts w:eastAsia="Calibri"/>
        </w:rPr>
        <w:t>народження, відомості про батька дитини, тощо.</w:t>
      </w:r>
    </w:p>
    <w:p w:rsidR="00FE62E7" w:rsidP="00FE62E7" w14:paraId="073C5A4A" w14:textId="4AEC9604">
      <w:pPr>
        <w:jc w:val="both"/>
      </w:pPr>
      <w:r w:rsidRPr="001910E3">
        <w:rPr>
          <w:lang w:val="ru-RU"/>
        </w:rPr>
        <w:t xml:space="preserve"> </w:t>
      </w:r>
      <w:r>
        <w:t>6.    Баба і дід мають право:</w:t>
      </w:r>
    </w:p>
    <w:p w:rsidR="00FE62E7" w:rsidP="00FE62E7" w14:paraId="670C68AD" w14:textId="201D9D36">
      <w:pPr>
        <w:jc w:val="both"/>
      </w:pPr>
      <w:r>
        <w:t xml:space="preserve">         - </w:t>
      </w:r>
      <w:r w:rsidR="00DB1237">
        <w:t xml:space="preserve"> </w:t>
      </w:r>
      <w:r>
        <w:t xml:space="preserve">на  спілкування  з  дитиною  без  будь-яких  інших  осіб,  у тому числі матері дитини, у </w:t>
      </w:r>
    </w:p>
    <w:p w:rsidR="00FE62E7" w:rsidP="00FE62E7" w14:paraId="25F724EA" w14:textId="2B24EA46">
      <w:pPr>
        <w:jc w:val="both"/>
      </w:pPr>
      <w:r>
        <w:t xml:space="preserve">           </w:t>
      </w:r>
      <w:r w:rsidR="00DB1237">
        <w:t xml:space="preserve"> </w:t>
      </w:r>
      <w:r>
        <w:t xml:space="preserve">запланований  час,  відповідно до  графіку спілкування,  а також в інший час,  за умови </w:t>
      </w:r>
    </w:p>
    <w:p w:rsidR="00FE62E7" w:rsidP="00FE62E7" w14:paraId="31607BFC" w14:textId="423C481C">
      <w:pPr>
        <w:jc w:val="both"/>
      </w:pPr>
      <w:r>
        <w:t xml:space="preserve">           </w:t>
      </w:r>
      <w:r w:rsidR="00DB1237">
        <w:t xml:space="preserve"> </w:t>
      </w:r>
      <w:r>
        <w:t>наявності такої можливості;</w:t>
      </w:r>
    </w:p>
    <w:p w:rsidR="00FE62E7" w:rsidP="00FE62E7" w14:paraId="1721A33E" w14:textId="339CDC17">
      <w:pPr>
        <w:jc w:val="both"/>
      </w:pPr>
      <w:r>
        <w:t xml:space="preserve">         - </w:t>
      </w:r>
      <w:r w:rsidR="00DB1237">
        <w:t xml:space="preserve"> </w:t>
      </w:r>
      <w:r>
        <w:t xml:space="preserve">надавати  рекомендації  та  приймати  участь  в  обговоренні важливих  питань життя і </w:t>
      </w:r>
    </w:p>
    <w:p w:rsidR="00FE62E7" w:rsidP="00FE62E7" w14:paraId="0BBD7441" w14:textId="23B42384">
      <w:pPr>
        <w:jc w:val="both"/>
      </w:pPr>
      <w:r>
        <w:t xml:space="preserve">          </w:t>
      </w:r>
      <w:r w:rsidR="00DB1237">
        <w:t xml:space="preserve"> </w:t>
      </w:r>
      <w:r>
        <w:t xml:space="preserve"> побуту  дитини,   таких  як  місце  навчання,   відпочинок,   проведення  дозвілля,   стан </w:t>
      </w:r>
    </w:p>
    <w:p w:rsidR="00917D43" w:rsidP="00FE62E7" w14:paraId="784C0673" w14:textId="482E974A">
      <w:pPr>
        <w:jc w:val="both"/>
      </w:pPr>
      <w:r>
        <w:t xml:space="preserve">          </w:t>
      </w:r>
      <w:r w:rsidR="00DB1237">
        <w:t xml:space="preserve"> </w:t>
      </w:r>
      <w:r>
        <w:t xml:space="preserve"> здоров’я, </w:t>
      </w:r>
      <w:r>
        <w:t xml:space="preserve"> </w:t>
      </w:r>
      <w:r>
        <w:t xml:space="preserve">позашкільна </w:t>
      </w:r>
      <w:r>
        <w:t xml:space="preserve"> </w:t>
      </w:r>
      <w:r>
        <w:t xml:space="preserve">освіта, </w:t>
      </w:r>
      <w:r>
        <w:t xml:space="preserve"> </w:t>
      </w:r>
      <w:r>
        <w:t>фізичне</w:t>
      </w:r>
      <w:r w:rsidR="00DB1237">
        <w:t xml:space="preserve"> </w:t>
      </w:r>
      <w:r>
        <w:t>виховання, спортивні секції, тощо</w:t>
      </w:r>
      <w:r>
        <w:t xml:space="preserve"> </w:t>
      </w:r>
      <w:r>
        <w:t xml:space="preserve"> і їх думка </w:t>
      </w:r>
      <w:r>
        <w:t xml:space="preserve"> </w:t>
      </w:r>
      <w:r>
        <w:t xml:space="preserve">з </w:t>
      </w:r>
      <w:r w:rsidR="00DB1237">
        <w:t xml:space="preserve"> </w:t>
      </w:r>
    </w:p>
    <w:p w:rsidR="00917D43" w:rsidP="00FE62E7" w14:paraId="6E8E0CD0" w14:textId="0DC0BE67">
      <w:pPr>
        <w:jc w:val="both"/>
      </w:pPr>
      <w:r>
        <w:t xml:space="preserve">            </w:t>
      </w:r>
      <w:r w:rsidR="00FE62E7">
        <w:t>цих</w:t>
      </w:r>
      <w:r w:rsidR="001809F3">
        <w:t xml:space="preserve"> </w:t>
      </w:r>
      <w:r w:rsidR="00FE62E7">
        <w:t xml:space="preserve"> питань </w:t>
      </w:r>
      <w:r w:rsidR="001809F3">
        <w:t xml:space="preserve"> </w:t>
      </w:r>
      <w:r w:rsidR="00FE62E7">
        <w:t xml:space="preserve">може </w:t>
      </w:r>
      <w:r w:rsidR="001809F3">
        <w:t xml:space="preserve"> </w:t>
      </w:r>
      <w:r w:rsidR="00FE62E7">
        <w:t>бути</w:t>
      </w:r>
      <w:r w:rsidR="001809F3">
        <w:t xml:space="preserve"> </w:t>
      </w:r>
      <w:r w:rsidR="00FE62E7">
        <w:t xml:space="preserve"> врахована </w:t>
      </w:r>
      <w:r w:rsidR="001809F3">
        <w:t xml:space="preserve"> </w:t>
      </w:r>
      <w:r w:rsidR="00FE62E7">
        <w:t xml:space="preserve">батьками. </w:t>
      </w:r>
      <w:r w:rsidR="001809F3">
        <w:t xml:space="preserve"> </w:t>
      </w:r>
      <w:r w:rsidR="00FE62E7">
        <w:t xml:space="preserve">При </w:t>
      </w:r>
      <w:r w:rsidR="001809F3">
        <w:t xml:space="preserve"> </w:t>
      </w:r>
      <w:r w:rsidR="00FE62E7">
        <w:t>цьом</w:t>
      </w:r>
      <w:r>
        <w:t>у</w:t>
      </w:r>
      <w:r w:rsidR="00FE62E7">
        <w:t xml:space="preserve"> </w:t>
      </w:r>
      <w:r w:rsidR="001809F3">
        <w:t xml:space="preserve"> </w:t>
      </w:r>
      <w:r w:rsidR="00FE62E7">
        <w:t>остаточне</w:t>
      </w:r>
      <w:r w:rsidR="001809F3">
        <w:t xml:space="preserve"> </w:t>
      </w:r>
      <w:r w:rsidR="00FE62E7">
        <w:t xml:space="preserve"> </w:t>
      </w:r>
      <w:r w:rsidR="001809F3">
        <w:t xml:space="preserve"> </w:t>
      </w:r>
      <w:r w:rsidR="00FE62E7">
        <w:t>рішення</w:t>
      </w:r>
      <w:r w:rsidR="001809F3">
        <w:t xml:space="preserve"> </w:t>
      </w:r>
      <w:r w:rsidR="00FE62E7">
        <w:t xml:space="preserve"> у </w:t>
      </w:r>
      <w:r w:rsidR="001809F3">
        <w:t xml:space="preserve"> </w:t>
      </w:r>
      <w:r w:rsidR="00FE62E7">
        <w:t xml:space="preserve">цих </w:t>
      </w:r>
      <w:r>
        <w:t xml:space="preserve"> </w:t>
      </w:r>
    </w:p>
    <w:p w:rsidR="00FE62E7" w:rsidP="00FE62E7" w14:paraId="5D8147BD" w14:textId="1A86CBC8">
      <w:pPr>
        <w:jc w:val="both"/>
      </w:pPr>
      <w:r>
        <w:t xml:space="preserve">            </w:t>
      </w:r>
      <w:r>
        <w:t>питання</w:t>
      </w:r>
      <w:r w:rsidR="001809F3">
        <w:t xml:space="preserve">х </w:t>
      </w:r>
      <w:r>
        <w:t xml:space="preserve"> залишається </w:t>
      </w:r>
      <w:r w:rsidR="001809F3">
        <w:t xml:space="preserve"> </w:t>
      </w:r>
      <w:r>
        <w:t xml:space="preserve">за </w:t>
      </w:r>
      <w:r w:rsidR="001809F3">
        <w:t xml:space="preserve"> </w:t>
      </w:r>
      <w:r>
        <w:t xml:space="preserve">батьками </w:t>
      </w:r>
      <w:r w:rsidR="001809F3">
        <w:t xml:space="preserve"> </w:t>
      </w:r>
      <w:r>
        <w:t>дитини;</w:t>
      </w:r>
    </w:p>
    <w:p w:rsidR="00FE62E7" w:rsidP="00FE62E7" w14:paraId="43AA0BA8" w14:textId="73772373">
      <w:pPr>
        <w:jc w:val="both"/>
      </w:pPr>
      <w:r>
        <w:t xml:space="preserve">         -</w:t>
      </w:r>
      <w:r w:rsidR="00DB1237">
        <w:t xml:space="preserve"> </w:t>
      </w:r>
      <w:r>
        <w:t xml:space="preserve"> приймати участь у вихованні дитини;</w:t>
      </w:r>
    </w:p>
    <w:p w:rsidR="006D08A2" w:rsidP="00FE62E7" w14:paraId="0B0F81D9" w14:textId="63C25749">
      <w:pPr>
        <w:jc w:val="both"/>
      </w:pPr>
      <w:r>
        <w:t xml:space="preserve">         -  п</w:t>
      </w:r>
      <w:r w:rsidR="00FE62E7">
        <w:t>ридб</w:t>
      </w:r>
      <w:r>
        <w:t>а</w:t>
      </w:r>
      <w:r w:rsidR="00FE62E7">
        <w:t xml:space="preserve">вати </w:t>
      </w:r>
      <w:r>
        <w:t xml:space="preserve"> </w:t>
      </w:r>
      <w:r w:rsidR="00FE62E7">
        <w:t xml:space="preserve">матеріальні </w:t>
      </w:r>
      <w:r>
        <w:t xml:space="preserve"> </w:t>
      </w:r>
      <w:r w:rsidR="00FE62E7">
        <w:t xml:space="preserve">цінності </w:t>
      </w:r>
      <w:r>
        <w:t xml:space="preserve"> </w:t>
      </w:r>
      <w:r w:rsidR="00FE62E7">
        <w:t xml:space="preserve">(речі </w:t>
      </w:r>
      <w:r>
        <w:t xml:space="preserve"> </w:t>
      </w:r>
      <w:r w:rsidR="00FE62E7">
        <w:t>особистого</w:t>
      </w:r>
      <w:r>
        <w:t xml:space="preserve"> </w:t>
      </w:r>
      <w:r w:rsidR="00FE62E7">
        <w:t xml:space="preserve"> вжитку</w:t>
      </w:r>
      <w:r>
        <w:t xml:space="preserve"> </w:t>
      </w:r>
      <w:r w:rsidR="00FE62E7">
        <w:t xml:space="preserve"> та</w:t>
      </w:r>
      <w:r>
        <w:t xml:space="preserve"> </w:t>
      </w:r>
      <w:r w:rsidR="00FE62E7">
        <w:t xml:space="preserve"> майно, </w:t>
      </w:r>
      <w:r>
        <w:t xml:space="preserve"> </w:t>
      </w:r>
      <w:r w:rsidR="00FE62E7">
        <w:t>необхідне</w:t>
      </w:r>
      <w:r>
        <w:t xml:space="preserve"> </w:t>
      </w:r>
      <w:r w:rsidR="00FE62E7">
        <w:t xml:space="preserve"> для </w:t>
      </w:r>
    </w:p>
    <w:p w:rsidR="006D08A2" w:rsidP="00FE62E7" w14:paraId="585804F9" w14:textId="319B7A44">
      <w:pPr>
        <w:jc w:val="both"/>
      </w:pPr>
      <w:r>
        <w:t xml:space="preserve">            </w:t>
      </w:r>
      <w:r w:rsidR="00FE62E7">
        <w:t xml:space="preserve">забезпечення </w:t>
      </w:r>
      <w:r>
        <w:t xml:space="preserve"> </w:t>
      </w:r>
      <w:r w:rsidR="00FE62E7">
        <w:t xml:space="preserve">розвитку, </w:t>
      </w:r>
      <w:r>
        <w:t xml:space="preserve"> </w:t>
      </w:r>
      <w:r w:rsidR="00FE62E7">
        <w:t>навчання</w:t>
      </w:r>
      <w:r>
        <w:t xml:space="preserve"> </w:t>
      </w:r>
      <w:r w:rsidR="00FE62E7">
        <w:t xml:space="preserve"> та</w:t>
      </w:r>
      <w:r>
        <w:t xml:space="preserve"> </w:t>
      </w:r>
      <w:r w:rsidR="00FE62E7">
        <w:t xml:space="preserve"> виховання </w:t>
      </w:r>
      <w:r>
        <w:t xml:space="preserve"> д</w:t>
      </w:r>
      <w:r w:rsidR="00FE62E7">
        <w:t>итини</w:t>
      </w:r>
      <w:r>
        <w:t xml:space="preserve"> </w:t>
      </w:r>
      <w:r w:rsidR="00FE62E7">
        <w:t xml:space="preserve"> (одяг,</w:t>
      </w:r>
      <w:r>
        <w:t xml:space="preserve"> </w:t>
      </w:r>
      <w:r w:rsidR="00FE62E7">
        <w:t xml:space="preserve"> інші</w:t>
      </w:r>
      <w:r>
        <w:t xml:space="preserve"> </w:t>
      </w:r>
      <w:r w:rsidR="00FE62E7">
        <w:t xml:space="preserve"> речі </w:t>
      </w:r>
      <w:r>
        <w:t xml:space="preserve"> </w:t>
      </w:r>
      <w:r w:rsidR="00FE62E7">
        <w:t xml:space="preserve">особистого </w:t>
      </w:r>
    </w:p>
    <w:p w:rsidR="006D08A2" w:rsidP="00FE62E7" w14:paraId="097D1348" w14:textId="34AE4803">
      <w:pPr>
        <w:jc w:val="both"/>
      </w:pPr>
      <w:r>
        <w:t xml:space="preserve">            </w:t>
      </w:r>
      <w:r w:rsidR="00FE62E7">
        <w:t xml:space="preserve">вжитку, іграшки, книги, музичні інструменти, спортивне обладнання, тощо) на власний </w:t>
      </w:r>
    </w:p>
    <w:p w:rsidR="00FE62E7" w:rsidP="00FE62E7" w14:paraId="6D8DF861" w14:textId="1D0D759B">
      <w:pPr>
        <w:jc w:val="both"/>
      </w:pPr>
      <w:r>
        <w:t xml:space="preserve">            </w:t>
      </w:r>
      <w:r>
        <w:t xml:space="preserve">розсуд та передавати їх у власність </w:t>
      </w:r>
      <w:r>
        <w:t>д</w:t>
      </w:r>
      <w:r>
        <w:t>итини</w:t>
      </w:r>
      <w:r>
        <w:t>;</w:t>
      </w:r>
    </w:p>
    <w:p w:rsidR="00917D43" w:rsidP="00FE62E7" w14:paraId="32404692" w14:textId="77777777">
      <w:pPr>
        <w:jc w:val="both"/>
      </w:pPr>
      <w:r>
        <w:t xml:space="preserve">         -  н</w:t>
      </w:r>
      <w:r w:rsidR="00FE62E7">
        <w:t>а узгодження основних питань щодо виховання</w:t>
      </w:r>
      <w:r>
        <w:t xml:space="preserve"> д</w:t>
      </w:r>
      <w:r w:rsidR="00FE62E7">
        <w:t xml:space="preserve">итини, її здоров’я, режиму, навчання, </w:t>
      </w:r>
      <w:r>
        <w:t xml:space="preserve">   </w:t>
      </w:r>
    </w:p>
    <w:p w:rsidR="00A55C5D" w:rsidP="00FE62E7" w14:paraId="6577A1FE" w14:textId="6CD628A0">
      <w:pPr>
        <w:jc w:val="both"/>
      </w:pPr>
      <w:r>
        <w:t xml:space="preserve">            </w:t>
      </w:r>
      <w:r w:rsidR="00FE62E7">
        <w:t xml:space="preserve">дозвілля із </w:t>
      </w:r>
      <w:r>
        <w:t>м</w:t>
      </w:r>
      <w:r w:rsidR="00FE62E7">
        <w:t xml:space="preserve">амою, </w:t>
      </w:r>
      <w:r>
        <w:t>б</w:t>
      </w:r>
      <w:r w:rsidR="00FE62E7">
        <w:t>атьком та можуть мати місце за її/його/їх згодою</w:t>
      </w:r>
      <w:r w:rsidR="00C4070F">
        <w:t>.</w:t>
      </w:r>
    </w:p>
    <w:p w:rsidR="003A1374" w:rsidRPr="003A1374" w:rsidP="003A1374" w14:paraId="3F4E2D84" w14:textId="568301EF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7.    </w:t>
      </w:r>
      <w:r w:rsidRPr="003A1374">
        <w:rPr>
          <w:rFonts w:eastAsia="Calibri"/>
          <w:lang w:eastAsia="en-US"/>
        </w:rPr>
        <w:t xml:space="preserve">Баба і </w:t>
      </w:r>
      <w:r>
        <w:rPr>
          <w:rFonts w:eastAsia="Calibri"/>
          <w:lang w:eastAsia="en-US"/>
        </w:rPr>
        <w:t>д</w:t>
      </w:r>
      <w:r w:rsidRPr="003A1374">
        <w:rPr>
          <w:rFonts w:eastAsia="Calibri"/>
          <w:lang w:eastAsia="en-US"/>
        </w:rPr>
        <w:t>ід зобов’язані:</w:t>
      </w:r>
    </w:p>
    <w:p w:rsidR="003A1374" w:rsidP="003A1374" w14:paraId="6F298385" w14:textId="3C032340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д</w:t>
      </w:r>
      <w:r w:rsidRPr="003A1374">
        <w:rPr>
          <w:rFonts w:eastAsia="Calibri"/>
          <w:lang w:eastAsia="en-US"/>
        </w:rPr>
        <w:t>одержуватись</w:t>
      </w:r>
      <w:r>
        <w:rPr>
          <w:rFonts w:eastAsia="Calibri"/>
          <w:lang w:eastAsia="en-US"/>
        </w:rPr>
        <w:t xml:space="preserve">  </w:t>
      </w:r>
      <w:r w:rsidRPr="003A1374">
        <w:rPr>
          <w:rFonts w:eastAsia="Calibri"/>
          <w:lang w:eastAsia="en-US"/>
        </w:rPr>
        <w:t xml:space="preserve"> графіку</w:t>
      </w:r>
      <w:r>
        <w:rPr>
          <w:rFonts w:eastAsia="Calibri"/>
          <w:lang w:eastAsia="en-US"/>
        </w:rPr>
        <w:t xml:space="preserve"> </w:t>
      </w:r>
      <w:r w:rsidRPr="003A137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 w:rsidRPr="003A1374">
        <w:rPr>
          <w:rFonts w:eastAsia="Calibri"/>
          <w:lang w:eastAsia="en-US"/>
        </w:rPr>
        <w:t>спілкування</w:t>
      </w:r>
      <w:r>
        <w:rPr>
          <w:rFonts w:eastAsia="Calibri"/>
          <w:lang w:eastAsia="en-US"/>
        </w:rPr>
        <w:t xml:space="preserve">  </w:t>
      </w:r>
      <w:r w:rsidRPr="003A1374">
        <w:rPr>
          <w:rFonts w:eastAsia="Calibri"/>
          <w:lang w:eastAsia="en-US"/>
        </w:rPr>
        <w:t xml:space="preserve"> з</w:t>
      </w:r>
      <w:r>
        <w:rPr>
          <w:rFonts w:eastAsia="Calibri"/>
          <w:lang w:eastAsia="en-US"/>
        </w:rPr>
        <w:t xml:space="preserve"> </w:t>
      </w:r>
      <w:r w:rsidRPr="003A137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д</w:t>
      </w:r>
      <w:r w:rsidRPr="003A1374">
        <w:rPr>
          <w:rFonts w:eastAsia="Calibri"/>
          <w:lang w:eastAsia="en-US"/>
        </w:rPr>
        <w:t>итиною,</w:t>
      </w:r>
      <w:r>
        <w:rPr>
          <w:rFonts w:eastAsia="Calibri"/>
          <w:lang w:eastAsia="en-US"/>
        </w:rPr>
        <w:t xml:space="preserve">  </w:t>
      </w:r>
      <w:r w:rsidRPr="003A1374">
        <w:rPr>
          <w:rFonts w:eastAsia="Calibri"/>
          <w:lang w:eastAsia="en-US"/>
        </w:rPr>
        <w:t xml:space="preserve"> з </w:t>
      </w:r>
      <w:r>
        <w:rPr>
          <w:rFonts w:eastAsia="Calibri"/>
          <w:lang w:eastAsia="en-US"/>
        </w:rPr>
        <w:t xml:space="preserve">  </w:t>
      </w:r>
      <w:r w:rsidRPr="003A1374">
        <w:rPr>
          <w:rFonts w:eastAsia="Calibri"/>
          <w:lang w:eastAsia="en-US"/>
        </w:rPr>
        <w:t xml:space="preserve">урахуванням </w:t>
      </w:r>
      <w:r>
        <w:rPr>
          <w:rFonts w:eastAsia="Calibri"/>
          <w:lang w:eastAsia="en-US"/>
        </w:rPr>
        <w:t xml:space="preserve">  </w:t>
      </w:r>
      <w:r w:rsidRPr="003A1374">
        <w:rPr>
          <w:rFonts w:eastAsia="Calibri"/>
          <w:lang w:eastAsia="en-US"/>
        </w:rPr>
        <w:t xml:space="preserve">норм </w:t>
      </w:r>
      <w:r>
        <w:rPr>
          <w:rFonts w:eastAsia="Calibri"/>
          <w:lang w:eastAsia="en-US"/>
        </w:rPr>
        <w:t xml:space="preserve"> </w:t>
      </w:r>
      <w:r w:rsidRPr="003A1374">
        <w:rPr>
          <w:rFonts w:eastAsia="Calibri"/>
          <w:lang w:eastAsia="en-US"/>
        </w:rPr>
        <w:t xml:space="preserve">чинного </w:t>
      </w:r>
      <w:r>
        <w:rPr>
          <w:rFonts w:eastAsia="Calibri"/>
          <w:lang w:eastAsia="en-US"/>
        </w:rPr>
        <w:t xml:space="preserve"> </w:t>
      </w:r>
    </w:p>
    <w:p w:rsidR="003A1374" w:rsidRPr="003A1374" w:rsidP="003A1374" w14:paraId="3534F7CC" w14:textId="7DB17E7F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>
        <w:rPr>
          <w:rFonts w:eastAsia="Calibri"/>
          <w:lang w:eastAsia="en-US"/>
        </w:rPr>
        <w:t>законодавства</w:t>
      </w:r>
      <w:r>
        <w:rPr>
          <w:rFonts w:eastAsia="Calibri"/>
          <w:lang w:eastAsia="en-US"/>
        </w:rPr>
        <w:t>;</w:t>
      </w:r>
    </w:p>
    <w:p w:rsidR="003A1374" w:rsidP="003A1374" w14:paraId="6F5B5B0B" w14:textId="77777777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п</w:t>
      </w:r>
      <w:r w:rsidRPr="003A1374">
        <w:rPr>
          <w:rFonts w:eastAsia="Calibri"/>
          <w:lang w:eastAsia="en-US"/>
        </w:rPr>
        <w:t xml:space="preserve">овідомити </w:t>
      </w:r>
      <w:r>
        <w:rPr>
          <w:rFonts w:eastAsia="Calibri"/>
          <w:lang w:eastAsia="en-US"/>
        </w:rPr>
        <w:t>м</w:t>
      </w:r>
      <w:r w:rsidRPr="003A1374">
        <w:rPr>
          <w:rFonts w:eastAsia="Calibri"/>
          <w:lang w:eastAsia="en-US"/>
        </w:rPr>
        <w:t xml:space="preserve">ати про заплановане місце (місця) перебування дитини на початку кожної </w:t>
      </w:r>
      <w:r>
        <w:rPr>
          <w:rFonts w:eastAsia="Calibri"/>
          <w:lang w:eastAsia="en-US"/>
        </w:rPr>
        <w:t xml:space="preserve"> </w:t>
      </w:r>
    </w:p>
    <w:p w:rsidR="003A1374" w:rsidRPr="003A1374" w:rsidP="003A1374" w14:paraId="4C131497" w14:textId="137E817F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>
        <w:rPr>
          <w:rFonts w:eastAsia="Calibri"/>
          <w:lang w:eastAsia="en-US"/>
        </w:rPr>
        <w:t>зустрічі</w:t>
      </w:r>
      <w:r>
        <w:rPr>
          <w:rFonts w:eastAsia="Calibri"/>
          <w:lang w:eastAsia="en-US"/>
        </w:rPr>
        <w:t>;</w:t>
      </w:r>
    </w:p>
    <w:p w:rsidR="009229F5" w:rsidP="009229F5" w14:paraId="3D82C73D" w14:textId="0D7DB382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з</w:t>
      </w:r>
      <w:r w:rsidRPr="003A1374" w:rsidR="003A1374">
        <w:rPr>
          <w:rFonts w:eastAsia="Calibri"/>
          <w:lang w:eastAsia="en-US"/>
        </w:rPr>
        <w:t xml:space="preserve"> повагою ставиться до кожного з </w:t>
      </w:r>
      <w:r>
        <w:rPr>
          <w:rFonts w:eastAsia="Calibri"/>
          <w:lang w:eastAsia="en-US"/>
        </w:rPr>
        <w:t>б</w:t>
      </w:r>
      <w:r w:rsidRPr="003A1374" w:rsidR="003A1374">
        <w:rPr>
          <w:rFonts w:eastAsia="Calibri"/>
          <w:lang w:eastAsia="en-US"/>
        </w:rPr>
        <w:t xml:space="preserve">атьків </w:t>
      </w:r>
      <w:r>
        <w:rPr>
          <w:rFonts w:eastAsia="Calibri"/>
          <w:lang w:eastAsia="en-US"/>
        </w:rPr>
        <w:t>д</w:t>
      </w:r>
      <w:r w:rsidRPr="003A1374" w:rsidR="003A1374">
        <w:rPr>
          <w:rFonts w:eastAsia="Calibri"/>
          <w:lang w:eastAsia="en-US"/>
        </w:rPr>
        <w:t xml:space="preserve">итини та підтримувати їх батьківській </w:t>
      </w:r>
      <w:r>
        <w:rPr>
          <w:rFonts w:eastAsia="Calibri"/>
          <w:lang w:eastAsia="en-US"/>
        </w:rPr>
        <w:t xml:space="preserve"> </w:t>
      </w:r>
    </w:p>
    <w:p w:rsidR="003A1374" w:rsidRPr="003A1374" w:rsidP="009229F5" w14:paraId="1309C9A3" w14:textId="49B34695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>
        <w:rPr>
          <w:rFonts w:eastAsia="Calibri"/>
          <w:lang w:eastAsia="en-US"/>
        </w:rPr>
        <w:t xml:space="preserve">авторитет перед </w:t>
      </w:r>
      <w:r>
        <w:rPr>
          <w:rFonts w:eastAsia="Calibri"/>
          <w:lang w:eastAsia="en-US"/>
        </w:rPr>
        <w:t>д</w:t>
      </w:r>
      <w:r w:rsidRPr="003A1374">
        <w:rPr>
          <w:rFonts w:eastAsia="Calibri"/>
          <w:lang w:eastAsia="en-US"/>
        </w:rPr>
        <w:t>итини</w:t>
      </w:r>
      <w:r w:rsidR="00B50E4C">
        <w:rPr>
          <w:rFonts w:eastAsia="Calibri"/>
          <w:lang w:eastAsia="en-US"/>
        </w:rPr>
        <w:t>;</w:t>
      </w:r>
    </w:p>
    <w:p w:rsidR="00B50E4C" w:rsidP="00B50E4C" w14:paraId="762FAB54" w14:textId="77777777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п</w:t>
      </w:r>
      <w:r w:rsidRPr="003A1374" w:rsidR="003A1374">
        <w:rPr>
          <w:rFonts w:eastAsia="Calibri"/>
          <w:lang w:eastAsia="en-US"/>
        </w:rPr>
        <w:t xml:space="preserve">огоджувати з </w:t>
      </w:r>
      <w:r>
        <w:rPr>
          <w:rFonts w:eastAsia="Calibri"/>
          <w:lang w:eastAsia="en-US"/>
        </w:rPr>
        <w:t>м</w:t>
      </w:r>
      <w:r w:rsidRPr="003A1374" w:rsidR="003A1374">
        <w:rPr>
          <w:rFonts w:eastAsia="Calibri"/>
          <w:lang w:eastAsia="en-US"/>
        </w:rPr>
        <w:t xml:space="preserve">атір’ю або </w:t>
      </w:r>
      <w:r>
        <w:rPr>
          <w:rFonts w:eastAsia="Calibri"/>
          <w:lang w:eastAsia="en-US"/>
        </w:rPr>
        <w:t>б</w:t>
      </w:r>
      <w:r w:rsidRPr="003A1374" w:rsidR="003A1374">
        <w:rPr>
          <w:rFonts w:eastAsia="Calibri"/>
          <w:lang w:eastAsia="en-US"/>
        </w:rPr>
        <w:t xml:space="preserve">атьком </w:t>
      </w:r>
      <w:r>
        <w:rPr>
          <w:rFonts w:eastAsia="Calibri"/>
          <w:lang w:eastAsia="en-US"/>
        </w:rPr>
        <w:t>д</w:t>
      </w:r>
      <w:r w:rsidRPr="003A1374" w:rsidR="003A1374">
        <w:rPr>
          <w:rFonts w:eastAsia="Calibri"/>
          <w:lang w:eastAsia="en-US"/>
        </w:rPr>
        <w:t xml:space="preserve">итини місце, час та план зустрічей з </w:t>
      </w:r>
      <w:r>
        <w:rPr>
          <w:rFonts w:eastAsia="Calibri"/>
          <w:lang w:eastAsia="en-US"/>
        </w:rPr>
        <w:t>д</w:t>
      </w:r>
      <w:r w:rsidRPr="003A1374" w:rsidR="003A1374">
        <w:rPr>
          <w:rFonts w:eastAsia="Calibri"/>
          <w:lang w:eastAsia="en-US"/>
        </w:rPr>
        <w:t xml:space="preserve">итиною, її </w:t>
      </w:r>
    </w:p>
    <w:p w:rsidR="00B50E4C" w:rsidP="00B50E4C" w14:paraId="4435E1D4" w14:textId="1BB8405A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 w:rsidR="003A1374">
        <w:rPr>
          <w:rFonts w:eastAsia="Calibri"/>
          <w:lang w:eastAsia="en-US"/>
        </w:rPr>
        <w:t xml:space="preserve">місце перебування, </w:t>
      </w:r>
      <w:r>
        <w:rPr>
          <w:rFonts w:eastAsia="Calibri"/>
          <w:lang w:eastAsia="en-US"/>
        </w:rPr>
        <w:t xml:space="preserve"> </w:t>
      </w:r>
      <w:r w:rsidRPr="003A1374" w:rsidR="003A1374">
        <w:rPr>
          <w:rFonts w:eastAsia="Calibri"/>
          <w:lang w:eastAsia="en-US"/>
        </w:rPr>
        <w:t xml:space="preserve">вид та характер діяльності, занять з </w:t>
      </w:r>
      <w:r>
        <w:rPr>
          <w:rFonts w:eastAsia="Calibri"/>
          <w:lang w:eastAsia="en-US"/>
        </w:rPr>
        <w:t>д</w:t>
      </w:r>
      <w:r w:rsidRPr="003A1374" w:rsidR="003A1374">
        <w:rPr>
          <w:rFonts w:eastAsia="Calibri"/>
          <w:lang w:eastAsia="en-US"/>
        </w:rPr>
        <w:t xml:space="preserve">итиною, </w:t>
      </w:r>
      <w:r>
        <w:rPr>
          <w:rFonts w:eastAsia="Calibri"/>
          <w:lang w:eastAsia="en-US"/>
        </w:rPr>
        <w:t xml:space="preserve"> </w:t>
      </w:r>
      <w:r w:rsidRPr="003A1374" w:rsidR="003A1374">
        <w:rPr>
          <w:rFonts w:eastAsia="Calibri"/>
          <w:lang w:eastAsia="en-US"/>
        </w:rPr>
        <w:t xml:space="preserve">які </w:t>
      </w:r>
      <w:r>
        <w:rPr>
          <w:rFonts w:eastAsia="Calibri"/>
          <w:lang w:eastAsia="en-US"/>
        </w:rPr>
        <w:t xml:space="preserve"> </w:t>
      </w:r>
      <w:r w:rsidRPr="003A1374" w:rsidR="003A1374">
        <w:rPr>
          <w:rFonts w:eastAsia="Calibri"/>
          <w:lang w:eastAsia="en-US"/>
        </w:rPr>
        <w:t xml:space="preserve">плануються під </w:t>
      </w:r>
    </w:p>
    <w:p w:rsidR="003A1374" w:rsidRPr="003A1374" w:rsidP="00B50E4C" w14:paraId="79893173" w14:textId="52F7F7CD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>
        <w:rPr>
          <w:rFonts w:eastAsia="Calibri"/>
          <w:lang w:eastAsia="en-US"/>
        </w:rPr>
        <w:t>час таких зустрічей;</w:t>
      </w:r>
    </w:p>
    <w:p w:rsidR="003A21A9" w:rsidP="003A21A9" w14:paraId="2518FD6E" w14:textId="77777777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у</w:t>
      </w:r>
      <w:r w:rsidRPr="003A1374" w:rsidR="003A1374">
        <w:rPr>
          <w:rFonts w:eastAsia="Calibri"/>
          <w:lang w:eastAsia="en-US"/>
        </w:rPr>
        <w:t xml:space="preserve">згоджувати із </w:t>
      </w:r>
      <w:r>
        <w:rPr>
          <w:rFonts w:eastAsia="Calibri"/>
          <w:lang w:eastAsia="en-US"/>
        </w:rPr>
        <w:t>м</w:t>
      </w:r>
      <w:r w:rsidRPr="003A1374" w:rsidR="003A1374">
        <w:rPr>
          <w:rFonts w:eastAsia="Calibri"/>
          <w:lang w:eastAsia="en-US"/>
        </w:rPr>
        <w:t xml:space="preserve">атір’ю та </w:t>
      </w:r>
      <w:r>
        <w:rPr>
          <w:rFonts w:eastAsia="Calibri"/>
          <w:lang w:eastAsia="en-US"/>
        </w:rPr>
        <w:t>б</w:t>
      </w:r>
      <w:r w:rsidRPr="003A1374" w:rsidR="003A1374">
        <w:rPr>
          <w:rFonts w:eastAsia="Calibri"/>
          <w:lang w:eastAsia="en-US"/>
        </w:rPr>
        <w:t xml:space="preserve">атьком дитини своє бачення способу та методів виховання </w:t>
      </w:r>
    </w:p>
    <w:p w:rsidR="003A1374" w:rsidRPr="003A1374" w:rsidP="003A21A9" w14:paraId="1F3B14AC" w14:textId="0DC35086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>
        <w:rPr>
          <w:rFonts w:eastAsia="Calibri"/>
          <w:lang w:eastAsia="en-US"/>
        </w:rPr>
        <w:t xml:space="preserve">та планування спільного часу з </w:t>
      </w:r>
      <w:r>
        <w:rPr>
          <w:rFonts w:eastAsia="Calibri"/>
          <w:lang w:eastAsia="en-US"/>
        </w:rPr>
        <w:t>д</w:t>
      </w:r>
      <w:r w:rsidRPr="003A1374">
        <w:rPr>
          <w:rFonts w:eastAsia="Calibri"/>
          <w:lang w:eastAsia="en-US"/>
        </w:rPr>
        <w:t>итиною та враховувати  їх думку;</w:t>
      </w:r>
    </w:p>
    <w:p w:rsidR="003A1374" w:rsidRPr="003A1374" w:rsidP="003A21A9" w14:paraId="3894C2C2" w14:textId="50130C42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н</w:t>
      </w:r>
      <w:r w:rsidRPr="003A1374">
        <w:rPr>
          <w:rFonts w:eastAsia="Calibri"/>
          <w:lang w:eastAsia="en-US"/>
        </w:rPr>
        <w:t xml:space="preserve">е впливати психологічно або морально на ставлення </w:t>
      </w:r>
      <w:r>
        <w:rPr>
          <w:rFonts w:eastAsia="Calibri"/>
          <w:lang w:eastAsia="en-US"/>
        </w:rPr>
        <w:t>д</w:t>
      </w:r>
      <w:r w:rsidRPr="003A1374">
        <w:rPr>
          <w:rFonts w:eastAsia="Calibri"/>
          <w:lang w:eastAsia="en-US"/>
        </w:rPr>
        <w:t xml:space="preserve">итини до </w:t>
      </w:r>
      <w:r>
        <w:rPr>
          <w:rFonts w:eastAsia="Calibri"/>
          <w:lang w:eastAsia="en-US"/>
        </w:rPr>
        <w:t>м</w:t>
      </w:r>
      <w:r w:rsidRPr="003A1374">
        <w:rPr>
          <w:rFonts w:eastAsia="Calibri"/>
          <w:lang w:eastAsia="en-US"/>
        </w:rPr>
        <w:t xml:space="preserve">атері та/або </w:t>
      </w:r>
      <w:r>
        <w:rPr>
          <w:rFonts w:eastAsia="Calibri"/>
          <w:lang w:eastAsia="en-US"/>
        </w:rPr>
        <w:t>б</w:t>
      </w:r>
      <w:r w:rsidRPr="003A1374">
        <w:rPr>
          <w:rFonts w:eastAsia="Calibri"/>
          <w:lang w:eastAsia="en-US"/>
        </w:rPr>
        <w:t>атька;</w:t>
      </w:r>
    </w:p>
    <w:p w:rsidR="003A21A9" w:rsidP="003A21A9" w14:paraId="2A100C43" w14:textId="77777777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-  п</w:t>
      </w:r>
      <w:r w:rsidRPr="003A1374" w:rsidR="003A1374">
        <w:rPr>
          <w:rFonts w:eastAsia="Calibri"/>
          <w:lang w:eastAsia="en-US"/>
        </w:rPr>
        <w:t xml:space="preserve">оважати рішення, яке </w:t>
      </w:r>
      <w:r>
        <w:rPr>
          <w:rFonts w:eastAsia="Calibri"/>
          <w:lang w:eastAsia="en-US"/>
        </w:rPr>
        <w:t>м</w:t>
      </w:r>
      <w:r w:rsidRPr="003A1374" w:rsidR="003A1374">
        <w:rPr>
          <w:rFonts w:eastAsia="Calibri"/>
          <w:lang w:eastAsia="en-US"/>
        </w:rPr>
        <w:t xml:space="preserve">ати та </w:t>
      </w:r>
      <w:r>
        <w:rPr>
          <w:rFonts w:eastAsia="Calibri"/>
          <w:lang w:eastAsia="en-US"/>
        </w:rPr>
        <w:t>б</w:t>
      </w:r>
      <w:r w:rsidRPr="003A1374" w:rsidR="003A1374">
        <w:rPr>
          <w:rFonts w:eastAsia="Calibri"/>
          <w:lang w:eastAsia="en-US"/>
        </w:rPr>
        <w:t xml:space="preserve">атько приймають у всіх питаннях виховання  </w:t>
      </w:r>
      <w:r>
        <w:rPr>
          <w:rFonts w:eastAsia="Calibri"/>
          <w:lang w:eastAsia="en-US"/>
        </w:rPr>
        <w:t>д</w:t>
      </w:r>
      <w:r w:rsidRPr="003A1374" w:rsidR="003A1374">
        <w:rPr>
          <w:rFonts w:eastAsia="Calibri"/>
          <w:lang w:eastAsia="en-US"/>
        </w:rPr>
        <w:t xml:space="preserve">итини, </w:t>
      </w:r>
    </w:p>
    <w:p w:rsidR="003A1374" w:rsidP="003A21A9" w14:paraId="3E004FC3" w14:textId="5084A7A1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3A1374">
        <w:rPr>
          <w:rFonts w:eastAsia="Calibri"/>
          <w:lang w:eastAsia="en-US"/>
        </w:rPr>
        <w:t xml:space="preserve">враховувати їх (рішення) під час свого  спілкування та участі у вихованні </w:t>
      </w:r>
      <w:r>
        <w:rPr>
          <w:rFonts w:eastAsia="Calibri"/>
          <w:lang w:eastAsia="en-US"/>
        </w:rPr>
        <w:t>д</w:t>
      </w:r>
      <w:r w:rsidRPr="003A1374">
        <w:rPr>
          <w:rFonts w:eastAsia="Calibri"/>
          <w:lang w:eastAsia="en-US"/>
        </w:rPr>
        <w:t>итини.</w:t>
      </w:r>
    </w:p>
    <w:p w:rsidR="00F25A52" w:rsidP="003A21A9" w14:paraId="554CD6A2" w14:textId="77777777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F25A52" w:rsidP="003A21A9" w14:paraId="5A707E8C" w14:textId="25C38A40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Так дійсно, в</w:t>
      </w:r>
      <w:r w:rsidRPr="00F25A52">
        <w:rPr>
          <w:rFonts w:eastAsia="Calibri"/>
          <w:lang w:eastAsia="en-US"/>
        </w:rPr>
        <w:t>ідповідно до ст. 257 Сімейного кодексу України баба, дід, прабаба, прадід мають право спілкуватися зі своїми внуками, правнуками, брати участь у їх вихованні. Батьки чи інші особи, з якими проживає дитина, не мають права перешкоджати у здійсненні бабою, дідом, прабабою, прадідом своїх прав щодо виховання внуків, правнуків. Якщо такі перешкоди чиняться, баба, дід, прабаба, прадід мають право на звернення до суду з позовом про їх усунення.</w:t>
      </w:r>
    </w:p>
    <w:p w:rsidR="00F25A52" w:rsidP="00F25A52" w14:paraId="04D0C8B6" w14:textId="351EDBCB">
      <w:pPr>
        <w:spacing w:line="259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Pr="00F25A52">
        <w:rPr>
          <w:rFonts w:eastAsia="Calibri"/>
          <w:lang w:eastAsia="en-US"/>
        </w:rPr>
        <w:t>Згідно із ч.1, 2 ст.159 Сімейного кодексу України якщо той із батьків, з ким проживає дитина, чинить перешкоди тому з батьків, хто проживає окремо, у спілкуванні з дитиною та у її вихованні, зокрема якщо він ухиляється від виконання рішення органу опіки та піклування, другий із батьків має право звернутися до суду з позовом про усунення цих перешкод. Суд визначає способи участі одного з батьків у вихованні дитини (періодичні чи систематичні побачення, можливість спільного відпочинку, відвідування дитиною місця його проживання тощо), місце та час їхнього спілкування. В окремих випадках, якщо це викликано інтересами дитини, суд може обумовити побачення з дитиною присутністю іншої особи. Під час вирішення спору щодо участі одного з батьків у вихованні дитини береться до уваги ставлення батьків до виконання своїх обов’язків, особиста прихильність дитини до кожного з них, вік дитини, стан її здоров’я та інші обставини, що мають істотне значення, в тому числі стан психічного здоров’я одного з батьків, зловживання ним алкогольними напоями або наркотичними засобами.</w:t>
      </w:r>
    </w:p>
    <w:p w:rsidR="00F25A52" w:rsidP="00F25A52" w14:paraId="33B4EB74" w14:textId="6389B86C">
      <w:pPr>
        <w:spacing w:line="259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Pr="00F25A52">
        <w:rPr>
          <w:rFonts w:eastAsia="Calibri"/>
          <w:lang w:eastAsia="en-US"/>
        </w:rPr>
        <w:t xml:space="preserve">В ст. 263 </w:t>
      </w:r>
      <w:bookmarkStart w:id="8" w:name="_Hlk202175321"/>
      <w:r w:rsidRPr="00F25A52">
        <w:rPr>
          <w:rFonts w:eastAsia="Calibri"/>
          <w:lang w:eastAsia="en-US"/>
        </w:rPr>
        <w:t xml:space="preserve">Сімейного кодексу України </w:t>
      </w:r>
      <w:bookmarkEnd w:id="8"/>
      <w:r w:rsidRPr="00F25A52">
        <w:rPr>
          <w:rFonts w:eastAsia="Calibri"/>
          <w:lang w:eastAsia="en-US"/>
        </w:rPr>
        <w:t>визначено, що спір щодо участі баби, діда, прабаби, прадіда, брата, сестри, мачухи, вітчима у вихованні дитини вирішується судом відповідно до статті 159 Сімейного кодексу України.</w:t>
      </w:r>
    </w:p>
    <w:p w:rsidR="00F25A52" w:rsidP="00BA3012" w14:paraId="58B0960E" w14:textId="5FAD8290">
      <w:pPr>
        <w:spacing w:line="259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Pr="00F25A52">
        <w:rPr>
          <w:rFonts w:eastAsia="Calibri"/>
          <w:lang w:eastAsia="en-US"/>
        </w:rPr>
        <w:t>У відповідності до ч. 3 ст. 291 Ц</w:t>
      </w:r>
      <w:r>
        <w:rPr>
          <w:rFonts w:eastAsia="Calibri"/>
          <w:lang w:eastAsia="en-US"/>
        </w:rPr>
        <w:t>ивільного кодексу</w:t>
      </w:r>
      <w:r w:rsidRPr="00F25A52">
        <w:rPr>
          <w:rFonts w:eastAsia="Calibri"/>
          <w:lang w:eastAsia="en-US"/>
        </w:rPr>
        <w:t xml:space="preserve"> України фізична особа має право на підтримання зв’язків з членами своєї сім’ї та родичами незалежно від того, де вона перебуває.</w:t>
      </w:r>
    </w:p>
    <w:p w:rsidR="009521EB" w:rsidP="00AE1BC8" w14:paraId="2904A4E8" w14:textId="0DFB9D6F">
      <w:pPr>
        <w:spacing w:line="259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Pr="009521EB">
        <w:rPr>
          <w:rFonts w:eastAsia="Calibri"/>
          <w:lang w:eastAsia="en-US"/>
        </w:rPr>
        <w:t xml:space="preserve">Спілкування дитини з бабою та дідом є важливим елементом формування у дитини відчуття родинних зв’язків. </w:t>
      </w:r>
    </w:p>
    <w:p w:rsidR="002E0ECB" w:rsidRPr="00FE4775" w:rsidP="00AE1BC8" w14:paraId="2D65055D" w14:textId="3A0B4E64">
      <w:pPr>
        <w:spacing w:line="259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Pr="00FE4775" w:rsidR="00BA3012">
        <w:rPr>
          <w:rFonts w:eastAsia="Calibri"/>
          <w:lang w:eastAsia="en-US"/>
        </w:rPr>
        <w:t xml:space="preserve">Однак, відповідно до </w:t>
      </w:r>
      <w:r w:rsidRPr="00FE4775" w:rsidR="00AE1BC8">
        <w:rPr>
          <w:rFonts w:eastAsia="Calibri"/>
          <w:lang w:eastAsia="en-US"/>
        </w:rPr>
        <w:t xml:space="preserve">ч. 1 ст. 151 </w:t>
      </w:r>
      <w:r w:rsidRPr="00FE4775" w:rsidR="00BA3012">
        <w:rPr>
          <w:rFonts w:eastAsia="Calibri"/>
          <w:lang w:eastAsia="en-US"/>
        </w:rPr>
        <w:t xml:space="preserve">Сімейного кодексу України </w:t>
      </w:r>
      <w:r w:rsidRPr="00FE4775">
        <w:t xml:space="preserve">- </w:t>
      </w:r>
      <w:r w:rsidRPr="00FE4775">
        <w:rPr>
          <w:rFonts w:eastAsia="Calibri"/>
          <w:lang w:eastAsia="en-US"/>
        </w:rPr>
        <w:t xml:space="preserve">саме батьки мають переважне право перед іншими особами на особисте виховання дитини. І відповідно до </w:t>
      </w:r>
      <w:bookmarkStart w:id="9" w:name="_Hlk202183632"/>
      <w:r w:rsidRPr="00FE4775" w:rsidR="00BA3012">
        <w:rPr>
          <w:rFonts w:eastAsia="Calibri"/>
          <w:lang w:eastAsia="en-US"/>
        </w:rPr>
        <w:t xml:space="preserve">ч. 1 </w:t>
      </w:r>
      <w:r w:rsidRPr="00FE4775" w:rsidR="00AE1BC8">
        <w:rPr>
          <w:rFonts w:eastAsia="Calibri"/>
          <w:lang w:eastAsia="en-US"/>
        </w:rPr>
        <w:t xml:space="preserve">         </w:t>
      </w:r>
      <w:r w:rsidRPr="00FE4775" w:rsidR="00BA3012">
        <w:rPr>
          <w:rFonts w:eastAsia="Calibri"/>
          <w:lang w:eastAsia="en-US"/>
        </w:rPr>
        <w:t>ст. 1</w:t>
      </w:r>
      <w:bookmarkEnd w:id="9"/>
      <w:r w:rsidRPr="00FE4775" w:rsidR="00BA3012">
        <w:rPr>
          <w:rFonts w:eastAsia="Calibri"/>
          <w:lang w:eastAsia="en-US"/>
        </w:rPr>
        <w:t xml:space="preserve">63 </w:t>
      </w:r>
      <w:r w:rsidRPr="00FE4775">
        <w:rPr>
          <w:rFonts w:eastAsia="Calibri"/>
          <w:lang w:eastAsia="en-US"/>
        </w:rPr>
        <w:t xml:space="preserve">Сімейного кодексу України </w:t>
      </w:r>
      <w:r w:rsidRPr="00FE4775" w:rsidR="00AE1BC8">
        <w:rPr>
          <w:rFonts w:eastAsia="Calibri"/>
          <w:lang w:eastAsia="en-US"/>
        </w:rPr>
        <w:t xml:space="preserve">- </w:t>
      </w:r>
      <w:r w:rsidRPr="00FE4775" w:rsidR="00BA3012">
        <w:rPr>
          <w:rFonts w:eastAsia="Calibri"/>
          <w:lang w:eastAsia="en-US"/>
        </w:rPr>
        <w:t xml:space="preserve">саме батьки мають переважне право перед іншими особами на те, щоб малолітня дитина проживала з ними. </w:t>
      </w:r>
    </w:p>
    <w:p w:rsidR="00BE5FF5" w:rsidP="003A21A9" w14:paraId="7A6A79DA" w14:textId="77777777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Відповідно до уточненої позовної заяви </w:t>
      </w:r>
      <w:r w:rsidRPr="001839B9" w:rsidR="001839B9">
        <w:rPr>
          <w:rFonts w:eastAsia="Calibri"/>
          <w:lang w:eastAsia="en-US"/>
        </w:rPr>
        <w:t>про визначення способу участі баби та діда у виховані та спілкуванні з дитиною</w:t>
      </w:r>
      <w:r w:rsidR="001839B9">
        <w:rPr>
          <w:rFonts w:eastAsia="Calibri"/>
          <w:lang w:eastAsia="en-US"/>
        </w:rPr>
        <w:t xml:space="preserve">, громадяни </w:t>
      </w:r>
      <w:r w:rsidRPr="001839B9" w:rsidR="001839B9">
        <w:rPr>
          <w:rFonts w:eastAsia="Calibri"/>
          <w:lang w:eastAsia="en-US"/>
        </w:rPr>
        <w:t>Толок Володимир Олексійович</w:t>
      </w:r>
      <w:r w:rsidR="001839B9">
        <w:rPr>
          <w:rFonts w:eastAsia="Calibri"/>
          <w:lang w:eastAsia="en-US"/>
        </w:rPr>
        <w:t xml:space="preserve"> та </w:t>
      </w:r>
      <w:r w:rsidRPr="001839B9" w:rsidR="001839B9">
        <w:rPr>
          <w:rFonts w:eastAsia="Calibri"/>
          <w:lang w:eastAsia="en-US"/>
        </w:rPr>
        <w:t>Бойко Ольга Вікторівна</w:t>
      </w:r>
      <w:r w:rsidR="005727E5">
        <w:rPr>
          <w:rFonts w:eastAsia="Calibri"/>
          <w:lang w:eastAsia="en-US"/>
        </w:rPr>
        <w:t>, просять суд ухвалити вищезазначені дні та години участі, що в сумі відповідно до цього графіку дорівнює близько 145 днів на рік.</w:t>
      </w:r>
      <w:r>
        <w:rPr>
          <w:rFonts w:eastAsia="Calibri"/>
          <w:lang w:eastAsia="en-US"/>
        </w:rPr>
        <w:t xml:space="preserve"> </w:t>
      </w:r>
    </w:p>
    <w:p w:rsidR="00F25A52" w:rsidRPr="003A1374" w:rsidP="003A21A9" w14:paraId="3D1F50CA" w14:textId="09F4A67C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К</w:t>
      </w:r>
      <w:r w:rsidRPr="00BE5FF5">
        <w:rPr>
          <w:rFonts w:eastAsia="Calibri"/>
          <w:lang w:eastAsia="en-US"/>
        </w:rPr>
        <w:t xml:space="preserve">алендарний рік в григоріанському і юліанському календарях дорівнює 365 добам в </w:t>
      </w:r>
      <w:r w:rsidRPr="00BE5FF5">
        <w:rPr>
          <w:rFonts w:eastAsia="Calibri"/>
          <w:lang w:eastAsia="en-US"/>
        </w:rPr>
        <w:t>невисокосних</w:t>
      </w:r>
      <w:r w:rsidRPr="00BE5FF5">
        <w:rPr>
          <w:rFonts w:eastAsia="Calibri"/>
          <w:lang w:eastAsia="en-US"/>
        </w:rPr>
        <w:t xml:space="preserve"> роках, і 366 добам в високосні роки</w:t>
      </w:r>
      <w:r>
        <w:rPr>
          <w:rFonts w:eastAsia="Calibri"/>
          <w:lang w:eastAsia="en-US"/>
        </w:rPr>
        <w:t xml:space="preserve">. Таким чином ухваливши таке рішення і надавши такий висновок, беззаперечно порушуються права батьків щодо їх участі у вихованні їх спільної малолітньої дитини. Так, батькам залишиться відведено 220 днів у </w:t>
      </w:r>
      <w:r w:rsidRPr="00BE5FF5">
        <w:rPr>
          <w:rFonts w:eastAsia="Calibri"/>
          <w:lang w:eastAsia="en-US"/>
        </w:rPr>
        <w:t>невисокосни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 xml:space="preserve"> рік та 221 у </w:t>
      </w:r>
      <w:r w:rsidRPr="00BE5FF5">
        <w:rPr>
          <w:rFonts w:eastAsia="Calibri"/>
          <w:lang w:eastAsia="en-US"/>
        </w:rPr>
        <w:t>високосн</w:t>
      </w:r>
      <w:r>
        <w:rPr>
          <w:rFonts w:eastAsia="Calibri"/>
          <w:lang w:eastAsia="en-US"/>
        </w:rPr>
        <w:t xml:space="preserve">ий. </w:t>
      </w:r>
      <w:r w:rsidR="009F6604">
        <w:rPr>
          <w:rFonts w:eastAsia="Calibri"/>
          <w:lang w:eastAsia="en-US"/>
        </w:rPr>
        <w:t xml:space="preserve">Проте слід звернути особливу увагу, що батьки дитини розлучені та проживають окремо, а тому кожному з них відповідно до графіку залишиться по 110 днів на рік. І таким чином, батьки які мають переважне право на виховання будуть обмежені графіком позивачів (дідуся і бабусі), </w:t>
      </w:r>
      <w:r w:rsidRPr="009F6604" w:rsidR="009F6604">
        <w:rPr>
          <w:rFonts w:eastAsia="Calibri"/>
          <w:lang w:eastAsia="en-US"/>
        </w:rPr>
        <w:t>відповідно до ч. 1 ст. 151 Сімейного кодексу України</w:t>
      </w:r>
      <w:r w:rsidR="009F6604">
        <w:rPr>
          <w:rFonts w:eastAsia="Calibri"/>
          <w:lang w:eastAsia="en-US"/>
        </w:rPr>
        <w:t>.</w:t>
      </w:r>
    </w:p>
    <w:p w:rsidR="00C4070F" w:rsidP="00FE62E7" w14:paraId="576F3A71" w14:textId="67EDC785">
      <w:pPr>
        <w:jc w:val="both"/>
      </w:pPr>
      <w:r>
        <w:t xml:space="preserve">            </w:t>
      </w:r>
      <w:r w:rsidR="00755956">
        <w:t xml:space="preserve">Окрім того, слід зауважити, що </w:t>
      </w:r>
      <w:r w:rsidR="00BC2F35">
        <w:t>деякі</w:t>
      </w:r>
      <w:r w:rsidR="00755956">
        <w:t xml:space="preserve"> </w:t>
      </w:r>
      <w:r w:rsidRPr="00BC2F35" w:rsidR="00BC2F35">
        <w:t>зобов’язан</w:t>
      </w:r>
      <w:r w:rsidR="00BC2F35">
        <w:t xml:space="preserve">ня відносно матері дитини, що викладені в позовній заяві, не мають жодного відношення до позивачів, адже мають вирішуватися виключно між батьками дитини. </w:t>
      </w:r>
      <w:r w:rsidR="008C73CC">
        <w:t>М</w:t>
      </w:r>
      <w:r w:rsidR="00BC2F35">
        <w:t xml:space="preserve">іж громадянами </w:t>
      </w:r>
      <w:r w:rsidR="009634E4">
        <w:rPr>
          <w:b/>
          <w:sz w:val="26"/>
          <w:szCs w:val="26"/>
        </w:rPr>
        <w:t>******** ********** ********</w:t>
      </w:r>
      <w:r w:rsidRPr="00BC2F35" w:rsidR="00BC2F35">
        <w:t xml:space="preserve"> та </w:t>
      </w:r>
      <w:r w:rsidR="009634E4">
        <w:rPr>
          <w:b/>
          <w:sz w:val="26"/>
          <w:szCs w:val="26"/>
        </w:rPr>
        <w:t>******** ********** ********</w:t>
      </w:r>
      <w:r w:rsidR="00BC2F35">
        <w:t xml:space="preserve"> станом на дату засідання комісії </w:t>
      </w:r>
      <w:r w:rsidR="008C73CC">
        <w:t xml:space="preserve">з питань захисту прав дитини - </w:t>
      </w:r>
      <w:r w:rsidR="00BC2F35">
        <w:t xml:space="preserve">не існує жодних спірних питань, щодо участі або виховання їх спільної малолітньої дитини. Більше того, </w:t>
      </w:r>
      <w:r w:rsidR="008C73CC">
        <w:t xml:space="preserve">як вже було зазначено вище, </w:t>
      </w:r>
      <w:r w:rsidR="00BC2F35">
        <w:t xml:space="preserve">між батьками дитини </w:t>
      </w:r>
      <w:r w:rsidRPr="00BC2F35" w:rsidR="00BC2F35">
        <w:t>було укладено договір від 27.07.2020, про місце проживання малолітньої дитини, умови її утримання та участі батьків у її вихованні,</w:t>
      </w:r>
      <w:r w:rsidR="008C73CC">
        <w:t xml:space="preserve"> </w:t>
      </w:r>
      <w:r w:rsidRPr="00BC2F35" w:rsidR="00BC2F35">
        <w:t xml:space="preserve">що посвідчений приватним нотаріусом Київського міського нотаріального округу, зареєстрованому в реєстрі за № </w:t>
      </w:r>
      <w:r w:rsidR="009634E4">
        <w:t>****</w:t>
      </w:r>
      <w:r w:rsidRPr="00BC2F35" w:rsidR="00BC2F35">
        <w:t>.</w:t>
      </w:r>
      <w:r w:rsidR="008C73CC">
        <w:t xml:space="preserve"> І позивачі не могли про такий не знати, адже дана інформація міститься у матеріалах судової справи. </w:t>
      </w:r>
    </w:p>
    <w:p w:rsidR="00E46931" w:rsidRPr="00C36196" w:rsidP="00E46931" w14:paraId="7B3ECAE5" w14:textId="134F723F">
      <w:pPr>
        <w:ind w:firstLine="708"/>
        <w:jc w:val="both"/>
        <w:rPr>
          <w:highlight w:val="yellow"/>
        </w:rPr>
      </w:pPr>
      <w:r w:rsidRPr="00FE4775">
        <w:t xml:space="preserve">Комісією з питань захисту прав дитини виконавчого комітету Бучанської міської ради від </w:t>
      </w:r>
      <w:r w:rsidRPr="00FE4775" w:rsidR="00FE4775">
        <w:t>19</w:t>
      </w:r>
      <w:r w:rsidRPr="00FE4775">
        <w:t>.0</w:t>
      </w:r>
      <w:r w:rsidRPr="00FE4775" w:rsidR="00FE4775">
        <w:t>6</w:t>
      </w:r>
      <w:r w:rsidRPr="00FE4775">
        <w:t xml:space="preserve">.2025 року було заслухано думку матері дитини </w:t>
      </w:r>
      <w:r w:rsidR="009634E4">
        <w:rPr>
          <w:b/>
          <w:sz w:val="26"/>
          <w:szCs w:val="26"/>
        </w:rPr>
        <w:t>******** ********** ********</w:t>
      </w:r>
      <w:r w:rsidRPr="00DB02E2">
        <w:t xml:space="preserve"> та </w:t>
      </w:r>
      <w:r w:rsidRPr="00DB02E2" w:rsidR="006A0E33">
        <w:t xml:space="preserve">в телефонному режимі </w:t>
      </w:r>
      <w:r w:rsidRPr="00DB02E2">
        <w:t>бабус</w:t>
      </w:r>
      <w:r w:rsidRPr="00DB02E2" w:rsidR="00DB02E2">
        <w:t>і</w:t>
      </w:r>
      <w:r w:rsidRPr="00DB02E2">
        <w:t xml:space="preserve"> дитини </w:t>
      </w:r>
      <w:r w:rsidRPr="00DB02E2" w:rsidR="00DB02E2">
        <w:t>Бойко Ольг</w:t>
      </w:r>
      <w:r w:rsidR="00DB02E2">
        <w:t>и</w:t>
      </w:r>
      <w:r w:rsidRPr="00DB02E2" w:rsidR="00DB02E2">
        <w:t xml:space="preserve"> </w:t>
      </w:r>
      <w:r w:rsidRPr="004B589F" w:rsidR="00DB02E2">
        <w:t>Вікторівни</w:t>
      </w:r>
      <w:r w:rsidRPr="004B589F">
        <w:t xml:space="preserve">. </w:t>
      </w:r>
      <w:r w:rsidR="00AE39CC">
        <w:t xml:space="preserve">Дитина на момент розгляду цього питання перебувала в гостях у бабусі з дідусем за адресою їх фактичного місця проживання у м. Дніпро. </w:t>
      </w:r>
    </w:p>
    <w:p w:rsidR="00E671B0" w:rsidRPr="009E45BA" w:rsidP="00E671B0" w14:paraId="3460D527" w14:textId="075F0443">
      <w:pPr>
        <w:ind w:firstLine="708"/>
        <w:jc w:val="both"/>
      </w:pPr>
      <w:r w:rsidRPr="00AD7C75">
        <w:t xml:space="preserve">Таким чином, відділ служби у справах дітей та сім’ї Центру соціальних служб Управління соціальної політики Бучанської міської ради вважає за доцільне, </w:t>
      </w:r>
      <w:r>
        <w:t>визначити наступні</w:t>
      </w:r>
      <w:r w:rsidRPr="00AD7C75">
        <w:t xml:space="preserve"> </w:t>
      </w:r>
      <w:r w:rsidRPr="00E671B0">
        <w:t>способ</w:t>
      </w:r>
      <w:r>
        <w:t>и</w:t>
      </w:r>
      <w:r w:rsidRPr="00E671B0">
        <w:t xml:space="preserve"> участі баби та діда у виховані та спілкуванні з дитиною</w:t>
      </w:r>
      <w:r>
        <w:t xml:space="preserve">, </w:t>
      </w:r>
      <w:r w:rsidRPr="00AD7C75">
        <w:t>малолітн</w:t>
      </w:r>
      <w:r>
        <w:t>ьою</w:t>
      </w:r>
      <w:r w:rsidRPr="00AD7C75">
        <w:t xml:space="preserve"> </w:t>
      </w:r>
      <w:r w:rsidR="009634E4">
        <w:rPr>
          <w:b/>
          <w:sz w:val="26"/>
          <w:szCs w:val="26"/>
        </w:rPr>
        <w:t>******** ********** ********</w:t>
      </w:r>
      <w:r w:rsidRPr="009E45BA">
        <w:t xml:space="preserve">, </w:t>
      </w:r>
      <w:r w:rsidR="009634E4">
        <w:t>**</w:t>
      </w:r>
      <w:r w:rsidRPr="009E45BA">
        <w:t>.</w:t>
      </w:r>
      <w:r w:rsidR="009634E4">
        <w:t>**</w:t>
      </w:r>
      <w:r w:rsidRPr="009E45BA">
        <w:t>.</w:t>
      </w:r>
      <w:r w:rsidR="009634E4">
        <w:t>****</w:t>
      </w:r>
      <w:r w:rsidRPr="009E45BA">
        <w:t xml:space="preserve"> </w:t>
      </w:r>
      <w:r w:rsidRPr="009E45BA">
        <w:t>р.н</w:t>
      </w:r>
      <w:r w:rsidRPr="009E45BA">
        <w:t>.:</w:t>
      </w:r>
    </w:p>
    <w:p w:rsidR="00DE03A0" w:rsidP="00DE03A0" w14:paraId="63B2ACD7" w14:textId="76581161">
      <w:pPr>
        <w:jc w:val="both"/>
      </w:pPr>
      <w:r>
        <w:t xml:space="preserve">      - </w:t>
      </w:r>
      <w:r w:rsidRPr="009E45BA" w:rsidR="007A319E">
        <w:t>перша субота</w:t>
      </w:r>
      <w:r>
        <w:t xml:space="preserve"> </w:t>
      </w:r>
      <w:r w:rsidRPr="009E45BA" w:rsidR="007A319E">
        <w:t xml:space="preserve">та неділя </w:t>
      </w:r>
      <w:r>
        <w:t xml:space="preserve"> </w:t>
      </w:r>
      <w:r w:rsidRPr="009E45BA" w:rsidR="007A319E">
        <w:t>місяця</w:t>
      </w:r>
      <w:r>
        <w:t xml:space="preserve"> </w:t>
      </w:r>
      <w:r w:rsidRPr="009E45BA" w:rsidR="007A319E">
        <w:t xml:space="preserve"> –</w:t>
      </w:r>
      <w:r>
        <w:t xml:space="preserve"> </w:t>
      </w:r>
      <w:r w:rsidRPr="009E45BA" w:rsidR="007A319E">
        <w:t>з</w:t>
      </w:r>
      <w:r>
        <w:t xml:space="preserve"> </w:t>
      </w:r>
      <w:r w:rsidRPr="009E45BA" w:rsidR="007A319E">
        <w:t>11:00 год.</w:t>
      </w:r>
      <w:r>
        <w:t xml:space="preserve"> </w:t>
      </w:r>
      <w:r w:rsidRPr="009E45BA" w:rsidR="007A319E">
        <w:t>по</w:t>
      </w:r>
      <w:r>
        <w:t xml:space="preserve"> </w:t>
      </w:r>
      <w:r w:rsidRPr="009E45BA" w:rsidR="007A319E">
        <w:t>1</w:t>
      </w:r>
      <w:r>
        <w:t>8</w:t>
      </w:r>
      <w:r w:rsidRPr="009E45BA" w:rsidR="007A319E">
        <w:t>:00 год.,</w:t>
      </w:r>
      <w:r>
        <w:t xml:space="preserve"> </w:t>
      </w:r>
      <w:r w:rsidRPr="00DE03A0">
        <w:t>за місцем</w:t>
      </w:r>
      <w:r>
        <w:t xml:space="preserve"> </w:t>
      </w:r>
      <w:r w:rsidRPr="00DE03A0">
        <w:t xml:space="preserve">проживання </w:t>
      </w:r>
      <w:r w:rsidR="00483316">
        <w:t>дитини</w:t>
      </w:r>
    </w:p>
    <w:p w:rsidR="00CB3976" w:rsidP="00DE03A0" w14:paraId="7C2880FC" w14:textId="783C0EF1">
      <w:pPr>
        <w:jc w:val="both"/>
      </w:pPr>
      <w:r>
        <w:t xml:space="preserve">        </w:t>
      </w:r>
      <w:bookmarkStart w:id="10" w:name="_Hlk202274928"/>
      <w:r w:rsidR="008C741F">
        <w:t xml:space="preserve">(або </w:t>
      </w:r>
      <w:r w:rsidRPr="008C741F" w:rsidR="008C741F">
        <w:t>за</w:t>
      </w:r>
      <w:r w:rsidR="008C741F">
        <w:t xml:space="preserve"> </w:t>
      </w:r>
      <w:r w:rsidRPr="008C741F" w:rsidR="008C741F">
        <w:t>умови</w:t>
      </w:r>
      <w:r w:rsidR="008C741F">
        <w:t xml:space="preserve"> </w:t>
      </w:r>
      <w:r w:rsidRPr="008C741F" w:rsidR="008C741F">
        <w:t>попередньої</w:t>
      </w:r>
      <w:r w:rsidR="00483316">
        <w:t xml:space="preserve"> </w:t>
      </w:r>
      <w:r w:rsidR="008C741F">
        <w:t xml:space="preserve"> </w:t>
      </w:r>
      <w:r w:rsidRPr="008C741F" w:rsidR="008C741F">
        <w:t>домовленості</w:t>
      </w:r>
      <w:r w:rsidR="008C741F">
        <w:t xml:space="preserve"> </w:t>
      </w:r>
      <w:r w:rsidRPr="008C741F" w:rsidR="008C741F">
        <w:t>з</w:t>
      </w:r>
      <w:r w:rsidR="008C741F">
        <w:t xml:space="preserve"> </w:t>
      </w:r>
      <w:r w:rsidR="00483316">
        <w:t xml:space="preserve"> </w:t>
      </w:r>
      <w:r w:rsidRPr="008C741F" w:rsidR="008C741F">
        <w:t xml:space="preserve">матір’ю </w:t>
      </w:r>
      <w:r w:rsidR="00483316">
        <w:t xml:space="preserve"> </w:t>
      </w:r>
      <w:r w:rsidRPr="008C741F" w:rsidR="008C741F">
        <w:t>дитини</w:t>
      </w:r>
      <w:r w:rsidR="008C741F">
        <w:t xml:space="preserve"> </w:t>
      </w:r>
      <w:r w:rsidRPr="00CB3976">
        <w:t>–</w:t>
      </w:r>
      <w:r>
        <w:t xml:space="preserve"> за </w:t>
      </w:r>
      <w:r w:rsidR="00483316">
        <w:t xml:space="preserve"> </w:t>
      </w:r>
      <w:r>
        <w:t>меж</w:t>
      </w:r>
      <w:r w:rsidR="00483316">
        <w:t>ами</w:t>
      </w:r>
      <w:r>
        <w:t xml:space="preserve"> </w:t>
      </w:r>
      <w:r w:rsidR="00483316">
        <w:t xml:space="preserve"> </w:t>
      </w:r>
      <w:r>
        <w:t>міста,</w:t>
      </w:r>
      <w:r w:rsidR="00483316">
        <w:t xml:space="preserve"> </w:t>
      </w:r>
      <w:r>
        <w:t xml:space="preserve"> в </w:t>
      </w:r>
      <w:r w:rsidR="00483316">
        <w:t xml:space="preserve"> </w:t>
      </w:r>
      <w:r>
        <w:t xml:space="preserve">якому  </w:t>
      </w:r>
    </w:p>
    <w:p w:rsidR="008C741F" w:rsidP="00DE03A0" w14:paraId="154B1299" w14:textId="31E04B0B">
      <w:pPr>
        <w:jc w:val="both"/>
      </w:pPr>
      <w:r>
        <w:t xml:space="preserve">       </w:t>
      </w:r>
      <w:r w:rsidR="00CB3976">
        <w:t xml:space="preserve"> проживає дитина)</w:t>
      </w:r>
      <w:bookmarkEnd w:id="10"/>
      <w:r w:rsidR="00DE03A0">
        <w:t xml:space="preserve">, </w:t>
      </w:r>
      <w:r w:rsidRPr="009E45BA" w:rsidR="007A319E">
        <w:t>без</w:t>
      </w:r>
      <w:r w:rsidR="00DE03A0">
        <w:t xml:space="preserve"> </w:t>
      </w:r>
      <w:r w:rsidR="00CB3976">
        <w:t xml:space="preserve"> </w:t>
      </w:r>
      <w:r w:rsidRPr="009E45BA" w:rsidR="007A319E">
        <w:t>присутності</w:t>
      </w:r>
      <w:r w:rsidR="00DE03A0">
        <w:t xml:space="preserve"> </w:t>
      </w:r>
      <w:r w:rsidR="00CB3976">
        <w:t xml:space="preserve"> </w:t>
      </w:r>
      <w:r w:rsidRPr="009E45BA" w:rsidR="007A319E">
        <w:t xml:space="preserve">матері </w:t>
      </w:r>
      <w:r w:rsidR="00DE03A0">
        <w:t xml:space="preserve"> </w:t>
      </w:r>
      <w:r w:rsidRPr="009E45BA" w:rsidR="007A319E">
        <w:t>дитини,</w:t>
      </w:r>
      <w:r w:rsidR="00DE03A0">
        <w:t xml:space="preserve">  </w:t>
      </w:r>
      <w:r w:rsidRPr="009E45BA" w:rsidR="009E45BA">
        <w:t>з</w:t>
      </w:r>
      <w:r w:rsidR="00DE03A0">
        <w:t xml:space="preserve"> </w:t>
      </w:r>
      <w:r w:rsidRPr="009E45BA" w:rsidR="009E45BA">
        <w:t xml:space="preserve"> правом</w:t>
      </w:r>
      <w:r w:rsidR="00DE03A0">
        <w:t xml:space="preserve"> </w:t>
      </w:r>
      <w:r w:rsidRPr="009E45BA" w:rsidR="009E45BA">
        <w:t xml:space="preserve"> відвідування </w:t>
      </w:r>
      <w:r w:rsidR="00DE03A0">
        <w:t xml:space="preserve"> </w:t>
      </w:r>
      <w:r w:rsidRPr="009E45BA" w:rsidR="009E45BA">
        <w:t>у</w:t>
      </w:r>
      <w:r w:rsidR="00DE03A0">
        <w:t xml:space="preserve"> </w:t>
      </w:r>
      <w:r w:rsidRPr="009E45BA" w:rsidR="009E45BA">
        <w:t xml:space="preserve"> зазначені </w:t>
      </w:r>
      <w:r w:rsidR="00DE03A0">
        <w:t xml:space="preserve"> </w:t>
      </w:r>
      <w:r>
        <w:t xml:space="preserve"> </w:t>
      </w:r>
    </w:p>
    <w:p w:rsidR="008C741F" w:rsidP="00DE03A0" w14:paraId="110A0A98" w14:textId="469E0186">
      <w:pPr>
        <w:jc w:val="both"/>
      </w:pPr>
      <w:r>
        <w:t xml:space="preserve">        </w:t>
      </w:r>
      <w:r w:rsidRPr="009E45BA" w:rsidR="009E45BA">
        <w:t>години</w:t>
      </w:r>
      <w:r>
        <w:t xml:space="preserve">  </w:t>
      </w:r>
      <w:r w:rsidR="00DE03A0">
        <w:t xml:space="preserve"> </w:t>
      </w:r>
      <w:r w:rsidRPr="009E45BA" w:rsidR="009E45BA">
        <w:t xml:space="preserve">культурно-масові, </w:t>
      </w:r>
      <w:r>
        <w:t xml:space="preserve">  </w:t>
      </w:r>
      <w:r w:rsidR="00DE03A0">
        <w:t xml:space="preserve"> </w:t>
      </w:r>
      <w:r w:rsidRPr="009E45BA" w:rsidR="009E45BA">
        <w:t xml:space="preserve">спортивні, </w:t>
      </w:r>
      <w:r>
        <w:t xml:space="preserve">  </w:t>
      </w:r>
      <w:r w:rsidR="00DE03A0">
        <w:t xml:space="preserve"> </w:t>
      </w:r>
      <w:r w:rsidRPr="009E45BA" w:rsidR="009E45BA">
        <w:t xml:space="preserve">розважальні, </w:t>
      </w:r>
      <w:r>
        <w:t xml:space="preserve"> </w:t>
      </w:r>
      <w:r w:rsidR="00DE03A0">
        <w:t xml:space="preserve"> </w:t>
      </w:r>
      <w:r>
        <w:t xml:space="preserve"> </w:t>
      </w:r>
      <w:r w:rsidRPr="009E45BA" w:rsidR="009E45BA">
        <w:t>оздоровчі</w:t>
      </w:r>
      <w:r>
        <w:t xml:space="preserve"> </w:t>
      </w:r>
      <w:r w:rsidR="00DE03A0">
        <w:t xml:space="preserve"> </w:t>
      </w:r>
      <w:r w:rsidRPr="009E45BA" w:rsidR="009E45BA">
        <w:t xml:space="preserve"> заходи</w:t>
      </w:r>
      <w:r w:rsidR="00DE03A0">
        <w:t xml:space="preserve"> </w:t>
      </w:r>
      <w:r w:rsidRPr="009E45BA" w:rsidR="009E45BA">
        <w:t xml:space="preserve"> </w:t>
      </w:r>
      <w:r>
        <w:t xml:space="preserve"> </w:t>
      </w:r>
      <w:r w:rsidRPr="009E45BA" w:rsidR="009E45BA">
        <w:t>та</w:t>
      </w:r>
      <w:r w:rsidR="00DE03A0">
        <w:t xml:space="preserve"> </w:t>
      </w:r>
      <w:r w:rsidRPr="009E45BA" w:rsidR="009E45BA">
        <w:t xml:space="preserve"> </w:t>
      </w:r>
      <w:r>
        <w:t xml:space="preserve"> </w:t>
      </w:r>
      <w:r w:rsidRPr="009E45BA" w:rsidR="009E45BA">
        <w:t xml:space="preserve">заклади, </w:t>
      </w:r>
    </w:p>
    <w:p w:rsidR="00CB3976" w:rsidP="00DE03A0" w14:paraId="47FF6A77" w14:textId="3100CA6E">
      <w:pPr>
        <w:jc w:val="both"/>
      </w:pPr>
      <w:r>
        <w:t xml:space="preserve">        дитячі </w:t>
      </w:r>
      <w:r w:rsidRPr="009E45BA" w:rsidR="009E45BA">
        <w:t xml:space="preserve">кафе </w:t>
      </w:r>
      <w:r w:rsidR="00DE03A0">
        <w:t xml:space="preserve">та  </w:t>
      </w:r>
      <w:r w:rsidRPr="009E45BA" w:rsidR="009E45BA">
        <w:t>інші</w:t>
      </w:r>
      <w:r w:rsidR="00DE03A0">
        <w:t xml:space="preserve"> </w:t>
      </w:r>
      <w:r w:rsidRPr="009E45BA" w:rsidR="009E45BA">
        <w:t xml:space="preserve"> заклади</w:t>
      </w:r>
      <w:r w:rsidR="00DE03A0">
        <w:t xml:space="preserve"> </w:t>
      </w:r>
      <w:r w:rsidR="009E45BA">
        <w:t xml:space="preserve"> </w:t>
      </w:r>
      <w:r w:rsidRPr="009E45BA" w:rsidR="009E45BA">
        <w:t>харчування</w:t>
      </w:r>
      <w:r>
        <w:t xml:space="preserve">. </w:t>
      </w:r>
      <w:bookmarkStart w:id="11" w:name="_Hlk202276058"/>
      <w:r>
        <w:t xml:space="preserve">При  цьому,  дід  та  баба самостійно забирають    </w:t>
      </w:r>
    </w:p>
    <w:p w:rsidR="007A319E" w:rsidP="00DE03A0" w14:paraId="3B45AF8F" w14:textId="2D9E1E80">
      <w:pPr>
        <w:jc w:val="both"/>
      </w:pPr>
      <w:r>
        <w:t xml:space="preserve">        та повертають дитину за місцем її проживання</w:t>
      </w:r>
      <w:r w:rsidR="00723C0C">
        <w:t>;</w:t>
      </w:r>
      <w:bookmarkEnd w:id="11"/>
    </w:p>
    <w:p w:rsidR="004C3712" w:rsidP="00555DBB" w14:paraId="3E79BA86" w14:textId="516AE503">
      <w:pPr>
        <w:jc w:val="both"/>
      </w:pPr>
      <w:r>
        <w:t xml:space="preserve">     -  у канікулярний  період</w:t>
      </w:r>
      <w:r>
        <w:t>: осінь, зима, весна</w:t>
      </w:r>
      <w:r>
        <w:t xml:space="preserve"> (</w:t>
      </w:r>
      <w:r w:rsidRPr="00555DBB">
        <w:t>у</w:t>
      </w:r>
      <w:r>
        <w:t xml:space="preserve"> </w:t>
      </w:r>
      <w:r w:rsidRPr="00555DBB">
        <w:t>вільний</w:t>
      </w:r>
      <w:r>
        <w:t xml:space="preserve"> </w:t>
      </w:r>
      <w:r w:rsidRPr="00555DBB">
        <w:t xml:space="preserve">від навчання, гуртків та </w:t>
      </w:r>
      <w:r>
        <w:t>спортивних</w:t>
      </w:r>
    </w:p>
    <w:p w:rsidR="00513E5B" w:rsidP="00513E5B" w14:paraId="239A96AF" w14:textId="77777777">
      <w:pPr>
        <w:jc w:val="both"/>
      </w:pPr>
      <w:r>
        <w:t xml:space="preserve">        </w:t>
      </w:r>
      <w:r w:rsidRPr="00555DBB" w:rsidR="00555DBB">
        <w:t xml:space="preserve">секцій </w:t>
      </w:r>
      <w:r w:rsidR="00555DBB">
        <w:t xml:space="preserve"> </w:t>
      </w:r>
      <w:r w:rsidRPr="00555DBB" w:rsidR="00555DBB">
        <w:t>час</w:t>
      </w:r>
      <w:r w:rsidR="00555DBB">
        <w:t>),</w:t>
      </w:r>
      <w:r w:rsidR="00E65BF0">
        <w:t xml:space="preserve"> </w:t>
      </w:r>
      <w:r w:rsidR="00555DBB">
        <w:t>за місцем проживання діда та</w:t>
      </w:r>
      <w:r w:rsidR="00E65BF0">
        <w:t xml:space="preserve"> </w:t>
      </w:r>
      <w:r w:rsidR="00555DBB">
        <w:t>баби</w:t>
      </w:r>
      <w:r>
        <w:t xml:space="preserve"> (або за умови попередньої домовленості  </w:t>
      </w:r>
    </w:p>
    <w:p w:rsidR="00513E5B" w:rsidP="00513E5B" w14:paraId="1A204F12" w14:textId="77777777">
      <w:pPr>
        <w:jc w:val="both"/>
      </w:pPr>
      <w:r>
        <w:t xml:space="preserve">        з  матір’ю  дитини – за  межами  міста,  в  якому  проживають дід та баба)</w:t>
      </w:r>
      <w:r w:rsidR="00555DBB">
        <w:t xml:space="preserve"> </w:t>
      </w:r>
      <w:r w:rsidRPr="00690015" w:rsidR="00690015">
        <w:t>–</w:t>
      </w:r>
      <w:r w:rsidR="00555DBB">
        <w:t xml:space="preserve">  виключно  за  </w:t>
      </w:r>
      <w:r>
        <w:t xml:space="preserve"> </w:t>
      </w:r>
    </w:p>
    <w:p w:rsidR="00513E5B" w:rsidP="0050177B" w14:paraId="56E15948" w14:textId="77777777">
      <w:pPr>
        <w:jc w:val="both"/>
      </w:pPr>
      <w:r>
        <w:t xml:space="preserve">        </w:t>
      </w:r>
      <w:r w:rsidR="00555DBB">
        <w:t xml:space="preserve">умови  попередньої домовленості з </w:t>
      </w:r>
      <w:r w:rsidRPr="004C3712" w:rsidR="004C3712">
        <w:t>матір’ю та батьком дитини</w:t>
      </w:r>
      <w:r w:rsidR="0050177B">
        <w:t xml:space="preserve">. При  цьому,  дід  та  баба </w:t>
      </w:r>
      <w:r>
        <w:t xml:space="preserve">  </w:t>
      </w:r>
    </w:p>
    <w:p w:rsidR="00513E5B" w:rsidP="0050177B" w14:paraId="4D33B63A" w14:textId="77777777">
      <w:pPr>
        <w:jc w:val="both"/>
      </w:pPr>
      <w:r>
        <w:t xml:space="preserve">        </w:t>
      </w:r>
      <w:r w:rsidR="0050177B">
        <w:t xml:space="preserve">самостійно забирають та </w:t>
      </w:r>
      <w:r w:rsidR="0048576E">
        <w:t xml:space="preserve"> </w:t>
      </w:r>
      <w:r w:rsidR="0050177B">
        <w:t xml:space="preserve">повертають </w:t>
      </w:r>
      <w:r w:rsidR="0048576E">
        <w:t xml:space="preserve"> </w:t>
      </w:r>
      <w:r w:rsidR="0050177B">
        <w:t xml:space="preserve">дитину </w:t>
      </w:r>
      <w:r w:rsidR="0048576E">
        <w:t xml:space="preserve"> </w:t>
      </w:r>
      <w:r w:rsidR="0050177B">
        <w:t xml:space="preserve">за </w:t>
      </w:r>
      <w:r w:rsidR="0048576E">
        <w:t xml:space="preserve"> </w:t>
      </w:r>
      <w:r w:rsidR="0050177B">
        <w:t xml:space="preserve">місцем її проживання, </w:t>
      </w:r>
      <w:r w:rsidR="0048576E">
        <w:t xml:space="preserve"> </w:t>
      </w:r>
      <w:r w:rsidR="0050177B">
        <w:t xml:space="preserve">якщо </w:t>
      </w:r>
      <w:r w:rsidR="0048576E">
        <w:t xml:space="preserve"> </w:t>
      </w:r>
      <w:r w:rsidR="0050177B">
        <w:t xml:space="preserve">сторони </w:t>
      </w:r>
      <w:r w:rsidR="0048576E">
        <w:t xml:space="preserve"> </w:t>
      </w:r>
      <w:r>
        <w:t xml:space="preserve">  </w:t>
      </w:r>
    </w:p>
    <w:p w:rsidR="00C3264F" w:rsidP="0050177B" w14:paraId="6F6E2525" w14:textId="27D29088">
      <w:pPr>
        <w:jc w:val="both"/>
      </w:pPr>
      <w:r>
        <w:t xml:space="preserve">        </w:t>
      </w:r>
      <w:r w:rsidR="0050177B">
        <w:t>(матір і дід та баба)</w:t>
      </w:r>
      <w:r w:rsidR="0048576E">
        <w:t xml:space="preserve"> </w:t>
      </w:r>
      <w:r w:rsidR="0050177B">
        <w:t>не домовились між собою про інше;</w:t>
      </w:r>
    </w:p>
    <w:p w:rsidR="003D0D2C" w:rsidP="00555DBB" w14:paraId="5D05B198" w14:textId="53E08CE6">
      <w:pPr>
        <w:jc w:val="both"/>
      </w:pPr>
      <w:r>
        <w:t xml:space="preserve">     - </w:t>
      </w:r>
      <w:r w:rsidR="00E65BF0">
        <w:t xml:space="preserve"> до</w:t>
      </w:r>
      <w:r>
        <w:t xml:space="preserve"> </w:t>
      </w:r>
      <w:r w:rsidR="00E65BF0">
        <w:t xml:space="preserve"> 10</w:t>
      </w:r>
      <w:r>
        <w:t xml:space="preserve"> </w:t>
      </w:r>
      <w:r w:rsidR="00E65BF0">
        <w:t xml:space="preserve"> календарних</w:t>
      </w:r>
      <w:r>
        <w:t xml:space="preserve"> </w:t>
      </w:r>
      <w:r w:rsidR="00E65BF0">
        <w:t xml:space="preserve"> днів</w:t>
      </w:r>
      <w:r>
        <w:t xml:space="preserve"> </w:t>
      </w:r>
      <w:r w:rsidR="00E65BF0">
        <w:t xml:space="preserve"> підряд </w:t>
      </w:r>
      <w:r>
        <w:t xml:space="preserve">  </w:t>
      </w:r>
      <w:r w:rsidR="00E65BF0">
        <w:t xml:space="preserve">або </w:t>
      </w:r>
      <w:r>
        <w:t xml:space="preserve">  </w:t>
      </w:r>
      <w:r w:rsidR="00E65BF0">
        <w:t>окремо</w:t>
      </w:r>
      <w:r>
        <w:t xml:space="preserve">  </w:t>
      </w:r>
      <w:r w:rsidR="00E65BF0">
        <w:t xml:space="preserve"> у</w:t>
      </w:r>
      <w:r>
        <w:t xml:space="preserve"> </w:t>
      </w:r>
      <w:r w:rsidR="00E65BF0">
        <w:t xml:space="preserve"> </w:t>
      </w:r>
      <w:r>
        <w:t xml:space="preserve"> </w:t>
      </w:r>
      <w:r w:rsidR="00E65BF0">
        <w:t>період</w:t>
      </w:r>
      <w:r>
        <w:t xml:space="preserve"> </w:t>
      </w:r>
      <w:r w:rsidR="0038506F">
        <w:t xml:space="preserve"> </w:t>
      </w:r>
      <w:r w:rsidR="00E65BF0">
        <w:t xml:space="preserve">з </w:t>
      </w:r>
      <w:r w:rsidR="0038506F">
        <w:t xml:space="preserve"> </w:t>
      </w:r>
      <w:r w:rsidR="00E65BF0">
        <w:t xml:space="preserve">01.06 </w:t>
      </w:r>
      <w:r w:rsidR="0038506F">
        <w:t xml:space="preserve"> </w:t>
      </w:r>
      <w:r w:rsidR="00E65BF0">
        <w:t xml:space="preserve">по </w:t>
      </w:r>
      <w:r w:rsidR="0038506F">
        <w:t xml:space="preserve"> </w:t>
      </w:r>
      <w:r w:rsidR="00E65BF0">
        <w:t>25.08</w:t>
      </w:r>
      <w:r w:rsidR="0038506F">
        <w:t xml:space="preserve"> </w:t>
      </w:r>
      <w:r w:rsidR="00E65BF0">
        <w:t xml:space="preserve"> щороку</w:t>
      </w:r>
      <w:r w:rsidR="0038506F">
        <w:t xml:space="preserve">, </w:t>
      </w:r>
      <w:r>
        <w:t xml:space="preserve"> </w:t>
      </w:r>
      <w:r w:rsidRPr="0038506F" w:rsidR="0038506F">
        <w:t>за</w:t>
      </w:r>
      <w:r w:rsidR="0038506F">
        <w:t xml:space="preserve"> </w:t>
      </w:r>
      <w:r w:rsidRPr="0038506F" w:rsidR="0038506F">
        <w:t xml:space="preserve"> </w:t>
      </w:r>
      <w:r>
        <w:t xml:space="preserve">           </w:t>
      </w:r>
    </w:p>
    <w:p w:rsidR="003D0D2C" w:rsidP="0038506F" w14:paraId="187AC7AD" w14:textId="77777777">
      <w:pPr>
        <w:jc w:val="both"/>
      </w:pPr>
      <w:r>
        <w:t xml:space="preserve">        </w:t>
      </w:r>
      <w:r w:rsidRPr="0038506F" w:rsidR="0038506F">
        <w:t>місцем проживання діда та баби</w:t>
      </w:r>
      <w:r w:rsidR="0038506F">
        <w:t xml:space="preserve"> (або за умови </w:t>
      </w:r>
      <w:r w:rsidR="00690015">
        <w:t xml:space="preserve"> </w:t>
      </w:r>
      <w:r w:rsidR="0038506F">
        <w:t xml:space="preserve">попередньої </w:t>
      </w:r>
      <w:r w:rsidR="00690015">
        <w:t xml:space="preserve"> </w:t>
      </w:r>
      <w:r w:rsidR="0038506F">
        <w:t xml:space="preserve">домовленості </w:t>
      </w:r>
      <w:r w:rsidR="00690015">
        <w:t xml:space="preserve"> </w:t>
      </w:r>
      <w:r w:rsidR="0038506F">
        <w:t>з</w:t>
      </w:r>
      <w:r w:rsidR="00690015">
        <w:t xml:space="preserve"> </w:t>
      </w:r>
      <w:r w:rsidR="0038506F">
        <w:t xml:space="preserve"> матір’ю</w:t>
      </w:r>
      <w:r w:rsidR="00690015">
        <w:t xml:space="preserve"> </w:t>
      </w:r>
      <w:r w:rsidR="0038506F">
        <w:t xml:space="preserve"> </w:t>
      </w:r>
      <w:r w:rsidR="00690015">
        <w:t xml:space="preserve">та  </w:t>
      </w:r>
      <w:r>
        <w:t xml:space="preserve">            </w:t>
      </w:r>
    </w:p>
    <w:p w:rsidR="003D0D2C" w:rsidP="00690015" w14:paraId="7A3D777B" w14:textId="20D9B456">
      <w:pPr>
        <w:jc w:val="both"/>
      </w:pPr>
      <w:r>
        <w:t xml:space="preserve">        </w:t>
      </w:r>
      <w:r w:rsidR="00690015">
        <w:t xml:space="preserve">батьком </w:t>
      </w:r>
      <w:r>
        <w:t xml:space="preserve"> </w:t>
      </w:r>
      <w:r w:rsidR="0038506F">
        <w:t xml:space="preserve">дитини </w:t>
      </w:r>
      <w:r>
        <w:t xml:space="preserve"> </w:t>
      </w:r>
      <w:r w:rsidR="0038506F">
        <w:t xml:space="preserve">– </w:t>
      </w:r>
      <w:r>
        <w:t xml:space="preserve"> </w:t>
      </w:r>
      <w:r w:rsidRPr="003D0D2C">
        <w:t xml:space="preserve">за </w:t>
      </w:r>
      <w:r>
        <w:t xml:space="preserve"> </w:t>
      </w:r>
      <w:r w:rsidRPr="003D0D2C">
        <w:t>межами</w:t>
      </w:r>
      <w:r>
        <w:t xml:space="preserve">  </w:t>
      </w:r>
      <w:r w:rsidRPr="003D0D2C">
        <w:t>міста</w:t>
      </w:r>
      <w:r>
        <w:t>/області/країни</w:t>
      </w:r>
      <w:r w:rsidRPr="003D0D2C">
        <w:t>,</w:t>
      </w:r>
      <w:r>
        <w:t xml:space="preserve"> </w:t>
      </w:r>
      <w:r w:rsidRPr="003D0D2C">
        <w:t xml:space="preserve"> </w:t>
      </w:r>
      <w:r>
        <w:t xml:space="preserve"> </w:t>
      </w:r>
      <w:r w:rsidRPr="003D0D2C">
        <w:t xml:space="preserve">в </w:t>
      </w:r>
      <w:r>
        <w:t xml:space="preserve"> </w:t>
      </w:r>
      <w:r w:rsidRPr="003D0D2C">
        <w:t>якому</w:t>
      </w:r>
      <w:r>
        <w:t>/якій</w:t>
      </w:r>
      <w:r w:rsidRPr="003D0D2C">
        <w:t xml:space="preserve"> </w:t>
      </w:r>
      <w:r>
        <w:t xml:space="preserve">  </w:t>
      </w:r>
      <w:r w:rsidRPr="003D0D2C">
        <w:t>проживають</w:t>
      </w:r>
      <w:r>
        <w:t xml:space="preserve"> </w:t>
      </w:r>
      <w:r w:rsidRPr="003D0D2C">
        <w:t xml:space="preserve"> дід </w:t>
      </w:r>
      <w:r>
        <w:t xml:space="preserve"> </w:t>
      </w:r>
      <w:r w:rsidRPr="003D0D2C">
        <w:t xml:space="preserve">та </w:t>
      </w:r>
      <w:r>
        <w:t xml:space="preserve">                </w:t>
      </w:r>
    </w:p>
    <w:p w:rsidR="003D0D2C" w:rsidP="00690015" w14:paraId="53F5908D" w14:textId="77777777">
      <w:pPr>
        <w:jc w:val="both"/>
      </w:pPr>
      <w:r>
        <w:t xml:space="preserve">        </w:t>
      </w:r>
      <w:r w:rsidRPr="003D0D2C">
        <w:t>баба</w:t>
      </w:r>
      <w:r w:rsidR="0038506F">
        <w:t>)</w:t>
      </w:r>
      <w:r w:rsidR="00690015">
        <w:t xml:space="preserve">  </w:t>
      </w:r>
      <w:r w:rsidRPr="00690015" w:rsidR="00690015">
        <w:t>–</w:t>
      </w:r>
      <w:r w:rsidR="00690015">
        <w:t xml:space="preserve">  </w:t>
      </w:r>
      <w:r>
        <w:t xml:space="preserve"> </w:t>
      </w:r>
      <w:r w:rsidR="00690015">
        <w:t>виключно   за   умови   попередньої домовленості  з  матір’ю  та  батьком  дитини</w:t>
      </w:r>
      <w:r>
        <w:t>.</w:t>
      </w:r>
    </w:p>
    <w:p w:rsidR="003D0D2C" w:rsidP="003D0D2C" w14:paraId="30ED3F80" w14:textId="3FCB7EC2">
      <w:pPr>
        <w:jc w:val="both"/>
      </w:pPr>
      <w:r>
        <w:t xml:space="preserve">        При  цьому,   дід   та   баба  самостійно  забирають  та   повертають   дитину  за  місцем її  </w:t>
      </w:r>
    </w:p>
    <w:p w:rsidR="004C3712" w:rsidRPr="00DE03A0" w:rsidP="003D0D2C" w14:paraId="1BB665B4" w14:textId="38E693F5">
      <w:pPr>
        <w:jc w:val="both"/>
      </w:pPr>
      <w:r>
        <w:t xml:space="preserve">        проживання,  якщо  сторони  (матір і дід та баба)  не  домовились  між  собою  про  інше;</w:t>
      </w:r>
    </w:p>
    <w:p w:rsidR="00814EA1" w:rsidP="00814EA1" w14:paraId="35E75E0C" w14:textId="29907708">
      <w:pPr>
        <w:jc w:val="both"/>
      </w:pPr>
      <w:r w:rsidRPr="00814EA1">
        <w:t xml:space="preserve">     - </w:t>
      </w:r>
      <w:r>
        <w:t xml:space="preserve"> </w:t>
      </w:r>
      <w:r w:rsidRPr="00814EA1">
        <w:t>можливості спілкування баб</w:t>
      </w:r>
      <w:r>
        <w:t xml:space="preserve">и та діда </w:t>
      </w:r>
      <w:r w:rsidRPr="00814EA1">
        <w:t xml:space="preserve">з онукою за допомогою засобів телефонного зв’язку, </w:t>
      </w:r>
    </w:p>
    <w:p w:rsidR="00814EA1" w:rsidP="00814EA1" w14:paraId="7552B6F1" w14:textId="263348F2">
      <w:pPr>
        <w:jc w:val="both"/>
      </w:pPr>
      <w:r>
        <w:t xml:space="preserve">        </w:t>
      </w:r>
      <w:r w:rsidRPr="00814EA1">
        <w:t xml:space="preserve">телефонних додатків, </w:t>
      </w:r>
      <w:r w:rsidRPr="00814EA1">
        <w:t>інтернету</w:t>
      </w:r>
      <w:r w:rsidRPr="00814EA1">
        <w:t xml:space="preserve">, тощо у вільний від навчання, гуртків, спортивних секцій, </w:t>
      </w:r>
    </w:p>
    <w:p w:rsidR="00814EA1" w:rsidP="00814EA1" w14:paraId="50ACCCF7" w14:textId="75CD16E8">
      <w:pPr>
        <w:jc w:val="both"/>
      </w:pPr>
      <w:r>
        <w:t xml:space="preserve">        </w:t>
      </w:r>
      <w:r w:rsidRPr="00814EA1">
        <w:t xml:space="preserve">нічного </w:t>
      </w:r>
      <w:r w:rsidR="00764E84">
        <w:t xml:space="preserve"> </w:t>
      </w:r>
      <w:r w:rsidRPr="00814EA1">
        <w:t xml:space="preserve">відпочинку </w:t>
      </w:r>
      <w:r w:rsidR="00764E84">
        <w:t xml:space="preserve"> </w:t>
      </w:r>
      <w:r w:rsidRPr="00814EA1">
        <w:t xml:space="preserve">час, </w:t>
      </w:r>
      <w:r w:rsidR="00764E84">
        <w:t xml:space="preserve"> </w:t>
      </w:r>
      <w:r w:rsidRPr="00814EA1">
        <w:t xml:space="preserve">та </w:t>
      </w:r>
      <w:r w:rsidR="00764E84">
        <w:t xml:space="preserve"> </w:t>
      </w:r>
      <w:r w:rsidRPr="00814EA1">
        <w:t xml:space="preserve">у </w:t>
      </w:r>
      <w:r w:rsidR="00764E84">
        <w:t xml:space="preserve"> </w:t>
      </w:r>
      <w:r w:rsidRPr="00814EA1">
        <w:t xml:space="preserve">час, </w:t>
      </w:r>
      <w:r w:rsidR="00764E84">
        <w:t xml:space="preserve"> </w:t>
      </w:r>
      <w:r w:rsidRPr="00814EA1">
        <w:t>коли</w:t>
      </w:r>
      <w:r w:rsidR="00764E84">
        <w:t xml:space="preserve"> </w:t>
      </w:r>
      <w:r w:rsidRPr="00814EA1">
        <w:t xml:space="preserve"> малолітня дитина </w:t>
      </w:r>
      <w:r w:rsidR="00764E84">
        <w:t xml:space="preserve"> </w:t>
      </w:r>
      <w:r w:rsidRPr="00814EA1">
        <w:t xml:space="preserve">не </w:t>
      </w:r>
      <w:r w:rsidR="00764E84">
        <w:t xml:space="preserve"> </w:t>
      </w:r>
      <w:r w:rsidRPr="00814EA1">
        <w:t xml:space="preserve">проводить </w:t>
      </w:r>
      <w:r w:rsidR="00764E84">
        <w:t xml:space="preserve"> </w:t>
      </w:r>
      <w:r w:rsidRPr="00814EA1">
        <w:t xml:space="preserve">вільний час з </w:t>
      </w:r>
    </w:p>
    <w:p w:rsidR="002634CE" w:rsidP="002634CE" w14:paraId="3EA6DB20" w14:textId="77777777">
      <w:pPr>
        <w:jc w:val="both"/>
      </w:pPr>
      <w:r>
        <w:t xml:space="preserve">        </w:t>
      </w:r>
      <w:r w:rsidRPr="00814EA1">
        <w:t>матір’ю</w:t>
      </w:r>
      <w:r>
        <w:t xml:space="preserve">, </w:t>
      </w:r>
      <w:r w:rsidRPr="00814EA1">
        <w:t xml:space="preserve">її родичами </w:t>
      </w:r>
      <w:r>
        <w:t xml:space="preserve">або батьком </w:t>
      </w:r>
      <w:r w:rsidR="00764E84">
        <w:t xml:space="preserve"> </w:t>
      </w:r>
      <w:r w:rsidRPr="00814EA1">
        <w:t xml:space="preserve">– </w:t>
      </w:r>
      <w:r w:rsidR="00764E84">
        <w:t xml:space="preserve"> </w:t>
      </w:r>
      <w:r w:rsidRPr="00814EA1">
        <w:t>без обмежень;</w:t>
      </w:r>
    </w:p>
    <w:p w:rsidR="00C140D3" w:rsidP="002634CE" w14:paraId="7F725BE9" w14:textId="7025464E">
      <w:pPr>
        <w:jc w:val="both"/>
      </w:pPr>
      <w:r>
        <w:t xml:space="preserve">     - </w:t>
      </w:r>
      <w:r>
        <w:t xml:space="preserve"> </w:t>
      </w:r>
      <w:r w:rsidRPr="002634CE">
        <w:t xml:space="preserve">відвідування </w:t>
      </w:r>
      <w:r w:rsidR="004A7222">
        <w:t xml:space="preserve"> </w:t>
      </w:r>
      <w:r>
        <w:t>дідом</w:t>
      </w:r>
      <w:r w:rsidR="00FF66CB">
        <w:t xml:space="preserve"> </w:t>
      </w:r>
      <w:r>
        <w:t xml:space="preserve"> та </w:t>
      </w:r>
      <w:r w:rsidR="00FF66CB">
        <w:t xml:space="preserve"> </w:t>
      </w:r>
      <w:r>
        <w:t>бабою</w:t>
      </w:r>
      <w:r w:rsidR="00FF66CB">
        <w:t xml:space="preserve"> </w:t>
      </w:r>
      <w:r w:rsidRPr="002634CE">
        <w:t xml:space="preserve"> онуки </w:t>
      </w:r>
      <w:r w:rsidR="004A7222">
        <w:t xml:space="preserve"> </w:t>
      </w:r>
      <w:r w:rsidR="00FF66CB">
        <w:t xml:space="preserve"> </w:t>
      </w:r>
      <w:r w:rsidRPr="002634CE">
        <w:t xml:space="preserve">під </w:t>
      </w:r>
      <w:r w:rsidR="00FF66CB">
        <w:t xml:space="preserve"> </w:t>
      </w:r>
      <w:r w:rsidR="004A7222">
        <w:t xml:space="preserve"> </w:t>
      </w:r>
      <w:r w:rsidRPr="002634CE">
        <w:t>час</w:t>
      </w:r>
      <w:r w:rsidR="004A7222">
        <w:t xml:space="preserve">  </w:t>
      </w:r>
      <w:r w:rsidRPr="002634CE">
        <w:t xml:space="preserve"> проведення </w:t>
      </w:r>
      <w:r w:rsidR="004A7222">
        <w:t xml:space="preserve">  </w:t>
      </w:r>
      <w:r w:rsidRPr="002634CE">
        <w:t xml:space="preserve">будь-яких </w:t>
      </w:r>
      <w:r w:rsidR="004A7222">
        <w:t xml:space="preserve">  </w:t>
      </w:r>
      <w:r w:rsidRPr="002634CE">
        <w:t>шкільних</w:t>
      </w:r>
      <w:r w:rsidR="004A7222">
        <w:t xml:space="preserve"> </w:t>
      </w:r>
      <w:r>
        <w:t xml:space="preserve"> </w:t>
      </w:r>
      <w:r w:rsidRPr="002634CE">
        <w:t xml:space="preserve">та </w:t>
      </w:r>
      <w:r w:rsidR="004A7222">
        <w:t xml:space="preserve">  </w:t>
      </w:r>
      <w:r w:rsidRPr="002634CE">
        <w:t xml:space="preserve">в </w:t>
      </w:r>
    </w:p>
    <w:p w:rsidR="004A7222" w:rsidP="002634CE" w14:paraId="12F5B8F1" w14:textId="2E1678CF">
      <w:pPr>
        <w:jc w:val="both"/>
      </w:pPr>
      <w:r>
        <w:t xml:space="preserve">        </w:t>
      </w:r>
      <w:r w:rsidRPr="002634CE" w:rsidR="002634CE">
        <w:t xml:space="preserve">подальшому інших </w:t>
      </w:r>
      <w:r>
        <w:t xml:space="preserve"> </w:t>
      </w:r>
      <w:r w:rsidRPr="002634CE" w:rsidR="002634CE">
        <w:t xml:space="preserve">навчальних закладів, гуртків </w:t>
      </w:r>
      <w:r>
        <w:t xml:space="preserve">  </w:t>
      </w:r>
      <w:r w:rsidRPr="002634CE" w:rsidR="002634CE">
        <w:t xml:space="preserve">та спортивних секцій, </w:t>
      </w:r>
      <w:r>
        <w:t xml:space="preserve"> </w:t>
      </w:r>
      <w:r w:rsidRPr="002634CE" w:rsidR="002634CE">
        <w:t xml:space="preserve">які проводяться </w:t>
      </w:r>
      <w:r>
        <w:t xml:space="preserve">     </w:t>
      </w:r>
    </w:p>
    <w:p w:rsidR="004A7222" w:rsidP="002634CE" w14:paraId="64971A46" w14:textId="5AF10CBB">
      <w:pPr>
        <w:jc w:val="both"/>
      </w:pPr>
      <w:r>
        <w:t xml:space="preserve">        </w:t>
      </w:r>
      <w:r w:rsidRPr="002634CE" w:rsidR="002634CE">
        <w:t>за</w:t>
      </w:r>
      <w:r>
        <w:t xml:space="preserve">  </w:t>
      </w:r>
      <w:r w:rsidRPr="002634CE" w:rsidR="002634CE">
        <w:t>участю</w:t>
      </w:r>
      <w:r>
        <w:t xml:space="preserve"> </w:t>
      </w:r>
      <w:r w:rsidRPr="002634CE" w:rsidR="002634CE">
        <w:t xml:space="preserve"> </w:t>
      </w:r>
      <w:r>
        <w:t xml:space="preserve"> </w:t>
      </w:r>
      <w:r w:rsidRPr="002634CE" w:rsidR="002634CE">
        <w:t>дітей,</w:t>
      </w:r>
      <w:r>
        <w:t xml:space="preserve">  </w:t>
      </w:r>
      <w:r w:rsidRPr="002634CE" w:rsidR="002634CE">
        <w:t xml:space="preserve"> з </w:t>
      </w:r>
      <w:r>
        <w:t xml:space="preserve"> </w:t>
      </w:r>
      <w:r w:rsidRPr="002634CE" w:rsidR="002634CE">
        <w:t xml:space="preserve">дотриманням </w:t>
      </w:r>
      <w:r>
        <w:t xml:space="preserve">  </w:t>
      </w:r>
      <w:r w:rsidRPr="002634CE" w:rsidR="002634CE">
        <w:t xml:space="preserve">правил </w:t>
      </w:r>
      <w:r>
        <w:t xml:space="preserve">  </w:t>
      </w:r>
      <w:r w:rsidRPr="002634CE" w:rsidR="002634CE">
        <w:t>відповідних</w:t>
      </w:r>
      <w:r>
        <w:t xml:space="preserve"> </w:t>
      </w:r>
      <w:r w:rsidRPr="002634CE" w:rsidR="002634CE">
        <w:t xml:space="preserve"> заходів</w:t>
      </w:r>
      <w:r>
        <w:t xml:space="preserve"> </w:t>
      </w:r>
      <w:r w:rsidRPr="002634CE" w:rsidR="002634CE">
        <w:t xml:space="preserve"> та </w:t>
      </w:r>
      <w:r>
        <w:t xml:space="preserve"> </w:t>
      </w:r>
      <w:r w:rsidRPr="002634CE" w:rsidR="002634CE">
        <w:t>закладів,</w:t>
      </w:r>
      <w:r>
        <w:t xml:space="preserve"> </w:t>
      </w:r>
      <w:r w:rsidRPr="002634CE" w:rsidR="002634CE">
        <w:t xml:space="preserve"> за </w:t>
      </w:r>
      <w:r>
        <w:t xml:space="preserve"> </w:t>
      </w:r>
      <w:r w:rsidRPr="002634CE" w:rsidR="002634CE">
        <w:t xml:space="preserve">умови </w:t>
      </w:r>
    </w:p>
    <w:p w:rsidR="00700E33" w:rsidP="00700E33" w14:paraId="64DEF2DF" w14:textId="77777777">
      <w:pPr>
        <w:jc w:val="both"/>
      </w:pPr>
      <w:r>
        <w:t xml:space="preserve">        </w:t>
      </w:r>
      <w:r w:rsidRPr="002634CE" w:rsidR="002634CE">
        <w:t>попередньої</w:t>
      </w:r>
      <w:r>
        <w:t xml:space="preserve"> </w:t>
      </w:r>
      <w:r w:rsidRPr="002634CE" w:rsidR="002634CE">
        <w:t xml:space="preserve"> домовленості </w:t>
      </w:r>
      <w:r>
        <w:t xml:space="preserve"> </w:t>
      </w:r>
      <w:r w:rsidRPr="002634CE" w:rsidR="002634CE">
        <w:t>з</w:t>
      </w:r>
      <w:r>
        <w:t xml:space="preserve"> </w:t>
      </w:r>
      <w:r w:rsidRPr="002634CE" w:rsidR="002634CE">
        <w:t xml:space="preserve"> матір’ю</w:t>
      </w:r>
      <w:r>
        <w:t xml:space="preserve"> та батьком</w:t>
      </w:r>
      <w:r w:rsidRPr="002634CE" w:rsidR="002634CE">
        <w:t xml:space="preserve"> дитини;</w:t>
      </w:r>
    </w:p>
    <w:p w:rsidR="00700E33" w:rsidP="00700E33" w14:paraId="3F90031D" w14:textId="44D3F80A">
      <w:pPr>
        <w:jc w:val="both"/>
      </w:pPr>
      <w:r>
        <w:t xml:space="preserve">     - </w:t>
      </w:r>
      <w:r w:rsidR="00D548CB">
        <w:t xml:space="preserve"> </w:t>
      </w:r>
      <w:r>
        <w:t>б</w:t>
      </w:r>
      <w:r w:rsidRPr="00700E33">
        <w:t>удь-які</w:t>
      </w:r>
      <w:r>
        <w:t xml:space="preserve">  </w:t>
      </w:r>
      <w:r w:rsidRPr="00700E33">
        <w:t xml:space="preserve"> матеріальні </w:t>
      </w:r>
      <w:r>
        <w:t xml:space="preserve">  </w:t>
      </w:r>
      <w:r w:rsidRPr="00700E33">
        <w:t>цінності</w:t>
      </w:r>
      <w:r>
        <w:t xml:space="preserve"> </w:t>
      </w:r>
      <w:r w:rsidRPr="00700E33">
        <w:t xml:space="preserve"> </w:t>
      </w:r>
      <w:r>
        <w:t xml:space="preserve"> </w:t>
      </w:r>
      <w:r w:rsidRPr="00700E33">
        <w:t>(речі</w:t>
      </w:r>
      <w:r>
        <w:t xml:space="preserve"> </w:t>
      </w:r>
      <w:r w:rsidRPr="00700E33">
        <w:t xml:space="preserve"> </w:t>
      </w:r>
      <w:r>
        <w:t xml:space="preserve"> </w:t>
      </w:r>
      <w:r w:rsidRPr="00700E33">
        <w:t xml:space="preserve">особистого </w:t>
      </w:r>
      <w:r>
        <w:t xml:space="preserve">  </w:t>
      </w:r>
      <w:r w:rsidRPr="00700E33">
        <w:t>вжитку</w:t>
      </w:r>
      <w:r>
        <w:t xml:space="preserve"> </w:t>
      </w:r>
      <w:r w:rsidRPr="00700E33">
        <w:t xml:space="preserve"> </w:t>
      </w:r>
      <w:r>
        <w:t xml:space="preserve"> </w:t>
      </w:r>
      <w:r w:rsidRPr="00700E33">
        <w:t>та</w:t>
      </w:r>
      <w:r>
        <w:t xml:space="preserve"> </w:t>
      </w:r>
      <w:r w:rsidRPr="00700E33">
        <w:t xml:space="preserve"> </w:t>
      </w:r>
      <w:r>
        <w:t xml:space="preserve"> </w:t>
      </w:r>
      <w:r w:rsidRPr="00700E33">
        <w:t xml:space="preserve">майно, </w:t>
      </w:r>
      <w:r>
        <w:t xml:space="preserve">   </w:t>
      </w:r>
      <w:r w:rsidRPr="00700E33">
        <w:t xml:space="preserve">необхідне </w:t>
      </w:r>
      <w:r>
        <w:t xml:space="preserve">  </w:t>
      </w:r>
      <w:r w:rsidRPr="00700E33">
        <w:t xml:space="preserve">для </w:t>
      </w:r>
    </w:p>
    <w:p w:rsidR="00700E33" w:rsidP="00700E33" w14:paraId="469D5D84" w14:textId="12DF6D94">
      <w:pPr>
        <w:jc w:val="both"/>
      </w:pPr>
      <w:r>
        <w:t xml:space="preserve">      </w:t>
      </w:r>
      <w:r w:rsidR="00D548CB">
        <w:t xml:space="preserve"> </w:t>
      </w:r>
      <w:r>
        <w:t xml:space="preserve"> </w:t>
      </w:r>
      <w:r w:rsidRPr="00700E33">
        <w:t xml:space="preserve">забезпечення розвитку, навчання та виховання </w:t>
      </w:r>
      <w:r>
        <w:t>д</w:t>
      </w:r>
      <w:r w:rsidRPr="00700E33">
        <w:t xml:space="preserve">итини (одяг, інші речі особистого вжитку, </w:t>
      </w:r>
      <w:r>
        <w:t xml:space="preserve"> </w:t>
      </w:r>
    </w:p>
    <w:p w:rsidR="00700E33" w:rsidP="00700E33" w14:paraId="24D17D92" w14:textId="207B875B">
      <w:pPr>
        <w:jc w:val="both"/>
      </w:pPr>
      <w:r>
        <w:t xml:space="preserve">      </w:t>
      </w:r>
      <w:r w:rsidR="00D548CB">
        <w:t xml:space="preserve"> </w:t>
      </w:r>
      <w:r>
        <w:t xml:space="preserve"> </w:t>
      </w:r>
      <w:r w:rsidRPr="00700E33">
        <w:t xml:space="preserve">іграшки, </w:t>
      </w:r>
      <w:r>
        <w:t xml:space="preserve"> </w:t>
      </w:r>
      <w:r w:rsidRPr="00700E33">
        <w:t xml:space="preserve">книги, </w:t>
      </w:r>
      <w:r>
        <w:t xml:space="preserve"> </w:t>
      </w:r>
      <w:r w:rsidRPr="00700E33">
        <w:t xml:space="preserve">музичні інструменти, спортивне обладнання, тощо), </w:t>
      </w:r>
      <w:r>
        <w:t xml:space="preserve"> </w:t>
      </w:r>
      <w:r w:rsidRPr="00700E33">
        <w:t xml:space="preserve">що </w:t>
      </w:r>
      <w:r>
        <w:t xml:space="preserve"> </w:t>
      </w:r>
      <w:r w:rsidRPr="00700E33">
        <w:t xml:space="preserve">придбаваються </w:t>
      </w:r>
      <w:r>
        <w:t xml:space="preserve">  </w:t>
      </w:r>
    </w:p>
    <w:p w:rsidR="00700E33" w:rsidP="00700E33" w14:paraId="1C04FFDE" w14:textId="3E047790">
      <w:pPr>
        <w:jc w:val="both"/>
      </w:pPr>
      <w:r>
        <w:t xml:space="preserve">       </w:t>
      </w:r>
      <w:r w:rsidR="00D548CB">
        <w:t xml:space="preserve"> </w:t>
      </w:r>
      <w:r>
        <w:t>б</w:t>
      </w:r>
      <w:r w:rsidRPr="00700E33">
        <w:t xml:space="preserve">абою і </w:t>
      </w:r>
      <w:r>
        <w:t>д</w:t>
      </w:r>
      <w:r w:rsidRPr="00700E33">
        <w:t xml:space="preserve">ідом для </w:t>
      </w:r>
      <w:r>
        <w:t>д</w:t>
      </w:r>
      <w:r w:rsidRPr="00700E33">
        <w:t xml:space="preserve">итини, є особистою приватною власністю </w:t>
      </w:r>
      <w:r>
        <w:t>д</w:t>
      </w:r>
      <w:r w:rsidRPr="00700E33">
        <w:t>итини.</w:t>
      </w:r>
    </w:p>
    <w:p w:rsidR="00974162" w:rsidRPr="00300F62" w:rsidP="00700E33" w14:paraId="5023A0C5" w14:textId="1632AC62">
      <w:pPr>
        <w:jc w:val="both"/>
      </w:pPr>
      <w:r>
        <w:t xml:space="preserve">            </w:t>
      </w:r>
      <w:r w:rsidRPr="00300F62">
        <w:t>Усі зустрічі</w:t>
      </w:r>
      <w:r w:rsidRPr="00300F62" w:rsidR="003D1BE7">
        <w:t xml:space="preserve"> та спілкування засобами телефонного зв’язку, телефонних додатків, </w:t>
      </w:r>
      <w:r w:rsidRPr="00300F62" w:rsidR="003D1BE7">
        <w:t>інтернету</w:t>
      </w:r>
      <w:r w:rsidRPr="00300F62" w:rsidR="003D1BE7">
        <w:t>, тощо,</w:t>
      </w:r>
      <w:r w:rsidRPr="00300F62">
        <w:t xml:space="preserve"> рекомендується проводити виключно за бажанням дитини та за умови попередньої домовленості з матір’ю дитини, з метою врахування фізичного стану малолітньої </w:t>
      </w:r>
      <w:r w:rsidR="009634E4">
        <w:rPr>
          <w:b/>
          <w:sz w:val="26"/>
          <w:szCs w:val="26"/>
        </w:rPr>
        <w:t>******** ********** ********</w:t>
      </w:r>
      <w:r w:rsidRPr="00300F62" w:rsidR="00300F62">
        <w:t xml:space="preserve">, </w:t>
      </w:r>
      <w:r w:rsidR="009634E4">
        <w:t>**</w:t>
      </w:r>
      <w:r w:rsidRPr="00300F62" w:rsidR="00300F62">
        <w:t>.</w:t>
      </w:r>
      <w:r w:rsidR="009634E4">
        <w:t>**</w:t>
      </w:r>
      <w:r w:rsidRPr="00300F62" w:rsidR="00300F62">
        <w:t>.</w:t>
      </w:r>
      <w:r w:rsidR="009634E4">
        <w:t>****</w:t>
      </w:r>
      <w:r w:rsidRPr="00300F62">
        <w:t xml:space="preserve"> </w:t>
      </w:r>
      <w:r w:rsidRPr="00300F62">
        <w:t>р.н</w:t>
      </w:r>
      <w:r w:rsidRPr="00300F62">
        <w:t>., та її можливих особистих планів.</w:t>
      </w:r>
    </w:p>
    <w:p w:rsidR="00A22007" w:rsidRPr="00700E33" w:rsidP="002C7B2F" w14:paraId="4D679257" w14:textId="6FB4A758">
      <w:pPr>
        <w:ind w:firstLine="708"/>
        <w:jc w:val="both"/>
      </w:pPr>
      <w:r w:rsidRPr="00700E33">
        <w:t>Можлива зміна днів та годин спілкування – за домовленістю між сторонами (матері та</w:t>
      </w:r>
      <w:r w:rsidRPr="00700E33" w:rsidR="00700E33">
        <w:t xml:space="preserve"> діда з</w:t>
      </w:r>
      <w:r w:rsidRPr="00700E33">
        <w:t xml:space="preserve"> баб</w:t>
      </w:r>
      <w:r w:rsidRPr="00700E33" w:rsidR="00700E33">
        <w:t>ою</w:t>
      </w:r>
      <w:r w:rsidRPr="00700E33">
        <w:t xml:space="preserve">) дитини. У випадку </w:t>
      </w:r>
      <w:r w:rsidRPr="00700E33" w:rsidR="003D1BE7">
        <w:t>змін у шкільному (навчальному) розкладі дитини, змін</w:t>
      </w:r>
      <w:r w:rsidRPr="00700E33" w:rsidR="00700E33">
        <w:t>и</w:t>
      </w:r>
      <w:r w:rsidRPr="00700E33" w:rsidR="003D1BE7">
        <w:t xml:space="preserve"> розкладу гуртків та спортивних секцій, усі вищезазначені дні</w:t>
      </w:r>
      <w:r w:rsidRPr="00700E33" w:rsidR="00700E33">
        <w:t xml:space="preserve"> та години</w:t>
      </w:r>
      <w:r w:rsidRPr="00700E33" w:rsidR="003D1BE7">
        <w:t xml:space="preserve">, визначені для </w:t>
      </w:r>
      <w:r w:rsidRPr="00700E33" w:rsidR="003D1BE7">
        <w:t>побачень з дитиною</w:t>
      </w:r>
      <w:r w:rsidRPr="00700E33" w:rsidR="00700E33">
        <w:t xml:space="preserve"> </w:t>
      </w:r>
      <w:r w:rsidRPr="00700E33" w:rsidR="003D1BE7">
        <w:t>– повинні відбуватися в інтересах дитини, відповідно до її графік</w:t>
      </w:r>
      <w:r w:rsidRPr="00700E33" w:rsidR="00EC5607">
        <w:t>а</w:t>
      </w:r>
      <w:r w:rsidRPr="00700E33" w:rsidR="003D1BE7">
        <w:t xml:space="preserve"> та розпорядку дня.</w:t>
      </w:r>
      <w:bookmarkStart w:id="12" w:name="_Hlk199509943"/>
    </w:p>
    <w:p w:rsidR="00A22007" w:rsidRPr="007226AE" w:rsidP="002C7B2F" w14:paraId="7824AB22" w14:textId="34643F8E">
      <w:pPr>
        <w:ind w:firstLine="708"/>
        <w:jc w:val="both"/>
      </w:pPr>
      <w:r w:rsidRPr="00402EE1">
        <w:t xml:space="preserve">У разі виникнення непорозумінь та спорів між матір’ю дитини </w:t>
      </w:r>
      <w:r w:rsidR="009634E4">
        <w:rPr>
          <w:b/>
          <w:sz w:val="26"/>
          <w:szCs w:val="26"/>
        </w:rPr>
        <w:t>******** ********** ********</w:t>
      </w:r>
      <w:r w:rsidRPr="00741EA3">
        <w:t xml:space="preserve"> та бабусею</w:t>
      </w:r>
      <w:r w:rsidRPr="00741EA3" w:rsidR="00402EE1">
        <w:t xml:space="preserve"> з дідусем громадянами </w:t>
      </w:r>
      <w:r w:rsidRPr="00741EA3">
        <w:t xml:space="preserve"> </w:t>
      </w:r>
      <w:r w:rsidR="009634E4">
        <w:rPr>
          <w:b/>
          <w:sz w:val="26"/>
          <w:szCs w:val="26"/>
        </w:rPr>
        <w:t>******** ********** ********</w:t>
      </w:r>
      <w:r w:rsidRPr="00741EA3" w:rsidR="00402EE1">
        <w:t xml:space="preserve"> та </w:t>
      </w:r>
      <w:r w:rsidR="009634E4">
        <w:rPr>
          <w:b/>
          <w:sz w:val="26"/>
          <w:szCs w:val="26"/>
        </w:rPr>
        <w:t>******** ********** ********</w:t>
      </w:r>
      <w:bookmarkStart w:id="13" w:name="_GoBack"/>
      <w:bookmarkEnd w:id="13"/>
      <w:r w:rsidRPr="00741EA3" w:rsidR="00402EE1">
        <w:t xml:space="preserve"> </w:t>
      </w:r>
      <w:r w:rsidRPr="00741EA3">
        <w:t xml:space="preserve">у питаннях участі у вихованні, спілкуванні з онукою, а також, невиконання цього рішення, </w:t>
      </w:r>
      <w:r w:rsidR="00741EA3">
        <w:t xml:space="preserve">дід та </w:t>
      </w:r>
      <w:r w:rsidRPr="00741EA3">
        <w:t>баб</w:t>
      </w:r>
      <w:r w:rsidRPr="00741EA3" w:rsidR="00741EA3">
        <w:t>а</w:t>
      </w:r>
      <w:r w:rsidRPr="00741EA3">
        <w:t xml:space="preserve"> ма</w:t>
      </w:r>
      <w:r w:rsidRPr="00741EA3" w:rsidR="00741EA3">
        <w:t>ють</w:t>
      </w:r>
      <w:r w:rsidRPr="00741EA3">
        <w:t xml:space="preserve"> право звернутися із позовом до суду для вирішення спірних питань.</w:t>
      </w:r>
      <w:bookmarkEnd w:id="12"/>
    </w:p>
    <w:p w:rsidR="00A22007" w:rsidP="00A22007" w14:paraId="31C627AC" w14:textId="74E873B7">
      <w:pPr>
        <w:jc w:val="both"/>
        <w:rPr>
          <w:b/>
        </w:rPr>
      </w:pPr>
    </w:p>
    <w:p w:rsidR="00A736BF" w:rsidRPr="00B355D7" w:rsidP="00A22007" w14:paraId="14AC2766" w14:textId="77777777">
      <w:pPr>
        <w:jc w:val="both"/>
        <w:rPr>
          <w:b/>
        </w:rPr>
      </w:pPr>
    </w:p>
    <w:tbl>
      <w:tblPr>
        <w:tblStyle w:val="TableGrid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125BC19B" w14:textId="77777777" w:rsidTr="008D6447">
        <w:tblPrEx>
          <w:tblW w:w="9855" w:type="dxa"/>
          <w:tblInd w:w="-3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A22007" w:rsidRPr="00CD03B4" w:rsidP="008D6447" w14:paraId="19ECAFC1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:rsidR="00A22007" w:rsidRPr="00FC70E5" w:rsidP="008D6447" w14:paraId="281F306B" w14:textId="7777777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:rsidR="00A22007" w:rsidP="008D6447" w14:paraId="5BD1898A" w14:textId="77777777">
            <w:pPr>
              <w:jc w:val="right"/>
              <w:rPr>
                <w:b/>
              </w:rPr>
            </w:pPr>
          </w:p>
          <w:p w:rsidR="00A22007" w:rsidRPr="00FC70E5" w:rsidP="008D6447" w14:paraId="4F914047" w14:textId="0476C789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14:paraId="5C4DE58F" w14:textId="77777777" w:rsidTr="008D6447">
        <w:tblPrEx>
          <w:tblW w:w="9855" w:type="dxa"/>
          <w:tblInd w:w="-34" w:type="dxa"/>
          <w:tblLook w:val="04A0"/>
        </w:tblPrEx>
        <w:tc>
          <w:tcPr>
            <w:tcW w:w="4927" w:type="dxa"/>
          </w:tcPr>
          <w:p w:rsidR="0059500D" w:rsidP="008D6447" w14:paraId="3136A6D1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:rsidR="0059500D" w:rsidP="008D6447" w14:paraId="18AA6769" w14:textId="77777777">
            <w:pPr>
              <w:jc w:val="right"/>
              <w:rPr>
                <w:b/>
              </w:rPr>
            </w:pPr>
          </w:p>
        </w:tc>
      </w:tr>
      <w:tr w14:paraId="3F60469F" w14:textId="77777777" w:rsidTr="008D6447">
        <w:tblPrEx>
          <w:tblW w:w="9855" w:type="dxa"/>
          <w:tblInd w:w="-34" w:type="dxa"/>
          <w:tblLook w:val="04A0"/>
        </w:tblPrEx>
        <w:tc>
          <w:tcPr>
            <w:tcW w:w="4927" w:type="dxa"/>
          </w:tcPr>
          <w:p w:rsidR="0059500D" w:rsidP="008D6447" w14:paraId="7D11764E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:rsidR="0059500D" w:rsidP="008D6447" w14:paraId="21F49762" w14:textId="77777777">
            <w:pPr>
              <w:jc w:val="right"/>
              <w:rPr>
                <w:b/>
              </w:rPr>
            </w:pPr>
          </w:p>
        </w:tc>
      </w:tr>
      <w:tr w14:paraId="2877329E" w14:textId="77777777" w:rsidTr="008D6447">
        <w:tblPrEx>
          <w:tblW w:w="9855" w:type="dxa"/>
          <w:tblInd w:w="-34" w:type="dxa"/>
          <w:tblLook w:val="04A0"/>
        </w:tblPrEx>
        <w:tc>
          <w:tcPr>
            <w:tcW w:w="4927" w:type="dxa"/>
          </w:tcPr>
          <w:p w:rsidR="0059500D" w:rsidP="008D6447" w14:paraId="5605C92E" w14:textId="3443C1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</w:rPr>
              <w:t>еруюч</w:t>
            </w:r>
            <w:r>
              <w:rPr>
                <w:b/>
              </w:rPr>
              <w:t>ий</w:t>
            </w:r>
            <w:r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:rsidR="0059500D" w:rsidP="00113705" w14:paraId="3703D10A" w14:textId="2FDAEDB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Pr="000C4599" w:rsidR="000C4599">
              <w:rPr>
                <w:b/>
              </w:rPr>
              <w:t>Дмитро ГАПЧЕНКО</w:t>
            </w:r>
          </w:p>
        </w:tc>
      </w:tr>
    </w:tbl>
    <w:p w:rsidR="00A22007" w:rsidP="00A22007" w14:paraId="651F1AAB" w14:textId="77777777">
      <w:pPr>
        <w:jc w:val="both"/>
      </w:pPr>
    </w:p>
    <w:p w:rsidR="00A22007" w:rsidP="00A22007" w14:paraId="0238722B" w14:textId="77777777">
      <w:pPr>
        <w:jc w:val="both"/>
      </w:pPr>
    </w:p>
    <w:p w:rsidR="0059500D" w:rsidP="00A22007" w14:paraId="4698F68E" w14:textId="77777777">
      <w:pPr>
        <w:jc w:val="both"/>
      </w:pPr>
    </w:p>
    <w:p w:rsidR="00A22007" w:rsidP="00A22007" w14:paraId="4A808C40" w14:textId="77777777">
      <w:pPr>
        <w:jc w:val="both"/>
      </w:pPr>
    </w:p>
    <w:p w:rsidR="00A22007" w:rsidP="00A22007" w14:paraId="409148AC" w14:textId="77777777">
      <w:pPr>
        <w:jc w:val="both"/>
      </w:pPr>
    </w:p>
    <w:p w:rsidR="00A22007" w:rsidRPr="00B355D7" w:rsidP="00A22007" w14:paraId="209DBBAA" w14:textId="77777777">
      <w:pPr>
        <w:jc w:val="both"/>
      </w:pPr>
    </w:p>
    <w:p w:rsidR="00A22007" w:rsidRPr="001D37F8" w:rsidP="00A22007" w14:paraId="5E351FAE" w14:textId="0B6C337C">
      <w:pPr>
        <w:jc w:val="both"/>
        <w:rPr>
          <w:sz w:val="16"/>
          <w:szCs w:val="16"/>
        </w:rPr>
      </w:pPr>
    </w:p>
    <w:sectPr w:rsidSect="009947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5C0600"/>
    <w:multiLevelType w:val="hybridMultilevel"/>
    <w:tmpl w:val="ED9862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F0557"/>
    <w:multiLevelType w:val="hybridMultilevel"/>
    <w:tmpl w:val="F05A5332"/>
    <w:lvl w:ilvl="0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7846AC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2790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640164"/>
    <w:multiLevelType w:val="hybridMultilevel"/>
    <w:tmpl w:val="9DAA0C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D972CB"/>
    <w:multiLevelType w:val="hybridMultilevel"/>
    <w:tmpl w:val="3ECA4120"/>
    <w:lvl w:ilvl="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E4135"/>
    <w:multiLevelType w:val="multilevel"/>
    <w:tmpl w:val="14123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2"/>
  </w:num>
  <w:num w:numId="6">
    <w:abstractNumId w:val="8"/>
  </w:num>
  <w:num w:numId="7">
    <w:abstractNumId w:val="1"/>
  </w:num>
  <w:num w:numId="8">
    <w:abstractNumId w:val="3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18"/>
    <w:rsid w:val="00022D10"/>
    <w:rsid w:val="0002507C"/>
    <w:rsid w:val="00031426"/>
    <w:rsid w:val="00037C5E"/>
    <w:rsid w:val="0004064B"/>
    <w:rsid w:val="00051E70"/>
    <w:rsid w:val="00053031"/>
    <w:rsid w:val="000553A6"/>
    <w:rsid w:val="00057288"/>
    <w:rsid w:val="00060414"/>
    <w:rsid w:val="00062DB8"/>
    <w:rsid w:val="0007303F"/>
    <w:rsid w:val="00076818"/>
    <w:rsid w:val="0009010E"/>
    <w:rsid w:val="000A16B4"/>
    <w:rsid w:val="000A3376"/>
    <w:rsid w:val="000A45A2"/>
    <w:rsid w:val="000A4B9E"/>
    <w:rsid w:val="000A5244"/>
    <w:rsid w:val="000C1BA9"/>
    <w:rsid w:val="000C4599"/>
    <w:rsid w:val="000D05FB"/>
    <w:rsid w:val="000D3653"/>
    <w:rsid w:val="000D73BF"/>
    <w:rsid w:val="000F2348"/>
    <w:rsid w:val="000F532B"/>
    <w:rsid w:val="00105F71"/>
    <w:rsid w:val="001107B4"/>
    <w:rsid w:val="00113705"/>
    <w:rsid w:val="00122CD5"/>
    <w:rsid w:val="0014336F"/>
    <w:rsid w:val="001743CD"/>
    <w:rsid w:val="001809F3"/>
    <w:rsid w:val="001839B9"/>
    <w:rsid w:val="001910E3"/>
    <w:rsid w:val="001A0D5A"/>
    <w:rsid w:val="001B0728"/>
    <w:rsid w:val="001B1F06"/>
    <w:rsid w:val="001B394E"/>
    <w:rsid w:val="001B4927"/>
    <w:rsid w:val="001D1AE9"/>
    <w:rsid w:val="001D37F8"/>
    <w:rsid w:val="00205177"/>
    <w:rsid w:val="002107F1"/>
    <w:rsid w:val="00210E94"/>
    <w:rsid w:val="00221A36"/>
    <w:rsid w:val="00224311"/>
    <w:rsid w:val="00232F03"/>
    <w:rsid w:val="00236F90"/>
    <w:rsid w:val="002506D7"/>
    <w:rsid w:val="0025264D"/>
    <w:rsid w:val="002634CE"/>
    <w:rsid w:val="002745F8"/>
    <w:rsid w:val="00281807"/>
    <w:rsid w:val="00290994"/>
    <w:rsid w:val="002C7B2F"/>
    <w:rsid w:val="002D34E8"/>
    <w:rsid w:val="002D4D26"/>
    <w:rsid w:val="002E0ECB"/>
    <w:rsid w:val="002E5D04"/>
    <w:rsid w:val="002F6B9A"/>
    <w:rsid w:val="00300F62"/>
    <w:rsid w:val="003010E8"/>
    <w:rsid w:val="00325ABA"/>
    <w:rsid w:val="00332DD5"/>
    <w:rsid w:val="003479D4"/>
    <w:rsid w:val="003521CB"/>
    <w:rsid w:val="003619DF"/>
    <w:rsid w:val="00364FA5"/>
    <w:rsid w:val="0037104E"/>
    <w:rsid w:val="003748A8"/>
    <w:rsid w:val="00374AD2"/>
    <w:rsid w:val="00375497"/>
    <w:rsid w:val="0038506F"/>
    <w:rsid w:val="003925B5"/>
    <w:rsid w:val="00393853"/>
    <w:rsid w:val="00397F61"/>
    <w:rsid w:val="003A1374"/>
    <w:rsid w:val="003A21A9"/>
    <w:rsid w:val="003A30EB"/>
    <w:rsid w:val="003B205C"/>
    <w:rsid w:val="003C2CED"/>
    <w:rsid w:val="003C5596"/>
    <w:rsid w:val="003C56E7"/>
    <w:rsid w:val="003C63E9"/>
    <w:rsid w:val="003D0D2C"/>
    <w:rsid w:val="003D1BE7"/>
    <w:rsid w:val="003D3323"/>
    <w:rsid w:val="003E1AEE"/>
    <w:rsid w:val="003F5900"/>
    <w:rsid w:val="00402EE1"/>
    <w:rsid w:val="00411CB1"/>
    <w:rsid w:val="00431A46"/>
    <w:rsid w:val="00431B02"/>
    <w:rsid w:val="004417ED"/>
    <w:rsid w:val="004457DC"/>
    <w:rsid w:val="004467D3"/>
    <w:rsid w:val="00450590"/>
    <w:rsid w:val="00453570"/>
    <w:rsid w:val="0047065F"/>
    <w:rsid w:val="0047199F"/>
    <w:rsid w:val="00483316"/>
    <w:rsid w:val="0048497E"/>
    <w:rsid w:val="0048576E"/>
    <w:rsid w:val="0049011B"/>
    <w:rsid w:val="004A7222"/>
    <w:rsid w:val="004B11E3"/>
    <w:rsid w:val="004B589F"/>
    <w:rsid w:val="004C3712"/>
    <w:rsid w:val="004D3B5B"/>
    <w:rsid w:val="004D6836"/>
    <w:rsid w:val="004D769C"/>
    <w:rsid w:val="004F03FA"/>
    <w:rsid w:val="0050177B"/>
    <w:rsid w:val="00503E84"/>
    <w:rsid w:val="00513E5B"/>
    <w:rsid w:val="00514221"/>
    <w:rsid w:val="00537534"/>
    <w:rsid w:val="005376B8"/>
    <w:rsid w:val="005425F2"/>
    <w:rsid w:val="00550470"/>
    <w:rsid w:val="00553B69"/>
    <w:rsid w:val="0055522C"/>
    <w:rsid w:val="00555DBB"/>
    <w:rsid w:val="005727E5"/>
    <w:rsid w:val="0058096F"/>
    <w:rsid w:val="0059500D"/>
    <w:rsid w:val="00597A42"/>
    <w:rsid w:val="005B394C"/>
    <w:rsid w:val="005B4D61"/>
    <w:rsid w:val="005E302E"/>
    <w:rsid w:val="00614791"/>
    <w:rsid w:val="00620C78"/>
    <w:rsid w:val="006240DE"/>
    <w:rsid w:val="00635B1C"/>
    <w:rsid w:val="00644287"/>
    <w:rsid w:val="006542D8"/>
    <w:rsid w:val="006701EF"/>
    <w:rsid w:val="00685452"/>
    <w:rsid w:val="00690015"/>
    <w:rsid w:val="0069165D"/>
    <w:rsid w:val="006974D4"/>
    <w:rsid w:val="00697696"/>
    <w:rsid w:val="006A0E33"/>
    <w:rsid w:val="006B0A4D"/>
    <w:rsid w:val="006B4659"/>
    <w:rsid w:val="006B5E50"/>
    <w:rsid w:val="006C052A"/>
    <w:rsid w:val="006D08A2"/>
    <w:rsid w:val="006D1286"/>
    <w:rsid w:val="006D66BD"/>
    <w:rsid w:val="006E7502"/>
    <w:rsid w:val="00700E33"/>
    <w:rsid w:val="00710EA4"/>
    <w:rsid w:val="00712512"/>
    <w:rsid w:val="007126A2"/>
    <w:rsid w:val="00712A49"/>
    <w:rsid w:val="00712ADF"/>
    <w:rsid w:val="00720E2A"/>
    <w:rsid w:val="007226AE"/>
    <w:rsid w:val="00723C0C"/>
    <w:rsid w:val="007313DE"/>
    <w:rsid w:val="00741EA3"/>
    <w:rsid w:val="00741FDC"/>
    <w:rsid w:val="007454A8"/>
    <w:rsid w:val="00755956"/>
    <w:rsid w:val="00764E84"/>
    <w:rsid w:val="0079489D"/>
    <w:rsid w:val="007969A5"/>
    <w:rsid w:val="007A319E"/>
    <w:rsid w:val="007B67D1"/>
    <w:rsid w:val="007C0F9B"/>
    <w:rsid w:val="007C499E"/>
    <w:rsid w:val="007E28E2"/>
    <w:rsid w:val="007E41B1"/>
    <w:rsid w:val="007E66F4"/>
    <w:rsid w:val="00800644"/>
    <w:rsid w:val="00804932"/>
    <w:rsid w:val="008056E2"/>
    <w:rsid w:val="00807519"/>
    <w:rsid w:val="008113AD"/>
    <w:rsid w:val="00814EA1"/>
    <w:rsid w:val="00831B8B"/>
    <w:rsid w:val="0083292D"/>
    <w:rsid w:val="00832D05"/>
    <w:rsid w:val="00836B70"/>
    <w:rsid w:val="008411D3"/>
    <w:rsid w:val="0085349A"/>
    <w:rsid w:val="0086307F"/>
    <w:rsid w:val="0086758A"/>
    <w:rsid w:val="00882E12"/>
    <w:rsid w:val="008B3494"/>
    <w:rsid w:val="008B49E5"/>
    <w:rsid w:val="008B5E63"/>
    <w:rsid w:val="008C66DE"/>
    <w:rsid w:val="008C73CC"/>
    <w:rsid w:val="008C741F"/>
    <w:rsid w:val="008D6447"/>
    <w:rsid w:val="008E5381"/>
    <w:rsid w:val="008E61D5"/>
    <w:rsid w:val="008F6B0C"/>
    <w:rsid w:val="009119A5"/>
    <w:rsid w:val="009138FF"/>
    <w:rsid w:val="00915400"/>
    <w:rsid w:val="00917D43"/>
    <w:rsid w:val="009216D9"/>
    <w:rsid w:val="009229F5"/>
    <w:rsid w:val="009232E0"/>
    <w:rsid w:val="0092655B"/>
    <w:rsid w:val="00934585"/>
    <w:rsid w:val="00937749"/>
    <w:rsid w:val="00942AFF"/>
    <w:rsid w:val="009521EB"/>
    <w:rsid w:val="00952A3F"/>
    <w:rsid w:val="009554A8"/>
    <w:rsid w:val="009634E4"/>
    <w:rsid w:val="00974162"/>
    <w:rsid w:val="009764B7"/>
    <w:rsid w:val="009923DA"/>
    <w:rsid w:val="00993483"/>
    <w:rsid w:val="00994706"/>
    <w:rsid w:val="00995FD6"/>
    <w:rsid w:val="00996F52"/>
    <w:rsid w:val="00997455"/>
    <w:rsid w:val="009B3941"/>
    <w:rsid w:val="009D0A9A"/>
    <w:rsid w:val="009D24A9"/>
    <w:rsid w:val="009D7F32"/>
    <w:rsid w:val="009E45BA"/>
    <w:rsid w:val="009E5343"/>
    <w:rsid w:val="009F1589"/>
    <w:rsid w:val="009F4011"/>
    <w:rsid w:val="009F6604"/>
    <w:rsid w:val="00A113D5"/>
    <w:rsid w:val="00A11679"/>
    <w:rsid w:val="00A22007"/>
    <w:rsid w:val="00A33C3A"/>
    <w:rsid w:val="00A36506"/>
    <w:rsid w:val="00A46CE6"/>
    <w:rsid w:val="00A53E59"/>
    <w:rsid w:val="00A55C5D"/>
    <w:rsid w:val="00A5670F"/>
    <w:rsid w:val="00A646CF"/>
    <w:rsid w:val="00A736BF"/>
    <w:rsid w:val="00A75CD4"/>
    <w:rsid w:val="00A81DD9"/>
    <w:rsid w:val="00A87C58"/>
    <w:rsid w:val="00A904E7"/>
    <w:rsid w:val="00A906BB"/>
    <w:rsid w:val="00AA7EAB"/>
    <w:rsid w:val="00AC5374"/>
    <w:rsid w:val="00AD66C8"/>
    <w:rsid w:val="00AD7C75"/>
    <w:rsid w:val="00AE1BC8"/>
    <w:rsid w:val="00AE39CC"/>
    <w:rsid w:val="00AE3B4D"/>
    <w:rsid w:val="00B226EE"/>
    <w:rsid w:val="00B22D14"/>
    <w:rsid w:val="00B26001"/>
    <w:rsid w:val="00B32397"/>
    <w:rsid w:val="00B355D7"/>
    <w:rsid w:val="00B44706"/>
    <w:rsid w:val="00B50E4C"/>
    <w:rsid w:val="00B52D3E"/>
    <w:rsid w:val="00B8417C"/>
    <w:rsid w:val="00B84842"/>
    <w:rsid w:val="00B95B9E"/>
    <w:rsid w:val="00BA00FB"/>
    <w:rsid w:val="00BA3012"/>
    <w:rsid w:val="00BB7732"/>
    <w:rsid w:val="00BC2F35"/>
    <w:rsid w:val="00BD180B"/>
    <w:rsid w:val="00BD35F6"/>
    <w:rsid w:val="00BE5073"/>
    <w:rsid w:val="00BE5FF5"/>
    <w:rsid w:val="00BE6C32"/>
    <w:rsid w:val="00BF2125"/>
    <w:rsid w:val="00C140D3"/>
    <w:rsid w:val="00C2629B"/>
    <w:rsid w:val="00C27538"/>
    <w:rsid w:val="00C3264F"/>
    <w:rsid w:val="00C351CA"/>
    <w:rsid w:val="00C36196"/>
    <w:rsid w:val="00C370A9"/>
    <w:rsid w:val="00C4070F"/>
    <w:rsid w:val="00C46793"/>
    <w:rsid w:val="00C50D1D"/>
    <w:rsid w:val="00C52602"/>
    <w:rsid w:val="00C53755"/>
    <w:rsid w:val="00C569DA"/>
    <w:rsid w:val="00C62CEF"/>
    <w:rsid w:val="00C671ED"/>
    <w:rsid w:val="00CA0D14"/>
    <w:rsid w:val="00CA1D4A"/>
    <w:rsid w:val="00CB09BC"/>
    <w:rsid w:val="00CB17A1"/>
    <w:rsid w:val="00CB3976"/>
    <w:rsid w:val="00CC27F8"/>
    <w:rsid w:val="00CC27FD"/>
    <w:rsid w:val="00CC48C5"/>
    <w:rsid w:val="00CD03B4"/>
    <w:rsid w:val="00CE4583"/>
    <w:rsid w:val="00D073AE"/>
    <w:rsid w:val="00D25DAB"/>
    <w:rsid w:val="00D340F2"/>
    <w:rsid w:val="00D535EA"/>
    <w:rsid w:val="00D548CB"/>
    <w:rsid w:val="00D5668F"/>
    <w:rsid w:val="00D61582"/>
    <w:rsid w:val="00D9601C"/>
    <w:rsid w:val="00DB02E2"/>
    <w:rsid w:val="00DB1237"/>
    <w:rsid w:val="00DD3B22"/>
    <w:rsid w:val="00DD469A"/>
    <w:rsid w:val="00DE03A0"/>
    <w:rsid w:val="00DE1950"/>
    <w:rsid w:val="00DF0026"/>
    <w:rsid w:val="00DF5215"/>
    <w:rsid w:val="00E02CD0"/>
    <w:rsid w:val="00E1744C"/>
    <w:rsid w:val="00E22E15"/>
    <w:rsid w:val="00E341E7"/>
    <w:rsid w:val="00E46931"/>
    <w:rsid w:val="00E53BCE"/>
    <w:rsid w:val="00E5501B"/>
    <w:rsid w:val="00E551AF"/>
    <w:rsid w:val="00E558DF"/>
    <w:rsid w:val="00E618AA"/>
    <w:rsid w:val="00E636EF"/>
    <w:rsid w:val="00E64D46"/>
    <w:rsid w:val="00E65BF0"/>
    <w:rsid w:val="00E66A2D"/>
    <w:rsid w:val="00E671B0"/>
    <w:rsid w:val="00E75CAC"/>
    <w:rsid w:val="00E8436E"/>
    <w:rsid w:val="00E85DE3"/>
    <w:rsid w:val="00EA38D8"/>
    <w:rsid w:val="00EA7C7E"/>
    <w:rsid w:val="00EB6F49"/>
    <w:rsid w:val="00EC0209"/>
    <w:rsid w:val="00EC5607"/>
    <w:rsid w:val="00EC7588"/>
    <w:rsid w:val="00ED1E78"/>
    <w:rsid w:val="00EE78E4"/>
    <w:rsid w:val="00EF6E60"/>
    <w:rsid w:val="00F0432A"/>
    <w:rsid w:val="00F05985"/>
    <w:rsid w:val="00F13BF5"/>
    <w:rsid w:val="00F169AD"/>
    <w:rsid w:val="00F21260"/>
    <w:rsid w:val="00F230A3"/>
    <w:rsid w:val="00F25A52"/>
    <w:rsid w:val="00F37D40"/>
    <w:rsid w:val="00F40BEE"/>
    <w:rsid w:val="00F509B2"/>
    <w:rsid w:val="00F631EE"/>
    <w:rsid w:val="00F72AB2"/>
    <w:rsid w:val="00FA13D6"/>
    <w:rsid w:val="00FB32B4"/>
    <w:rsid w:val="00FC6F89"/>
    <w:rsid w:val="00FC70E5"/>
    <w:rsid w:val="00FE233E"/>
    <w:rsid w:val="00FE4775"/>
    <w:rsid w:val="00FE62E7"/>
    <w:rsid w:val="00FE7C3E"/>
    <w:rsid w:val="00FF04D4"/>
    <w:rsid w:val="00FF4FB8"/>
    <w:rsid w:val="00FF66C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Normal"/>
    <w:rsid w:val="00993483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DefaultParagraphFont"/>
    <w:rsid w:val="00993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B4211-D722-4520-9F41-7BE15674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8</Pages>
  <Words>2909</Words>
  <Characters>16585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162</cp:revision>
  <cp:lastPrinted>2025-06-09T12:48:00Z</cp:lastPrinted>
  <dcterms:created xsi:type="dcterms:W3CDTF">2025-05-29T13:30:00Z</dcterms:created>
  <dcterms:modified xsi:type="dcterms:W3CDTF">2025-08-08T10:25:00Z</dcterms:modified>
</cp:coreProperties>
</file>