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035E64CF" w14:textId="77777777" w:rsidR="00C0275F" w:rsidRPr="006D5BBD" w:rsidRDefault="00C0275F" w:rsidP="00C0275F">
      <w:pPr>
        <w:jc w:val="center"/>
        <w:rPr>
          <w:b/>
          <w:sz w:val="26"/>
          <w:szCs w:val="26"/>
          <w:lang w:val="uk-UA"/>
        </w:rPr>
      </w:pPr>
      <w:r w:rsidRPr="006D5BBD">
        <w:rPr>
          <w:sz w:val="26"/>
          <w:szCs w:val="26"/>
          <w:lang w:val="uk-UA"/>
        </w:rPr>
        <w:object w:dxaOrig="2040" w:dyaOrig="2325" w14:anchorId="73CA91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9" o:title=""/>
          </v:shape>
          <o:OLEObject Type="Embed" ProgID="PBrush" ShapeID="_x0000_i1025" DrawAspect="Content" ObjectID="_1812975913" r:id="rId10"/>
        </w:object>
      </w:r>
      <w:r w:rsidRPr="006D5BBD">
        <w:rPr>
          <w:b/>
          <w:sz w:val="26"/>
          <w:szCs w:val="26"/>
          <w:lang w:val="uk-UA"/>
        </w:rPr>
        <w:t xml:space="preserve"> </w:t>
      </w:r>
    </w:p>
    <w:p w14:paraId="574E0196" w14:textId="77777777" w:rsidR="00C0275F" w:rsidRPr="006D5BBD" w:rsidRDefault="00C0275F" w:rsidP="00C0275F">
      <w:pPr>
        <w:spacing w:line="276" w:lineRule="auto"/>
        <w:jc w:val="center"/>
        <w:outlineLvl w:val="0"/>
        <w:rPr>
          <w:b/>
          <w:i/>
          <w:spacing w:val="40"/>
          <w:sz w:val="26"/>
          <w:szCs w:val="26"/>
          <w:lang w:val="uk-UA"/>
        </w:rPr>
      </w:pPr>
      <w:r w:rsidRPr="006D5BBD">
        <w:rPr>
          <w:b/>
          <w:spacing w:val="40"/>
          <w:sz w:val="26"/>
          <w:szCs w:val="26"/>
          <w:lang w:val="uk-UA"/>
        </w:rPr>
        <w:t>БУЧАНСЬКА МІСЬКА РАДА</w:t>
      </w:r>
    </w:p>
    <w:tbl>
      <w:tblPr>
        <w:tblStyle w:val="a3"/>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C0275F" w:rsidRPr="006D5BBD" w14:paraId="2B1344F9" w14:textId="77777777" w:rsidTr="00360175">
        <w:tc>
          <w:tcPr>
            <w:tcW w:w="9628" w:type="dxa"/>
          </w:tcPr>
          <w:p w14:paraId="669FADA8" w14:textId="77777777" w:rsidR="00C0275F" w:rsidRPr="006D5BBD" w:rsidRDefault="00C0275F" w:rsidP="00360175">
            <w:pPr>
              <w:keepNext/>
              <w:tabs>
                <w:tab w:val="left" w:pos="14743"/>
              </w:tabs>
              <w:jc w:val="center"/>
              <w:rPr>
                <w:b/>
                <w:spacing w:val="80"/>
                <w:sz w:val="26"/>
                <w:szCs w:val="26"/>
                <w:lang w:val="uk-UA"/>
              </w:rPr>
            </w:pPr>
            <w:r w:rsidRPr="006D5BBD">
              <w:rPr>
                <w:b/>
                <w:spacing w:val="40"/>
                <w:sz w:val="26"/>
                <w:szCs w:val="26"/>
                <w:lang w:val="uk-UA"/>
              </w:rPr>
              <w:t>ВИКОНАВЧИЙ КОМІТЕТ</w:t>
            </w:r>
          </w:p>
          <w:p w14:paraId="16D601E4" w14:textId="77777777" w:rsidR="00C0275F" w:rsidRPr="006D5BBD" w:rsidRDefault="00C0275F" w:rsidP="00360175">
            <w:pPr>
              <w:rPr>
                <w:sz w:val="26"/>
                <w:szCs w:val="26"/>
                <w:lang w:val="uk-UA"/>
              </w:rPr>
            </w:pPr>
          </w:p>
        </w:tc>
      </w:tr>
    </w:tbl>
    <w:p w14:paraId="1D49C054" w14:textId="77777777" w:rsidR="00C0275F" w:rsidRPr="006D5BBD" w:rsidRDefault="00C0275F" w:rsidP="00C0275F">
      <w:pPr>
        <w:keepNext/>
        <w:tabs>
          <w:tab w:val="left" w:pos="14743"/>
        </w:tabs>
        <w:jc w:val="center"/>
        <w:rPr>
          <w:b/>
          <w:spacing w:val="80"/>
          <w:sz w:val="26"/>
          <w:szCs w:val="26"/>
          <w:lang w:val="uk-UA"/>
        </w:rPr>
      </w:pPr>
      <w:r w:rsidRPr="006D5BBD">
        <w:rPr>
          <w:b/>
          <w:spacing w:val="80"/>
          <w:sz w:val="26"/>
          <w:szCs w:val="26"/>
          <w:lang w:val="uk-UA"/>
        </w:rPr>
        <w:t>(ПОЗАЧЕРГОВЕ ЗАСІДАННЯ)</w:t>
      </w:r>
    </w:p>
    <w:p w14:paraId="31640F03" w14:textId="77777777" w:rsidR="00C0275F" w:rsidRPr="006D5BBD" w:rsidRDefault="00C0275F" w:rsidP="00C0275F">
      <w:pPr>
        <w:keepNext/>
        <w:tabs>
          <w:tab w:val="left" w:pos="14743"/>
        </w:tabs>
        <w:jc w:val="center"/>
        <w:rPr>
          <w:spacing w:val="80"/>
          <w:sz w:val="26"/>
          <w:szCs w:val="26"/>
          <w:lang w:val="uk-UA"/>
        </w:rPr>
      </w:pPr>
      <w:r w:rsidRPr="006D5BBD">
        <w:rPr>
          <w:b/>
          <w:spacing w:val="80"/>
          <w:sz w:val="26"/>
          <w:szCs w:val="26"/>
          <w:lang w:val="uk-UA"/>
        </w:rPr>
        <w:t>РІШЕННЯ</w:t>
      </w:r>
    </w:p>
    <w:p w14:paraId="66A0BE47" w14:textId="77777777" w:rsidR="00C0275F" w:rsidRPr="006D5BBD" w:rsidRDefault="00C0275F" w:rsidP="00C0275F">
      <w:pPr>
        <w:tabs>
          <w:tab w:val="left" w:pos="0"/>
        </w:tabs>
        <w:jc w:val="center"/>
        <w:rPr>
          <w:color w:val="FF0000"/>
          <w:sz w:val="26"/>
          <w:szCs w:val="26"/>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820"/>
      </w:tblGrid>
      <w:tr w:rsidR="00C0275F" w:rsidRPr="006D5BBD" w14:paraId="7DDE06C9" w14:textId="77777777" w:rsidTr="00360175">
        <w:tc>
          <w:tcPr>
            <w:tcW w:w="4927" w:type="dxa"/>
          </w:tcPr>
          <w:p w14:paraId="3FB0A1FA" w14:textId="77777777" w:rsidR="00C0275F" w:rsidRPr="006D5BBD" w:rsidRDefault="00C0275F" w:rsidP="00360175">
            <w:pPr>
              <w:rPr>
                <w:b/>
                <w:bCs/>
                <w:color w:val="FF0000"/>
                <w:sz w:val="26"/>
                <w:szCs w:val="26"/>
                <w:lang w:val="uk-UA"/>
              </w:rPr>
            </w:pPr>
            <w:r w:rsidRPr="006D5BBD">
              <w:rPr>
                <w:b/>
                <w:bCs/>
                <w:sz w:val="26"/>
                <w:szCs w:val="26"/>
                <w:lang w:val="uk-UA"/>
              </w:rPr>
              <w:t>09.05.2025</w:t>
            </w:r>
          </w:p>
        </w:tc>
        <w:tc>
          <w:tcPr>
            <w:tcW w:w="4820" w:type="dxa"/>
          </w:tcPr>
          <w:p w14:paraId="7642DB25" w14:textId="77777777" w:rsidR="00C0275F" w:rsidRPr="006D5BBD" w:rsidRDefault="00C0275F" w:rsidP="00360175">
            <w:pPr>
              <w:jc w:val="center"/>
              <w:rPr>
                <w:bCs/>
                <w:color w:val="FF0000"/>
                <w:sz w:val="26"/>
                <w:szCs w:val="26"/>
                <w:lang w:val="uk-UA"/>
              </w:rPr>
            </w:pPr>
            <w:r w:rsidRPr="006D5BBD">
              <w:rPr>
                <w:bCs/>
                <w:color w:val="FF0000"/>
                <w:sz w:val="26"/>
                <w:szCs w:val="26"/>
                <w:lang w:val="uk-UA"/>
              </w:rPr>
              <w:t xml:space="preserve">                                   </w:t>
            </w:r>
            <w:r w:rsidR="001438F4" w:rsidRPr="006D5BBD">
              <w:rPr>
                <w:bCs/>
                <w:color w:val="FF0000"/>
                <w:sz w:val="26"/>
                <w:szCs w:val="26"/>
                <w:lang w:val="uk-UA"/>
              </w:rPr>
              <w:t xml:space="preserve">  </w:t>
            </w:r>
            <w:r w:rsidRPr="006D5BBD">
              <w:rPr>
                <w:bCs/>
                <w:color w:val="FF0000"/>
                <w:sz w:val="26"/>
                <w:szCs w:val="26"/>
                <w:lang w:val="uk-UA"/>
              </w:rPr>
              <w:t xml:space="preserve"> </w:t>
            </w:r>
            <w:r w:rsidR="00E40C8C" w:rsidRPr="006D5BBD">
              <w:rPr>
                <w:bCs/>
                <w:color w:val="FF0000"/>
                <w:sz w:val="26"/>
                <w:szCs w:val="26"/>
                <w:lang w:val="uk-UA"/>
              </w:rPr>
              <w:t xml:space="preserve">      </w:t>
            </w:r>
            <w:r w:rsidRPr="006D5BBD">
              <w:rPr>
                <w:bCs/>
                <w:color w:val="FF0000"/>
                <w:sz w:val="26"/>
                <w:szCs w:val="26"/>
                <w:lang w:val="uk-UA"/>
              </w:rPr>
              <w:t xml:space="preserve">  </w:t>
            </w:r>
            <w:r w:rsidRPr="006D5BBD">
              <w:rPr>
                <w:bCs/>
                <w:sz w:val="26"/>
                <w:szCs w:val="26"/>
                <w:lang w:val="uk-UA"/>
              </w:rPr>
              <w:t xml:space="preserve">№ </w:t>
            </w:r>
            <w:r w:rsidR="00E40C8C" w:rsidRPr="006D5BBD">
              <w:rPr>
                <w:b/>
                <w:bCs/>
                <w:sz w:val="26"/>
                <w:szCs w:val="26"/>
                <w:lang w:val="uk-UA"/>
              </w:rPr>
              <w:t>1084</w:t>
            </w:r>
          </w:p>
        </w:tc>
      </w:tr>
    </w:tbl>
    <w:p w14:paraId="49B74009" w14:textId="77777777" w:rsidR="00C0275F" w:rsidRPr="006D5BBD" w:rsidRDefault="00C0275F" w:rsidP="00C0275F">
      <w:pPr>
        <w:rPr>
          <w:bCs/>
          <w:sz w:val="26"/>
          <w:szCs w:val="26"/>
          <w:lang w:val="uk-UA"/>
        </w:rPr>
      </w:pPr>
    </w:p>
    <w:p w14:paraId="16206C38" w14:textId="77777777" w:rsidR="00F60D16" w:rsidRPr="006D5BBD" w:rsidRDefault="00F60D16" w:rsidP="006542C1">
      <w:pPr>
        <w:pStyle w:val="2"/>
        <w:spacing w:before="0"/>
        <w:ind w:right="5506"/>
        <w:rPr>
          <w:rFonts w:ascii="Times New Roman" w:hAnsi="Times New Roman" w:cs="Times New Roman"/>
          <w:color w:val="auto"/>
          <w:spacing w:val="-16"/>
          <w:lang w:val="uk-UA"/>
        </w:rPr>
      </w:pPr>
      <w:r w:rsidRPr="006D5BBD">
        <w:rPr>
          <w:rFonts w:ascii="Times New Roman" w:hAnsi="Times New Roman" w:cs="Times New Roman"/>
          <w:color w:val="auto"/>
          <w:lang w:val="uk-UA"/>
        </w:rPr>
        <w:t>Про</w:t>
      </w:r>
      <w:r w:rsidR="00A022BF" w:rsidRPr="006D5BBD">
        <w:rPr>
          <w:rFonts w:ascii="Times New Roman" w:hAnsi="Times New Roman" w:cs="Times New Roman"/>
          <w:color w:val="auto"/>
          <w:lang w:val="uk-UA"/>
        </w:rPr>
        <w:t xml:space="preserve"> погодження </w:t>
      </w:r>
      <w:r w:rsidRPr="006D5BBD">
        <w:rPr>
          <w:rFonts w:ascii="Times New Roman" w:hAnsi="Times New Roman" w:cs="Times New Roman"/>
          <w:color w:val="auto"/>
          <w:spacing w:val="-16"/>
          <w:lang w:val="uk-UA"/>
        </w:rPr>
        <w:t xml:space="preserve"> </w:t>
      </w:r>
      <w:r w:rsidR="00C0275F" w:rsidRPr="006D5BBD">
        <w:rPr>
          <w:rFonts w:ascii="Times New Roman" w:hAnsi="Times New Roman" w:cs="Times New Roman"/>
          <w:color w:val="auto"/>
          <w:spacing w:val="-16"/>
          <w:lang w:val="uk-UA"/>
        </w:rPr>
        <w:t>проє</w:t>
      </w:r>
      <w:r w:rsidR="00A022BF" w:rsidRPr="006D5BBD">
        <w:rPr>
          <w:rFonts w:ascii="Times New Roman" w:hAnsi="Times New Roman" w:cs="Times New Roman"/>
          <w:color w:val="auto"/>
          <w:spacing w:val="-16"/>
          <w:lang w:val="uk-UA"/>
        </w:rPr>
        <w:t xml:space="preserve">кту </w:t>
      </w:r>
    </w:p>
    <w:p w14:paraId="74E456BD" w14:textId="77777777" w:rsidR="00F60D16" w:rsidRPr="006D5BBD" w:rsidRDefault="006542C1" w:rsidP="006542C1">
      <w:pPr>
        <w:pStyle w:val="2"/>
        <w:spacing w:before="0"/>
        <w:ind w:right="5506"/>
        <w:rPr>
          <w:rFonts w:ascii="Times New Roman" w:hAnsi="Times New Roman" w:cs="Times New Roman"/>
          <w:color w:val="auto"/>
          <w:lang w:val="uk-UA"/>
        </w:rPr>
      </w:pPr>
      <w:r w:rsidRPr="006D5BBD">
        <w:rPr>
          <w:rFonts w:ascii="Times New Roman" w:hAnsi="Times New Roman" w:cs="Times New Roman"/>
          <w:color w:val="auto"/>
          <w:lang w:val="uk-UA"/>
        </w:rPr>
        <w:t>П</w:t>
      </w:r>
      <w:r w:rsidR="00F60D16" w:rsidRPr="006D5BBD">
        <w:rPr>
          <w:rFonts w:ascii="Times New Roman" w:hAnsi="Times New Roman" w:cs="Times New Roman"/>
          <w:color w:val="auto"/>
          <w:lang w:val="uk-UA"/>
        </w:rPr>
        <w:t>рограми</w:t>
      </w:r>
      <w:r w:rsidRPr="006D5BBD">
        <w:rPr>
          <w:rFonts w:ascii="Times New Roman" w:hAnsi="Times New Roman" w:cs="Times New Roman"/>
          <w:color w:val="auto"/>
          <w:lang w:val="uk-UA"/>
        </w:rPr>
        <w:t xml:space="preserve"> </w:t>
      </w:r>
      <w:r w:rsidR="00F60D16" w:rsidRPr="006D5BBD">
        <w:rPr>
          <w:rFonts w:ascii="Times New Roman" w:hAnsi="Times New Roman" w:cs="Times New Roman"/>
          <w:color w:val="auto"/>
          <w:lang w:val="uk-UA"/>
        </w:rPr>
        <w:t>для кривдників</w:t>
      </w:r>
    </w:p>
    <w:p w14:paraId="76E08BEA" w14:textId="77777777" w:rsidR="006542C1" w:rsidRPr="006D5BBD" w:rsidRDefault="006542C1" w:rsidP="006542C1">
      <w:pPr>
        <w:rPr>
          <w:b/>
          <w:sz w:val="26"/>
          <w:szCs w:val="26"/>
          <w:lang w:val="uk-UA"/>
        </w:rPr>
      </w:pPr>
      <w:r w:rsidRPr="006D5BBD">
        <w:rPr>
          <w:b/>
          <w:sz w:val="26"/>
          <w:szCs w:val="26"/>
          <w:lang w:val="uk-UA"/>
        </w:rPr>
        <w:t>на 2025-2027роки</w:t>
      </w:r>
    </w:p>
    <w:p w14:paraId="1F648892" w14:textId="77777777" w:rsidR="00011BB6" w:rsidRPr="006D5BBD" w:rsidRDefault="00011BB6" w:rsidP="006542C1">
      <w:pPr>
        <w:rPr>
          <w:b/>
          <w:sz w:val="26"/>
          <w:szCs w:val="26"/>
          <w:lang w:val="uk-UA"/>
        </w:rPr>
      </w:pPr>
    </w:p>
    <w:p w14:paraId="6ED8068D" w14:textId="77777777" w:rsidR="00C0275F" w:rsidRPr="006D5BBD" w:rsidRDefault="00F60D16" w:rsidP="00A200FF">
      <w:pPr>
        <w:pStyle w:val="ae"/>
        <w:spacing w:before="1"/>
        <w:ind w:left="0" w:right="104" w:firstLine="566"/>
        <w:rPr>
          <w:sz w:val="26"/>
          <w:szCs w:val="26"/>
        </w:rPr>
      </w:pPr>
      <w:r w:rsidRPr="006D5BBD">
        <w:rPr>
          <w:sz w:val="26"/>
          <w:szCs w:val="26"/>
        </w:rPr>
        <w:t>Відповідно до статті 8 Закону України «Про запобігання та протидію домашньому насильству» від 07.12.2017 року № 2229-VIII (зі змінами), Закону України «Про забезпечення рівних прав та можливостей жінок і чоловіків» від 08.09.2005</w:t>
      </w:r>
      <w:r w:rsidRPr="006D5BBD">
        <w:rPr>
          <w:spacing w:val="29"/>
          <w:sz w:val="26"/>
          <w:szCs w:val="26"/>
        </w:rPr>
        <w:t xml:space="preserve"> </w:t>
      </w:r>
      <w:r w:rsidRPr="006D5BBD">
        <w:rPr>
          <w:sz w:val="26"/>
          <w:szCs w:val="26"/>
        </w:rPr>
        <w:t>року</w:t>
      </w:r>
      <w:r w:rsidRPr="006D5BBD">
        <w:rPr>
          <w:spacing w:val="25"/>
          <w:sz w:val="26"/>
          <w:szCs w:val="26"/>
        </w:rPr>
        <w:t xml:space="preserve"> </w:t>
      </w:r>
      <w:r w:rsidRPr="006D5BBD">
        <w:rPr>
          <w:sz w:val="26"/>
          <w:szCs w:val="26"/>
        </w:rPr>
        <w:t>№</w:t>
      </w:r>
      <w:r w:rsidRPr="006D5BBD">
        <w:rPr>
          <w:spacing w:val="31"/>
          <w:sz w:val="26"/>
          <w:szCs w:val="26"/>
        </w:rPr>
        <w:t xml:space="preserve"> </w:t>
      </w:r>
      <w:r w:rsidRPr="006D5BBD">
        <w:rPr>
          <w:sz w:val="26"/>
          <w:szCs w:val="26"/>
        </w:rPr>
        <w:t>2866-VI</w:t>
      </w:r>
      <w:r w:rsidRPr="006D5BBD">
        <w:rPr>
          <w:spacing w:val="28"/>
          <w:sz w:val="26"/>
          <w:szCs w:val="26"/>
        </w:rPr>
        <w:t xml:space="preserve"> </w:t>
      </w:r>
      <w:r w:rsidRPr="006D5BBD">
        <w:rPr>
          <w:sz w:val="26"/>
          <w:szCs w:val="26"/>
        </w:rPr>
        <w:t>(зі</w:t>
      </w:r>
      <w:r w:rsidRPr="006D5BBD">
        <w:rPr>
          <w:spacing w:val="29"/>
          <w:sz w:val="26"/>
          <w:szCs w:val="26"/>
        </w:rPr>
        <w:t xml:space="preserve"> </w:t>
      </w:r>
      <w:r w:rsidRPr="006D5BBD">
        <w:rPr>
          <w:sz w:val="26"/>
          <w:szCs w:val="26"/>
        </w:rPr>
        <w:t>змінами),</w:t>
      </w:r>
      <w:r w:rsidRPr="006D5BBD">
        <w:rPr>
          <w:spacing w:val="27"/>
          <w:sz w:val="26"/>
          <w:szCs w:val="26"/>
        </w:rPr>
        <w:t xml:space="preserve"> </w:t>
      </w:r>
      <w:r w:rsidRPr="006D5BBD">
        <w:rPr>
          <w:sz w:val="26"/>
          <w:szCs w:val="26"/>
        </w:rPr>
        <w:t>постанов</w:t>
      </w:r>
      <w:r w:rsidRPr="006D5BBD">
        <w:rPr>
          <w:spacing w:val="27"/>
          <w:sz w:val="26"/>
          <w:szCs w:val="26"/>
        </w:rPr>
        <w:t xml:space="preserve"> </w:t>
      </w:r>
      <w:r w:rsidRPr="006D5BBD">
        <w:rPr>
          <w:sz w:val="26"/>
          <w:szCs w:val="26"/>
        </w:rPr>
        <w:t>Кабінету</w:t>
      </w:r>
      <w:r w:rsidRPr="006D5BBD">
        <w:rPr>
          <w:spacing w:val="27"/>
          <w:sz w:val="26"/>
          <w:szCs w:val="26"/>
        </w:rPr>
        <w:t xml:space="preserve"> </w:t>
      </w:r>
      <w:r w:rsidRPr="006D5BBD">
        <w:rPr>
          <w:sz w:val="26"/>
          <w:szCs w:val="26"/>
        </w:rPr>
        <w:t>Міністрів</w:t>
      </w:r>
      <w:r w:rsidRPr="006D5BBD">
        <w:rPr>
          <w:spacing w:val="27"/>
          <w:sz w:val="26"/>
          <w:szCs w:val="26"/>
        </w:rPr>
        <w:t xml:space="preserve"> </w:t>
      </w:r>
      <w:r w:rsidRPr="006D5BBD">
        <w:rPr>
          <w:sz w:val="26"/>
          <w:szCs w:val="26"/>
        </w:rPr>
        <w:t>України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від 22.08.2018 року № 658, від 22 серпня 2018 року № 655 «Про затвердження Типового положення про притулок для осіб, які постраждали від домашнього насильства та/або насильства за ознакою статі», від 22 серпня 2018 року № 654 «Про затвердження Типового положення про мобільну бригаду соціально – психологічної допомоги особам, які постраждали від домашнього насильства та/або насильства за ознакою статі»,</w:t>
      </w:r>
      <w:r w:rsidRPr="006D5BBD">
        <w:rPr>
          <w:spacing w:val="40"/>
          <w:sz w:val="26"/>
          <w:szCs w:val="26"/>
        </w:rPr>
        <w:t xml:space="preserve"> </w:t>
      </w:r>
      <w:r w:rsidRPr="006D5BBD">
        <w:rPr>
          <w:sz w:val="26"/>
          <w:szCs w:val="26"/>
        </w:rPr>
        <w:t>пункту 5 «Про затвердження Типової програми для кривдників», затвердженої наказом Міністерства соціальної політики</w:t>
      </w:r>
      <w:r w:rsidRPr="006D5BBD">
        <w:rPr>
          <w:spacing w:val="29"/>
          <w:sz w:val="26"/>
          <w:szCs w:val="26"/>
        </w:rPr>
        <w:t xml:space="preserve"> </w:t>
      </w:r>
      <w:r w:rsidRPr="006D5BBD">
        <w:rPr>
          <w:sz w:val="26"/>
          <w:szCs w:val="26"/>
        </w:rPr>
        <w:t>України</w:t>
      </w:r>
      <w:r w:rsidRPr="006D5BBD">
        <w:rPr>
          <w:spacing w:val="30"/>
          <w:sz w:val="26"/>
          <w:szCs w:val="26"/>
        </w:rPr>
        <w:t xml:space="preserve"> </w:t>
      </w:r>
      <w:r w:rsidRPr="006D5BBD">
        <w:rPr>
          <w:sz w:val="26"/>
          <w:szCs w:val="26"/>
        </w:rPr>
        <w:t>від</w:t>
      </w:r>
      <w:r w:rsidRPr="006D5BBD">
        <w:rPr>
          <w:spacing w:val="28"/>
          <w:sz w:val="26"/>
          <w:szCs w:val="26"/>
        </w:rPr>
        <w:t xml:space="preserve"> </w:t>
      </w:r>
      <w:r w:rsidRPr="006D5BBD">
        <w:rPr>
          <w:sz w:val="26"/>
          <w:szCs w:val="26"/>
        </w:rPr>
        <w:t>01.10.2018</w:t>
      </w:r>
      <w:r w:rsidRPr="006D5BBD">
        <w:rPr>
          <w:spacing w:val="27"/>
          <w:sz w:val="26"/>
          <w:szCs w:val="26"/>
        </w:rPr>
        <w:t xml:space="preserve"> </w:t>
      </w:r>
      <w:r w:rsidRPr="006D5BBD">
        <w:rPr>
          <w:sz w:val="26"/>
          <w:szCs w:val="26"/>
        </w:rPr>
        <w:t>року</w:t>
      </w:r>
      <w:r w:rsidRPr="006D5BBD">
        <w:rPr>
          <w:spacing w:val="28"/>
          <w:sz w:val="26"/>
          <w:szCs w:val="26"/>
        </w:rPr>
        <w:t xml:space="preserve"> </w:t>
      </w:r>
      <w:r w:rsidRPr="006D5BBD">
        <w:rPr>
          <w:sz w:val="26"/>
          <w:szCs w:val="26"/>
        </w:rPr>
        <w:t>№</w:t>
      </w:r>
      <w:r w:rsidRPr="006D5BBD">
        <w:rPr>
          <w:spacing w:val="30"/>
          <w:sz w:val="26"/>
          <w:szCs w:val="26"/>
        </w:rPr>
        <w:t xml:space="preserve"> </w:t>
      </w:r>
      <w:r w:rsidRPr="006D5BBD">
        <w:rPr>
          <w:sz w:val="26"/>
          <w:szCs w:val="26"/>
        </w:rPr>
        <w:t>1434,</w:t>
      </w:r>
      <w:r w:rsidRPr="006D5BBD">
        <w:rPr>
          <w:spacing w:val="36"/>
          <w:sz w:val="26"/>
          <w:szCs w:val="26"/>
        </w:rPr>
        <w:t xml:space="preserve"> </w:t>
      </w:r>
      <w:r w:rsidRPr="006D5BBD">
        <w:rPr>
          <w:sz w:val="26"/>
          <w:szCs w:val="26"/>
        </w:rPr>
        <w:t>керуючись</w:t>
      </w:r>
      <w:r w:rsidRPr="006D5BBD">
        <w:rPr>
          <w:spacing w:val="29"/>
          <w:sz w:val="26"/>
          <w:szCs w:val="26"/>
        </w:rPr>
        <w:t xml:space="preserve"> </w:t>
      </w:r>
      <w:r w:rsidRPr="006D5BBD">
        <w:rPr>
          <w:sz w:val="26"/>
          <w:szCs w:val="26"/>
        </w:rPr>
        <w:t>п.</w:t>
      </w:r>
      <w:r w:rsidRPr="006D5BBD">
        <w:rPr>
          <w:spacing w:val="29"/>
          <w:sz w:val="26"/>
          <w:szCs w:val="26"/>
        </w:rPr>
        <w:t xml:space="preserve"> </w:t>
      </w:r>
      <w:r w:rsidRPr="006D5BBD">
        <w:rPr>
          <w:sz w:val="26"/>
          <w:szCs w:val="26"/>
        </w:rPr>
        <w:t>22</w:t>
      </w:r>
      <w:r w:rsidRPr="006D5BBD">
        <w:rPr>
          <w:spacing w:val="27"/>
          <w:sz w:val="26"/>
          <w:szCs w:val="26"/>
        </w:rPr>
        <w:t xml:space="preserve"> </w:t>
      </w:r>
      <w:r w:rsidRPr="006D5BBD">
        <w:rPr>
          <w:sz w:val="26"/>
          <w:szCs w:val="26"/>
        </w:rPr>
        <w:t>ч.</w:t>
      </w:r>
      <w:r w:rsidRPr="006D5BBD">
        <w:rPr>
          <w:spacing w:val="29"/>
          <w:sz w:val="26"/>
          <w:szCs w:val="26"/>
        </w:rPr>
        <w:t xml:space="preserve"> </w:t>
      </w:r>
      <w:r w:rsidRPr="006D5BBD">
        <w:rPr>
          <w:sz w:val="26"/>
          <w:szCs w:val="26"/>
        </w:rPr>
        <w:t>1</w:t>
      </w:r>
      <w:r w:rsidRPr="006D5BBD">
        <w:rPr>
          <w:spacing w:val="30"/>
          <w:sz w:val="26"/>
          <w:szCs w:val="26"/>
        </w:rPr>
        <w:t xml:space="preserve"> </w:t>
      </w:r>
      <w:r w:rsidRPr="006D5BBD">
        <w:rPr>
          <w:sz w:val="26"/>
          <w:szCs w:val="26"/>
        </w:rPr>
        <w:t>статті</w:t>
      </w:r>
      <w:r w:rsidRPr="006D5BBD">
        <w:rPr>
          <w:spacing w:val="30"/>
          <w:sz w:val="26"/>
          <w:szCs w:val="26"/>
        </w:rPr>
        <w:t xml:space="preserve"> </w:t>
      </w:r>
      <w:r w:rsidRPr="006D5BBD">
        <w:rPr>
          <w:spacing w:val="-5"/>
          <w:sz w:val="26"/>
          <w:szCs w:val="26"/>
        </w:rPr>
        <w:t xml:space="preserve">26, </w:t>
      </w:r>
      <w:r w:rsidRPr="006D5BBD">
        <w:rPr>
          <w:sz w:val="26"/>
          <w:szCs w:val="26"/>
        </w:rPr>
        <w:t xml:space="preserve">частиною 1 статті 52, частиною 6 статті 59 Закону України «Про місцеве самоврядування в Україні», </w:t>
      </w:r>
      <w:r w:rsidR="00C0275F" w:rsidRPr="006D5BBD">
        <w:rPr>
          <w:sz w:val="26"/>
          <w:szCs w:val="26"/>
        </w:rPr>
        <w:t>виконавчий комітет Бучанської міської ради</w:t>
      </w:r>
    </w:p>
    <w:p w14:paraId="7080544B" w14:textId="77777777" w:rsidR="00C0275F" w:rsidRPr="006D5BBD" w:rsidRDefault="00C0275F" w:rsidP="00A200FF">
      <w:pPr>
        <w:pStyle w:val="ae"/>
        <w:spacing w:before="1"/>
        <w:ind w:left="0" w:right="104" w:firstLine="566"/>
        <w:rPr>
          <w:sz w:val="26"/>
          <w:szCs w:val="26"/>
        </w:rPr>
      </w:pPr>
    </w:p>
    <w:p w14:paraId="062EB1DE" w14:textId="77777777" w:rsidR="00F60D16" w:rsidRPr="006D5BBD" w:rsidRDefault="00C0275F" w:rsidP="00A200FF">
      <w:pPr>
        <w:pStyle w:val="ae"/>
        <w:spacing w:before="1"/>
        <w:ind w:left="0" w:right="104"/>
        <w:rPr>
          <w:b/>
          <w:sz w:val="26"/>
          <w:szCs w:val="26"/>
        </w:rPr>
      </w:pPr>
      <w:r w:rsidRPr="006D5BBD">
        <w:rPr>
          <w:b/>
          <w:sz w:val="26"/>
          <w:szCs w:val="26"/>
        </w:rPr>
        <w:t>ВИРІШИВ:</w:t>
      </w:r>
    </w:p>
    <w:p w14:paraId="486A456C" w14:textId="77777777" w:rsidR="00F60D16" w:rsidRPr="006D5BBD" w:rsidRDefault="00C0275F" w:rsidP="00A200FF">
      <w:pPr>
        <w:pStyle w:val="a4"/>
        <w:widowControl w:val="0"/>
        <w:numPr>
          <w:ilvl w:val="0"/>
          <w:numId w:val="6"/>
        </w:numPr>
        <w:tabs>
          <w:tab w:val="left" w:pos="284"/>
        </w:tabs>
        <w:autoSpaceDE w:val="0"/>
        <w:autoSpaceDN w:val="0"/>
        <w:spacing w:before="317" w:line="242" w:lineRule="auto"/>
        <w:ind w:left="0" w:right="108" w:firstLine="0"/>
        <w:contextualSpacing w:val="0"/>
        <w:jc w:val="both"/>
        <w:rPr>
          <w:sz w:val="26"/>
          <w:szCs w:val="26"/>
          <w:lang w:val="uk-UA"/>
        </w:rPr>
      </w:pPr>
      <w:r w:rsidRPr="006D5BBD">
        <w:rPr>
          <w:sz w:val="26"/>
          <w:szCs w:val="26"/>
          <w:lang w:val="uk-UA"/>
        </w:rPr>
        <w:t>Погодити проєкт</w:t>
      </w:r>
      <w:r w:rsidR="006542C1" w:rsidRPr="006D5BBD">
        <w:rPr>
          <w:sz w:val="26"/>
          <w:szCs w:val="26"/>
          <w:lang w:val="uk-UA"/>
        </w:rPr>
        <w:t xml:space="preserve"> П</w:t>
      </w:r>
      <w:r w:rsidRPr="006D5BBD">
        <w:rPr>
          <w:sz w:val="26"/>
          <w:szCs w:val="26"/>
          <w:lang w:val="uk-UA"/>
        </w:rPr>
        <w:t>рограми</w:t>
      </w:r>
      <w:r w:rsidR="00F60D16" w:rsidRPr="006D5BBD">
        <w:rPr>
          <w:sz w:val="26"/>
          <w:szCs w:val="26"/>
          <w:lang w:val="uk-UA"/>
        </w:rPr>
        <w:t xml:space="preserve"> для кривдників</w:t>
      </w:r>
      <w:r w:rsidR="006542C1" w:rsidRPr="006D5BBD">
        <w:rPr>
          <w:sz w:val="26"/>
          <w:szCs w:val="26"/>
          <w:lang w:val="uk-UA"/>
        </w:rPr>
        <w:t xml:space="preserve"> на 2025-2027роки</w:t>
      </w:r>
      <w:r w:rsidR="00F60D16" w:rsidRPr="006D5BBD">
        <w:rPr>
          <w:sz w:val="26"/>
          <w:szCs w:val="26"/>
          <w:lang w:val="uk-UA"/>
        </w:rPr>
        <w:t xml:space="preserve">, згідно з додатком до </w:t>
      </w:r>
      <w:r w:rsidR="006542C1" w:rsidRPr="006D5BBD">
        <w:rPr>
          <w:sz w:val="26"/>
          <w:szCs w:val="26"/>
          <w:lang w:val="uk-UA"/>
        </w:rPr>
        <w:t xml:space="preserve">цього </w:t>
      </w:r>
      <w:r w:rsidR="00F60D16" w:rsidRPr="006D5BBD">
        <w:rPr>
          <w:spacing w:val="-2"/>
          <w:sz w:val="26"/>
          <w:szCs w:val="26"/>
          <w:lang w:val="uk-UA"/>
        </w:rPr>
        <w:t>рішення.</w:t>
      </w:r>
    </w:p>
    <w:p w14:paraId="2FF62DC8" w14:textId="77777777" w:rsidR="00A200FF" w:rsidRPr="006D5BBD" w:rsidRDefault="001438F4" w:rsidP="00A200FF">
      <w:pPr>
        <w:pStyle w:val="a4"/>
        <w:widowControl w:val="0"/>
        <w:numPr>
          <w:ilvl w:val="0"/>
          <w:numId w:val="6"/>
        </w:numPr>
        <w:tabs>
          <w:tab w:val="left" w:pos="284"/>
        </w:tabs>
        <w:autoSpaceDE w:val="0"/>
        <w:autoSpaceDN w:val="0"/>
        <w:ind w:left="0" w:right="104" w:firstLine="0"/>
        <w:contextualSpacing w:val="0"/>
        <w:jc w:val="both"/>
        <w:rPr>
          <w:sz w:val="26"/>
          <w:szCs w:val="26"/>
          <w:lang w:val="uk-UA"/>
        </w:rPr>
      </w:pPr>
      <w:r w:rsidRPr="006D5BBD">
        <w:rPr>
          <w:sz w:val="26"/>
          <w:szCs w:val="26"/>
          <w:lang w:val="uk-UA"/>
        </w:rPr>
        <w:t>Управлінню</w:t>
      </w:r>
      <w:r w:rsidR="00F60D16" w:rsidRPr="006D5BBD">
        <w:rPr>
          <w:sz w:val="26"/>
          <w:szCs w:val="26"/>
          <w:lang w:val="uk-UA"/>
        </w:rPr>
        <w:t xml:space="preserve"> соціальної політики Бучанської міської ради</w:t>
      </w:r>
      <w:r w:rsidRPr="006D5BBD">
        <w:rPr>
          <w:sz w:val="26"/>
          <w:szCs w:val="26"/>
          <w:lang w:val="uk-UA"/>
        </w:rPr>
        <w:t xml:space="preserve"> винести на розгляд сесії</w:t>
      </w:r>
      <w:r w:rsidR="00F60D16" w:rsidRPr="006D5BBD">
        <w:rPr>
          <w:sz w:val="26"/>
          <w:szCs w:val="26"/>
          <w:lang w:val="uk-UA"/>
        </w:rPr>
        <w:t xml:space="preserve">. </w:t>
      </w:r>
    </w:p>
    <w:p w14:paraId="12471A91" w14:textId="77777777" w:rsidR="00A200FF" w:rsidRPr="006D5BBD" w:rsidRDefault="00A200FF" w:rsidP="00A200FF">
      <w:pPr>
        <w:widowControl w:val="0"/>
        <w:tabs>
          <w:tab w:val="left" w:pos="284"/>
        </w:tabs>
        <w:autoSpaceDE w:val="0"/>
        <w:autoSpaceDN w:val="0"/>
        <w:ind w:right="104"/>
        <w:jc w:val="both"/>
        <w:rPr>
          <w:sz w:val="26"/>
          <w:szCs w:val="26"/>
          <w:lang w:val="uk-UA"/>
        </w:rPr>
      </w:pPr>
      <w:r w:rsidRPr="006D5BBD">
        <w:rPr>
          <w:sz w:val="26"/>
          <w:szCs w:val="26"/>
          <w:lang w:val="uk-UA"/>
        </w:rPr>
        <w:t>3. Контроль за виконанням цього рішення покласти на заступника міського голови Аліну Саранюк</w:t>
      </w:r>
    </w:p>
    <w:p w14:paraId="4CD2D609" w14:textId="77777777" w:rsidR="00A200FF" w:rsidRPr="006D5BBD" w:rsidRDefault="00A200FF" w:rsidP="00A200FF">
      <w:pPr>
        <w:pStyle w:val="a4"/>
        <w:widowControl w:val="0"/>
        <w:tabs>
          <w:tab w:val="left" w:pos="284"/>
        </w:tabs>
        <w:autoSpaceDE w:val="0"/>
        <w:autoSpaceDN w:val="0"/>
        <w:ind w:left="0" w:right="104"/>
        <w:contextualSpacing w:val="0"/>
        <w:jc w:val="both"/>
        <w:rPr>
          <w:sz w:val="26"/>
          <w:szCs w:val="26"/>
          <w:lang w:val="uk-UA"/>
        </w:rPr>
      </w:pPr>
    </w:p>
    <w:p w14:paraId="4F69FB4C" w14:textId="77777777" w:rsidR="00F60D16" w:rsidRPr="006D5BBD" w:rsidRDefault="00B92D48" w:rsidP="00A200FF">
      <w:pPr>
        <w:pStyle w:val="a4"/>
        <w:widowControl w:val="0"/>
        <w:tabs>
          <w:tab w:val="left" w:pos="284"/>
        </w:tabs>
        <w:autoSpaceDE w:val="0"/>
        <w:autoSpaceDN w:val="0"/>
        <w:ind w:left="0" w:right="104"/>
        <w:contextualSpacing w:val="0"/>
        <w:jc w:val="both"/>
        <w:rPr>
          <w:b/>
          <w:sz w:val="26"/>
          <w:szCs w:val="26"/>
          <w:lang w:val="uk-UA"/>
        </w:rPr>
      </w:pPr>
      <w:r w:rsidRPr="006D5BBD">
        <w:rPr>
          <w:b/>
          <w:sz w:val="26"/>
          <w:szCs w:val="26"/>
          <w:lang w:val="uk-UA"/>
        </w:rPr>
        <w:t>В.о.</w:t>
      </w:r>
      <w:r w:rsidR="00F60D16" w:rsidRPr="006D5BBD">
        <w:rPr>
          <w:b/>
          <w:sz w:val="26"/>
          <w:szCs w:val="26"/>
          <w:lang w:val="uk-UA"/>
        </w:rPr>
        <w:t xml:space="preserve"> </w:t>
      </w:r>
      <w:r w:rsidRPr="006D5BBD">
        <w:rPr>
          <w:b/>
          <w:sz w:val="26"/>
          <w:szCs w:val="26"/>
          <w:lang w:val="uk-UA"/>
        </w:rPr>
        <w:t>міського</w:t>
      </w:r>
      <w:r w:rsidR="00F60D16" w:rsidRPr="006D5BBD">
        <w:rPr>
          <w:b/>
          <w:spacing w:val="-8"/>
          <w:sz w:val="26"/>
          <w:szCs w:val="26"/>
          <w:lang w:val="uk-UA"/>
        </w:rPr>
        <w:t xml:space="preserve"> </w:t>
      </w:r>
      <w:r w:rsidRPr="006D5BBD">
        <w:rPr>
          <w:b/>
          <w:spacing w:val="-2"/>
          <w:sz w:val="26"/>
          <w:szCs w:val="26"/>
          <w:lang w:val="uk-UA"/>
        </w:rPr>
        <w:t>голови</w:t>
      </w:r>
      <w:r w:rsidR="00F60D16" w:rsidRPr="006D5BBD">
        <w:rPr>
          <w:b/>
          <w:sz w:val="26"/>
          <w:szCs w:val="26"/>
          <w:lang w:val="uk-UA"/>
        </w:rPr>
        <w:tab/>
      </w:r>
      <w:r w:rsidR="00A200FF" w:rsidRPr="006D5BBD">
        <w:rPr>
          <w:b/>
          <w:sz w:val="26"/>
          <w:szCs w:val="26"/>
          <w:lang w:val="uk-UA"/>
        </w:rPr>
        <w:t xml:space="preserve">                                                               </w:t>
      </w:r>
      <w:r w:rsidRPr="006D5BBD">
        <w:rPr>
          <w:b/>
          <w:sz w:val="26"/>
          <w:szCs w:val="26"/>
          <w:lang w:val="uk-UA"/>
        </w:rPr>
        <w:t>Дмитро ЧЕЙЧУК</w:t>
      </w:r>
    </w:p>
    <w:p w14:paraId="2FDA7F42" w14:textId="77777777" w:rsidR="00F60D16" w:rsidRPr="006D5BBD" w:rsidRDefault="00F60D16" w:rsidP="00A200FF">
      <w:pPr>
        <w:rPr>
          <w:sz w:val="24"/>
          <w:szCs w:val="24"/>
          <w:lang w:val="uk-UA"/>
        </w:rPr>
      </w:pPr>
    </w:p>
    <w:p w14:paraId="6C50C8FC" w14:textId="77777777" w:rsidR="006542C1" w:rsidRPr="006D5BBD" w:rsidRDefault="006542C1" w:rsidP="00A200FF">
      <w:pPr>
        <w:rPr>
          <w:sz w:val="24"/>
          <w:szCs w:val="24"/>
          <w:lang w:val="uk-UA"/>
        </w:rPr>
      </w:pPr>
    </w:p>
    <w:p w14:paraId="723B6CB8" w14:textId="77777777" w:rsidR="006542C1" w:rsidRPr="006D5BBD" w:rsidRDefault="006542C1" w:rsidP="00F60D16">
      <w:pPr>
        <w:rPr>
          <w:sz w:val="24"/>
          <w:szCs w:val="24"/>
          <w:lang w:val="uk-UA"/>
        </w:rPr>
        <w:sectPr w:rsidR="006542C1" w:rsidRPr="006D5BBD" w:rsidSect="00F60D16">
          <w:pgSz w:w="11910" w:h="16840"/>
          <w:pgMar w:top="980" w:right="570" w:bottom="280" w:left="1701" w:header="708" w:footer="708" w:gutter="0"/>
          <w:cols w:space="720"/>
        </w:sectPr>
      </w:pPr>
    </w:p>
    <w:tbl>
      <w:tblPr>
        <w:tblpPr w:leftFromText="180" w:rightFromText="180" w:vertAnchor="page" w:horzAnchor="margin" w:tblpY="1571"/>
        <w:tblW w:w="0" w:type="auto"/>
        <w:tblLook w:val="00A0" w:firstRow="1" w:lastRow="0" w:firstColumn="1" w:lastColumn="0" w:noHBand="0" w:noVBand="0"/>
      </w:tblPr>
      <w:tblGrid>
        <w:gridCol w:w="3705"/>
        <w:gridCol w:w="2880"/>
        <w:gridCol w:w="2986"/>
      </w:tblGrid>
      <w:tr w:rsidR="006542C1" w:rsidRPr="006D5BBD" w14:paraId="2A6FFA37" w14:textId="77777777" w:rsidTr="00A200FF">
        <w:trPr>
          <w:trHeight w:val="1447"/>
        </w:trPr>
        <w:tc>
          <w:tcPr>
            <w:tcW w:w="3705" w:type="dxa"/>
          </w:tcPr>
          <w:p w14:paraId="6CC6D4BD" w14:textId="77777777" w:rsidR="006542C1" w:rsidRPr="006D5BBD" w:rsidRDefault="00A200FF" w:rsidP="008735EF">
            <w:pPr>
              <w:widowControl w:val="0"/>
              <w:tabs>
                <w:tab w:val="left" w:pos="0"/>
              </w:tabs>
              <w:rPr>
                <w:i/>
                <w:sz w:val="26"/>
                <w:szCs w:val="26"/>
                <w:lang w:val="uk-UA"/>
              </w:rPr>
            </w:pPr>
            <w:r w:rsidRPr="006D5BBD">
              <w:rPr>
                <w:b/>
                <w:bCs/>
                <w:color w:val="000000"/>
                <w:sz w:val="26"/>
                <w:szCs w:val="26"/>
                <w:lang w:val="uk-UA" w:eastAsia="uk-UA"/>
              </w:rPr>
              <w:lastRenderedPageBreak/>
              <w:t>Керуючий справами</w:t>
            </w:r>
          </w:p>
        </w:tc>
        <w:tc>
          <w:tcPr>
            <w:tcW w:w="2880" w:type="dxa"/>
            <w:vAlign w:val="center"/>
          </w:tcPr>
          <w:p w14:paraId="22DC4748" w14:textId="77777777" w:rsidR="00A200FF" w:rsidRPr="006D5BBD" w:rsidRDefault="00A200FF" w:rsidP="00A200FF">
            <w:pPr>
              <w:widowControl w:val="0"/>
              <w:tabs>
                <w:tab w:val="left" w:pos="0"/>
              </w:tabs>
              <w:jc w:val="center"/>
              <w:rPr>
                <w:sz w:val="22"/>
                <w:szCs w:val="22"/>
                <w:lang w:val="uk-UA"/>
              </w:rPr>
            </w:pPr>
            <w:r w:rsidRPr="006D5BBD">
              <w:rPr>
                <w:sz w:val="22"/>
                <w:szCs w:val="22"/>
                <w:lang w:val="uk-UA"/>
              </w:rPr>
              <w:t>__________________ (</w:t>
            </w:r>
            <w:r w:rsidRPr="006D5BBD">
              <w:rPr>
                <w:i/>
                <w:sz w:val="22"/>
                <w:szCs w:val="22"/>
                <w:lang w:val="uk-UA"/>
              </w:rPr>
              <w:t>Особистий підпис</w:t>
            </w:r>
            <w:r w:rsidRPr="006D5BBD">
              <w:rPr>
                <w:sz w:val="22"/>
                <w:szCs w:val="22"/>
                <w:lang w:val="uk-UA"/>
              </w:rPr>
              <w:t xml:space="preserve"> )</w:t>
            </w:r>
          </w:p>
          <w:p w14:paraId="77A748EE" w14:textId="77777777" w:rsidR="00A200FF" w:rsidRPr="006D5BBD" w:rsidRDefault="00A200FF" w:rsidP="00A200FF">
            <w:pPr>
              <w:widowControl w:val="0"/>
              <w:tabs>
                <w:tab w:val="left" w:pos="0"/>
              </w:tabs>
              <w:jc w:val="center"/>
              <w:rPr>
                <w:sz w:val="22"/>
                <w:szCs w:val="22"/>
                <w:u w:val="single"/>
                <w:lang w:val="uk-UA"/>
              </w:rPr>
            </w:pPr>
            <w:r w:rsidRPr="006D5BBD">
              <w:rPr>
                <w:sz w:val="22"/>
                <w:szCs w:val="22"/>
                <w:u w:val="single"/>
                <w:lang w:val="uk-UA"/>
              </w:rPr>
              <w:t>09.05.2025</w:t>
            </w:r>
          </w:p>
          <w:p w14:paraId="67A5C001" w14:textId="77777777" w:rsidR="00A200FF" w:rsidRPr="006D5BBD" w:rsidRDefault="00A200FF" w:rsidP="00A200FF">
            <w:pPr>
              <w:widowControl w:val="0"/>
              <w:tabs>
                <w:tab w:val="left" w:pos="0"/>
              </w:tabs>
              <w:jc w:val="center"/>
              <w:rPr>
                <w:i/>
                <w:sz w:val="22"/>
                <w:szCs w:val="22"/>
                <w:lang w:val="uk-UA"/>
              </w:rPr>
            </w:pPr>
            <w:r w:rsidRPr="006D5BBD">
              <w:rPr>
                <w:i/>
                <w:sz w:val="22"/>
                <w:szCs w:val="22"/>
                <w:lang w:val="uk-UA"/>
              </w:rPr>
              <w:t xml:space="preserve"> (дата)</w:t>
            </w:r>
          </w:p>
          <w:p w14:paraId="5CC3D5C8" w14:textId="77777777" w:rsidR="006542C1" w:rsidRPr="006D5BBD" w:rsidRDefault="006542C1" w:rsidP="001438F4">
            <w:pPr>
              <w:widowControl w:val="0"/>
              <w:tabs>
                <w:tab w:val="left" w:pos="0"/>
              </w:tabs>
              <w:rPr>
                <w:sz w:val="22"/>
                <w:szCs w:val="22"/>
                <w:lang w:val="uk-UA"/>
              </w:rPr>
            </w:pPr>
          </w:p>
        </w:tc>
        <w:tc>
          <w:tcPr>
            <w:tcW w:w="2986" w:type="dxa"/>
          </w:tcPr>
          <w:p w14:paraId="5FED3751" w14:textId="77777777" w:rsidR="006542C1" w:rsidRPr="006D5BBD" w:rsidRDefault="00A200FF" w:rsidP="008735EF">
            <w:pPr>
              <w:widowControl w:val="0"/>
              <w:tabs>
                <w:tab w:val="left" w:pos="0"/>
              </w:tabs>
              <w:rPr>
                <w:b/>
                <w:sz w:val="26"/>
                <w:szCs w:val="26"/>
                <w:lang w:val="uk-UA"/>
              </w:rPr>
            </w:pPr>
            <w:r w:rsidRPr="006D5BBD">
              <w:rPr>
                <w:b/>
                <w:sz w:val="26"/>
                <w:szCs w:val="26"/>
                <w:lang w:val="uk-UA"/>
              </w:rPr>
              <w:t>Дмитро ГАПЧЕНКО</w:t>
            </w:r>
          </w:p>
        </w:tc>
      </w:tr>
      <w:tr w:rsidR="006542C1" w:rsidRPr="006D5BBD" w14:paraId="695C88AA" w14:textId="77777777" w:rsidTr="00A200FF">
        <w:trPr>
          <w:trHeight w:val="1447"/>
        </w:trPr>
        <w:tc>
          <w:tcPr>
            <w:tcW w:w="3705" w:type="dxa"/>
          </w:tcPr>
          <w:p w14:paraId="24DED704" w14:textId="77777777" w:rsidR="006542C1" w:rsidRPr="006D5BBD" w:rsidRDefault="006542C1" w:rsidP="008735EF">
            <w:pPr>
              <w:pStyle w:val="Default"/>
              <w:rPr>
                <w:sz w:val="26"/>
                <w:szCs w:val="26"/>
              </w:rPr>
            </w:pPr>
            <w:r w:rsidRPr="006D5BBD">
              <w:rPr>
                <w:b/>
                <w:bCs/>
                <w:sz w:val="26"/>
                <w:szCs w:val="26"/>
              </w:rPr>
              <w:t xml:space="preserve">Начальник </w:t>
            </w:r>
            <w:r w:rsidR="00A200FF" w:rsidRPr="006D5BBD">
              <w:rPr>
                <w:b/>
                <w:bCs/>
                <w:sz w:val="26"/>
                <w:szCs w:val="26"/>
              </w:rPr>
              <w:t>юридичного відділу</w:t>
            </w:r>
          </w:p>
          <w:p w14:paraId="13EB6F6D" w14:textId="77777777" w:rsidR="006542C1" w:rsidRPr="006D5BBD" w:rsidRDefault="006542C1" w:rsidP="008735EF">
            <w:pPr>
              <w:widowControl w:val="0"/>
              <w:tabs>
                <w:tab w:val="left" w:pos="0"/>
              </w:tabs>
              <w:rPr>
                <w:i/>
                <w:sz w:val="26"/>
                <w:szCs w:val="26"/>
                <w:lang w:val="uk-UA"/>
              </w:rPr>
            </w:pPr>
          </w:p>
        </w:tc>
        <w:tc>
          <w:tcPr>
            <w:tcW w:w="2880" w:type="dxa"/>
            <w:vAlign w:val="center"/>
          </w:tcPr>
          <w:p w14:paraId="4A1E5A33" w14:textId="77777777" w:rsidR="006542C1" w:rsidRPr="006D5BBD" w:rsidRDefault="006542C1" w:rsidP="008735EF">
            <w:pPr>
              <w:widowControl w:val="0"/>
              <w:tabs>
                <w:tab w:val="left" w:pos="0"/>
              </w:tabs>
              <w:jc w:val="center"/>
              <w:rPr>
                <w:sz w:val="22"/>
                <w:szCs w:val="22"/>
                <w:lang w:val="uk-UA"/>
              </w:rPr>
            </w:pPr>
          </w:p>
          <w:p w14:paraId="097739D0" w14:textId="77777777" w:rsidR="006542C1" w:rsidRPr="006D5BBD" w:rsidRDefault="006542C1" w:rsidP="008735EF">
            <w:pPr>
              <w:widowControl w:val="0"/>
              <w:tabs>
                <w:tab w:val="left" w:pos="0"/>
              </w:tabs>
              <w:jc w:val="center"/>
              <w:rPr>
                <w:sz w:val="22"/>
                <w:szCs w:val="22"/>
                <w:lang w:val="uk-UA"/>
              </w:rPr>
            </w:pPr>
            <w:r w:rsidRPr="006D5BBD">
              <w:rPr>
                <w:sz w:val="22"/>
                <w:szCs w:val="22"/>
                <w:lang w:val="uk-UA"/>
              </w:rPr>
              <w:t>__________________ (</w:t>
            </w:r>
            <w:r w:rsidRPr="006D5BBD">
              <w:rPr>
                <w:i/>
                <w:sz w:val="22"/>
                <w:szCs w:val="22"/>
                <w:lang w:val="uk-UA"/>
              </w:rPr>
              <w:t>Особистий підпис</w:t>
            </w:r>
            <w:r w:rsidRPr="006D5BBD">
              <w:rPr>
                <w:sz w:val="22"/>
                <w:szCs w:val="22"/>
                <w:lang w:val="uk-UA"/>
              </w:rPr>
              <w:t xml:space="preserve"> )</w:t>
            </w:r>
          </w:p>
          <w:p w14:paraId="3DF18787" w14:textId="77777777" w:rsidR="006542C1" w:rsidRPr="006D5BBD" w:rsidRDefault="00A200FF" w:rsidP="008735EF">
            <w:pPr>
              <w:widowControl w:val="0"/>
              <w:tabs>
                <w:tab w:val="left" w:pos="0"/>
              </w:tabs>
              <w:jc w:val="center"/>
              <w:rPr>
                <w:sz w:val="22"/>
                <w:szCs w:val="22"/>
                <w:u w:val="single"/>
                <w:lang w:val="uk-UA"/>
              </w:rPr>
            </w:pPr>
            <w:r w:rsidRPr="006D5BBD">
              <w:rPr>
                <w:sz w:val="22"/>
                <w:szCs w:val="22"/>
                <w:u w:val="single"/>
                <w:lang w:val="uk-UA"/>
              </w:rPr>
              <w:t>09</w:t>
            </w:r>
            <w:r w:rsidR="006542C1" w:rsidRPr="006D5BBD">
              <w:rPr>
                <w:sz w:val="22"/>
                <w:szCs w:val="22"/>
                <w:u w:val="single"/>
                <w:lang w:val="uk-UA"/>
              </w:rPr>
              <w:t>.05.2025</w:t>
            </w:r>
          </w:p>
          <w:p w14:paraId="75E90AE6" w14:textId="77777777" w:rsidR="006542C1" w:rsidRPr="006D5BBD" w:rsidRDefault="006542C1" w:rsidP="008735EF">
            <w:pPr>
              <w:widowControl w:val="0"/>
              <w:tabs>
                <w:tab w:val="left" w:pos="0"/>
              </w:tabs>
              <w:jc w:val="center"/>
              <w:rPr>
                <w:i/>
                <w:sz w:val="22"/>
                <w:szCs w:val="22"/>
                <w:lang w:val="uk-UA"/>
              </w:rPr>
            </w:pPr>
            <w:r w:rsidRPr="006D5BBD">
              <w:rPr>
                <w:i/>
                <w:sz w:val="22"/>
                <w:szCs w:val="22"/>
                <w:lang w:val="uk-UA"/>
              </w:rPr>
              <w:t xml:space="preserve"> (дата)</w:t>
            </w:r>
          </w:p>
          <w:p w14:paraId="085416FD" w14:textId="77777777" w:rsidR="006542C1" w:rsidRPr="006D5BBD" w:rsidRDefault="006542C1" w:rsidP="008735EF">
            <w:pPr>
              <w:widowControl w:val="0"/>
              <w:tabs>
                <w:tab w:val="left" w:pos="0"/>
              </w:tabs>
              <w:jc w:val="center"/>
              <w:rPr>
                <w:sz w:val="22"/>
                <w:szCs w:val="22"/>
                <w:lang w:val="uk-UA"/>
              </w:rPr>
            </w:pPr>
          </w:p>
        </w:tc>
        <w:tc>
          <w:tcPr>
            <w:tcW w:w="2986" w:type="dxa"/>
          </w:tcPr>
          <w:p w14:paraId="1D029E16" w14:textId="77777777" w:rsidR="006542C1" w:rsidRPr="006D5BBD" w:rsidRDefault="006542C1" w:rsidP="008735EF">
            <w:pPr>
              <w:widowControl w:val="0"/>
              <w:tabs>
                <w:tab w:val="left" w:pos="0"/>
              </w:tabs>
              <w:rPr>
                <w:b/>
                <w:sz w:val="26"/>
                <w:szCs w:val="26"/>
                <w:lang w:val="uk-UA"/>
              </w:rPr>
            </w:pPr>
          </w:p>
          <w:p w14:paraId="087771FC" w14:textId="77777777" w:rsidR="006542C1" w:rsidRPr="006D5BBD" w:rsidRDefault="00A200FF" w:rsidP="008735EF">
            <w:pPr>
              <w:widowControl w:val="0"/>
              <w:tabs>
                <w:tab w:val="left" w:pos="0"/>
              </w:tabs>
              <w:rPr>
                <w:b/>
                <w:sz w:val="26"/>
                <w:szCs w:val="26"/>
                <w:lang w:val="uk-UA"/>
              </w:rPr>
            </w:pPr>
            <w:r w:rsidRPr="006D5BBD">
              <w:rPr>
                <w:b/>
                <w:sz w:val="26"/>
                <w:szCs w:val="26"/>
                <w:lang w:val="uk-UA"/>
              </w:rPr>
              <w:t>Юлія ГАЛДЕЦЬКА</w:t>
            </w:r>
          </w:p>
        </w:tc>
      </w:tr>
      <w:tr w:rsidR="00A200FF" w:rsidRPr="006D5BBD" w14:paraId="44ABE115" w14:textId="77777777" w:rsidTr="00A200FF">
        <w:trPr>
          <w:trHeight w:val="1447"/>
        </w:trPr>
        <w:tc>
          <w:tcPr>
            <w:tcW w:w="3705" w:type="dxa"/>
          </w:tcPr>
          <w:p w14:paraId="1DF3E3D6" w14:textId="77777777" w:rsidR="00A200FF" w:rsidRPr="006D5BBD" w:rsidRDefault="00A200FF" w:rsidP="00A200FF">
            <w:pPr>
              <w:widowControl w:val="0"/>
              <w:tabs>
                <w:tab w:val="left" w:pos="0"/>
              </w:tabs>
              <w:rPr>
                <w:rFonts w:eastAsia="Calibri"/>
                <w:b/>
                <w:sz w:val="26"/>
                <w:szCs w:val="26"/>
                <w:lang w:val="uk-UA" w:eastAsia="uk-UA"/>
              </w:rPr>
            </w:pPr>
            <w:r w:rsidRPr="006D5BBD">
              <w:rPr>
                <w:rFonts w:eastAsia="Calibri"/>
                <w:b/>
                <w:sz w:val="26"/>
                <w:szCs w:val="26"/>
                <w:lang w:val="uk-UA" w:eastAsia="uk-UA"/>
              </w:rPr>
              <w:t>Начальник відділу економічного розвитку та інвестицій</w:t>
            </w:r>
          </w:p>
        </w:tc>
        <w:tc>
          <w:tcPr>
            <w:tcW w:w="2880" w:type="dxa"/>
            <w:vAlign w:val="center"/>
          </w:tcPr>
          <w:p w14:paraId="307848CF" w14:textId="77777777" w:rsidR="00A200FF" w:rsidRPr="006D5BBD" w:rsidRDefault="00A200FF" w:rsidP="00A200FF">
            <w:pPr>
              <w:widowControl w:val="0"/>
              <w:tabs>
                <w:tab w:val="left" w:pos="0"/>
              </w:tabs>
              <w:jc w:val="center"/>
              <w:rPr>
                <w:rFonts w:eastAsia="Calibri"/>
                <w:sz w:val="22"/>
                <w:szCs w:val="22"/>
                <w:lang w:val="uk-UA" w:eastAsia="uk-UA"/>
              </w:rPr>
            </w:pPr>
          </w:p>
          <w:p w14:paraId="118DEC4B" w14:textId="77777777" w:rsidR="00A200FF" w:rsidRPr="006D5BBD" w:rsidRDefault="00A200FF" w:rsidP="00A200FF">
            <w:pPr>
              <w:widowControl w:val="0"/>
              <w:tabs>
                <w:tab w:val="left" w:pos="0"/>
              </w:tabs>
              <w:jc w:val="center"/>
              <w:rPr>
                <w:rFonts w:eastAsia="Calibri"/>
                <w:sz w:val="22"/>
                <w:szCs w:val="22"/>
                <w:lang w:val="uk-UA" w:eastAsia="uk-UA"/>
              </w:rPr>
            </w:pPr>
            <w:r w:rsidRPr="006D5BBD">
              <w:rPr>
                <w:rFonts w:eastAsia="Calibri"/>
                <w:sz w:val="22"/>
                <w:szCs w:val="22"/>
                <w:lang w:val="uk-UA" w:eastAsia="uk-UA"/>
              </w:rPr>
              <w:t>__________________ (</w:t>
            </w:r>
            <w:r w:rsidRPr="006D5BBD">
              <w:rPr>
                <w:rFonts w:eastAsia="Calibri"/>
                <w:i/>
                <w:sz w:val="22"/>
                <w:szCs w:val="22"/>
                <w:lang w:val="uk-UA" w:eastAsia="uk-UA"/>
              </w:rPr>
              <w:t>Особистий підпис</w:t>
            </w:r>
            <w:r w:rsidRPr="006D5BBD">
              <w:rPr>
                <w:rFonts w:eastAsia="Calibri"/>
                <w:sz w:val="22"/>
                <w:szCs w:val="22"/>
                <w:lang w:val="uk-UA" w:eastAsia="uk-UA"/>
              </w:rPr>
              <w:t xml:space="preserve"> )</w:t>
            </w:r>
          </w:p>
          <w:p w14:paraId="0CAEAA7A" w14:textId="77777777" w:rsidR="00A200FF" w:rsidRPr="006D5BBD" w:rsidRDefault="00A200FF" w:rsidP="00A200FF">
            <w:pPr>
              <w:widowControl w:val="0"/>
              <w:tabs>
                <w:tab w:val="left" w:pos="0"/>
              </w:tabs>
              <w:jc w:val="center"/>
              <w:rPr>
                <w:sz w:val="22"/>
                <w:szCs w:val="22"/>
                <w:u w:val="single"/>
                <w:lang w:val="uk-UA"/>
              </w:rPr>
            </w:pPr>
            <w:r w:rsidRPr="006D5BBD">
              <w:rPr>
                <w:sz w:val="22"/>
                <w:szCs w:val="22"/>
                <w:u w:val="single"/>
                <w:lang w:val="uk-UA"/>
              </w:rPr>
              <w:t>09.05.2025</w:t>
            </w:r>
          </w:p>
          <w:p w14:paraId="23CECAC3" w14:textId="77777777" w:rsidR="00A200FF" w:rsidRPr="006D5BBD" w:rsidRDefault="00A200FF" w:rsidP="00A200FF">
            <w:pPr>
              <w:widowControl w:val="0"/>
              <w:tabs>
                <w:tab w:val="left" w:pos="0"/>
              </w:tabs>
              <w:jc w:val="center"/>
              <w:rPr>
                <w:rFonts w:eastAsia="Calibri"/>
                <w:i/>
                <w:sz w:val="22"/>
                <w:szCs w:val="22"/>
                <w:lang w:val="uk-UA" w:eastAsia="uk-UA"/>
              </w:rPr>
            </w:pPr>
            <w:r w:rsidRPr="006D5BBD">
              <w:rPr>
                <w:rFonts w:eastAsia="Calibri"/>
                <w:i/>
                <w:sz w:val="22"/>
                <w:szCs w:val="22"/>
                <w:lang w:val="uk-UA" w:eastAsia="uk-UA"/>
              </w:rPr>
              <w:t xml:space="preserve"> (дата)</w:t>
            </w:r>
          </w:p>
          <w:p w14:paraId="4F455668" w14:textId="77777777" w:rsidR="00A200FF" w:rsidRPr="006D5BBD" w:rsidRDefault="00A200FF" w:rsidP="00A200FF">
            <w:pPr>
              <w:widowControl w:val="0"/>
              <w:tabs>
                <w:tab w:val="left" w:pos="0"/>
              </w:tabs>
              <w:jc w:val="center"/>
              <w:rPr>
                <w:rFonts w:eastAsia="Calibri"/>
                <w:sz w:val="22"/>
                <w:szCs w:val="22"/>
                <w:lang w:val="uk-UA" w:eastAsia="uk-UA"/>
              </w:rPr>
            </w:pPr>
          </w:p>
        </w:tc>
        <w:tc>
          <w:tcPr>
            <w:tcW w:w="2986" w:type="dxa"/>
          </w:tcPr>
          <w:p w14:paraId="3210BD22" w14:textId="77777777" w:rsidR="00A200FF" w:rsidRPr="006D5BBD" w:rsidRDefault="00A200FF" w:rsidP="00A200FF">
            <w:pPr>
              <w:widowControl w:val="0"/>
              <w:tabs>
                <w:tab w:val="left" w:pos="0"/>
              </w:tabs>
              <w:rPr>
                <w:rFonts w:eastAsia="Calibri"/>
                <w:b/>
                <w:sz w:val="26"/>
                <w:szCs w:val="26"/>
                <w:lang w:val="uk-UA" w:eastAsia="uk-UA"/>
              </w:rPr>
            </w:pPr>
          </w:p>
          <w:p w14:paraId="473483AA" w14:textId="77777777" w:rsidR="00A200FF" w:rsidRPr="006D5BBD" w:rsidRDefault="00A200FF" w:rsidP="00A200FF">
            <w:pPr>
              <w:widowControl w:val="0"/>
              <w:tabs>
                <w:tab w:val="left" w:pos="0"/>
              </w:tabs>
              <w:rPr>
                <w:rFonts w:eastAsia="Calibri"/>
                <w:b/>
                <w:sz w:val="26"/>
                <w:szCs w:val="26"/>
                <w:lang w:val="uk-UA" w:eastAsia="uk-UA"/>
              </w:rPr>
            </w:pPr>
            <w:r w:rsidRPr="006D5BBD">
              <w:rPr>
                <w:rFonts w:eastAsia="Calibri"/>
                <w:b/>
                <w:sz w:val="26"/>
                <w:szCs w:val="26"/>
                <w:lang w:val="uk-UA" w:eastAsia="uk-UA"/>
              </w:rPr>
              <w:t>Тетяна ЛІПІНСЬКА</w:t>
            </w:r>
          </w:p>
        </w:tc>
      </w:tr>
      <w:tr w:rsidR="00A200FF" w:rsidRPr="006D5BBD" w14:paraId="32D63DB1" w14:textId="77777777" w:rsidTr="00A200FF">
        <w:trPr>
          <w:trHeight w:val="1447"/>
        </w:trPr>
        <w:tc>
          <w:tcPr>
            <w:tcW w:w="3705" w:type="dxa"/>
          </w:tcPr>
          <w:p w14:paraId="10E6B1AE" w14:textId="77777777" w:rsidR="00A200FF" w:rsidRPr="006D5BBD" w:rsidRDefault="00A200FF" w:rsidP="00A200FF">
            <w:pPr>
              <w:pStyle w:val="Default"/>
              <w:rPr>
                <w:sz w:val="26"/>
                <w:szCs w:val="26"/>
              </w:rPr>
            </w:pPr>
            <w:r w:rsidRPr="006D5BBD">
              <w:rPr>
                <w:b/>
                <w:bCs/>
                <w:sz w:val="26"/>
                <w:szCs w:val="26"/>
              </w:rPr>
              <w:t>Начальник Управління соціальної політики</w:t>
            </w:r>
          </w:p>
          <w:p w14:paraId="7D3B2BE3" w14:textId="77777777" w:rsidR="00A200FF" w:rsidRPr="006D5BBD" w:rsidRDefault="00A200FF" w:rsidP="00A200FF">
            <w:pPr>
              <w:pStyle w:val="Default"/>
              <w:rPr>
                <w:b/>
                <w:bCs/>
                <w:sz w:val="26"/>
                <w:szCs w:val="26"/>
              </w:rPr>
            </w:pPr>
          </w:p>
        </w:tc>
        <w:tc>
          <w:tcPr>
            <w:tcW w:w="2880" w:type="dxa"/>
            <w:vAlign w:val="center"/>
          </w:tcPr>
          <w:p w14:paraId="620F8ED6" w14:textId="77777777" w:rsidR="00A200FF" w:rsidRPr="006D5BBD" w:rsidRDefault="00A200FF" w:rsidP="00A200FF">
            <w:pPr>
              <w:widowControl w:val="0"/>
              <w:tabs>
                <w:tab w:val="left" w:pos="0"/>
              </w:tabs>
              <w:jc w:val="center"/>
              <w:rPr>
                <w:sz w:val="22"/>
                <w:szCs w:val="22"/>
                <w:lang w:val="uk-UA"/>
              </w:rPr>
            </w:pPr>
            <w:r w:rsidRPr="006D5BBD">
              <w:rPr>
                <w:sz w:val="22"/>
                <w:szCs w:val="22"/>
                <w:lang w:val="uk-UA"/>
              </w:rPr>
              <w:t>__________________ (</w:t>
            </w:r>
            <w:r w:rsidRPr="006D5BBD">
              <w:rPr>
                <w:i/>
                <w:sz w:val="22"/>
                <w:szCs w:val="22"/>
                <w:lang w:val="uk-UA"/>
              </w:rPr>
              <w:t>Особистий підпис</w:t>
            </w:r>
            <w:r w:rsidRPr="006D5BBD">
              <w:rPr>
                <w:sz w:val="22"/>
                <w:szCs w:val="22"/>
                <w:lang w:val="uk-UA"/>
              </w:rPr>
              <w:t xml:space="preserve"> )</w:t>
            </w:r>
          </w:p>
          <w:p w14:paraId="09E78CD3" w14:textId="77777777" w:rsidR="00A200FF" w:rsidRPr="006D5BBD" w:rsidRDefault="00A200FF" w:rsidP="00A200FF">
            <w:pPr>
              <w:widowControl w:val="0"/>
              <w:tabs>
                <w:tab w:val="left" w:pos="0"/>
              </w:tabs>
              <w:jc w:val="center"/>
              <w:rPr>
                <w:sz w:val="22"/>
                <w:szCs w:val="22"/>
                <w:u w:val="single"/>
                <w:lang w:val="uk-UA"/>
              </w:rPr>
            </w:pPr>
            <w:r w:rsidRPr="006D5BBD">
              <w:rPr>
                <w:sz w:val="22"/>
                <w:szCs w:val="22"/>
                <w:u w:val="single"/>
                <w:lang w:val="uk-UA"/>
              </w:rPr>
              <w:t>09.05.2025</w:t>
            </w:r>
          </w:p>
          <w:p w14:paraId="13122F68" w14:textId="77777777" w:rsidR="00A200FF" w:rsidRPr="006D5BBD" w:rsidRDefault="00A200FF" w:rsidP="00A200FF">
            <w:pPr>
              <w:widowControl w:val="0"/>
              <w:tabs>
                <w:tab w:val="left" w:pos="0"/>
              </w:tabs>
              <w:jc w:val="center"/>
              <w:rPr>
                <w:i/>
                <w:sz w:val="22"/>
                <w:szCs w:val="22"/>
                <w:lang w:val="uk-UA"/>
              </w:rPr>
            </w:pPr>
            <w:r w:rsidRPr="006D5BBD">
              <w:rPr>
                <w:i/>
                <w:sz w:val="22"/>
                <w:szCs w:val="22"/>
                <w:lang w:val="uk-UA"/>
              </w:rPr>
              <w:t xml:space="preserve"> (дата)</w:t>
            </w:r>
          </w:p>
          <w:p w14:paraId="3BB15776" w14:textId="77777777" w:rsidR="00A200FF" w:rsidRPr="006D5BBD" w:rsidRDefault="00A200FF" w:rsidP="00A200FF">
            <w:pPr>
              <w:widowControl w:val="0"/>
              <w:tabs>
                <w:tab w:val="left" w:pos="0"/>
              </w:tabs>
              <w:jc w:val="center"/>
              <w:rPr>
                <w:sz w:val="22"/>
                <w:szCs w:val="22"/>
                <w:lang w:val="uk-UA"/>
              </w:rPr>
            </w:pPr>
          </w:p>
        </w:tc>
        <w:tc>
          <w:tcPr>
            <w:tcW w:w="2986" w:type="dxa"/>
          </w:tcPr>
          <w:p w14:paraId="1D7529ED" w14:textId="77777777" w:rsidR="00A200FF" w:rsidRPr="006D5BBD" w:rsidRDefault="00A200FF" w:rsidP="00A200FF">
            <w:pPr>
              <w:widowControl w:val="0"/>
              <w:tabs>
                <w:tab w:val="left" w:pos="0"/>
              </w:tabs>
              <w:rPr>
                <w:b/>
                <w:sz w:val="26"/>
                <w:szCs w:val="26"/>
                <w:lang w:val="uk-UA"/>
              </w:rPr>
            </w:pPr>
            <w:r w:rsidRPr="006D5BBD">
              <w:rPr>
                <w:b/>
                <w:sz w:val="26"/>
                <w:szCs w:val="26"/>
                <w:lang w:val="uk-UA"/>
              </w:rPr>
              <w:t>Ірина ПАСІЧНА</w:t>
            </w:r>
          </w:p>
        </w:tc>
      </w:tr>
      <w:tr w:rsidR="00A200FF" w:rsidRPr="006D5BBD" w14:paraId="5B4E8783" w14:textId="77777777" w:rsidTr="00A200FF">
        <w:trPr>
          <w:trHeight w:val="1447"/>
        </w:trPr>
        <w:tc>
          <w:tcPr>
            <w:tcW w:w="3705" w:type="dxa"/>
          </w:tcPr>
          <w:p w14:paraId="60098BE9" w14:textId="77777777" w:rsidR="00A200FF" w:rsidRPr="006D5BBD" w:rsidRDefault="00A200FF" w:rsidP="00A200FF">
            <w:pPr>
              <w:pStyle w:val="Default"/>
              <w:rPr>
                <w:b/>
                <w:bCs/>
                <w:sz w:val="26"/>
                <w:szCs w:val="26"/>
              </w:rPr>
            </w:pPr>
            <w:r w:rsidRPr="006D5BBD">
              <w:rPr>
                <w:b/>
                <w:bCs/>
                <w:sz w:val="26"/>
                <w:szCs w:val="26"/>
              </w:rPr>
              <w:t>Директор КНП</w:t>
            </w:r>
          </w:p>
          <w:p w14:paraId="694956F6" w14:textId="77777777" w:rsidR="00A200FF" w:rsidRPr="006D5BBD" w:rsidRDefault="00A200FF" w:rsidP="00A200FF">
            <w:pPr>
              <w:pStyle w:val="Default"/>
              <w:ind w:right="-197"/>
              <w:rPr>
                <w:b/>
                <w:bCs/>
                <w:sz w:val="26"/>
                <w:szCs w:val="26"/>
              </w:rPr>
            </w:pPr>
            <w:r w:rsidRPr="006D5BBD">
              <w:rPr>
                <w:b/>
                <w:bCs/>
                <w:sz w:val="26"/>
                <w:szCs w:val="26"/>
              </w:rPr>
              <w:t>«Бучанський центр надання соціальних послуг та психологічної допомоги»</w:t>
            </w:r>
          </w:p>
        </w:tc>
        <w:tc>
          <w:tcPr>
            <w:tcW w:w="2880" w:type="dxa"/>
            <w:vAlign w:val="center"/>
          </w:tcPr>
          <w:p w14:paraId="3D9A1C18" w14:textId="77777777" w:rsidR="00A200FF" w:rsidRPr="006D5BBD" w:rsidRDefault="00A200FF" w:rsidP="00A200FF">
            <w:pPr>
              <w:widowControl w:val="0"/>
              <w:tabs>
                <w:tab w:val="left" w:pos="0"/>
              </w:tabs>
              <w:jc w:val="center"/>
              <w:rPr>
                <w:sz w:val="22"/>
                <w:szCs w:val="22"/>
                <w:lang w:val="uk-UA"/>
              </w:rPr>
            </w:pPr>
            <w:r w:rsidRPr="006D5BBD">
              <w:rPr>
                <w:sz w:val="22"/>
                <w:szCs w:val="22"/>
                <w:lang w:val="uk-UA"/>
              </w:rPr>
              <w:t>__________________ (</w:t>
            </w:r>
            <w:r w:rsidRPr="006D5BBD">
              <w:rPr>
                <w:i/>
                <w:sz w:val="22"/>
                <w:szCs w:val="22"/>
                <w:lang w:val="uk-UA"/>
              </w:rPr>
              <w:t>Особистий підпис</w:t>
            </w:r>
            <w:r w:rsidRPr="006D5BBD">
              <w:rPr>
                <w:sz w:val="22"/>
                <w:szCs w:val="22"/>
                <w:lang w:val="uk-UA"/>
              </w:rPr>
              <w:t xml:space="preserve"> )</w:t>
            </w:r>
          </w:p>
          <w:p w14:paraId="5C34A0CE" w14:textId="77777777" w:rsidR="00A200FF" w:rsidRPr="006D5BBD" w:rsidRDefault="00A200FF" w:rsidP="00A200FF">
            <w:pPr>
              <w:widowControl w:val="0"/>
              <w:tabs>
                <w:tab w:val="left" w:pos="0"/>
              </w:tabs>
              <w:jc w:val="center"/>
              <w:rPr>
                <w:sz w:val="22"/>
                <w:szCs w:val="22"/>
                <w:u w:val="single"/>
                <w:lang w:val="uk-UA"/>
              </w:rPr>
            </w:pPr>
            <w:r w:rsidRPr="006D5BBD">
              <w:rPr>
                <w:sz w:val="22"/>
                <w:szCs w:val="22"/>
                <w:u w:val="single"/>
                <w:lang w:val="uk-UA"/>
              </w:rPr>
              <w:t>09.05.2025</w:t>
            </w:r>
          </w:p>
          <w:p w14:paraId="6A09E1BD" w14:textId="77777777" w:rsidR="00A200FF" w:rsidRPr="006D5BBD" w:rsidRDefault="00A200FF" w:rsidP="00A200FF">
            <w:pPr>
              <w:widowControl w:val="0"/>
              <w:tabs>
                <w:tab w:val="left" w:pos="0"/>
              </w:tabs>
              <w:jc w:val="center"/>
              <w:rPr>
                <w:i/>
                <w:sz w:val="22"/>
                <w:szCs w:val="22"/>
                <w:lang w:val="uk-UA"/>
              </w:rPr>
            </w:pPr>
            <w:r w:rsidRPr="006D5BBD">
              <w:rPr>
                <w:i/>
                <w:sz w:val="22"/>
                <w:szCs w:val="22"/>
                <w:lang w:val="uk-UA"/>
              </w:rPr>
              <w:t xml:space="preserve"> (дата)</w:t>
            </w:r>
          </w:p>
          <w:p w14:paraId="182606E0" w14:textId="77777777" w:rsidR="00A200FF" w:rsidRPr="006D5BBD" w:rsidRDefault="00A200FF" w:rsidP="00A200FF">
            <w:pPr>
              <w:widowControl w:val="0"/>
              <w:tabs>
                <w:tab w:val="left" w:pos="0"/>
              </w:tabs>
              <w:jc w:val="center"/>
              <w:rPr>
                <w:sz w:val="22"/>
                <w:szCs w:val="22"/>
                <w:lang w:val="uk-UA"/>
              </w:rPr>
            </w:pPr>
          </w:p>
        </w:tc>
        <w:tc>
          <w:tcPr>
            <w:tcW w:w="2986" w:type="dxa"/>
          </w:tcPr>
          <w:p w14:paraId="05E2727B" w14:textId="77777777" w:rsidR="00A200FF" w:rsidRPr="006D5BBD" w:rsidRDefault="00A200FF" w:rsidP="00A200FF">
            <w:pPr>
              <w:widowControl w:val="0"/>
              <w:tabs>
                <w:tab w:val="left" w:pos="0"/>
              </w:tabs>
              <w:rPr>
                <w:b/>
                <w:sz w:val="26"/>
                <w:szCs w:val="26"/>
                <w:lang w:val="uk-UA"/>
              </w:rPr>
            </w:pPr>
            <w:r w:rsidRPr="006D5BBD">
              <w:rPr>
                <w:b/>
                <w:sz w:val="26"/>
                <w:szCs w:val="26"/>
                <w:lang w:val="uk-UA"/>
              </w:rPr>
              <w:t>Олена РЕНЧКА</w:t>
            </w:r>
          </w:p>
        </w:tc>
      </w:tr>
    </w:tbl>
    <w:p w14:paraId="6EB19A95" w14:textId="77777777" w:rsidR="006542C1" w:rsidRPr="006D5BBD" w:rsidRDefault="006542C1" w:rsidP="004F7B1E">
      <w:pPr>
        <w:adjustRightInd w:val="0"/>
        <w:ind w:left="5664"/>
        <w:jc w:val="both"/>
        <w:rPr>
          <w:rFonts w:ascii="Times New Roman CYR" w:hAnsi="Times New Roman CYR" w:cs="Times New Roman CYR"/>
          <w:sz w:val="26"/>
          <w:szCs w:val="26"/>
          <w:lang w:val="uk-UA"/>
        </w:rPr>
      </w:pPr>
    </w:p>
    <w:p w14:paraId="2E8438D8" w14:textId="77777777" w:rsidR="006542C1" w:rsidRPr="006D5BBD" w:rsidRDefault="006542C1" w:rsidP="004F7B1E">
      <w:pPr>
        <w:adjustRightInd w:val="0"/>
        <w:ind w:left="5664"/>
        <w:jc w:val="both"/>
        <w:rPr>
          <w:rFonts w:ascii="Times New Roman CYR" w:hAnsi="Times New Roman CYR" w:cs="Times New Roman CYR"/>
          <w:sz w:val="26"/>
          <w:szCs w:val="26"/>
          <w:lang w:val="uk-UA"/>
        </w:rPr>
      </w:pPr>
    </w:p>
    <w:p w14:paraId="218593E8" w14:textId="77777777" w:rsidR="006542C1" w:rsidRPr="006D5BBD" w:rsidRDefault="006542C1" w:rsidP="004F7B1E">
      <w:pPr>
        <w:adjustRightInd w:val="0"/>
        <w:ind w:left="5664"/>
        <w:jc w:val="both"/>
        <w:rPr>
          <w:rFonts w:ascii="Times New Roman CYR" w:hAnsi="Times New Roman CYR" w:cs="Times New Roman CYR"/>
          <w:sz w:val="26"/>
          <w:szCs w:val="26"/>
          <w:lang w:val="uk-UA"/>
        </w:rPr>
      </w:pPr>
    </w:p>
    <w:p w14:paraId="1C87F22A" w14:textId="77777777" w:rsidR="006542C1" w:rsidRPr="006D5BBD" w:rsidRDefault="006542C1" w:rsidP="004F7B1E">
      <w:pPr>
        <w:adjustRightInd w:val="0"/>
        <w:ind w:left="5664"/>
        <w:jc w:val="both"/>
        <w:rPr>
          <w:rFonts w:ascii="Times New Roman CYR" w:hAnsi="Times New Roman CYR" w:cs="Times New Roman CYR"/>
          <w:sz w:val="26"/>
          <w:szCs w:val="26"/>
          <w:lang w:val="uk-UA"/>
        </w:rPr>
      </w:pPr>
    </w:p>
    <w:p w14:paraId="266208A8" w14:textId="77777777" w:rsidR="006542C1" w:rsidRPr="006D5BBD" w:rsidRDefault="006542C1" w:rsidP="004F7B1E">
      <w:pPr>
        <w:adjustRightInd w:val="0"/>
        <w:ind w:left="5664"/>
        <w:jc w:val="both"/>
        <w:rPr>
          <w:rFonts w:ascii="Times New Roman CYR" w:hAnsi="Times New Roman CYR" w:cs="Times New Roman CYR"/>
          <w:sz w:val="26"/>
          <w:szCs w:val="26"/>
          <w:lang w:val="uk-UA"/>
        </w:rPr>
      </w:pPr>
    </w:p>
    <w:p w14:paraId="19F2CEE1" w14:textId="77777777" w:rsidR="006542C1" w:rsidRPr="006D5BBD" w:rsidRDefault="006542C1" w:rsidP="004F7B1E">
      <w:pPr>
        <w:adjustRightInd w:val="0"/>
        <w:ind w:left="5664"/>
        <w:jc w:val="both"/>
        <w:rPr>
          <w:rFonts w:ascii="Times New Roman CYR" w:hAnsi="Times New Roman CYR" w:cs="Times New Roman CYR"/>
          <w:sz w:val="26"/>
          <w:szCs w:val="26"/>
          <w:lang w:val="uk-UA"/>
        </w:rPr>
      </w:pPr>
    </w:p>
    <w:p w14:paraId="12F749E9" w14:textId="77777777" w:rsidR="006542C1" w:rsidRPr="006D5BBD" w:rsidRDefault="006542C1" w:rsidP="004F7B1E">
      <w:pPr>
        <w:adjustRightInd w:val="0"/>
        <w:ind w:left="5664"/>
        <w:jc w:val="both"/>
        <w:rPr>
          <w:rFonts w:ascii="Times New Roman CYR" w:hAnsi="Times New Roman CYR" w:cs="Times New Roman CYR"/>
          <w:sz w:val="26"/>
          <w:szCs w:val="26"/>
          <w:lang w:val="uk-UA"/>
        </w:rPr>
      </w:pPr>
    </w:p>
    <w:p w14:paraId="33DB1DA7" w14:textId="77777777" w:rsidR="006542C1" w:rsidRPr="006D5BBD" w:rsidRDefault="006542C1" w:rsidP="004F7B1E">
      <w:pPr>
        <w:adjustRightInd w:val="0"/>
        <w:ind w:left="5664"/>
        <w:jc w:val="both"/>
        <w:rPr>
          <w:rFonts w:ascii="Times New Roman CYR" w:hAnsi="Times New Roman CYR" w:cs="Times New Roman CYR"/>
          <w:sz w:val="26"/>
          <w:szCs w:val="26"/>
          <w:lang w:val="uk-UA"/>
        </w:rPr>
      </w:pPr>
    </w:p>
    <w:p w14:paraId="780D575F" w14:textId="77777777" w:rsidR="006542C1" w:rsidRPr="006D5BBD" w:rsidRDefault="006542C1" w:rsidP="004F7B1E">
      <w:pPr>
        <w:adjustRightInd w:val="0"/>
        <w:ind w:left="5664"/>
        <w:jc w:val="both"/>
        <w:rPr>
          <w:rFonts w:ascii="Times New Roman CYR" w:hAnsi="Times New Roman CYR" w:cs="Times New Roman CYR"/>
          <w:sz w:val="26"/>
          <w:szCs w:val="26"/>
          <w:lang w:val="uk-UA"/>
        </w:rPr>
      </w:pPr>
    </w:p>
    <w:p w14:paraId="32DDD132" w14:textId="77777777" w:rsidR="006542C1" w:rsidRPr="006D5BBD" w:rsidRDefault="006542C1" w:rsidP="004F7B1E">
      <w:pPr>
        <w:adjustRightInd w:val="0"/>
        <w:ind w:left="5664"/>
        <w:jc w:val="both"/>
        <w:rPr>
          <w:rFonts w:ascii="Times New Roman CYR" w:hAnsi="Times New Roman CYR" w:cs="Times New Roman CYR"/>
          <w:sz w:val="24"/>
          <w:szCs w:val="24"/>
          <w:lang w:val="uk-UA"/>
        </w:rPr>
      </w:pPr>
    </w:p>
    <w:p w14:paraId="02AF4468" w14:textId="77777777" w:rsidR="006542C1" w:rsidRPr="006D5BBD" w:rsidRDefault="006542C1" w:rsidP="004F7B1E">
      <w:pPr>
        <w:adjustRightInd w:val="0"/>
        <w:ind w:left="5664"/>
        <w:jc w:val="both"/>
        <w:rPr>
          <w:rFonts w:ascii="Times New Roman CYR" w:hAnsi="Times New Roman CYR" w:cs="Times New Roman CYR"/>
          <w:sz w:val="24"/>
          <w:szCs w:val="24"/>
          <w:lang w:val="uk-UA"/>
        </w:rPr>
      </w:pPr>
    </w:p>
    <w:p w14:paraId="18E00A13" w14:textId="77777777" w:rsidR="006542C1" w:rsidRPr="006D5BBD" w:rsidRDefault="006542C1" w:rsidP="004F7B1E">
      <w:pPr>
        <w:adjustRightInd w:val="0"/>
        <w:ind w:left="5664"/>
        <w:jc w:val="both"/>
        <w:rPr>
          <w:rFonts w:ascii="Times New Roman CYR" w:hAnsi="Times New Roman CYR" w:cs="Times New Roman CYR"/>
          <w:sz w:val="24"/>
          <w:szCs w:val="24"/>
          <w:lang w:val="uk-UA"/>
        </w:rPr>
      </w:pPr>
    </w:p>
    <w:p w14:paraId="65EF2889" w14:textId="77777777" w:rsidR="006542C1" w:rsidRPr="006D5BBD" w:rsidRDefault="006542C1" w:rsidP="004F7B1E">
      <w:pPr>
        <w:adjustRightInd w:val="0"/>
        <w:ind w:left="5664"/>
        <w:jc w:val="both"/>
        <w:rPr>
          <w:rFonts w:ascii="Times New Roman CYR" w:hAnsi="Times New Roman CYR" w:cs="Times New Roman CYR"/>
          <w:sz w:val="24"/>
          <w:szCs w:val="24"/>
          <w:lang w:val="uk-UA"/>
        </w:rPr>
      </w:pPr>
    </w:p>
    <w:p w14:paraId="22F2F201" w14:textId="77777777" w:rsidR="006542C1" w:rsidRPr="006D5BBD" w:rsidRDefault="006542C1" w:rsidP="004F7B1E">
      <w:pPr>
        <w:adjustRightInd w:val="0"/>
        <w:ind w:left="5664"/>
        <w:jc w:val="both"/>
        <w:rPr>
          <w:rFonts w:ascii="Times New Roman CYR" w:hAnsi="Times New Roman CYR" w:cs="Times New Roman CYR"/>
          <w:sz w:val="24"/>
          <w:szCs w:val="24"/>
          <w:lang w:val="uk-UA"/>
        </w:rPr>
      </w:pPr>
    </w:p>
    <w:p w14:paraId="5D3AC8DC" w14:textId="77777777" w:rsidR="006542C1" w:rsidRPr="006D5BBD" w:rsidRDefault="006542C1" w:rsidP="004F7B1E">
      <w:pPr>
        <w:adjustRightInd w:val="0"/>
        <w:ind w:left="5664"/>
        <w:jc w:val="both"/>
        <w:rPr>
          <w:rFonts w:ascii="Times New Roman CYR" w:hAnsi="Times New Roman CYR" w:cs="Times New Roman CYR"/>
          <w:sz w:val="24"/>
          <w:szCs w:val="24"/>
          <w:lang w:val="uk-UA"/>
        </w:rPr>
      </w:pPr>
    </w:p>
    <w:p w14:paraId="3338781D" w14:textId="77777777" w:rsidR="00011BB6" w:rsidRPr="006D5BBD" w:rsidRDefault="00011BB6" w:rsidP="004F7B1E">
      <w:pPr>
        <w:adjustRightInd w:val="0"/>
        <w:ind w:left="5664"/>
        <w:jc w:val="both"/>
        <w:rPr>
          <w:rFonts w:ascii="Times New Roman CYR" w:hAnsi="Times New Roman CYR" w:cs="Times New Roman CYR"/>
          <w:sz w:val="24"/>
          <w:szCs w:val="24"/>
          <w:lang w:val="uk-UA"/>
        </w:rPr>
      </w:pPr>
    </w:p>
    <w:p w14:paraId="1864C25C" w14:textId="77777777" w:rsidR="00BA120F" w:rsidRPr="006D5BBD" w:rsidRDefault="00BA120F" w:rsidP="004F7B1E">
      <w:pPr>
        <w:adjustRightInd w:val="0"/>
        <w:ind w:left="5664"/>
        <w:jc w:val="both"/>
        <w:rPr>
          <w:rFonts w:ascii="Times New Roman CYR" w:hAnsi="Times New Roman CYR" w:cs="Times New Roman CYR"/>
          <w:sz w:val="24"/>
          <w:szCs w:val="24"/>
          <w:lang w:val="uk-UA"/>
        </w:rPr>
      </w:pPr>
    </w:p>
    <w:p w14:paraId="6C810462" w14:textId="77777777" w:rsidR="00B92D48" w:rsidRPr="006D5BBD" w:rsidRDefault="00B92D48" w:rsidP="004F7B1E">
      <w:pPr>
        <w:adjustRightInd w:val="0"/>
        <w:ind w:left="5664"/>
        <w:jc w:val="both"/>
        <w:rPr>
          <w:rFonts w:ascii="Times New Roman CYR" w:hAnsi="Times New Roman CYR" w:cs="Times New Roman CYR"/>
          <w:sz w:val="24"/>
          <w:szCs w:val="24"/>
          <w:lang w:val="uk-UA"/>
        </w:rPr>
      </w:pPr>
    </w:p>
    <w:p w14:paraId="2C920FF3" w14:textId="77777777" w:rsidR="00B92D48" w:rsidRPr="006D5BBD" w:rsidRDefault="00B92D48" w:rsidP="004F7B1E">
      <w:pPr>
        <w:adjustRightInd w:val="0"/>
        <w:ind w:left="5664"/>
        <w:jc w:val="both"/>
        <w:rPr>
          <w:rFonts w:ascii="Times New Roman CYR" w:hAnsi="Times New Roman CYR" w:cs="Times New Roman CYR"/>
          <w:sz w:val="24"/>
          <w:szCs w:val="24"/>
          <w:lang w:val="uk-UA"/>
        </w:rPr>
      </w:pPr>
    </w:p>
    <w:p w14:paraId="7A7AA9ED" w14:textId="77777777" w:rsidR="001438F4" w:rsidRPr="006D5BBD" w:rsidRDefault="001438F4" w:rsidP="004F7B1E">
      <w:pPr>
        <w:adjustRightInd w:val="0"/>
        <w:ind w:left="5664"/>
        <w:jc w:val="both"/>
        <w:rPr>
          <w:rFonts w:ascii="Times New Roman CYR" w:hAnsi="Times New Roman CYR" w:cs="Times New Roman CYR"/>
          <w:sz w:val="24"/>
          <w:szCs w:val="24"/>
          <w:lang w:val="uk-UA"/>
        </w:rPr>
      </w:pPr>
    </w:p>
    <w:p w14:paraId="4ED5E255" w14:textId="77777777" w:rsidR="001438F4" w:rsidRPr="006D5BBD" w:rsidRDefault="001438F4" w:rsidP="004F7B1E">
      <w:pPr>
        <w:adjustRightInd w:val="0"/>
        <w:ind w:left="5664"/>
        <w:jc w:val="both"/>
        <w:rPr>
          <w:rFonts w:ascii="Times New Roman CYR" w:hAnsi="Times New Roman CYR" w:cs="Times New Roman CYR"/>
          <w:sz w:val="24"/>
          <w:szCs w:val="24"/>
          <w:lang w:val="uk-UA"/>
        </w:rPr>
      </w:pPr>
    </w:p>
    <w:p w14:paraId="7E58ACD1" w14:textId="77777777" w:rsidR="00E40C8C" w:rsidRPr="006D5BBD" w:rsidRDefault="00E40C8C" w:rsidP="004F7B1E">
      <w:pPr>
        <w:adjustRightInd w:val="0"/>
        <w:ind w:left="5664"/>
        <w:jc w:val="both"/>
        <w:rPr>
          <w:rFonts w:ascii="Times New Roman CYR" w:hAnsi="Times New Roman CYR" w:cs="Times New Roman CYR"/>
          <w:sz w:val="24"/>
          <w:szCs w:val="24"/>
          <w:lang w:val="uk-UA"/>
        </w:rPr>
      </w:pPr>
    </w:p>
    <w:p w14:paraId="2AEADB3E" w14:textId="77777777" w:rsidR="00E40C8C" w:rsidRPr="006D5BBD" w:rsidRDefault="00E40C8C" w:rsidP="004F7B1E">
      <w:pPr>
        <w:adjustRightInd w:val="0"/>
        <w:ind w:left="5664"/>
        <w:jc w:val="both"/>
        <w:rPr>
          <w:rFonts w:ascii="Times New Roman CYR" w:hAnsi="Times New Roman CYR" w:cs="Times New Roman CYR"/>
          <w:sz w:val="24"/>
          <w:szCs w:val="24"/>
          <w:lang w:val="uk-UA"/>
        </w:rPr>
      </w:pPr>
    </w:p>
    <w:p w14:paraId="0EE9A32E" w14:textId="77777777" w:rsidR="00E40C8C" w:rsidRPr="006D5BBD" w:rsidRDefault="00E40C8C" w:rsidP="004F7B1E">
      <w:pPr>
        <w:adjustRightInd w:val="0"/>
        <w:ind w:left="5664"/>
        <w:jc w:val="both"/>
        <w:rPr>
          <w:rFonts w:ascii="Times New Roman CYR" w:hAnsi="Times New Roman CYR" w:cs="Times New Roman CYR"/>
          <w:sz w:val="24"/>
          <w:szCs w:val="24"/>
          <w:lang w:val="uk-UA"/>
        </w:rPr>
      </w:pPr>
    </w:p>
    <w:p w14:paraId="3425E464" w14:textId="77777777" w:rsidR="004F7B1E" w:rsidRPr="006D5BBD" w:rsidRDefault="004F7B1E" w:rsidP="004F7B1E">
      <w:pPr>
        <w:adjustRightInd w:val="0"/>
        <w:ind w:left="5664"/>
        <w:jc w:val="both"/>
        <w:rPr>
          <w:rFonts w:ascii="Times New Roman CYR" w:hAnsi="Times New Roman CYR" w:cs="Times New Roman CYR"/>
          <w:sz w:val="24"/>
          <w:szCs w:val="24"/>
          <w:lang w:val="uk-UA"/>
        </w:rPr>
      </w:pPr>
      <w:r w:rsidRPr="006D5BBD">
        <w:rPr>
          <w:rFonts w:ascii="Times New Roman CYR" w:hAnsi="Times New Roman CYR" w:cs="Times New Roman CYR"/>
          <w:sz w:val="24"/>
          <w:szCs w:val="24"/>
          <w:lang w:val="uk-UA"/>
        </w:rPr>
        <w:lastRenderedPageBreak/>
        <w:t xml:space="preserve">Додаток </w:t>
      </w:r>
    </w:p>
    <w:p w14:paraId="2CB7B183" w14:textId="77777777" w:rsidR="00B92D48" w:rsidRPr="006D5BBD" w:rsidRDefault="004F7B1E" w:rsidP="004F7B1E">
      <w:pPr>
        <w:adjustRightInd w:val="0"/>
        <w:ind w:left="5664"/>
        <w:jc w:val="both"/>
        <w:rPr>
          <w:rFonts w:ascii="Times New Roman CYR" w:hAnsi="Times New Roman CYR" w:cs="Times New Roman CYR"/>
          <w:sz w:val="24"/>
          <w:szCs w:val="24"/>
          <w:lang w:val="uk-UA"/>
        </w:rPr>
      </w:pPr>
      <w:r w:rsidRPr="006D5BBD">
        <w:rPr>
          <w:rFonts w:ascii="Times New Roman CYR" w:hAnsi="Times New Roman CYR" w:cs="Times New Roman CYR"/>
          <w:sz w:val="24"/>
          <w:szCs w:val="24"/>
          <w:lang w:val="uk-UA"/>
        </w:rPr>
        <w:t xml:space="preserve">до рішення </w:t>
      </w:r>
      <w:r w:rsidR="00B92D48" w:rsidRPr="006D5BBD">
        <w:rPr>
          <w:rFonts w:ascii="Times New Roman CYR" w:hAnsi="Times New Roman CYR" w:cs="Times New Roman CYR"/>
          <w:sz w:val="24"/>
          <w:szCs w:val="24"/>
          <w:lang w:val="uk-UA"/>
        </w:rPr>
        <w:t>виконавчого комітету</w:t>
      </w:r>
    </w:p>
    <w:p w14:paraId="1E21B89F" w14:textId="77777777" w:rsidR="004F7B1E" w:rsidRPr="006D5BBD" w:rsidRDefault="004F7B1E" w:rsidP="004F7B1E">
      <w:pPr>
        <w:adjustRightInd w:val="0"/>
        <w:ind w:left="4956" w:firstLine="708"/>
        <w:jc w:val="both"/>
        <w:rPr>
          <w:rFonts w:ascii="Times New Roman CYR" w:hAnsi="Times New Roman CYR" w:cs="Times New Roman CYR"/>
          <w:sz w:val="24"/>
          <w:szCs w:val="24"/>
          <w:lang w:val="uk-UA"/>
        </w:rPr>
      </w:pPr>
      <w:r w:rsidRPr="006D5BBD">
        <w:rPr>
          <w:rFonts w:ascii="Times New Roman CYR" w:hAnsi="Times New Roman CYR" w:cs="Times New Roman CYR"/>
          <w:sz w:val="24"/>
          <w:szCs w:val="24"/>
          <w:lang w:val="uk-UA"/>
        </w:rPr>
        <w:t xml:space="preserve">Бучанської міської ради </w:t>
      </w:r>
    </w:p>
    <w:p w14:paraId="0EB470ED" w14:textId="1CDCF1E7" w:rsidR="004F7B1E" w:rsidRPr="006D5BBD" w:rsidRDefault="004F7B1E" w:rsidP="004F7B1E">
      <w:pPr>
        <w:adjustRightInd w:val="0"/>
        <w:ind w:left="4956" w:firstLine="708"/>
        <w:jc w:val="both"/>
        <w:rPr>
          <w:rFonts w:ascii="Times New Roman CYR" w:hAnsi="Times New Roman CYR" w:cs="Times New Roman CYR"/>
          <w:sz w:val="24"/>
          <w:szCs w:val="24"/>
          <w:lang w:val="uk-UA"/>
        </w:rPr>
      </w:pPr>
      <w:r w:rsidRPr="006D5BBD">
        <w:rPr>
          <w:rFonts w:ascii="Times New Roman CYR" w:hAnsi="Times New Roman CYR" w:cs="Times New Roman CYR"/>
          <w:sz w:val="24"/>
          <w:szCs w:val="24"/>
          <w:lang w:val="uk-UA"/>
        </w:rPr>
        <w:t xml:space="preserve">від </w:t>
      </w:r>
      <w:r w:rsidR="00B92D48" w:rsidRPr="006D5BBD">
        <w:rPr>
          <w:rFonts w:ascii="Times New Roman CYR" w:hAnsi="Times New Roman CYR" w:cs="Times New Roman CYR"/>
          <w:sz w:val="24"/>
          <w:szCs w:val="24"/>
          <w:lang w:val="uk-UA"/>
        </w:rPr>
        <w:t>09</w:t>
      </w:r>
      <w:r w:rsidRPr="006D5BBD">
        <w:rPr>
          <w:rFonts w:ascii="Times New Roman CYR" w:hAnsi="Times New Roman CYR" w:cs="Times New Roman CYR"/>
          <w:sz w:val="24"/>
          <w:szCs w:val="24"/>
          <w:lang w:val="uk-UA"/>
        </w:rPr>
        <w:t>.05.2025</w:t>
      </w:r>
      <w:r w:rsidR="00E40C8C" w:rsidRPr="006D5BBD">
        <w:rPr>
          <w:rFonts w:ascii="Times New Roman CYR" w:hAnsi="Times New Roman CYR" w:cs="Times New Roman CYR"/>
          <w:sz w:val="24"/>
          <w:szCs w:val="24"/>
          <w:lang w:val="uk-UA"/>
        </w:rPr>
        <w:t xml:space="preserve"> р.</w:t>
      </w:r>
      <w:r w:rsidR="00B92D48" w:rsidRPr="006D5BBD">
        <w:rPr>
          <w:rFonts w:ascii="Times New Roman CYR" w:hAnsi="Times New Roman CYR" w:cs="Times New Roman CYR"/>
          <w:sz w:val="24"/>
          <w:szCs w:val="24"/>
          <w:lang w:val="uk-UA"/>
        </w:rPr>
        <w:t xml:space="preserve"> </w:t>
      </w:r>
      <w:r w:rsidRPr="006D5BBD">
        <w:rPr>
          <w:rFonts w:ascii="Times New Roman CYR" w:hAnsi="Times New Roman CYR" w:cs="Times New Roman CYR"/>
          <w:sz w:val="24"/>
          <w:szCs w:val="24"/>
          <w:lang w:val="uk-UA"/>
        </w:rPr>
        <w:t xml:space="preserve">№ </w:t>
      </w:r>
      <w:r w:rsidR="00E40C8C" w:rsidRPr="006D5BBD">
        <w:rPr>
          <w:rFonts w:ascii="Times New Roman CYR" w:hAnsi="Times New Roman CYR" w:cs="Times New Roman CYR"/>
          <w:sz w:val="24"/>
          <w:szCs w:val="24"/>
          <w:lang w:val="uk-UA"/>
        </w:rPr>
        <w:t>1084</w:t>
      </w:r>
    </w:p>
    <w:p w14:paraId="3B5CDA50" w14:textId="77777777" w:rsidR="004F7B1E" w:rsidRPr="006D5BBD" w:rsidRDefault="004F7B1E" w:rsidP="004F7B1E">
      <w:pPr>
        <w:pStyle w:val="ad"/>
        <w:tabs>
          <w:tab w:val="left" w:pos="6300"/>
        </w:tabs>
        <w:jc w:val="center"/>
        <w:rPr>
          <w:bCs/>
          <w:sz w:val="28"/>
          <w:szCs w:val="28"/>
        </w:rPr>
      </w:pPr>
    </w:p>
    <w:p w14:paraId="742FFAF6" w14:textId="77777777" w:rsidR="004F7B1E" w:rsidRPr="006D5BBD" w:rsidRDefault="004F7B1E" w:rsidP="004F7B1E">
      <w:pPr>
        <w:pStyle w:val="ad"/>
        <w:tabs>
          <w:tab w:val="left" w:pos="6300"/>
        </w:tabs>
        <w:jc w:val="center"/>
        <w:rPr>
          <w:bCs/>
          <w:sz w:val="28"/>
          <w:szCs w:val="28"/>
        </w:rPr>
      </w:pPr>
    </w:p>
    <w:p w14:paraId="6FBBAFA4" w14:textId="77777777" w:rsidR="004F7B1E" w:rsidRPr="006D5BBD" w:rsidRDefault="004F7B1E" w:rsidP="004F7B1E">
      <w:pPr>
        <w:pStyle w:val="ad"/>
        <w:tabs>
          <w:tab w:val="left" w:pos="6300"/>
        </w:tabs>
        <w:jc w:val="center"/>
        <w:rPr>
          <w:b/>
          <w:bCs/>
          <w:sz w:val="28"/>
          <w:szCs w:val="28"/>
        </w:rPr>
      </w:pPr>
    </w:p>
    <w:p w14:paraId="0E4E2596" w14:textId="77777777" w:rsidR="004F7B1E" w:rsidRPr="006D5BBD" w:rsidRDefault="004F7B1E" w:rsidP="004F7B1E">
      <w:pPr>
        <w:pStyle w:val="ad"/>
        <w:tabs>
          <w:tab w:val="left" w:pos="6300"/>
        </w:tabs>
        <w:jc w:val="center"/>
        <w:rPr>
          <w:b/>
          <w:bCs/>
          <w:sz w:val="28"/>
          <w:szCs w:val="28"/>
        </w:rPr>
      </w:pPr>
    </w:p>
    <w:p w14:paraId="67049A78" w14:textId="77777777" w:rsidR="004F7B1E" w:rsidRPr="006D5BBD" w:rsidRDefault="004F7B1E" w:rsidP="004F7B1E">
      <w:pPr>
        <w:pStyle w:val="ad"/>
        <w:tabs>
          <w:tab w:val="left" w:pos="6300"/>
        </w:tabs>
        <w:jc w:val="center"/>
        <w:rPr>
          <w:b/>
          <w:bCs/>
          <w:sz w:val="28"/>
          <w:szCs w:val="28"/>
        </w:rPr>
      </w:pPr>
    </w:p>
    <w:p w14:paraId="36A6E987" w14:textId="77777777" w:rsidR="004F7B1E" w:rsidRPr="006D5BBD" w:rsidRDefault="004F7B1E" w:rsidP="004F7B1E">
      <w:pPr>
        <w:pStyle w:val="ad"/>
        <w:tabs>
          <w:tab w:val="left" w:pos="6300"/>
        </w:tabs>
        <w:jc w:val="center"/>
        <w:rPr>
          <w:b/>
          <w:bCs/>
          <w:sz w:val="28"/>
          <w:szCs w:val="28"/>
        </w:rPr>
      </w:pPr>
    </w:p>
    <w:p w14:paraId="3C59A427" w14:textId="77777777" w:rsidR="004F7B1E" w:rsidRPr="006D5BBD" w:rsidRDefault="004F7B1E" w:rsidP="004F7B1E">
      <w:pPr>
        <w:pStyle w:val="ad"/>
        <w:tabs>
          <w:tab w:val="left" w:pos="5040"/>
          <w:tab w:val="left" w:pos="6300"/>
        </w:tabs>
        <w:jc w:val="center"/>
        <w:rPr>
          <w:b/>
          <w:bCs/>
          <w:sz w:val="28"/>
          <w:szCs w:val="28"/>
        </w:rPr>
      </w:pPr>
    </w:p>
    <w:p w14:paraId="55FB4A47" w14:textId="77777777" w:rsidR="004F7B1E" w:rsidRPr="006D5BBD" w:rsidRDefault="004F7B1E" w:rsidP="004F7B1E">
      <w:pPr>
        <w:pStyle w:val="ad"/>
        <w:tabs>
          <w:tab w:val="left" w:pos="6300"/>
        </w:tabs>
        <w:jc w:val="center"/>
        <w:rPr>
          <w:b/>
          <w:bCs/>
          <w:sz w:val="28"/>
          <w:szCs w:val="28"/>
        </w:rPr>
      </w:pPr>
    </w:p>
    <w:p w14:paraId="245D6507" w14:textId="77777777" w:rsidR="004F7B1E" w:rsidRPr="006D5BBD" w:rsidRDefault="004F7B1E" w:rsidP="004F7B1E">
      <w:pPr>
        <w:pStyle w:val="ad"/>
        <w:tabs>
          <w:tab w:val="left" w:pos="6300"/>
        </w:tabs>
        <w:jc w:val="center"/>
        <w:rPr>
          <w:b/>
          <w:bCs/>
          <w:sz w:val="28"/>
          <w:szCs w:val="28"/>
        </w:rPr>
      </w:pPr>
    </w:p>
    <w:p w14:paraId="2DF99237" w14:textId="77777777" w:rsidR="004F7B1E" w:rsidRPr="006D5BBD" w:rsidRDefault="004F7B1E" w:rsidP="004F7B1E">
      <w:pPr>
        <w:pStyle w:val="ad"/>
        <w:tabs>
          <w:tab w:val="left" w:pos="6300"/>
        </w:tabs>
        <w:jc w:val="center"/>
        <w:rPr>
          <w:b/>
          <w:bCs/>
          <w:sz w:val="28"/>
          <w:szCs w:val="28"/>
        </w:rPr>
      </w:pPr>
      <w:r w:rsidRPr="006D5BBD">
        <w:rPr>
          <w:b/>
          <w:bCs/>
          <w:sz w:val="28"/>
          <w:szCs w:val="28"/>
        </w:rPr>
        <w:t xml:space="preserve">Програма для кривдників </w:t>
      </w:r>
    </w:p>
    <w:p w14:paraId="5A6B0532" w14:textId="77777777" w:rsidR="004F7B1E" w:rsidRPr="006D5BBD" w:rsidRDefault="006542C1" w:rsidP="004F7B1E">
      <w:pPr>
        <w:pStyle w:val="ad"/>
        <w:tabs>
          <w:tab w:val="left" w:pos="6300"/>
        </w:tabs>
        <w:jc w:val="center"/>
        <w:rPr>
          <w:b/>
          <w:bCs/>
          <w:sz w:val="28"/>
          <w:szCs w:val="28"/>
        </w:rPr>
      </w:pPr>
      <w:r w:rsidRPr="006D5BBD">
        <w:rPr>
          <w:b/>
          <w:bCs/>
          <w:sz w:val="28"/>
          <w:szCs w:val="28"/>
        </w:rPr>
        <w:t>на 2025-2027</w:t>
      </w:r>
      <w:r w:rsidR="004F7B1E" w:rsidRPr="006D5BBD">
        <w:rPr>
          <w:b/>
          <w:bCs/>
          <w:sz w:val="28"/>
          <w:szCs w:val="28"/>
        </w:rPr>
        <w:t xml:space="preserve"> роки</w:t>
      </w:r>
    </w:p>
    <w:p w14:paraId="56B3385D" w14:textId="77777777" w:rsidR="004F7B1E" w:rsidRPr="006D5BBD" w:rsidRDefault="004F7B1E" w:rsidP="004F7B1E">
      <w:pPr>
        <w:pStyle w:val="ad"/>
        <w:tabs>
          <w:tab w:val="left" w:pos="6300"/>
        </w:tabs>
        <w:jc w:val="both"/>
        <w:rPr>
          <w:b/>
          <w:bCs/>
          <w:sz w:val="28"/>
          <w:szCs w:val="28"/>
        </w:rPr>
      </w:pPr>
    </w:p>
    <w:p w14:paraId="34862286" w14:textId="77777777" w:rsidR="004F7B1E" w:rsidRPr="006D5BBD" w:rsidRDefault="004F7B1E" w:rsidP="004F7B1E">
      <w:pPr>
        <w:pStyle w:val="ad"/>
        <w:tabs>
          <w:tab w:val="left" w:pos="6300"/>
        </w:tabs>
        <w:jc w:val="both"/>
        <w:rPr>
          <w:b/>
          <w:bCs/>
          <w:sz w:val="28"/>
          <w:szCs w:val="28"/>
        </w:rPr>
      </w:pPr>
    </w:p>
    <w:p w14:paraId="18E7473F" w14:textId="77777777" w:rsidR="004F7B1E" w:rsidRPr="006D5BBD" w:rsidRDefault="004F7B1E" w:rsidP="004F7B1E">
      <w:pPr>
        <w:pStyle w:val="ad"/>
        <w:tabs>
          <w:tab w:val="left" w:pos="6300"/>
        </w:tabs>
        <w:jc w:val="both"/>
        <w:rPr>
          <w:b/>
          <w:bCs/>
          <w:sz w:val="28"/>
          <w:szCs w:val="28"/>
        </w:rPr>
      </w:pPr>
    </w:p>
    <w:p w14:paraId="7BA50A2F" w14:textId="77777777" w:rsidR="004F7B1E" w:rsidRPr="006D5BBD" w:rsidRDefault="004F7B1E" w:rsidP="004F7B1E">
      <w:pPr>
        <w:pStyle w:val="ad"/>
        <w:tabs>
          <w:tab w:val="left" w:pos="6300"/>
        </w:tabs>
        <w:jc w:val="both"/>
        <w:rPr>
          <w:b/>
          <w:bCs/>
          <w:sz w:val="28"/>
          <w:szCs w:val="28"/>
        </w:rPr>
      </w:pPr>
    </w:p>
    <w:p w14:paraId="0584A62A" w14:textId="77777777" w:rsidR="004F7B1E" w:rsidRPr="006D5BBD" w:rsidRDefault="004F7B1E" w:rsidP="004F7B1E">
      <w:pPr>
        <w:pStyle w:val="ad"/>
        <w:tabs>
          <w:tab w:val="left" w:pos="6300"/>
        </w:tabs>
        <w:jc w:val="both"/>
        <w:rPr>
          <w:b/>
          <w:bCs/>
          <w:sz w:val="28"/>
          <w:szCs w:val="28"/>
        </w:rPr>
      </w:pPr>
    </w:p>
    <w:p w14:paraId="4CE73AC0" w14:textId="77777777" w:rsidR="004F7B1E" w:rsidRPr="006D5BBD" w:rsidRDefault="004F7B1E" w:rsidP="004F7B1E">
      <w:pPr>
        <w:pStyle w:val="ad"/>
        <w:tabs>
          <w:tab w:val="left" w:pos="6300"/>
        </w:tabs>
        <w:jc w:val="both"/>
        <w:rPr>
          <w:b/>
          <w:bCs/>
          <w:sz w:val="28"/>
          <w:szCs w:val="28"/>
        </w:rPr>
      </w:pPr>
    </w:p>
    <w:p w14:paraId="5DC5B901" w14:textId="77777777" w:rsidR="004F7B1E" w:rsidRPr="006D5BBD" w:rsidRDefault="004F7B1E" w:rsidP="004F7B1E">
      <w:pPr>
        <w:pStyle w:val="ad"/>
        <w:tabs>
          <w:tab w:val="left" w:pos="6300"/>
        </w:tabs>
        <w:jc w:val="both"/>
        <w:rPr>
          <w:b/>
          <w:bCs/>
          <w:sz w:val="28"/>
          <w:szCs w:val="28"/>
        </w:rPr>
      </w:pPr>
    </w:p>
    <w:p w14:paraId="055752BA" w14:textId="77777777" w:rsidR="004F7B1E" w:rsidRPr="006D5BBD" w:rsidRDefault="004F7B1E" w:rsidP="004F7B1E">
      <w:pPr>
        <w:pStyle w:val="ad"/>
        <w:tabs>
          <w:tab w:val="left" w:pos="6300"/>
        </w:tabs>
        <w:jc w:val="both"/>
        <w:rPr>
          <w:b/>
          <w:bCs/>
          <w:sz w:val="28"/>
          <w:szCs w:val="28"/>
        </w:rPr>
      </w:pPr>
    </w:p>
    <w:p w14:paraId="020D6A9D" w14:textId="77777777" w:rsidR="004F7B1E" w:rsidRPr="006D5BBD" w:rsidRDefault="004F7B1E" w:rsidP="004F7B1E">
      <w:pPr>
        <w:pStyle w:val="ad"/>
        <w:tabs>
          <w:tab w:val="left" w:pos="6300"/>
        </w:tabs>
        <w:jc w:val="both"/>
        <w:rPr>
          <w:b/>
          <w:bCs/>
          <w:sz w:val="28"/>
          <w:szCs w:val="28"/>
        </w:rPr>
      </w:pPr>
    </w:p>
    <w:p w14:paraId="57BFAF9F" w14:textId="77777777" w:rsidR="004F7B1E" w:rsidRPr="006D5BBD" w:rsidRDefault="004F7B1E" w:rsidP="004F7B1E">
      <w:pPr>
        <w:pStyle w:val="ad"/>
        <w:tabs>
          <w:tab w:val="left" w:pos="6300"/>
        </w:tabs>
        <w:jc w:val="both"/>
        <w:rPr>
          <w:b/>
          <w:bCs/>
          <w:sz w:val="28"/>
          <w:szCs w:val="28"/>
        </w:rPr>
      </w:pPr>
    </w:p>
    <w:p w14:paraId="6FC15581" w14:textId="77777777" w:rsidR="004F7B1E" w:rsidRPr="006D5BBD" w:rsidRDefault="004F7B1E" w:rsidP="004F7B1E">
      <w:pPr>
        <w:pStyle w:val="ad"/>
        <w:tabs>
          <w:tab w:val="left" w:pos="6300"/>
        </w:tabs>
        <w:jc w:val="both"/>
        <w:rPr>
          <w:b/>
          <w:bCs/>
          <w:sz w:val="28"/>
          <w:szCs w:val="28"/>
        </w:rPr>
      </w:pPr>
    </w:p>
    <w:p w14:paraId="66FA3889" w14:textId="77777777" w:rsidR="004F7B1E" w:rsidRPr="006D5BBD" w:rsidRDefault="004F7B1E" w:rsidP="004F7B1E">
      <w:pPr>
        <w:pStyle w:val="ad"/>
        <w:tabs>
          <w:tab w:val="left" w:pos="6300"/>
        </w:tabs>
        <w:jc w:val="both"/>
        <w:rPr>
          <w:b/>
          <w:bCs/>
          <w:sz w:val="28"/>
          <w:szCs w:val="28"/>
        </w:rPr>
      </w:pPr>
    </w:p>
    <w:p w14:paraId="2857D795" w14:textId="77777777" w:rsidR="004F7B1E" w:rsidRPr="006D5BBD" w:rsidRDefault="004F7B1E" w:rsidP="004F7B1E">
      <w:pPr>
        <w:pStyle w:val="ad"/>
        <w:tabs>
          <w:tab w:val="left" w:pos="6300"/>
        </w:tabs>
        <w:jc w:val="both"/>
        <w:rPr>
          <w:b/>
          <w:bCs/>
          <w:sz w:val="28"/>
          <w:szCs w:val="28"/>
        </w:rPr>
      </w:pPr>
    </w:p>
    <w:p w14:paraId="4CF6339D" w14:textId="77777777" w:rsidR="004F7B1E" w:rsidRPr="006D5BBD" w:rsidRDefault="004F7B1E" w:rsidP="004F7B1E">
      <w:pPr>
        <w:pStyle w:val="ad"/>
        <w:tabs>
          <w:tab w:val="left" w:pos="6300"/>
        </w:tabs>
        <w:jc w:val="both"/>
        <w:rPr>
          <w:b/>
          <w:bCs/>
          <w:sz w:val="28"/>
          <w:szCs w:val="28"/>
        </w:rPr>
      </w:pPr>
    </w:p>
    <w:p w14:paraId="1C26E8A0" w14:textId="77777777" w:rsidR="004F7B1E" w:rsidRPr="006D5BBD" w:rsidRDefault="004F7B1E" w:rsidP="004F7B1E">
      <w:pPr>
        <w:pStyle w:val="ad"/>
        <w:tabs>
          <w:tab w:val="left" w:pos="6300"/>
        </w:tabs>
        <w:jc w:val="both"/>
        <w:rPr>
          <w:b/>
          <w:bCs/>
          <w:sz w:val="28"/>
          <w:szCs w:val="28"/>
        </w:rPr>
      </w:pPr>
    </w:p>
    <w:p w14:paraId="1BB70CC2" w14:textId="77777777" w:rsidR="004F7B1E" w:rsidRPr="006D5BBD" w:rsidRDefault="004F7B1E" w:rsidP="004F7B1E">
      <w:pPr>
        <w:pStyle w:val="ad"/>
        <w:tabs>
          <w:tab w:val="left" w:pos="6300"/>
        </w:tabs>
        <w:jc w:val="both"/>
        <w:rPr>
          <w:b/>
          <w:bCs/>
          <w:sz w:val="28"/>
          <w:szCs w:val="28"/>
        </w:rPr>
      </w:pPr>
    </w:p>
    <w:p w14:paraId="58711EA7" w14:textId="77777777" w:rsidR="004F7B1E" w:rsidRPr="006D5BBD" w:rsidRDefault="004F7B1E" w:rsidP="004F7B1E">
      <w:pPr>
        <w:pStyle w:val="ad"/>
        <w:tabs>
          <w:tab w:val="left" w:pos="6300"/>
        </w:tabs>
        <w:jc w:val="both"/>
        <w:rPr>
          <w:b/>
          <w:bCs/>
          <w:sz w:val="28"/>
          <w:szCs w:val="28"/>
        </w:rPr>
      </w:pPr>
    </w:p>
    <w:p w14:paraId="06B1E502" w14:textId="77777777" w:rsidR="006542C1" w:rsidRPr="006D5BBD" w:rsidRDefault="006542C1" w:rsidP="004F7B1E">
      <w:pPr>
        <w:pStyle w:val="ad"/>
        <w:tabs>
          <w:tab w:val="left" w:pos="6300"/>
        </w:tabs>
        <w:jc w:val="both"/>
        <w:rPr>
          <w:b/>
          <w:bCs/>
          <w:sz w:val="28"/>
          <w:szCs w:val="28"/>
        </w:rPr>
      </w:pPr>
    </w:p>
    <w:p w14:paraId="71AB2643" w14:textId="77777777" w:rsidR="00614736" w:rsidRPr="006D5BBD" w:rsidRDefault="00614736" w:rsidP="004F7B1E">
      <w:pPr>
        <w:pStyle w:val="ad"/>
        <w:tabs>
          <w:tab w:val="left" w:pos="6300"/>
        </w:tabs>
        <w:jc w:val="both"/>
        <w:rPr>
          <w:b/>
          <w:bCs/>
          <w:sz w:val="28"/>
          <w:szCs w:val="28"/>
        </w:rPr>
      </w:pPr>
    </w:p>
    <w:p w14:paraId="4DE7BC72" w14:textId="77777777" w:rsidR="00011BB6" w:rsidRPr="006D5BBD" w:rsidRDefault="00011BB6" w:rsidP="004F7B1E">
      <w:pPr>
        <w:pStyle w:val="ad"/>
        <w:tabs>
          <w:tab w:val="left" w:pos="6300"/>
        </w:tabs>
        <w:jc w:val="both"/>
        <w:rPr>
          <w:b/>
          <w:bCs/>
          <w:sz w:val="28"/>
          <w:szCs w:val="28"/>
        </w:rPr>
      </w:pPr>
    </w:p>
    <w:p w14:paraId="4E352EAA" w14:textId="595797F2" w:rsidR="00614736" w:rsidRPr="006D5BBD" w:rsidRDefault="009F7E38" w:rsidP="00C05336">
      <w:pPr>
        <w:pStyle w:val="1"/>
        <w:numPr>
          <w:ilvl w:val="0"/>
          <w:numId w:val="7"/>
        </w:numPr>
        <w:spacing w:before="0"/>
        <w:ind w:right="1327"/>
        <w:jc w:val="center"/>
        <w:rPr>
          <w:rFonts w:ascii="Times New Roman" w:eastAsia="Calibri" w:hAnsi="Times New Roman" w:cs="Times New Roman"/>
          <w:color w:val="auto"/>
          <w:sz w:val="24"/>
          <w:szCs w:val="24"/>
          <w:lang w:val="uk-UA"/>
        </w:rPr>
      </w:pPr>
      <w:hyperlink r:id="rId11" w:history="1">
        <w:r w:rsidR="00614736" w:rsidRPr="006D5BBD">
          <w:rPr>
            <w:rStyle w:val="ab"/>
            <w:rFonts w:ascii="Times New Roman" w:eastAsia="Calibri" w:hAnsi="Times New Roman" w:cs="Times New Roman"/>
            <w:color w:val="auto"/>
            <w:sz w:val="24"/>
            <w:szCs w:val="24"/>
            <w:u w:val="none"/>
            <w:lang w:val="uk-UA"/>
          </w:rPr>
          <w:t>ПАСПОРТ ПРОГРАМИ</w:t>
        </w:r>
      </w:hyperlink>
    </w:p>
    <w:p w14:paraId="694C1402" w14:textId="77777777" w:rsidR="00614736" w:rsidRPr="006D5BBD" w:rsidRDefault="00614736" w:rsidP="00614736">
      <w:pPr>
        <w:widowControl w:val="0"/>
        <w:spacing w:before="7"/>
        <w:rPr>
          <w:b/>
          <w:color w:val="000000"/>
          <w:sz w:val="24"/>
          <w:szCs w:val="24"/>
          <w:lang w:val="uk-UA"/>
        </w:rPr>
      </w:pPr>
    </w:p>
    <w:tbl>
      <w:tblPr>
        <w:tblpPr w:leftFromText="180" w:rightFromText="180" w:bottomFromText="160" w:vertAnchor="text" w:tblpY="1"/>
        <w:tblOverlap w:val="never"/>
        <w:tblW w:w="9322" w:type="dxa"/>
        <w:tblBorders>
          <w:top w:val="single" w:sz="4" w:space="0" w:color="9F9F9F"/>
          <w:left w:val="single" w:sz="4" w:space="0" w:color="9F9F9F"/>
          <w:bottom w:val="single" w:sz="4" w:space="0" w:color="9F9F9F"/>
          <w:right w:val="single" w:sz="4" w:space="0" w:color="9F9F9F"/>
          <w:insideH w:val="single" w:sz="4" w:space="0" w:color="9F9F9F"/>
          <w:insideV w:val="single" w:sz="4" w:space="0" w:color="9F9F9F"/>
        </w:tblBorders>
        <w:tblLayout w:type="fixed"/>
        <w:tblLook w:val="04A0" w:firstRow="1" w:lastRow="0" w:firstColumn="1" w:lastColumn="0" w:noHBand="0" w:noVBand="1"/>
      </w:tblPr>
      <w:tblGrid>
        <w:gridCol w:w="675"/>
        <w:gridCol w:w="3970"/>
        <w:gridCol w:w="4677"/>
      </w:tblGrid>
      <w:tr w:rsidR="00D96E70" w:rsidRPr="006D5BBD" w14:paraId="2BB37FC6" w14:textId="77777777" w:rsidTr="00D96E70">
        <w:trPr>
          <w:trHeight w:val="799"/>
        </w:trPr>
        <w:tc>
          <w:tcPr>
            <w:tcW w:w="675" w:type="dxa"/>
            <w:tcBorders>
              <w:top w:val="single" w:sz="4" w:space="0" w:color="9F9F9F"/>
              <w:left w:val="single" w:sz="4" w:space="0" w:color="9F9F9F"/>
              <w:bottom w:val="single" w:sz="4" w:space="0" w:color="9F9F9F"/>
              <w:right w:val="single" w:sz="4" w:space="0" w:color="9F9F9F"/>
            </w:tcBorders>
          </w:tcPr>
          <w:p w14:paraId="5A5FEFFE" w14:textId="4A68A0F0" w:rsidR="00D96E70" w:rsidRPr="006D5BBD" w:rsidRDefault="00D96E70" w:rsidP="00711FD9">
            <w:pPr>
              <w:spacing w:before="212" w:after="160" w:line="254" w:lineRule="auto"/>
              <w:ind w:left="36"/>
              <w:rPr>
                <w:b/>
                <w:color w:val="000000"/>
                <w:sz w:val="24"/>
                <w:szCs w:val="24"/>
                <w:lang w:val="uk-UA"/>
              </w:rPr>
            </w:pPr>
            <w:r w:rsidRPr="006D5BBD">
              <w:rPr>
                <w:b/>
                <w:color w:val="000000"/>
                <w:sz w:val="24"/>
                <w:szCs w:val="24"/>
                <w:lang w:val="uk-UA"/>
              </w:rPr>
              <w:t>1.</w:t>
            </w:r>
          </w:p>
        </w:tc>
        <w:tc>
          <w:tcPr>
            <w:tcW w:w="3970" w:type="dxa"/>
            <w:tcBorders>
              <w:top w:val="single" w:sz="4" w:space="0" w:color="9F9F9F"/>
              <w:left w:val="single" w:sz="4" w:space="0" w:color="9F9F9F"/>
              <w:bottom w:val="single" w:sz="4" w:space="0" w:color="9F9F9F"/>
              <w:right w:val="single" w:sz="4" w:space="0" w:color="9F9F9F"/>
            </w:tcBorders>
            <w:hideMark/>
          </w:tcPr>
          <w:p w14:paraId="26A89248" w14:textId="165873D2" w:rsidR="00D96E70" w:rsidRPr="006D5BBD" w:rsidRDefault="00D96E70" w:rsidP="00711FD9">
            <w:pPr>
              <w:spacing w:before="212" w:after="160" w:line="254" w:lineRule="auto"/>
              <w:ind w:left="36"/>
              <w:rPr>
                <w:b/>
                <w:color w:val="000000"/>
                <w:sz w:val="24"/>
                <w:szCs w:val="24"/>
                <w:lang w:val="uk-UA"/>
              </w:rPr>
            </w:pPr>
            <w:r w:rsidRPr="006D5BBD">
              <w:rPr>
                <w:b/>
                <w:color w:val="000000"/>
                <w:sz w:val="24"/>
                <w:szCs w:val="24"/>
                <w:lang w:val="uk-UA"/>
              </w:rPr>
              <w:t>Назва Програми</w:t>
            </w:r>
          </w:p>
        </w:tc>
        <w:tc>
          <w:tcPr>
            <w:tcW w:w="4677" w:type="dxa"/>
            <w:tcBorders>
              <w:top w:val="single" w:sz="4" w:space="0" w:color="9F9F9F"/>
              <w:left w:val="single" w:sz="4" w:space="0" w:color="9F9F9F"/>
              <w:bottom w:val="single" w:sz="4" w:space="0" w:color="9F9F9F"/>
              <w:right w:val="single" w:sz="4" w:space="0" w:color="9F9F9F"/>
            </w:tcBorders>
            <w:hideMark/>
          </w:tcPr>
          <w:p w14:paraId="2C0089CE" w14:textId="77777777" w:rsidR="00D96E70" w:rsidRPr="006D5BBD" w:rsidRDefault="00D96E70" w:rsidP="00711FD9">
            <w:pPr>
              <w:spacing w:before="22" w:after="160" w:line="276" w:lineRule="auto"/>
              <w:ind w:left="38" w:right="48"/>
              <w:rPr>
                <w:color w:val="000000"/>
                <w:sz w:val="24"/>
                <w:szCs w:val="24"/>
                <w:lang w:val="uk-UA"/>
              </w:rPr>
            </w:pPr>
            <w:r w:rsidRPr="006D5BBD">
              <w:rPr>
                <w:color w:val="000000"/>
                <w:sz w:val="24"/>
                <w:szCs w:val="24"/>
                <w:lang w:val="uk-UA"/>
              </w:rPr>
              <w:t>Програма для кривдників на 2025-2027 роки</w:t>
            </w:r>
          </w:p>
        </w:tc>
      </w:tr>
      <w:tr w:rsidR="00D96E70" w:rsidRPr="006D5BBD" w14:paraId="78CD9DA7" w14:textId="77777777" w:rsidTr="00D96E70">
        <w:trPr>
          <w:trHeight w:val="1169"/>
        </w:trPr>
        <w:tc>
          <w:tcPr>
            <w:tcW w:w="675" w:type="dxa"/>
            <w:tcBorders>
              <w:top w:val="single" w:sz="4" w:space="0" w:color="9F9F9F"/>
              <w:left w:val="single" w:sz="4" w:space="0" w:color="9F9F9F"/>
              <w:bottom w:val="single" w:sz="4" w:space="0" w:color="9F9F9F"/>
              <w:right w:val="single" w:sz="4" w:space="0" w:color="9F9F9F"/>
            </w:tcBorders>
          </w:tcPr>
          <w:p w14:paraId="25738ED0" w14:textId="43D379B3" w:rsidR="00D96E70" w:rsidRPr="006D5BBD" w:rsidRDefault="00D96E70" w:rsidP="00711FD9">
            <w:pPr>
              <w:spacing w:before="213" w:after="160" w:line="276" w:lineRule="auto"/>
              <w:ind w:left="36" w:right="-108"/>
              <w:rPr>
                <w:lang w:val="uk-UA"/>
              </w:rPr>
            </w:pPr>
            <w:r w:rsidRPr="006D5BBD">
              <w:rPr>
                <w:lang w:val="uk-UA"/>
              </w:rPr>
              <w:t>2.</w:t>
            </w:r>
          </w:p>
        </w:tc>
        <w:tc>
          <w:tcPr>
            <w:tcW w:w="3970" w:type="dxa"/>
            <w:tcBorders>
              <w:top w:val="single" w:sz="4" w:space="0" w:color="9F9F9F"/>
              <w:left w:val="single" w:sz="4" w:space="0" w:color="9F9F9F"/>
              <w:bottom w:val="single" w:sz="4" w:space="0" w:color="9F9F9F"/>
              <w:right w:val="single" w:sz="4" w:space="0" w:color="9F9F9F"/>
            </w:tcBorders>
            <w:hideMark/>
          </w:tcPr>
          <w:p w14:paraId="2039A3E7" w14:textId="2D86BFA9" w:rsidR="00D96E70" w:rsidRPr="006D5BBD" w:rsidRDefault="009F7E38" w:rsidP="00711FD9">
            <w:pPr>
              <w:spacing w:before="213" w:after="160" w:line="276" w:lineRule="auto"/>
              <w:ind w:left="36" w:right="-108"/>
              <w:rPr>
                <w:b/>
                <w:color w:val="000000"/>
                <w:sz w:val="24"/>
                <w:szCs w:val="24"/>
                <w:lang w:val="uk-UA"/>
              </w:rPr>
            </w:pPr>
            <w:hyperlink r:id="rId12" w:history="1">
              <w:r w:rsidR="00D96E70" w:rsidRPr="006D5BBD">
                <w:rPr>
                  <w:rStyle w:val="ab"/>
                  <w:b/>
                  <w:color w:val="000000"/>
                  <w:sz w:val="24"/>
                  <w:szCs w:val="24"/>
                  <w:u w:val="none"/>
                  <w:lang w:val="uk-UA"/>
                </w:rPr>
                <w:t>Ініціатор розроблення</w:t>
              </w:r>
            </w:hyperlink>
            <w:r w:rsidR="00D96E70" w:rsidRPr="006D5BBD">
              <w:rPr>
                <w:b/>
                <w:color w:val="000000"/>
                <w:sz w:val="24"/>
                <w:szCs w:val="24"/>
                <w:lang w:val="uk-UA"/>
              </w:rPr>
              <w:t xml:space="preserve"> </w:t>
            </w:r>
            <w:hyperlink r:id="rId13" w:history="1">
              <w:r w:rsidR="00D96E70" w:rsidRPr="006D5BBD">
                <w:rPr>
                  <w:rStyle w:val="ab"/>
                  <w:b/>
                  <w:color w:val="000000"/>
                  <w:sz w:val="24"/>
                  <w:szCs w:val="24"/>
                  <w:u w:val="none"/>
                  <w:lang w:val="uk-UA"/>
                </w:rPr>
                <w:t>Програми</w:t>
              </w:r>
            </w:hyperlink>
          </w:p>
        </w:tc>
        <w:tc>
          <w:tcPr>
            <w:tcW w:w="4677" w:type="dxa"/>
            <w:tcBorders>
              <w:top w:val="single" w:sz="4" w:space="0" w:color="9F9F9F"/>
              <w:left w:val="single" w:sz="4" w:space="0" w:color="9F9F9F"/>
              <w:bottom w:val="single" w:sz="4" w:space="0" w:color="9F9F9F"/>
              <w:right w:val="single" w:sz="4" w:space="0" w:color="9F9F9F"/>
            </w:tcBorders>
            <w:hideMark/>
          </w:tcPr>
          <w:p w14:paraId="5E5187A5" w14:textId="2C0DD686" w:rsidR="00D96E70" w:rsidRPr="006D5BBD" w:rsidRDefault="00D96E70" w:rsidP="002365B4">
            <w:pPr>
              <w:spacing w:before="23" w:after="160" w:line="276" w:lineRule="auto"/>
              <w:ind w:right="586"/>
              <w:jc w:val="both"/>
              <w:rPr>
                <w:color w:val="000000"/>
                <w:sz w:val="24"/>
                <w:szCs w:val="24"/>
                <w:lang w:val="uk-UA"/>
              </w:rPr>
            </w:pPr>
            <w:r w:rsidRPr="006D5BBD">
              <w:rPr>
                <w:sz w:val="23"/>
                <w:szCs w:val="23"/>
                <w:lang w:val="uk-UA"/>
              </w:rPr>
              <w:t>КНП «Бучанський центр соціальних послуг та психологічної допомоги»</w:t>
            </w:r>
          </w:p>
        </w:tc>
      </w:tr>
      <w:tr w:rsidR="00D96E70" w:rsidRPr="006D5BBD" w14:paraId="639FC256" w14:textId="77777777" w:rsidTr="00D96E70">
        <w:trPr>
          <w:trHeight w:val="1118"/>
        </w:trPr>
        <w:tc>
          <w:tcPr>
            <w:tcW w:w="675" w:type="dxa"/>
            <w:tcBorders>
              <w:top w:val="single" w:sz="4" w:space="0" w:color="9F9F9F"/>
              <w:left w:val="single" w:sz="4" w:space="0" w:color="9F9F9F"/>
              <w:bottom w:val="single" w:sz="4" w:space="0" w:color="9F9F9F"/>
              <w:right w:val="single" w:sz="4" w:space="0" w:color="9F9F9F"/>
            </w:tcBorders>
          </w:tcPr>
          <w:p w14:paraId="28973C10" w14:textId="049B5208" w:rsidR="00D96E70" w:rsidRPr="006D5BBD" w:rsidRDefault="00D96E70" w:rsidP="00711FD9">
            <w:pPr>
              <w:spacing w:before="213" w:after="160" w:line="276" w:lineRule="auto"/>
              <w:ind w:left="36" w:right="-108"/>
              <w:rPr>
                <w:b/>
                <w:color w:val="000000"/>
                <w:sz w:val="24"/>
                <w:szCs w:val="24"/>
                <w:lang w:val="uk-UA"/>
              </w:rPr>
            </w:pPr>
            <w:r w:rsidRPr="006D5BBD">
              <w:rPr>
                <w:b/>
                <w:color w:val="000000"/>
                <w:sz w:val="24"/>
                <w:szCs w:val="24"/>
                <w:lang w:val="uk-UA"/>
              </w:rPr>
              <w:t>3.</w:t>
            </w:r>
          </w:p>
        </w:tc>
        <w:tc>
          <w:tcPr>
            <w:tcW w:w="3970" w:type="dxa"/>
            <w:tcBorders>
              <w:top w:val="single" w:sz="4" w:space="0" w:color="9F9F9F"/>
              <w:left w:val="single" w:sz="4" w:space="0" w:color="9F9F9F"/>
              <w:bottom w:val="single" w:sz="4" w:space="0" w:color="9F9F9F"/>
              <w:right w:val="single" w:sz="4" w:space="0" w:color="9F9F9F"/>
            </w:tcBorders>
            <w:hideMark/>
          </w:tcPr>
          <w:p w14:paraId="03261246" w14:textId="5D3A81ED" w:rsidR="00D96E70" w:rsidRPr="006D5BBD" w:rsidRDefault="00D96E70" w:rsidP="00711FD9">
            <w:pPr>
              <w:spacing w:before="213" w:after="160" w:line="276" w:lineRule="auto"/>
              <w:ind w:left="36" w:right="-108"/>
              <w:rPr>
                <w:sz w:val="24"/>
                <w:szCs w:val="24"/>
                <w:lang w:val="uk-UA"/>
              </w:rPr>
            </w:pPr>
            <w:r w:rsidRPr="006D5BBD">
              <w:rPr>
                <w:b/>
                <w:color w:val="000000"/>
                <w:sz w:val="24"/>
                <w:szCs w:val="24"/>
                <w:lang w:val="uk-UA"/>
              </w:rPr>
              <w:t>Дата, номер і назва розпорядчого документа про розроблення Програми</w:t>
            </w:r>
          </w:p>
        </w:tc>
        <w:tc>
          <w:tcPr>
            <w:tcW w:w="4677" w:type="dxa"/>
            <w:tcBorders>
              <w:top w:val="single" w:sz="4" w:space="0" w:color="9F9F9F"/>
              <w:left w:val="single" w:sz="4" w:space="0" w:color="9F9F9F"/>
              <w:bottom w:val="single" w:sz="4" w:space="0" w:color="9F9F9F"/>
              <w:right w:val="single" w:sz="4" w:space="0" w:color="9F9F9F"/>
            </w:tcBorders>
          </w:tcPr>
          <w:p w14:paraId="6697AB9E" w14:textId="73443AA9" w:rsidR="00D96E70" w:rsidRPr="006D5BBD" w:rsidRDefault="00D96E70" w:rsidP="00112766">
            <w:pPr>
              <w:rPr>
                <w:sz w:val="24"/>
                <w:szCs w:val="24"/>
                <w:lang w:val="uk-UA"/>
              </w:rPr>
            </w:pPr>
            <w:r w:rsidRPr="006D5BBD">
              <w:rPr>
                <w:sz w:val="24"/>
                <w:szCs w:val="24"/>
                <w:lang w:val="uk-UA"/>
              </w:rPr>
              <w:br/>
            </w:r>
            <w:r w:rsidR="00112766" w:rsidRPr="00112766">
              <w:rPr>
                <w:sz w:val="24"/>
                <w:szCs w:val="24"/>
                <w:lang w:val="uk-UA"/>
              </w:rPr>
              <w:t xml:space="preserve">Наказ Міністерства соціальної </w:t>
            </w:r>
            <w:r w:rsidR="00112766">
              <w:rPr>
                <w:sz w:val="24"/>
                <w:szCs w:val="24"/>
                <w:lang w:val="uk-UA"/>
              </w:rPr>
              <w:t>політики від 01.10.2018 № 1434</w:t>
            </w:r>
          </w:p>
        </w:tc>
      </w:tr>
      <w:tr w:rsidR="00D96E70" w:rsidRPr="006D5BBD" w14:paraId="79CD521F" w14:textId="77777777" w:rsidTr="00D96E70">
        <w:trPr>
          <w:trHeight w:val="622"/>
        </w:trPr>
        <w:tc>
          <w:tcPr>
            <w:tcW w:w="675" w:type="dxa"/>
            <w:tcBorders>
              <w:top w:val="single" w:sz="4" w:space="0" w:color="9F9F9F"/>
              <w:left w:val="single" w:sz="4" w:space="0" w:color="9F9F9F"/>
              <w:bottom w:val="single" w:sz="4" w:space="0" w:color="9F9F9F"/>
              <w:right w:val="single" w:sz="4" w:space="0" w:color="9F9F9F"/>
            </w:tcBorders>
          </w:tcPr>
          <w:p w14:paraId="7A4537AB" w14:textId="764AF6F6" w:rsidR="00D96E70" w:rsidRPr="006D5BBD" w:rsidRDefault="00D96E70" w:rsidP="00711FD9">
            <w:pPr>
              <w:spacing w:before="213" w:after="160" w:line="276" w:lineRule="auto"/>
              <w:ind w:left="36" w:right="-108"/>
              <w:rPr>
                <w:b/>
                <w:bCs/>
                <w:sz w:val="24"/>
                <w:szCs w:val="24"/>
                <w:lang w:val="uk-UA"/>
              </w:rPr>
            </w:pPr>
            <w:r w:rsidRPr="006D5BBD">
              <w:rPr>
                <w:b/>
                <w:bCs/>
                <w:sz w:val="24"/>
                <w:szCs w:val="24"/>
                <w:lang w:val="uk-UA"/>
              </w:rPr>
              <w:t>4.</w:t>
            </w:r>
          </w:p>
        </w:tc>
        <w:tc>
          <w:tcPr>
            <w:tcW w:w="3970" w:type="dxa"/>
            <w:tcBorders>
              <w:top w:val="single" w:sz="4" w:space="0" w:color="9F9F9F"/>
              <w:left w:val="single" w:sz="4" w:space="0" w:color="9F9F9F"/>
              <w:bottom w:val="single" w:sz="4" w:space="0" w:color="9F9F9F"/>
              <w:right w:val="single" w:sz="4" w:space="0" w:color="9F9F9F"/>
            </w:tcBorders>
            <w:hideMark/>
          </w:tcPr>
          <w:p w14:paraId="02EF4A58" w14:textId="4CE7F8EB" w:rsidR="00D96E70" w:rsidRPr="006D5BBD" w:rsidRDefault="00D96E70" w:rsidP="00711FD9">
            <w:pPr>
              <w:spacing w:before="213" w:after="160" w:line="276" w:lineRule="auto"/>
              <w:ind w:left="36" w:right="-108"/>
              <w:rPr>
                <w:b/>
                <w:color w:val="000000"/>
                <w:sz w:val="24"/>
                <w:szCs w:val="24"/>
                <w:lang w:val="uk-UA"/>
              </w:rPr>
            </w:pPr>
            <w:r w:rsidRPr="006D5BBD">
              <w:rPr>
                <w:b/>
                <w:bCs/>
                <w:sz w:val="24"/>
                <w:szCs w:val="24"/>
                <w:lang w:val="uk-UA"/>
              </w:rPr>
              <w:t xml:space="preserve">Головний </w:t>
            </w:r>
            <w:hyperlink r:id="rId14" w:history="1">
              <w:r w:rsidRPr="006D5BBD">
                <w:rPr>
                  <w:rStyle w:val="ab"/>
                  <w:b/>
                  <w:color w:val="000000"/>
                  <w:sz w:val="24"/>
                  <w:szCs w:val="24"/>
                  <w:u w:val="none"/>
                  <w:lang w:val="uk-UA"/>
                </w:rPr>
                <w:t>р</w:t>
              </w:r>
            </w:hyperlink>
            <w:hyperlink r:id="rId15" w:history="1">
              <w:r w:rsidRPr="006D5BBD">
                <w:rPr>
                  <w:rStyle w:val="ab"/>
                  <w:b/>
                  <w:color w:val="000000"/>
                  <w:sz w:val="24"/>
                  <w:szCs w:val="24"/>
                  <w:u w:val="none"/>
                  <w:lang w:val="uk-UA"/>
                </w:rPr>
                <w:t>озробник Програми</w:t>
              </w:r>
            </w:hyperlink>
          </w:p>
        </w:tc>
        <w:tc>
          <w:tcPr>
            <w:tcW w:w="4677" w:type="dxa"/>
            <w:tcBorders>
              <w:top w:val="single" w:sz="4" w:space="0" w:color="9F9F9F"/>
              <w:left w:val="single" w:sz="4" w:space="0" w:color="9F9F9F"/>
              <w:bottom w:val="single" w:sz="4" w:space="0" w:color="9F9F9F"/>
              <w:right w:val="single" w:sz="4" w:space="0" w:color="9F9F9F"/>
            </w:tcBorders>
            <w:hideMark/>
          </w:tcPr>
          <w:p w14:paraId="3103B111" w14:textId="77777777" w:rsidR="00D96E70" w:rsidRPr="006D5BBD" w:rsidRDefault="00D96E70" w:rsidP="00711FD9">
            <w:pPr>
              <w:rPr>
                <w:sz w:val="24"/>
                <w:szCs w:val="24"/>
                <w:lang w:val="uk-UA"/>
              </w:rPr>
            </w:pPr>
            <w:r w:rsidRPr="006D5BBD">
              <w:rPr>
                <w:sz w:val="24"/>
                <w:szCs w:val="24"/>
                <w:lang w:val="uk-UA"/>
              </w:rPr>
              <w:t>Управління соціальної політики</w:t>
            </w:r>
          </w:p>
          <w:p w14:paraId="75AC9B43" w14:textId="77777777" w:rsidR="00D96E70" w:rsidRPr="006D5BBD" w:rsidRDefault="00D96E70" w:rsidP="00711FD9">
            <w:pPr>
              <w:rPr>
                <w:sz w:val="24"/>
                <w:szCs w:val="24"/>
                <w:lang w:val="uk-UA"/>
              </w:rPr>
            </w:pPr>
            <w:r w:rsidRPr="006D5BBD">
              <w:rPr>
                <w:sz w:val="24"/>
                <w:szCs w:val="24"/>
                <w:lang w:val="uk-UA"/>
              </w:rPr>
              <w:t xml:space="preserve">Бучанської міської ради                                                                        </w:t>
            </w:r>
          </w:p>
        </w:tc>
      </w:tr>
      <w:tr w:rsidR="00D96E70" w:rsidRPr="006D5BBD" w14:paraId="30356F1D" w14:textId="77777777" w:rsidTr="00D96E70">
        <w:trPr>
          <w:trHeight w:val="1149"/>
        </w:trPr>
        <w:tc>
          <w:tcPr>
            <w:tcW w:w="675" w:type="dxa"/>
            <w:tcBorders>
              <w:top w:val="single" w:sz="4" w:space="0" w:color="9F9F9F"/>
              <w:left w:val="single" w:sz="4" w:space="0" w:color="9F9F9F"/>
              <w:bottom w:val="single" w:sz="4" w:space="0" w:color="9F9F9F"/>
              <w:right w:val="single" w:sz="4" w:space="0" w:color="9F9F9F"/>
            </w:tcBorders>
          </w:tcPr>
          <w:p w14:paraId="55EE9B3F" w14:textId="23E374AB" w:rsidR="00D96E70" w:rsidRPr="006D5BBD" w:rsidRDefault="00D96E70" w:rsidP="00711FD9">
            <w:pPr>
              <w:spacing w:after="160" w:line="254" w:lineRule="auto"/>
              <w:ind w:left="36"/>
              <w:rPr>
                <w:b/>
                <w:color w:val="000000"/>
                <w:sz w:val="24"/>
                <w:szCs w:val="24"/>
                <w:lang w:val="uk-UA"/>
              </w:rPr>
            </w:pPr>
            <w:r w:rsidRPr="006D5BBD">
              <w:rPr>
                <w:b/>
                <w:color w:val="000000"/>
                <w:sz w:val="24"/>
                <w:szCs w:val="24"/>
                <w:lang w:val="uk-UA"/>
              </w:rPr>
              <w:t>5.</w:t>
            </w:r>
          </w:p>
        </w:tc>
        <w:tc>
          <w:tcPr>
            <w:tcW w:w="3970" w:type="dxa"/>
            <w:tcBorders>
              <w:top w:val="single" w:sz="4" w:space="0" w:color="9F9F9F"/>
              <w:left w:val="single" w:sz="4" w:space="0" w:color="9F9F9F"/>
              <w:bottom w:val="single" w:sz="4" w:space="0" w:color="9F9F9F"/>
              <w:right w:val="single" w:sz="4" w:space="0" w:color="9F9F9F"/>
            </w:tcBorders>
            <w:hideMark/>
          </w:tcPr>
          <w:p w14:paraId="54D467F8" w14:textId="4C759554" w:rsidR="00D96E70" w:rsidRPr="006D5BBD" w:rsidRDefault="00D96E70" w:rsidP="00711FD9">
            <w:pPr>
              <w:spacing w:after="160" w:line="254" w:lineRule="auto"/>
              <w:ind w:left="36"/>
              <w:rPr>
                <w:b/>
                <w:color w:val="000000"/>
                <w:sz w:val="24"/>
                <w:szCs w:val="24"/>
                <w:lang w:val="uk-UA"/>
              </w:rPr>
            </w:pPr>
            <w:r w:rsidRPr="006D5BBD">
              <w:rPr>
                <w:b/>
                <w:color w:val="000000"/>
                <w:sz w:val="24"/>
                <w:szCs w:val="24"/>
                <w:lang w:val="uk-UA"/>
              </w:rPr>
              <w:t>Співрозробники Програми</w:t>
            </w:r>
          </w:p>
        </w:tc>
        <w:tc>
          <w:tcPr>
            <w:tcW w:w="4677" w:type="dxa"/>
            <w:tcBorders>
              <w:top w:val="single" w:sz="4" w:space="0" w:color="9F9F9F"/>
              <w:left w:val="single" w:sz="4" w:space="0" w:color="9F9F9F"/>
              <w:bottom w:val="nil"/>
              <w:right w:val="single" w:sz="4" w:space="0" w:color="9F9F9F"/>
            </w:tcBorders>
            <w:hideMark/>
          </w:tcPr>
          <w:p w14:paraId="73A586E8" w14:textId="77777777" w:rsidR="00D96E70" w:rsidRPr="006D5BBD" w:rsidRDefault="00D96E70" w:rsidP="00711FD9">
            <w:pPr>
              <w:spacing w:after="160" w:line="256" w:lineRule="auto"/>
              <w:rPr>
                <w:sz w:val="24"/>
                <w:szCs w:val="24"/>
                <w:lang w:val="uk-UA"/>
              </w:rPr>
            </w:pPr>
            <w:r w:rsidRPr="006D5BBD">
              <w:rPr>
                <w:sz w:val="24"/>
                <w:szCs w:val="24"/>
                <w:lang w:val="uk-UA"/>
              </w:rPr>
              <w:t xml:space="preserve">Комунальне некомерційне підприємство «Бучанський центр надання соціальних послуг та психологічної допомоги» Бучанської міської ради  </w:t>
            </w:r>
          </w:p>
        </w:tc>
      </w:tr>
      <w:tr w:rsidR="00D96E70" w:rsidRPr="006D5BBD" w14:paraId="06D96EBD" w14:textId="77777777" w:rsidTr="00D96E70">
        <w:trPr>
          <w:trHeight w:val="648"/>
        </w:trPr>
        <w:tc>
          <w:tcPr>
            <w:tcW w:w="675" w:type="dxa"/>
            <w:tcBorders>
              <w:top w:val="single" w:sz="4" w:space="0" w:color="9F9F9F"/>
              <w:left w:val="single" w:sz="4" w:space="0" w:color="9F9F9F"/>
              <w:bottom w:val="single" w:sz="4" w:space="0" w:color="9F9F9F"/>
              <w:right w:val="single" w:sz="4" w:space="0" w:color="9F9F9F"/>
            </w:tcBorders>
          </w:tcPr>
          <w:p w14:paraId="05A875E5" w14:textId="538421BD" w:rsidR="00D96E70" w:rsidRPr="006D5BBD" w:rsidRDefault="00D96E70" w:rsidP="00711FD9">
            <w:pPr>
              <w:spacing w:after="160" w:line="254" w:lineRule="auto"/>
              <w:ind w:left="36"/>
              <w:rPr>
                <w:b/>
                <w:color w:val="000000"/>
                <w:sz w:val="24"/>
                <w:szCs w:val="24"/>
                <w:lang w:val="uk-UA"/>
              </w:rPr>
            </w:pPr>
            <w:r w:rsidRPr="006D5BBD">
              <w:rPr>
                <w:b/>
                <w:color w:val="000000"/>
                <w:sz w:val="24"/>
                <w:szCs w:val="24"/>
                <w:lang w:val="uk-UA"/>
              </w:rPr>
              <w:t>6.</w:t>
            </w:r>
          </w:p>
        </w:tc>
        <w:tc>
          <w:tcPr>
            <w:tcW w:w="3970" w:type="dxa"/>
            <w:tcBorders>
              <w:top w:val="single" w:sz="4" w:space="0" w:color="9F9F9F"/>
              <w:left w:val="single" w:sz="4" w:space="0" w:color="9F9F9F"/>
              <w:bottom w:val="single" w:sz="4" w:space="0" w:color="9F9F9F"/>
              <w:right w:val="single" w:sz="4" w:space="0" w:color="9F9F9F"/>
            </w:tcBorders>
            <w:hideMark/>
          </w:tcPr>
          <w:p w14:paraId="0CF476B1" w14:textId="3DC690A9" w:rsidR="00D96E70" w:rsidRPr="006D5BBD" w:rsidRDefault="00D96E70" w:rsidP="00711FD9">
            <w:pPr>
              <w:spacing w:after="160" w:line="254" w:lineRule="auto"/>
              <w:ind w:left="36"/>
              <w:rPr>
                <w:sz w:val="24"/>
                <w:szCs w:val="24"/>
                <w:lang w:val="uk-UA"/>
              </w:rPr>
            </w:pPr>
            <w:r w:rsidRPr="006D5BBD">
              <w:rPr>
                <w:b/>
                <w:color w:val="000000"/>
                <w:sz w:val="24"/>
                <w:szCs w:val="24"/>
                <w:lang w:val="uk-UA"/>
              </w:rPr>
              <w:t>Відповідальний виконавець Програми</w:t>
            </w:r>
          </w:p>
        </w:tc>
        <w:tc>
          <w:tcPr>
            <w:tcW w:w="4677" w:type="dxa"/>
            <w:tcBorders>
              <w:top w:val="single" w:sz="4" w:space="0" w:color="9F9F9F"/>
              <w:left w:val="single" w:sz="4" w:space="0" w:color="9F9F9F"/>
              <w:bottom w:val="nil"/>
              <w:right w:val="single" w:sz="4" w:space="0" w:color="9F9F9F"/>
            </w:tcBorders>
            <w:hideMark/>
          </w:tcPr>
          <w:p w14:paraId="7D0012AD" w14:textId="0026B0D3" w:rsidR="00D96E70" w:rsidRPr="006D5BBD" w:rsidRDefault="00D96E70" w:rsidP="00711FD9">
            <w:pPr>
              <w:spacing w:after="160" w:line="256" w:lineRule="auto"/>
              <w:rPr>
                <w:sz w:val="24"/>
                <w:szCs w:val="24"/>
                <w:lang w:val="uk-UA"/>
              </w:rPr>
            </w:pPr>
            <w:r w:rsidRPr="006D5BBD">
              <w:rPr>
                <w:sz w:val="24"/>
                <w:szCs w:val="24"/>
                <w:lang w:val="uk-UA"/>
              </w:rPr>
              <w:t xml:space="preserve">Комунальне некомерційне підприємство «Бучанський центр надання соціальних послуг та психологічної допомоги» Бучанської міської ради  </w:t>
            </w:r>
          </w:p>
        </w:tc>
      </w:tr>
      <w:tr w:rsidR="00D96E70" w:rsidRPr="006D5BBD" w14:paraId="19EBB5DC" w14:textId="77777777" w:rsidTr="00D96E70">
        <w:trPr>
          <w:trHeight w:val="1171"/>
        </w:trPr>
        <w:tc>
          <w:tcPr>
            <w:tcW w:w="675" w:type="dxa"/>
            <w:tcBorders>
              <w:top w:val="single" w:sz="4" w:space="0" w:color="9F9F9F"/>
              <w:left w:val="single" w:sz="4" w:space="0" w:color="9F9F9F"/>
              <w:bottom w:val="single" w:sz="4" w:space="0" w:color="9F9F9F"/>
              <w:right w:val="single" w:sz="4" w:space="0" w:color="9F9F9F"/>
            </w:tcBorders>
          </w:tcPr>
          <w:p w14:paraId="1063A3B4" w14:textId="0008FEEA" w:rsidR="00D96E70" w:rsidRPr="006D5BBD" w:rsidRDefault="00D96E70" w:rsidP="00711FD9">
            <w:pPr>
              <w:spacing w:after="160" w:line="254" w:lineRule="auto"/>
              <w:ind w:left="36"/>
              <w:rPr>
                <w:b/>
                <w:color w:val="000000"/>
                <w:sz w:val="24"/>
                <w:szCs w:val="24"/>
                <w:lang w:val="uk-UA"/>
              </w:rPr>
            </w:pPr>
            <w:r w:rsidRPr="006D5BBD">
              <w:rPr>
                <w:b/>
                <w:color w:val="000000"/>
                <w:sz w:val="24"/>
                <w:szCs w:val="24"/>
                <w:lang w:val="uk-UA"/>
              </w:rPr>
              <w:t>7.</w:t>
            </w:r>
          </w:p>
        </w:tc>
        <w:tc>
          <w:tcPr>
            <w:tcW w:w="3970" w:type="dxa"/>
            <w:tcBorders>
              <w:top w:val="single" w:sz="4" w:space="0" w:color="9F9F9F"/>
              <w:left w:val="single" w:sz="4" w:space="0" w:color="9F9F9F"/>
              <w:bottom w:val="single" w:sz="4" w:space="0" w:color="9F9F9F"/>
              <w:right w:val="single" w:sz="4" w:space="0" w:color="9F9F9F"/>
            </w:tcBorders>
            <w:hideMark/>
          </w:tcPr>
          <w:p w14:paraId="5E79EDC0" w14:textId="2ABF8525" w:rsidR="00D96E70" w:rsidRPr="006D5BBD" w:rsidRDefault="00D96E70" w:rsidP="00711FD9">
            <w:pPr>
              <w:spacing w:after="160" w:line="254" w:lineRule="auto"/>
              <w:ind w:left="36"/>
              <w:rPr>
                <w:b/>
                <w:color w:val="000000"/>
                <w:sz w:val="24"/>
                <w:szCs w:val="24"/>
                <w:lang w:val="uk-UA"/>
              </w:rPr>
            </w:pPr>
            <w:r w:rsidRPr="006D5BBD">
              <w:rPr>
                <w:b/>
                <w:color w:val="000000"/>
                <w:sz w:val="24"/>
                <w:szCs w:val="24"/>
                <w:lang w:val="uk-UA"/>
              </w:rPr>
              <w:t>Співвиконавці Програми</w:t>
            </w:r>
          </w:p>
        </w:tc>
        <w:tc>
          <w:tcPr>
            <w:tcW w:w="4677" w:type="dxa"/>
            <w:tcBorders>
              <w:top w:val="single" w:sz="4" w:space="0" w:color="9F9F9F"/>
              <w:left w:val="single" w:sz="4" w:space="0" w:color="9F9F9F"/>
              <w:bottom w:val="nil"/>
              <w:right w:val="single" w:sz="4" w:space="0" w:color="9F9F9F"/>
            </w:tcBorders>
            <w:hideMark/>
          </w:tcPr>
          <w:p w14:paraId="06A2B539" w14:textId="77777777" w:rsidR="00D96E70" w:rsidRPr="006D5BBD" w:rsidRDefault="00D96E70" w:rsidP="00711FD9">
            <w:pPr>
              <w:rPr>
                <w:sz w:val="24"/>
                <w:szCs w:val="24"/>
                <w:lang w:val="uk-UA"/>
              </w:rPr>
            </w:pPr>
            <w:r w:rsidRPr="006D5BBD">
              <w:rPr>
                <w:sz w:val="24"/>
                <w:szCs w:val="24"/>
                <w:lang w:val="uk-UA"/>
              </w:rPr>
              <w:t>Бучанська міська рада та її виконавчі органи</w:t>
            </w:r>
          </w:p>
          <w:p w14:paraId="2B0EF059" w14:textId="77777777" w:rsidR="00D96E70" w:rsidRPr="006D5BBD" w:rsidRDefault="00D96E70" w:rsidP="00711FD9">
            <w:pPr>
              <w:rPr>
                <w:sz w:val="24"/>
                <w:szCs w:val="24"/>
                <w:lang w:val="uk-UA"/>
              </w:rPr>
            </w:pPr>
            <w:r w:rsidRPr="006D5BBD">
              <w:rPr>
                <w:sz w:val="24"/>
                <w:szCs w:val="24"/>
                <w:lang w:val="uk-UA"/>
              </w:rPr>
              <w:t xml:space="preserve">Комунальне некомерційне підприємство «Бучанський центр надання соціальних послуг та психологічної допомоги» Бучанської міської ради  </w:t>
            </w:r>
          </w:p>
          <w:p w14:paraId="77275959" w14:textId="77777777" w:rsidR="00D96E70" w:rsidRPr="006D5BBD" w:rsidRDefault="00D96E70" w:rsidP="00711FD9">
            <w:pPr>
              <w:rPr>
                <w:sz w:val="24"/>
                <w:szCs w:val="24"/>
                <w:lang w:val="uk-UA"/>
              </w:rPr>
            </w:pPr>
            <w:r w:rsidRPr="006D5BBD">
              <w:rPr>
                <w:sz w:val="24"/>
                <w:szCs w:val="24"/>
                <w:lang w:val="uk-UA"/>
              </w:rPr>
              <w:t>Відділ служби у справах дітей та сім</w:t>
            </w:r>
            <w:r w:rsidRPr="006D5BBD">
              <w:rPr>
                <w:rFonts w:ascii="Arial" w:hAnsi="Arial" w:cs="Arial"/>
                <w:sz w:val="24"/>
                <w:szCs w:val="24"/>
                <w:lang w:val="uk-UA"/>
              </w:rPr>
              <w:t>'</w:t>
            </w:r>
            <w:r w:rsidRPr="006D5BBD">
              <w:rPr>
                <w:sz w:val="24"/>
                <w:szCs w:val="24"/>
                <w:lang w:val="uk-UA"/>
              </w:rPr>
              <w:t>ї Центру соціальних служб Управління соціальної політики Бучанської міської ради</w:t>
            </w:r>
          </w:p>
          <w:p w14:paraId="3B9BB56D" w14:textId="77777777" w:rsidR="00D96E70" w:rsidRPr="006D5BBD" w:rsidRDefault="00D96E70" w:rsidP="00711FD9">
            <w:pPr>
              <w:rPr>
                <w:sz w:val="24"/>
                <w:szCs w:val="24"/>
                <w:lang w:val="uk-UA"/>
              </w:rPr>
            </w:pPr>
            <w:r w:rsidRPr="006D5BBD">
              <w:rPr>
                <w:sz w:val="24"/>
                <w:szCs w:val="24"/>
                <w:lang w:val="uk-UA"/>
              </w:rPr>
              <w:t xml:space="preserve">Відділ освіти Бучанської міської ради  </w:t>
            </w:r>
          </w:p>
          <w:p w14:paraId="5F8BE772" w14:textId="77777777" w:rsidR="00D96E70" w:rsidRPr="006D5BBD" w:rsidRDefault="00D96E70" w:rsidP="00711FD9">
            <w:pPr>
              <w:rPr>
                <w:sz w:val="24"/>
                <w:szCs w:val="24"/>
                <w:lang w:val="uk-UA"/>
              </w:rPr>
            </w:pPr>
            <w:r w:rsidRPr="006D5BBD">
              <w:rPr>
                <w:sz w:val="24"/>
                <w:szCs w:val="24"/>
                <w:lang w:val="uk-UA"/>
              </w:rPr>
              <w:t>Поліцейський офіцер громади</w:t>
            </w:r>
          </w:p>
          <w:p w14:paraId="153AD9E2" w14:textId="77777777" w:rsidR="00D96E70" w:rsidRPr="006D5BBD" w:rsidRDefault="00D96E70" w:rsidP="00711FD9">
            <w:pPr>
              <w:rPr>
                <w:sz w:val="24"/>
                <w:szCs w:val="24"/>
                <w:lang w:val="uk-UA"/>
              </w:rPr>
            </w:pPr>
            <w:r w:rsidRPr="006D5BBD">
              <w:rPr>
                <w:sz w:val="24"/>
                <w:szCs w:val="24"/>
                <w:lang w:val="uk-UA"/>
              </w:rPr>
              <w:t xml:space="preserve">Комунальне некомерційне підприємство               «Бучанський центр первинної медико- санітарної допомоги»   </w:t>
            </w:r>
          </w:p>
          <w:p w14:paraId="0DC561EF" w14:textId="77777777" w:rsidR="00D96E70" w:rsidRPr="006D5BBD" w:rsidRDefault="00D96E70" w:rsidP="00711FD9">
            <w:pPr>
              <w:rPr>
                <w:sz w:val="24"/>
                <w:szCs w:val="24"/>
                <w:lang w:val="uk-UA"/>
              </w:rPr>
            </w:pPr>
            <w:r w:rsidRPr="006D5BBD">
              <w:rPr>
                <w:sz w:val="24"/>
                <w:szCs w:val="24"/>
                <w:lang w:val="uk-UA"/>
              </w:rPr>
              <w:t xml:space="preserve">Комунальне некомерційне підприємство «Бучанський консультативно - діагностичний центр»     </w:t>
            </w:r>
          </w:p>
          <w:p w14:paraId="684AD574" w14:textId="77777777" w:rsidR="00D96E70" w:rsidRPr="006D5BBD" w:rsidRDefault="00D96E70" w:rsidP="00711FD9">
            <w:pPr>
              <w:spacing w:after="160" w:line="256" w:lineRule="auto"/>
              <w:rPr>
                <w:sz w:val="24"/>
                <w:szCs w:val="24"/>
                <w:lang w:val="uk-UA"/>
              </w:rPr>
            </w:pPr>
            <w:r w:rsidRPr="006D5BBD">
              <w:rPr>
                <w:sz w:val="24"/>
                <w:szCs w:val="24"/>
                <w:lang w:val="uk-UA"/>
              </w:rPr>
              <w:t xml:space="preserve">Старостинські округи    </w:t>
            </w:r>
          </w:p>
        </w:tc>
      </w:tr>
      <w:tr w:rsidR="00D96E70" w:rsidRPr="006D5BBD" w14:paraId="584467D2" w14:textId="77777777" w:rsidTr="00D96E70">
        <w:trPr>
          <w:trHeight w:val="452"/>
        </w:trPr>
        <w:tc>
          <w:tcPr>
            <w:tcW w:w="675" w:type="dxa"/>
            <w:tcBorders>
              <w:top w:val="single" w:sz="4" w:space="0" w:color="9F9F9F"/>
              <w:left w:val="single" w:sz="6" w:space="0" w:color="9F9F9F"/>
              <w:bottom w:val="single" w:sz="4" w:space="0" w:color="9F9F9F"/>
              <w:right w:val="single" w:sz="4" w:space="0" w:color="9F9F9F"/>
            </w:tcBorders>
          </w:tcPr>
          <w:p w14:paraId="65333E85" w14:textId="3DEAD6F2" w:rsidR="00D96E70" w:rsidRPr="006D5BBD" w:rsidRDefault="00D96E70" w:rsidP="00711FD9">
            <w:pPr>
              <w:spacing w:before="40" w:after="160" w:line="254" w:lineRule="auto"/>
              <w:ind w:left="51"/>
              <w:rPr>
                <w:lang w:val="uk-UA"/>
              </w:rPr>
            </w:pPr>
            <w:r w:rsidRPr="006D5BBD">
              <w:rPr>
                <w:lang w:val="uk-UA"/>
              </w:rPr>
              <w:t>8.</w:t>
            </w:r>
          </w:p>
        </w:tc>
        <w:tc>
          <w:tcPr>
            <w:tcW w:w="3970" w:type="dxa"/>
            <w:tcBorders>
              <w:top w:val="single" w:sz="4" w:space="0" w:color="9F9F9F"/>
              <w:left w:val="single" w:sz="6" w:space="0" w:color="9F9F9F"/>
              <w:bottom w:val="single" w:sz="4" w:space="0" w:color="9F9F9F"/>
              <w:right w:val="single" w:sz="4" w:space="0" w:color="9F9F9F"/>
            </w:tcBorders>
            <w:hideMark/>
          </w:tcPr>
          <w:p w14:paraId="02AC6FEC" w14:textId="7CBB5A01" w:rsidR="00D96E70" w:rsidRPr="006D5BBD" w:rsidRDefault="009F7E38" w:rsidP="00711FD9">
            <w:pPr>
              <w:spacing w:before="40" w:after="160" w:line="254" w:lineRule="auto"/>
              <w:ind w:left="51"/>
              <w:rPr>
                <w:b/>
                <w:color w:val="000000"/>
                <w:sz w:val="24"/>
                <w:szCs w:val="24"/>
                <w:lang w:val="uk-UA"/>
              </w:rPr>
            </w:pPr>
            <w:hyperlink r:id="rId16" w:history="1">
              <w:r w:rsidR="00D96E70" w:rsidRPr="006D5BBD">
                <w:rPr>
                  <w:rStyle w:val="ab"/>
                  <w:b/>
                  <w:color w:val="000000"/>
                  <w:sz w:val="24"/>
                  <w:szCs w:val="24"/>
                  <w:u w:val="none"/>
                  <w:lang w:val="uk-UA"/>
                </w:rPr>
                <w:t>Термін реалізації Програми</w:t>
              </w:r>
            </w:hyperlink>
          </w:p>
        </w:tc>
        <w:tc>
          <w:tcPr>
            <w:tcW w:w="4677" w:type="dxa"/>
            <w:tcBorders>
              <w:top w:val="single" w:sz="4" w:space="0" w:color="9F9F9F"/>
              <w:left w:val="single" w:sz="4" w:space="0" w:color="9F9F9F"/>
              <w:bottom w:val="single" w:sz="4" w:space="0" w:color="9F9F9F"/>
              <w:right w:val="single" w:sz="4" w:space="0" w:color="9F9F9F"/>
            </w:tcBorders>
            <w:hideMark/>
          </w:tcPr>
          <w:p w14:paraId="2C4E70A6" w14:textId="77777777" w:rsidR="00D96E70" w:rsidRPr="006D5BBD" w:rsidRDefault="00D96E70" w:rsidP="00711FD9">
            <w:pPr>
              <w:spacing w:before="35" w:after="160" w:line="254" w:lineRule="auto"/>
              <w:ind w:left="163"/>
              <w:rPr>
                <w:color w:val="000000"/>
                <w:sz w:val="24"/>
                <w:szCs w:val="24"/>
                <w:lang w:val="uk-UA"/>
              </w:rPr>
            </w:pPr>
            <w:r w:rsidRPr="006D5BBD">
              <w:rPr>
                <w:color w:val="000000"/>
                <w:sz w:val="24"/>
                <w:szCs w:val="24"/>
                <w:lang w:val="uk-UA"/>
              </w:rPr>
              <w:t>2025 – 2027 роки</w:t>
            </w:r>
          </w:p>
        </w:tc>
      </w:tr>
      <w:tr w:rsidR="00D96E70" w:rsidRPr="006D5BBD" w14:paraId="13227C79" w14:textId="77777777" w:rsidTr="00D96E70">
        <w:trPr>
          <w:trHeight w:val="452"/>
        </w:trPr>
        <w:tc>
          <w:tcPr>
            <w:tcW w:w="675" w:type="dxa"/>
            <w:tcBorders>
              <w:top w:val="single" w:sz="4" w:space="0" w:color="9F9F9F"/>
              <w:left w:val="single" w:sz="6" w:space="0" w:color="9F9F9F"/>
              <w:bottom w:val="single" w:sz="4" w:space="0" w:color="9F9F9F"/>
              <w:right w:val="single" w:sz="4" w:space="0" w:color="9F9F9F"/>
            </w:tcBorders>
          </w:tcPr>
          <w:p w14:paraId="614273F7" w14:textId="49E7FB1C" w:rsidR="00D96E70" w:rsidRPr="006D5BBD" w:rsidRDefault="00D96E70" w:rsidP="00711FD9">
            <w:pPr>
              <w:spacing w:before="40" w:after="160" w:line="254" w:lineRule="auto"/>
              <w:ind w:left="51"/>
              <w:rPr>
                <w:b/>
                <w:color w:val="000000"/>
                <w:sz w:val="24"/>
                <w:szCs w:val="24"/>
                <w:lang w:val="uk-UA"/>
              </w:rPr>
            </w:pPr>
            <w:r w:rsidRPr="006D5BBD">
              <w:rPr>
                <w:b/>
                <w:color w:val="000000"/>
                <w:sz w:val="24"/>
                <w:szCs w:val="24"/>
                <w:lang w:val="uk-UA"/>
              </w:rPr>
              <w:t>9.</w:t>
            </w:r>
          </w:p>
        </w:tc>
        <w:tc>
          <w:tcPr>
            <w:tcW w:w="3970" w:type="dxa"/>
            <w:tcBorders>
              <w:top w:val="single" w:sz="4" w:space="0" w:color="9F9F9F"/>
              <w:left w:val="single" w:sz="6" w:space="0" w:color="9F9F9F"/>
              <w:bottom w:val="single" w:sz="4" w:space="0" w:color="9F9F9F"/>
              <w:right w:val="single" w:sz="4" w:space="0" w:color="9F9F9F"/>
            </w:tcBorders>
            <w:hideMark/>
          </w:tcPr>
          <w:p w14:paraId="534FDA20" w14:textId="79F258B8" w:rsidR="00D96E70" w:rsidRPr="006D5BBD" w:rsidRDefault="00D96E70" w:rsidP="00711FD9">
            <w:pPr>
              <w:spacing w:before="40" w:after="160" w:line="254" w:lineRule="auto"/>
              <w:ind w:left="51"/>
              <w:rPr>
                <w:sz w:val="24"/>
                <w:szCs w:val="24"/>
                <w:lang w:val="uk-UA"/>
              </w:rPr>
            </w:pPr>
            <w:r w:rsidRPr="006D5BBD">
              <w:rPr>
                <w:b/>
                <w:color w:val="000000"/>
                <w:sz w:val="24"/>
                <w:szCs w:val="24"/>
                <w:lang w:val="uk-UA"/>
              </w:rPr>
              <w:t>Мета Програми</w:t>
            </w:r>
          </w:p>
        </w:tc>
        <w:tc>
          <w:tcPr>
            <w:tcW w:w="4677" w:type="dxa"/>
            <w:tcBorders>
              <w:top w:val="single" w:sz="4" w:space="0" w:color="9F9F9F"/>
              <w:left w:val="single" w:sz="4" w:space="0" w:color="9F9F9F"/>
              <w:bottom w:val="single" w:sz="4" w:space="0" w:color="9F9F9F"/>
              <w:right w:val="single" w:sz="4" w:space="0" w:color="9F9F9F"/>
            </w:tcBorders>
            <w:hideMark/>
          </w:tcPr>
          <w:p w14:paraId="396FDA9D" w14:textId="77777777" w:rsidR="00D96E70" w:rsidRPr="006D5BBD" w:rsidRDefault="00D96E70" w:rsidP="00711FD9">
            <w:pPr>
              <w:widowControl w:val="0"/>
              <w:tabs>
                <w:tab w:val="left" w:pos="589"/>
              </w:tabs>
              <w:spacing w:line="264" w:lineRule="auto"/>
              <w:ind w:right="228"/>
              <w:jc w:val="both"/>
              <w:rPr>
                <w:sz w:val="24"/>
                <w:szCs w:val="24"/>
                <w:lang w:val="uk-UA"/>
              </w:rPr>
            </w:pPr>
            <w:r w:rsidRPr="006D5BBD">
              <w:rPr>
                <w:sz w:val="24"/>
                <w:szCs w:val="24"/>
                <w:lang w:val="uk-UA"/>
              </w:rPr>
              <w:t>К</w:t>
            </w:r>
            <w:r w:rsidRPr="006D5BBD">
              <w:rPr>
                <w:color w:val="000000"/>
                <w:sz w:val="24"/>
                <w:szCs w:val="24"/>
                <w:lang w:val="uk-UA"/>
              </w:rPr>
              <w:t>орекція агресивної поведінки кривдників, формування соціально прийнятних норм, гуманістичних цінностей і ненасильницької поведінки.</w:t>
            </w:r>
          </w:p>
        </w:tc>
      </w:tr>
      <w:tr w:rsidR="00D96E70" w:rsidRPr="006D5BBD" w14:paraId="295E9DFC" w14:textId="77777777" w:rsidTr="00D96E70">
        <w:trPr>
          <w:trHeight w:val="452"/>
        </w:trPr>
        <w:tc>
          <w:tcPr>
            <w:tcW w:w="675" w:type="dxa"/>
            <w:tcBorders>
              <w:top w:val="single" w:sz="4" w:space="0" w:color="9F9F9F"/>
              <w:left w:val="single" w:sz="6" w:space="0" w:color="9F9F9F"/>
              <w:bottom w:val="single" w:sz="4" w:space="0" w:color="9F9F9F"/>
              <w:right w:val="single" w:sz="4" w:space="0" w:color="9F9F9F"/>
            </w:tcBorders>
          </w:tcPr>
          <w:p w14:paraId="253897E1" w14:textId="7DD20B27" w:rsidR="00D96E70" w:rsidRPr="006D5BBD" w:rsidRDefault="00D96E70" w:rsidP="00711FD9">
            <w:pPr>
              <w:spacing w:before="40" w:after="160" w:line="254" w:lineRule="auto"/>
              <w:rPr>
                <w:b/>
                <w:color w:val="000000"/>
                <w:sz w:val="24"/>
                <w:szCs w:val="24"/>
                <w:lang w:val="uk-UA"/>
              </w:rPr>
            </w:pPr>
            <w:r w:rsidRPr="006D5BBD">
              <w:rPr>
                <w:b/>
                <w:color w:val="000000"/>
                <w:sz w:val="24"/>
                <w:szCs w:val="24"/>
                <w:lang w:val="uk-UA"/>
              </w:rPr>
              <w:lastRenderedPageBreak/>
              <w:t>10.</w:t>
            </w:r>
          </w:p>
        </w:tc>
        <w:tc>
          <w:tcPr>
            <w:tcW w:w="3970" w:type="dxa"/>
            <w:tcBorders>
              <w:top w:val="single" w:sz="4" w:space="0" w:color="9F9F9F"/>
              <w:left w:val="single" w:sz="6" w:space="0" w:color="9F9F9F"/>
              <w:bottom w:val="single" w:sz="4" w:space="0" w:color="9F9F9F"/>
              <w:right w:val="single" w:sz="4" w:space="0" w:color="9F9F9F"/>
            </w:tcBorders>
          </w:tcPr>
          <w:p w14:paraId="0D8F22CB" w14:textId="77777777" w:rsidR="00D96E70" w:rsidRPr="006D5BBD" w:rsidRDefault="00D96E70" w:rsidP="00D96E70">
            <w:pPr>
              <w:rPr>
                <w:color w:val="000000"/>
                <w:sz w:val="24"/>
                <w:szCs w:val="24"/>
                <w:lang w:val="uk-UA"/>
              </w:rPr>
            </w:pPr>
            <w:r w:rsidRPr="006D5BBD">
              <w:rPr>
                <w:color w:val="000000"/>
                <w:sz w:val="24"/>
                <w:szCs w:val="24"/>
                <w:lang w:val="uk-UA"/>
              </w:rPr>
              <w:t>Загальний обсяг фінансових ресурсів, необхідних для реалізації Програми, всього</w:t>
            </w:r>
          </w:p>
          <w:p w14:paraId="47368091" w14:textId="77777777" w:rsidR="00D96E70" w:rsidRPr="006D5BBD" w:rsidRDefault="00D96E70" w:rsidP="00D96E70">
            <w:pPr>
              <w:rPr>
                <w:color w:val="000000"/>
                <w:sz w:val="24"/>
                <w:szCs w:val="24"/>
                <w:lang w:val="uk-UA"/>
              </w:rPr>
            </w:pPr>
            <w:r w:rsidRPr="006D5BBD">
              <w:rPr>
                <w:color w:val="000000"/>
                <w:sz w:val="24"/>
                <w:szCs w:val="24"/>
                <w:lang w:val="uk-UA"/>
              </w:rPr>
              <w:t xml:space="preserve">в тому числі: </w:t>
            </w:r>
          </w:p>
          <w:p w14:paraId="10EF04B5" w14:textId="77777777" w:rsidR="00D96E70" w:rsidRPr="006D5BBD" w:rsidRDefault="00D96E70" w:rsidP="00D96E70">
            <w:pPr>
              <w:rPr>
                <w:color w:val="000000"/>
                <w:sz w:val="24"/>
                <w:szCs w:val="24"/>
                <w:lang w:val="uk-UA"/>
              </w:rPr>
            </w:pPr>
            <w:r w:rsidRPr="006D5BBD">
              <w:rPr>
                <w:color w:val="000000"/>
                <w:sz w:val="24"/>
                <w:szCs w:val="24"/>
                <w:lang w:val="uk-UA"/>
              </w:rPr>
              <w:t>- коштів місцевого бюджету</w:t>
            </w:r>
          </w:p>
          <w:p w14:paraId="3C9458EA" w14:textId="77777777" w:rsidR="00D96E70" w:rsidRPr="006D5BBD" w:rsidRDefault="00D96E70" w:rsidP="00D96E70">
            <w:pPr>
              <w:rPr>
                <w:color w:val="000000"/>
                <w:sz w:val="24"/>
                <w:szCs w:val="24"/>
                <w:lang w:val="uk-UA"/>
              </w:rPr>
            </w:pPr>
            <w:r w:rsidRPr="006D5BBD">
              <w:rPr>
                <w:color w:val="000000"/>
                <w:sz w:val="24"/>
                <w:szCs w:val="24"/>
                <w:lang w:val="uk-UA"/>
              </w:rPr>
              <w:t>- коштів державного бюджету</w:t>
            </w:r>
          </w:p>
          <w:p w14:paraId="07274C70" w14:textId="2223D596" w:rsidR="00D96E70" w:rsidRPr="006D5BBD" w:rsidRDefault="00D96E70" w:rsidP="00D96E70">
            <w:pPr>
              <w:spacing w:before="40" w:after="160" w:line="254" w:lineRule="auto"/>
              <w:rPr>
                <w:b/>
                <w:color w:val="000000"/>
                <w:sz w:val="24"/>
                <w:szCs w:val="24"/>
                <w:lang w:val="uk-UA"/>
              </w:rPr>
            </w:pPr>
            <w:r w:rsidRPr="006D5BBD">
              <w:rPr>
                <w:color w:val="000000"/>
                <w:sz w:val="24"/>
                <w:szCs w:val="24"/>
                <w:lang w:val="uk-UA"/>
              </w:rPr>
              <w:t>- кошти позабюджетних джерел</w:t>
            </w:r>
          </w:p>
        </w:tc>
        <w:tc>
          <w:tcPr>
            <w:tcW w:w="4677" w:type="dxa"/>
            <w:tcBorders>
              <w:top w:val="single" w:sz="4" w:space="0" w:color="9F9F9F"/>
              <w:left w:val="single" w:sz="4" w:space="0" w:color="9F9F9F"/>
              <w:bottom w:val="single" w:sz="4" w:space="0" w:color="9F9F9F"/>
              <w:right w:val="single" w:sz="4" w:space="0" w:color="9F9F9F"/>
            </w:tcBorders>
          </w:tcPr>
          <w:p w14:paraId="586B5D69" w14:textId="77777777" w:rsidR="00D96E70" w:rsidRPr="006D5BBD" w:rsidRDefault="00D96E70" w:rsidP="00711FD9">
            <w:pPr>
              <w:shd w:val="clear" w:color="auto" w:fill="FFFFFF"/>
              <w:jc w:val="both"/>
              <w:rPr>
                <w:sz w:val="24"/>
                <w:szCs w:val="24"/>
                <w:lang w:val="uk-UA"/>
              </w:rPr>
            </w:pPr>
          </w:p>
          <w:p w14:paraId="452C20C8" w14:textId="77777777" w:rsidR="00D96E70" w:rsidRPr="006D5BBD" w:rsidRDefault="00D96E70" w:rsidP="00711FD9">
            <w:pPr>
              <w:shd w:val="clear" w:color="auto" w:fill="FFFFFF"/>
              <w:jc w:val="both"/>
              <w:rPr>
                <w:sz w:val="24"/>
                <w:szCs w:val="24"/>
                <w:lang w:val="uk-UA"/>
              </w:rPr>
            </w:pPr>
          </w:p>
          <w:p w14:paraId="09AC12EC" w14:textId="68725338" w:rsidR="00D96E70" w:rsidRPr="006D5BBD" w:rsidRDefault="00D96E70" w:rsidP="00711FD9">
            <w:pPr>
              <w:shd w:val="clear" w:color="auto" w:fill="FFFFFF"/>
              <w:jc w:val="both"/>
              <w:rPr>
                <w:sz w:val="24"/>
                <w:szCs w:val="24"/>
                <w:lang w:val="uk-UA"/>
              </w:rPr>
            </w:pPr>
            <w:r w:rsidRPr="006D5BBD">
              <w:rPr>
                <w:sz w:val="24"/>
                <w:szCs w:val="24"/>
                <w:lang w:val="uk-UA"/>
              </w:rPr>
              <w:t>Не потребує фінансування</w:t>
            </w:r>
          </w:p>
        </w:tc>
      </w:tr>
      <w:tr w:rsidR="00D96E70" w:rsidRPr="006D5BBD" w14:paraId="6D176D58" w14:textId="77777777" w:rsidTr="00D96E70">
        <w:trPr>
          <w:trHeight w:val="452"/>
        </w:trPr>
        <w:tc>
          <w:tcPr>
            <w:tcW w:w="675" w:type="dxa"/>
            <w:tcBorders>
              <w:top w:val="single" w:sz="4" w:space="0" w:color="9F9F9F"/>
              <w:left w:val="single" w:sz="6" w:space="0" w:color="9F9F9F"/>
              <w:bottom w:val="single" w:sz="4" w:space="0" w:color="9F9F9F"/>
              <w:right w:val="single" w:sz="4" w:space="0" w:color="9F9F9F"/>
            </w:tcBorders>
          </w:tcPr>
          <w:p w14:paraId="20FB0ED8" w14:textId="5338E926" w:rsidR="00D96E70" w:rsidRPr="006D5BBD" w:rsidRDefault="00D96E70" w:rsidP="00711FD9">
            <w:pPr>
              <w:spacing w:before="40" w:after="160" w:line="254" w:lineRule="auto"/>
              <w:rPr>
                <w:b/>
                <w:color w:val="000000"/>
                <w:sz w:val="24"/>
                <w:szCs w:val="24"/>
                <w:lang w:val="uk-UA"/>
              </w:rPr>
            </w:pPr>
            <w:r w:rsidRPr="006D5BBD">
              <w:rPr>
                <w:b/>
                <w:color w:val="000000"/>
                <w:sz w:val="24"/>
                <w:szCs w:val="24"/>
                <w:lang w:val="uk-UA"/>
              </w:rPr>
              <w:t>11.</w:t>
            </w:r>
          </w:p>
        </w:tc>
        <w:tc>
          <w:tcPr>
            <w:tcW w:w="3970" w:type="dxa"/>
            <w:tcBorders>
              <w:top w:val="single" w:sz="4" w:space="0" w:color="9F9F9F"/>
              <w:left w:val="single" w:sz="6" w:space="0" w:color="9F9F9F"/>
              <w:bottom w:val="single" w:sz="4" w:space="0" w:color="9F9F9F"/>
              <w:right w:val="single" w:sz="4" w:space="0" w:color="9F9F9F"/>
            </w:tcBorders>
            <w:hideMark/>
          </w:tcPr>
          <w:p w14:paraId="2D0DF3B7" w14:textId="08346603" w:rsidR="00D96E70" w:rsidRPr="006D5BBD" w:rsidRDefault="002E2B31" w:rsidP="00711FD9">
            <w:pPr>
              <w:spacing w:before="40" w:after="160" w:line="254" w:lineRule="auto"/>
              <w:rPr>
                <w:b/>
                <w:color w:val="000000"/>
                <w:sz w:val="24"/>
                <w:szCs w:val="24"/>
                <w:lang w:val="uk-UA"/>
              </w:rPr>
            </w:pPr>
            <w:r w:rsidRPr="006D5BBD">
              <w:rPr>
                <w:b/>
                <w:color w:val="000000"/>
                <w:sz w:val="24"/>
                <w:szCs w:val="24"/>
                <w:lang w:val="uk-UA"/>
              </w:rPr>
              <w:t>Очікувані р</w:t>
            </w:r>
            <w:r w:rsidR="00D96E70" w:rsidRPr="006D5BBD">
              <w:rPr>
                <w:b/>
                <w:color w:val="000000"/>
                <w:sz w:val="24"/>
                <w:szCs w:val="24"/>
                <w:lang w:val="uk-UA"/>
              </w:rPr>
              <w:t>езультати виконання</w:t>
            </w:r>
          </w:p>
        </w:tc>
        <w:tc>
          <w:tcPr>
            <w:tcW w:w="4677" w:type="dxa"/>
            <w:tcBorders>
              <w:top w:val="single" w:sz="4" w:space="0" w:color="9F9F9F"/>
              <w:left w:val="single" w:sz="4" w:space="0" w:color="9F9F9F"/>
              <w:bottom w:val="single" w:sz="4" w:space="0" w:color="9F9F9F"/>
              <w:right w:val="single" w:sz="4" w:space="0" w:color="9F9F9F"/>
            </w:tcBorders>
            <w:hideMark/>
          </w:tcPr>
          <w:p w14:paraId="70C06E14" w14:textId="77777777" w:rsidR="00D96E70" w:rsidRPr="006D5BBD" w:rsidRDefault="00D96E70" w:rsidP="00D96E70">
            <w:pPr>
              <w:pStyle w:val="a4"/>
              <w:numPr>
                <w:ilvl w:val="0"/>
                <w:numId w:val="8"/>
              </w:numPr>
              <w:shd w:val="clear" w:color="auto" w:fill="FFFFFF"/>
              <w:ind w:left="0" w:firstLine="0"/>
              <w:jc w:val="both"/>
              <w:rPr>
                <w:sz w:val="24"/>
                <w:szCs w:val="24"/>
                <w:lang w:val="uk-UA"/>
              </w:rPr>
            </w:pPr>
            <w:r w:rsidRPr="006D5BBD">
              <w:rPr>
                <w:sz w:val="24"/>
                <w:szCs w:val="24"/>
                <w:lang w:val="uk-UA"/>
              </w:rPr>
              <w:t>зниження рівня домашнього насильства, насильства за ознакою статі;</w:t>
            </w:r>
          </w:p>
          <w:p w14:paraId="04FF216D" w14:textId="77777777" w:rsidR="00D96E70" w:rsidRPr="006D5BBD" w:rsidRDefault="00D96E70" w:rsidP="00D96E70">
            <w:pPr>
              <w:pStyle w:val="a4"/>
              <w:numPr>
                <w:ilvl w:val="0"/>
                <w:numId w:val="8"/>
              </w:numPr>
              <w:shd w:val="clear" w:color="auto" w:fill="FFFFFF"/>
              <w:ind w:left="0" w:firstLine="0"/>
              <w:jc w:val="both"/>
              <w:rPr>
                <w:sz w:val="24"/>
                <w:szCs w:val="24"/>
                <w:lang w:val="uk-UA"/>
              </w:rPr>
            </w:pPr>
            <w:r w:rsidRPr="006D5BBD">
              <w:rPr>
                <w:sz w:val="24"/>
                <w:szCs w:val="24"/>
                <w:lang w:val="uk-UA"/>
              </w:rPr>
              <w:t>забезпечення захисту прав постраждалих осіб через удосконалення системи запобігання та протидії такому насильству;</w:t>
            </w:r>
          </w:p>
          <w:p w14:paraId="2F497FC5" w14:textId="77777777" w:rsidR="00D96E70" w:rsidRPr="006D5BBD" w:rsidRDefault="00D96E70" w:rsidP="00D96E70">
            <w:pPr>
              <w:pStyle w:val="a4"/>
              <w:numPr>
                <w:ilvl w:val="0"/>
                <w:numId w:val="8"/>
              </w:numPr>
              <w:shd w:val="clear" w:color="auto" w:fill="FFFFFF"/>
              <w:ind w:left="0" w:firstLine="0"/>
              <w:jc w:val="both"/>
              <w:rPr>
                <w:sz w:val="24"/>
                <w:szCs w:val="24"/>
                <w:lang w:val="uk-UA"/>
              </w:rPr>
            </w:pPr>
            <w:r w:rsidRPr="006D5BBD">
              <w:rPr>
                <w:sz w:val="24"/>
                <w:szCs w:val="24"/>
                <w:lang w:val="uk-UA"/>
              </w:rPr>
              <w:t xml:space="preserve"> удосконалення відповідної нормативно-правової бази;</w:t>
            </w:r>
          </w:p>
          <w:p w14:paraId="0B4B9172" w14:textId="74DBCCB7" w:rsidR="00D96E70" w:rsidRPr="006D5BBD" w:rsidRDefault="00D96E70" w:rsidP="00D96E70">
            <w:pPr>
              <w:pStyle w:val="a4"/>
              <w:numPr>
                <w:ilvl w:val="0"/>
                <w:numId w:val="8"/>
              </w:numPr>
              <w:shd w:val="clear" w:color="auto" w:fill="FFFFFF"/>
              <w:ind w:left="0" w:firstLine="0"/>
              <w:jc w:val="both"/>
              <w:rPr>
                <w:sz w:val="24"/>
                <w:szCs w:val="24"/>
                <w:lang w:val="uk-UA"/>
              </w:rPr>
            </w:pPr>
            <w:r w:rsidRPr="006D5BBD">
              <w:rPr>
                <w:sz w:val="24"/>
                <w:szCs w:val="24"/>
                <w:lang w:val="uk-UA"/>
              </w:rPr>
              <w:t>запровадження дієвого механізму взаємодії суб’єктів, що здійснюють заходи у сфері запобігання та протидії домашньому насильству та насильству за ознакою статі.</w:t>
            </w:r>
          </w:p>
        </w:tc>
      </w:tr>
      <w:tr w:rsidR="00D96E70" w:rsidRPr="006D5BBD" w14:paraId="031D39E8" w14:textId="77777777" w:rsidTr="00D96E70">
        <w:trPr>
          <w:trHeight w:val="1170"/>
        </w:trPr>
        <w:tc>
          <w:tcPr>
            <w:tcW w:w="675" w:type="dxa"/>
            <w:tcBorders>
              <w:top w:val="single" w:sz="4" w:space="0" w:color="9F9F9F"/>
              <w:left w:val="single" w:sz="4" w:space="0" w:color="9F9F9F"/>
              <w:bottom w:val="single" w:sz="4" w:space="0" w:color="9F9F9F"/>
              <w:right w:val="single" w:sz="4" w:space="0" w:color="9F9F9F"/>
            </w:tcBorders>
          </w:tcPr>
          <w:p w14:paraId="5EE2DA0C" w14:textId="092956E4" w:rsidR="00D96E70" w:rsidRPr="006D5BBD" w:rsidRDefault="00D96E70" w:rsidP="00711FD9">
            <w:pPr>
              <w:spacing w:before="28" w:after="160" w:line="276" w:lineRule="auto"/>
              <w:ind w:left="36" w:right="-108"/>
              <w:rPr>
                <w:b/>
                <w:sz w:val="24"/>
                <w:szCs w:val="24"/>
                <w:lang w:val="uk-UA"/>
              </w:rPr>
            </w:pPr>
            <w:r w:rsidRPr="006D5BBD">
              <w:rPr>
                <w:b/>
                <w:sz w:val="24"/>
                <w:szCs w:val="24"/>
                <w:lang w:val="uk-UA"/>
              </w:rPr>
              <w:t>12.</w:t>
            </w:r>
          </w:p>
        </w:tc>
        <w:tc>
          <w:tcPr>
            <w:tcW w:w="3970" w:type="dxa"/>
            <w:tcBorders>
              <w:top w:val="single" w:sz="4" w:space="0" w:color="9F9F9F"/>
              <w:left w:val="single" w:sz="4" w:space="0" w:color="9F9F9F"/>
              <w:bottom w:val="single" w:sz="4" w:space="0" w:color="9F9F9F"/>
              <w:right w:val="single" w:sz="4" w:space="0" w:color="9F9F9F"/>
            </w:tcBorders>
            <w:hideMark/>
          </w:tcPr>
          <w:p w14:paraId="36CACC3E" w14:textId="5A753E46" w:rsidR="00D96E70" w:rsidRPr="006D5BBD" w:rsidRDefault="00D96E70" w:rsidP="00711FD9">
            <w:pPr>
              <w:spacing w:before="28" w:after="160" w:line="276" w:lineRule="auto"/>
              <w:ind w:left="36" w:right="-108"/>
              <w:rPr>
                <w:b/>
                <w:sz w:val="24"/>
                <w:szCs w:val="24"/>
                <w:lang w:val="uk-UA"/>
              </w:rPr>
            </w:pPr>
            <w:r w:rsidRPr="006D5BBD">
              <w:rPr>
                <w:b/>
                <w:sz w:val="24"/>
                <w:szCs w:val="24"/>
                <w:lang w:val="uk-UA"/>
              </w:rPr>
              <w:t>Ключові показники ефективності</w:t>
            </w:r>
          </w:p>
        </w:tc>
        <w:tc>
          <w:tcPr>
            <w:tcW w:w="4677" w:type="dxa"/>
            <w:tcBorders>
              <w:top w:val="single" w:sz="4" w:space="0" w:color="9F9F9F"/>
              <w:left w:val="single" w:sz="4" w:space="0" w:color="9F9F9F"/>
              <w:bottom w:val="single" w:sz="4" w:space="0" w:color="9F9F9F"/>
              <w:right w:val="single" w:sz="4" w:space="0" w:color="9F9F9F"/>
            </w:tcBorders>
            <w:hideMark/>
          </w:tcPr>
          <w:p w14:paraId="1D0A495B" w14:textId="77777777" w:rsidR="00D96E70" w:rsidRPr="006D5BBD" w:rsidRDefault="00D96E70" w:rsidP="00711FD9">
            <w:pPr>
              <w:shd w:val="clear" w:color="auto" w:fill="FFFFFF"/>
              <w:jc w:val="both"/>
              <w:rPr>
                <w:sz w:val="24"/>
                <w:szCs w:val="24"/>
                <w:lang w:val="uk-UA"/>
              </w:rPr>
            </w:pPr>
            <w:r w:rsidRPr="006D5BBD">
              <w:rPr>
                <w:sz w:val="24"/>
                <w:szCs w:val="24"/>
                <w:lang w:val="uk-UA"/>
              </w:rPr>
              <w:t>зростання довіри громадян до суб’єктів, що здійснюють заходи у сфері запобігання та протидії домашньому насильству та насильству за ознакою статі, подолання психологічних та інших бар’єрів у прийнятті та реалізації рішень щодо звернення до цих суб’єктів з приводу такого насильства;</w:t>
            </w:r>
          </w:p>
          <w:p w14:paraId="2EACF1F0" w14:textId="77777777" w:rsidR="00D96E70" w:rsidRPr="006D5BBD" w:rsidRDefault="00D96E70" w:rsidP="00711FD9">
            <w:pPr>
              <w:shd w:val="clear" w:color="auto" w:fill="FFFFFF"/>
              <w:jc w:val="both"/>
              <w:rPr>
                <w:sz w:val="24"/>
                <w:szCs w:val="24"/>
                <w:lang w:val="uk-UA"/>
              </w:rPr>
            </w:pPr>
            <w:r w:rsidRPr="006D5BBD">
              <w:rPr>
                <w:sz w:val="24"/>
                <w:szCs w:val="24"/>
                <w:lang w:val="uk-UA"/>
              </w:rPr>
              <w:t xml:space="preserve">- доступність і якість надання необхідних соціальних послуг особам, постраждалим від домашнього насильства, насильства за ознакою статі, у тому числі дітям, людям похилого віку, особам з інвалідністю, громадянам, що належать до інших вразливих груп, у загальних і спеціалізованих службах підтримки постраждалих осіб, визначених Законом України «Про запобігання та протидію домашньому насильству»; </w:t>
            </w:r>
          </w:p>
          <w:p w14:paraId="3BCA61C6" w14:textId="77777777" w:rsidR="00D96E70" w:rsidRPr="006D5BBD" w:rsidRDefault="00D96E70" w:rsidP="00711FD9">
            <w:pPr>
              <w:numPr>
                <w:ilvl w:val="0"/>
                <w:numId w:val="3"/>
              </w:numPr>
              <w:shd w:val="clear" w:color="auto" w:fill="FFFFFF"/>
              <w:ind w:left="0" w:firstLine="0"/>
              <w:jc w:val="both"/>
              <w:rPr>
                <w:sz w:val="24"/>
                <w:szCs w:val="24"/>
                <w:lang w:val="uk-UA"/>
              </w:rPr>
            </w:pPr>
            <w:r w:rsidRPr="006D5BBD">
              <w:rPr>
                <w:sz w:val="24"/>
                <w:szCs w:val="24"/>
                <w:lang w:val="uk-UA"/>
              </w:rPr>
              <w:t>спеціальну підготовку фахівців з числа суб’єктів, що здійснюють заходи у сфері запобігання та протидії домашньому насильству та насильству за ознакою статі, що забезпечуватиме підвищення якості надання відповідної допомоги;</w:t>
            </w:r>
          </w:p>
          <w:p w14:paraId="5E15BDBF" w14:textId="77777777" w:rsidR="00D96E70" w:rsidRPr="006D5BBD" w:rsidRDefault="00D96E70" w:rsidP="00711FD9">
            <w:pPr>
              <w:numPr>
                <w:ilvl w:val="0"/>
                <w:numId w:val="3"/>
              </w:numPr>
              <w:shd w:val="clear" w:color="auto" w:fill="FFFFFF"/>
              <w:ind w:left="0" w:firstLine="0"/>
              <w:jc w:val="both"/>
              <w:rPr>
                <w:sz w:val="24"/>
                <w:szCs w:val="24"/>
                <w:lang w:val="uk-UA"/>
              </w:rPr>
            </w:pPr>
            <w:r w:rsidRPr="006D5BBD">
              <w:rPr>
                <w:sz w:val="24"/>
                <w:szCs w:val="24"/>
                <w:lang w:val="uk-UA"/>
              </w:rPr>
              <w:t xml:space="preserve">підвищення рівня обізнаності населення з питань запобігання та протидії домашньому насильству та насильству за ознакою статі, подолання негативних стереотипів і формування нетерпимого ставлення до ненасильницької моделі </w:t>
            </w:r>
            <w:r w:rsidRPr="006D5BBD">
              <w:rPr>
                <w:sz w:val="24"/>
                <w:szCs w:val="24"/>
                <w:lang w:val="uk-UA"/>
              </w:rPr>
              <w:lastRenderedPageBreak/>
              <w:t>поведінки, посилення ролі чоловіків у протидії домашньому насильству та насильству за ознакою статі.</w:t>
            </w:r>
          </w:p>
        </w:tc>
      </w:tr>
    </w:tbl>
    <w:p w14:paraId="3E8ECF92" w14:textId="77777777" w:rsidR="00614736" w:rsidRPr="006D5BBD" w:rsidRDefault="00614736" w:rsidP="00614736">
      <w:pPr>
        <w:jc w:val="both"/>
        <w:rPr>
          <w:sz w:val="26"/>
          <w:szCs w:val="26"/>
          <w:lang w:val="uk-UA"/>
        </w:rPr>
      </w:pPr>
    </w:p>
    <w:p w14:paraId="07BDDEF9" w14:textId="77777777" w:rsidR="00D54E7A" w:rsidRPr="006D5BBD" w:rsidRDefault="00D54E7A" w:rsidP="005A3076">
      <w:pPr>
        <w:pStyle w:val="a4"/>
        <w:ind w:right="-284"/>
        <w:rPr>
          <w:b/>
          <w:sz w:val="24"/>
          <w:szCs w:val="24"/>
          <w:lang w:val="uk-UA"/>
        </w:rPr>
      </w:pPr>
    </w:p>
    <w:p w14:paraId="1A1F9C26" w14:textId="65D94B95" w:rsidR="00782F61" w:rsidRPr="006D5BBD" w:rsidRDefault="00C05336" w:rsidP="00C05336">
      <w:pPr>
        <w:pStyle w:val="a4"/>
        <w:numPr>
          <w:ilvl w:val="0"/>
          <w:numId w:val="7"/>
        </w:numPr>
        <w:ind w:right="-284"/>
        <w:jc w:val="center"/>
        <w:rPr>
          <w:b/>
          <w:sz w:val="24"/>
          <w:szCs w:val="24"/>
          <w:lang w:val="uk-UA"/>
        </w:rPr>
      </w:pPr>
      <w:r w:rsidRPr="006D5BBD">
        <w:rPr>
          <w:b/>
          <w:sz w:val="24"/>
          <w:szCs w:val="24"/>
          <w:lang w:val="uk-UA"/>
        </w:rPr>
        <w:t>ВИЗНАЧЕННЯ ПРОБЛЕМИ НА РОЗВ’ЯЗАННЯ ЯКОЇ СПРЯМОВАНА ПРОГРАМА</w:t>
      </w:r>
    </w:p>
    <w:p w14:paraId="49B61F4B" w14:textId="77777777" w:rsidR="00CC6E1C" w:rsidRPr="006D5BBD" w:rsidRDefault="00CC6E1C" w:rsidP="005A3076">
      <w:pPr>
        <w:pStyle w:val="a4"/>
        <w:ind w:right="-284"/>
        <w:rPr>
          <w:b/>
          <w:sz w:val="24"/>
          <w:szCs w:val="24"/>
          <w:lang w:val="uk-UA"/>
        </w:rPr>
      </w:pPr>
    </w:p>
    <w:p w14:paraId="6ADB50A4" w14:textId="77777777" w:rsidR="0002777B" w:rsidRPr="006D5BBD" w:rsidRDefault="0002777B" w:rsidP="005A3076">
      <w:pPr>
        <w:ind w:right="-284" w:firstLine="708"/>
        <w:jc w:val="both"/>
        <w:rPr>
          <w:sz w:val="24"/>
          <w:szCs w:val="24"/>
          <w:lang w:val="uk-UA"/>
        </w:rPr>
      </w:pPr>
      <w:r w:rsidRPr="006D5BBD">
        <w:rPr>
          <w:sz w:val="24"/>
          <w:szCs w:val="24"/>
          <w:lang w:val="uk-UA"/>
        </w:rPr>
        <w:t xml:space="preserve">Домашнє насильство — форма насильства, що найбільш прихована, часто не усвідомлювана ані постраждалими, ані </w:t>
      </w:r>
      <w:r w:rsidR="009E4DAC" w:rsidRPr="006D5BBD">
        <w:rPr>
          <w:sz w:val="24"/>
          <w:szCs w:val="24"/>
          <w:lang w:val="uk-UA"/>
        </w:rPr>
        <w:t>суспільством</w:t>
      </w:r>
      <w:r w:rsidRPr="006D5BBD">
        <w:rPr>
          <w:sz w:val="24"/>
          <w:szCs w:val="24"/>
          <w:lang w:val="uk-UA"/>
        </w:rPr>
        <w:t>. Однак саме домашнє насильство породжує цілу низку негативних суспільних явищ.</w:t>
      </w:r>
    </w:p>
    <w:p w14:paraId="7AB19FF5" w14:textId="77777777" w:rsidR="0002777B" w:rsidRPr="006D5BBD" w:rsidRDefault="0002777B" w:rsidP="005A3076">
      <w:pPr>
        <w:ind w:right="-284" w:firstLine="709"/>
        <w:jc w:val="both"/>
        <w:rPr>
          <w:sz w:val="24"/>
          <w:szCs w:val="24"/>
          <w:lang w:val="uk-UA"/>
        </w:rPr>
      </w:pPr>
      <w:r w:rsidRPr="006D5BBD">
        <w:rPr>
          <w:sz w:val="24"/>
          <w:szCs w:val="24"/>
          <w:lang w:val="uk-UA"/>
        </w:rPr>
        <w:t>Проблема домашнього насильства існує у всіх соціальних гpyпax, незалежно від рівня доходу, освіти, становища в суспільстві, класових, расових, культурних, релігійних, соціально-економічних та інших аспектів.</w:t>
      </w:r>
    </w:p>
    <w:p w14:paraId="0B5267ED" w14:textId="77777777" w:rsidR="00E3505B" w:rsidRPr="006D5BBD" w:rsidRDefault="0002777B" w:rsidP="005A3076">
      <w:pPr>
        <w:ind w:right="-284" w:firstLine="709"/>
        <w:jc w:val="both"/>
        <w:rPr>
          <w:sz w:val="24"/>
          <w:szCs w:val="24"/>
          <w:lang w:val="uk-UA"/>
        </w:rPr>
      </w:pPr>
      <w:r w:rsidRPr="006D5BBD">
        <w:rPr>
          <w:sz w:val="24"/>
          <w:szCs w:val="24"/>
          <w:lang w:val="uk-UA"/>
        </w:rPr>
        <w:t>Оскільки, в суспільстві має місце розуміння важливості дотримання прав людини й особистих свобод, домашнє насильство набуває ознак соціально усвідомленої проблеми. Адже це вже не особиста справа кривдника та постраждалої, а проблема, що потребує загальної уваги й вжиття конкретних заходів на рівні державної політики, спрямованих на її вирішення.</w:t>
      </w:r>
    </w:p>
    <w:p w14:paraId="7369B48E" w14:textId="77777777" w:rsidR="0002777B" w:rsidRPr="006D5BBD" w:rsidRDefault="0002777B" w:rsidP="005A3076">
      <w:pPr>
        <w:ind w:right="-284" w:firstLine="709"/>
        <w:jc w:val="both"/>
        <w:rPr>
          <w:sz w:val="24"/>
          <w:szCs w:val="24"/>
          <w:lang w:val="uk-UA"/>
        </w:rPr>
      </w:pPr>
      <w:r w:rsidRPr="006D5BBD">
        <w:rPr>
          <w:sz w:val="24"/>
          <w:szCs w:val="24"/>
          <w:lang w:val="uk-UA"/>
        </w:rPr>
        <w:t xml:space="preserve">Домашнє насильство є серйозним порушенням прав людини, які держава має відстоювати і захищати. Серед них – право на життя і фізичну недоторканність; право не бути об’єктом знущань чи жорстокого або принизливого </w:t>
      </w:r>
      <w:r w:rsidR="00462A9C" w:rsidRPr="006D5BBD">
        <w:rPr>
          <w:sz w:val="24"/>
          <w:szCs w:val="24"/>
          <w:lang w:val="uk-UA"/>
        </w:rPr>
        <w:t>ставлення</w:t>
      </w:r>
      <w:r w:rsidRPr="006D5BBD">
        <w:rPr>
          <w:sz w:val="24"/>
          <w:szCs w:val="24"/>
          <w:lang w:val="uk-UA"/>
        </w:rPr>
        <w:t>; право на свободу від дискримінації за ознакою статі; право на здоровий і безпечний розвиток тощо.</w:t>
      </w:r>
    </w:p>
    <w:p w14:paraId="39409409" w14:textId="77777777" w:rsidR="0002777B" w:rsidRPr="006D5BBD" w:rsidRDefault="0002777B" w:rsidP="005A3076">
      <w:pPr>
        <w:ind w:right="-284" w:firstLine="709"/>
        <w:jc w:val="both"/>
        <w:rPr>
          <w:sz w:val="24"/>
          <w:szCs w:val="24"/>
          <w:lang w:val="uk-UA"/>
        </w:rPr>
      </w:pPr>
      <w:r w:rsidRPr="006D5BBD">
        <w:rPr>
          <w:sz w:val="24"/>
          <w:szCs w:val="24"/>
          <w:lang w:val="uk-UA"/>
        </w:rPr>
        <w:t xml:space="preserve">Україна ратифікувала низку міжнародних </w:t>
      </w:r>
      <w:r w:rsidR="00926814" w:rsidRPr="006D5BBD">
        <w:rPr>
          <w:sz w:val="24"/>
          <w:szCs w:val="24"/>
          <w:lang w:val="uk-UA"/>
        </w:rPr>
        <w:t xml:space="preserve">актів та </w:t>
      </w:r>
      <w:r w:rsidRPr="006D5BBD">
        <w:rPr>
          <w:sz w:val="24"/>
          <w:szCs w:val="24"/>
          <w:lang w:val="uk-UA"/>
        </w:rPr>
        <w:t>угод, узявши тим самим на себе зобов’язання щодо захисту людей від насильства, в тому числі і домашнього, а також є країною, яка одна з небагатьох держав світу реалізовує програми, спрямовані на корекцію ненасильницької моделі поведінки для осіб, які вчиняють домашнє насильство. Робота з кривдниками становить невід’ємну частину діяльності уповноважених органів з протидії домашньому насильству, оскільки допомагає таким особам осмислити власну насильницьку поведінку, усвідомити її витоки і прояви та змінити свою поведінку. Довготривала корекція поведінки особи, яка вчиняє домашнє насильство, не лише допомагатиме налагоди</w:t>
      </w:r>
      <w:r w:rsidR="00462A9C" w:rsidRPr="006D5BBD">
        <w:rPr>
          <w:sz w:val="24"/>
          <w:szCs w:val="24"/>
          <w:lang w:val="uk-UA"/>
        </w:rPr>
        <w:t>ти гармонійне життя в межах сім’</w:t>
      </w:r>
      <w:r w:rsidRPr="006D5BBD">
        <w:rPr>
          <w:sz w:val="24"/>
          <w:szCs w:val="24"/>
          <w:lang w:val="uk-UA"/>
        </w:rPr>
        <w:t xml:space="preserve">ї, родини, а й </w:t>
      </w:r>
      <w:r w:rsidR="00462A9C" w:rsidRPr="006D5BBD">
        <w:rPr>
          <w:sz w:val="24"/>
          <w:szCs w:val="24"/>
          <w:lang w:val="uk-UA"/>
        </w:rPr>
        <w:t>сприятиме гармонійному розвитку дітей</w:t>
      </w:r>
      <w:r w:rsidRPr="006D5BBD">
        <w:rPr>
          <w:sz w:val="24"/>
          <w:szCs w:val="24"/>
          <w:lang w:val="uk-UA"/>
        </w:rPr>
        <w:t xml:space="preserve">, які </w:t>
      </w:r>
      <w:r w:rsidR="00462A9C" w:rsidRPr="006D5BBD">
        <w:rPr>
          <w:sz w:val="24"/>
          <w:szCs w:val="24"/>
          <w:lang w:val="uk-UA"/>
        </w:rPr>
        <w:t>були</w:t>
      </w:r>
      <w:r w:rsidRPr="006D5BBD">
        <w:rPr>
          <w:sz w:val="24"/>
          <w:szCs w:val="24"/>
          <w:lang w:val="uk-UA"/>
        </w:rPr>
        <w:t xml:space="preserve"> свідками домашнього насильства.</w:t>
      </w:r>
    </w:p>
    <w:p w14:paraId="7D7BFF33" w14:textId="77777777" w:rsidR="0002777B" w:rsidRPr="006D5BBD" w:rsidRDefault="00A06E3E" w:rsidP="005A3076">
      <w:pPr>
        <w:ind w:right="-284" w:firstLine="709"/>
        <w:jc w:val="both"/>
        <w:rPr>
          <w:sz w:val="24"/>
          <w:szCs w:val="24"/>
          <w:lang w:val="uk-UA"/>
        </w:rPr>
      </w:pPr>
      <w:r w:rsidRPr="006D5BBD">
        <w:rPr>
          <w:sz w:val="24"/>
          <w:szCs w:val="24"/>
          <w:lang w:val="uk-UA"/>
        </w:rPr>
        <w:t>П</w:t>
      </w:r>
      <w:r w:rsidR="00C071BF" w:rsidRPr="006D5BBD">
        <w:rPr>
          <w:sz w:val="24"/>
          <w:szCs w:val="24"/>
          <w:lang w:val="uk-UA"/>
        </w:rPr>
        <w:t>рограми для кривдників</w:t>
      </w:r>
      <w:r w:rsidR="006542C1" w:rsidRPr="006D5BBD">
        <w:rPr>
          <w:sz w:val="24"/>
          <w:szCs w:val="24"/>
          <w:lang w:val="uk-UA"/>
        </w:rPr>
        <w:t xml:space="preserve"> на 2025-2027 роки</w:t>
      </w:r>
      <w:r w:rsidR="009E4DAC" w:rsidRPr="006D5BBD">
        <w:rPr>
          <w:sz w:val="24"/>
          <w:szCs w:val="24"/>
          <w:lang w:val="uk-UA"/>
        </w:rPr>
        <w:t xml:space="preserve"> (</w:t>
      </w:r>
      <w:r w:rsidRPr="006D5BBD">
        <w:rPr>
          <w:sz w:val="24"/>
          <w:szCs w:val="24"/>
          <w:lang w:val="uk-UA"/>
        </w:rPr>
        <w:t>далі –Програма)</w:t>
      </w:r>
      <w:r w:rsidR="00C071BF" w:rsidRPr="006D5BBD">
        <w:rPr>
          <w:sz w:val="24"/>
          <w:szCs w:val="24"/>
          <w:lang w:val="uk-UA"/>
        </w:rPr>
        <w:t>,</w:t>
      </w:r>
      <w:r w:rsidR="006542C1" w:rsidRPr="006D5BBD">
        <w:rPr>
          <w:sz w:val="24"/>
          <w:szCs w:val="24"/>
          <w:lang w:val="uk-UA"/>
        </w:rPr>
        <w:t xml:space="preserve"> які вчинили домашнє насильство,</w:t>
      </w:r>
      <w:r w:rsidR="00C071BF" w:rsidRPr="006D5BBD">
        <w:rPr>
          <w:sz w:val="24"/>
          <w:szCs w:val="24"/>
          <w:lang w:val="uk-UA"/>
        </w:rPr>
        <w:t xml:space="preserve"> </w:t>
      </w:r>
      <w:r w:rsidR="0002777B" w:rsidRPr="006D5BBD">
        <w:rPr>
          <w:sz w:val="24"/>
          <w:szCs w:val="24"/>
          <w:lang w:val="uk-UA"/>
        </w:rPr>
        <w:t>передбачає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w:t>
      </w:r>
      <w:r w:rsidR="00462A9C" w:rsidRPr="006D5BBD">
        <w:rPr>
          <w:sz w:val="24"/>
          <w:szCs w:val="24"/>
          <w:lang w:val="uk-UA"/>
        </w:rPr>
        <w:t>ення до власних вчинків та їх</w:t>
      </w:r>
      <w:r w:rsidR="0002777B" w:rsidRPr="006D5BBD">
        <w:rPr>
          <w:sz w:val="24"/>
          <w:szCs w:val="24"/>
          <w:lang w:val="uk-UA"/>
        </w:rPr>
        <w:t xml:space="preserve"> наслідків, до виконання батьківських обов’язків, на викорінення дискримінаційних уявлень про соціальні ролі та обов’язки жінок і чоловіків.</w:t>
      </w:r>
    </w:p>
    <w:p w14:paraId="18FA30E1" w14:textId="77777777" w:rsidR="00695401" w:rsidRPr="006D5BBD" w:rsidRDefault="00695401" w:rsidP="005A3076">
      <w:pPr>
        <w:ind w:right="-284" w:firstLine="709"/>
        <w:jc w:val="both"/>
        <w:rPr>
          <w:sz w:val="24"/>
          <w:szCs w:val="24"/>
          <w:lang w:val="uk-UA"/>
        </w:rPr>
      </w:pPr>
      <w:r w:rsidRPr="006D5BBD">
        <w:rPr>
          <w:sz w:val="24"/>
          <w:szCs w:val="24"/>
          <w:lang w:val="uk-UA"/>
        </w:rPr>
        <w:t>Для проведення відповідного спеціалізованого навчання або для висвітлення окремих тем, проведення додаткових занять в якості викладачів/тренерів залучаються експерти, фахівці, які не проходили спеціальної підготовки, але мають відповідну освіту, зокрема представники структурних підрозділів місцевих державних адміністрацій та органів місцевого самоврядування, служб у справах дітей, уповноважених підрозділів органів Національної поліції України, надавачів соціальних послуг, закладів вищої освіти, охорони здоров’я (лікар-нарколог, лікар-психіатр, лікар-психотерапевт, лікар-сексопатолог, лікар відповідного профілю тощо), а також психологи, соціальні педагоги, фахівці в галузі права, представники міжнародних громадських об’єднань, іноземних неурядових організацій (за їх згодою).</w:t>
      </w:r>
    </w:p>
    <w:p w14:paraId="5131EA33" w14:textId="77777777" w:rsidR="00695401" w:rsidRPr="006D5BBD" w:rsidRDefault="00695401" w:rsidP="005A3076">
      <w:pPr>
        <w:ind w:right="-284" w:firstLine="709"/>
        <w:jc w:val="both"/>
        <w:rPr>
          <w:sz w:val="24"/>
          <w:szCs w:val="24"/>
          <w:lang w:val="uk-UA"/>
        </w:rPr>
      </w:pPr>
      <w:r w:rsidRPr="006D5BBD">
        <w:rPr>
          <w:sz w:val="24"/>
          <w:szCs w:val="24"/>
          <w:lang w:val="uk-UA"/>
        </w:rPr>
        <w:lastRenderedPageBreak/>
        <w:t xml:space="preserve">Кривдника може бути направлено на проходження </w:t>
      </w:r>
      <w:r w:rsidR="00C071BF" w:rsidRPr="006D5BBD">
        <w:rPr>
          <w:sz w:val="24"/>
          <w:szCs w:val="24"/>
          <w:lang w:val="uk-UA"/>
        </w:rPr>
        <w:t>програми</w:t>
      </w:r>
      <w:r w:rsidRPr="006D5BBD">
        <w:rPr>
          <w:sz w:val="24"/>
          <w:szCs w:val="24"/>
          <w:lang w:val="uk-UA"/>
        </w:rPr>
        <w:t xml:space="preserve"> на строк від трьох місяців до одного року у випадках, передбачених законодавством.</w:t>
      </w:r>
    </w:p>
    <w:p w14:paraId="02F284CB" w14:textId="77777777" w:rsidR="00695401" w:rsidRPr="006D5BBD" w:rsidRDefault="00695401" w:rsidP="005A3076">
      <w:pPr>
        <w:ind w:right="-284" w:firstLine="709"/>
        <w:jc w:val="both"/>
        <w:rPr>
          <w:sz w:val="24"/>
          <w:szCs w:val="24"/>
          <w:lang w:val="uk-UA"/>
        </w:rPr>
      </w:pPr>
      <w:r w:rsidRPr="006D5BBD">
        <w:rPr>
          <w:sz w:val="24"/>
          <w:szCs w:val="24"/>
          <w:lang w:val="uk-UA"/>
        </w:rPr>
        <w:t xml:space="preserve">Також кривдник може брати участь у цій </w:t>
      </w:r>
      <w:r w:rsidR="00A06E3E" w:rsidRPr="006D5BBD">
        <w:rPr>
          <w:sz w:val="24"/>
          <w:szCs w:val="24"/>
          <w:lang w:val="uk-UA"/>
        </w:rPr>
        <w:t>П</w:t>
      </w:r>
      <w:r w:rsidR="00C071BF" w:rsidRPr="006D5BBD">
        <w:rPr>
          <w:sz w:val="24"/>
          <w:szCs w:val="24"/>
          <w:lang w:val="uk-UA"/>
        </w:rPr>
        <w:t>рограмі</w:t>
      </w:r>
      <w:r w:rsidRPr="006D5BBD">
        <w:rPr>
          <w:sz w:val="24"/>
          <w:szCs w:val="24"/>
          <w:lang w:val="uk-UA"/>
        </w:rPr>
        <w:t xml:space="preserve"> за власною ініціативою на добровільній основі.</w:t>
      </w:r>
    </w:p>
    <w:p w14:paraId="2CDD0031" w14:textId="77777777" w:rsidR="00695401" w:rsidRPr="006D5BBD" w:rsidRDefault="00695401" w:rsidP="005A3076">
      <w:pPr>
        <w:ind w:right="-284" w:firstLine="709"/>
        <w:jc w:val="both"/>
        <w:rPr>
          <w:sz w:val="24"/>
          <w:szCs w:val="24"/>
          <w:lang w:val="uk-UA"/>
        </w:rPr>
      </w:pPr>
      <w:r w:rsidRPr="006D5BBD">
        <w:rPr>
          <w:sz w:val="24"/>
          <w:szCs w:val="24"/>
          <w:lang w:val="uk-UA"/>
        </w:rPr>
        <w:t xml:space="preserve">Заходи з організації та забезпечення проходження цієї </w:t>
      </w:r>
      <w:r w:rsidR="00A06E3E" w:rsidRPr="006D5BBD">
        <w:rPr>
          <w:sz w:val="24"/>
          <w:szCs w:val="24"/>
          <w:lang w:val="uk-UA"/>
        </w:rPr>
        <w:t>П</w:t>
      </w:r>
      <w:r w:rsidRPr="006D5BBD">
        <w:rPr>
          <w:sz w:val="24"/>
          <w:szCs w:val="24"/>
          <w:lang w:val="uk-UA"/>
        </w:rPr>
        <w:t>рограми кривдниками проводяться на підставі інформації, отриманої відповідно до законодавства від суду, уповноваженого підрозділу органу Національної поліції України.</w:t>
      </w:r>
    </w:p>
    <w:p w14:paraId="355D243B" w14:textId="77777777" w:rsidR="00695401" w:rsidRPr="006D5BBD" w:rsidRDefault="00695401" w:rsidP="005A3076">
      <w:pPr>
        <w:ind w:right="-284" w:firstLine="709"/>
        <w:jc w:val="both"/>
        <w:rPr>
          <w:sz w:val="24"/>
          <w:szCs w:val="24"/>
          <w:lang w:val="uk-UA"/>
        </w:rPr>
      </w:pPr>
      <w:r w:rsidRPr="006D5BBD">
        <w:rPr>
          <w:sz w:val="24"/>
          <w:szCs w:val="24"/>
          <w:lang w:val="uk-UA"/>
        </w:rPr>
        <w:t>У разі неприбуття кривдника для проходження цієї</w:t>
      </w:r>
      <w:r w:rsidR="00C071BF" w:rsidRPr="006D5BBD">
        <w:rPr>
          <w:sz w:val="24"/>
          <w:szCs w:val="24"/>
          <w:lang w:val="uk-UA"/>
        </w:rPr>
        <w:t xml:space="preserve"> </w:t>
      </w:r>
      <w:r w:rsidR="00A06E3E" w:rsidRPr="006D5BBD">
        <w:rPr>
          <w:sz w:val="24"/>
          <w:szCs w:val="24"/>
          <w:lang w:val="uk-UA"/>
        </w:rPr>
        <w:t>П</w:t>
      </w:r>
      <w:r w:rsidRPr="006D5BBD">
        <w:rPr>
          <w:sz w:val="24"/>
          <w:szCs w:val="24"/>
          <w:lang w:val="uk-UA"/>
        </w:rPr>
        <w:t>рограми або ухилення від її проходження без поважних причин суб’єкти, відповідальні за її 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w:t>
      </w:r>
    </w:p>
    <w:p w14:paraId="5143C067" w14:textId="77777777" w:rsidR="00884940" w:rsidRPr="006D5BBD" w:rsidRDefault="00A06E3E" w:rsidP="005A3076">
      <w:pPr>
        <w:ind w:right="-284" w:firstLine="709"/>
        <w:jc w:val="both"/>
        <w:rPr>
          <w:sz w:val="24"/>
          <w:szCs w:val="24"/>
          <w:lang w:val="uk-UA"/>
        </w:rPr>
      </w:pPr>
      <w:r w:rsidRPr="006D5BBD">
        <w:rPr>
          <w:sz w:val="24"/>
          <w:szCs w:val="24"/>
          <w:lang w:val="uk-UA"/>
        </w:rPr>
        <w:t>Не допускається проходження П</w:t>
      </w:r>
      <w:r w:rsidR="00884940" w:rsidRPr="006D5BBD">
        <w:rPr>
          <w:sz w:val="24"/>
          <w:szCs w:val="24"/>
          <w:lang w:val="uk-UA"/>
        </w:rPr>
        <w:t>рограми особою, яка перебуває під дією психоактивних речовин.</w:t>
      </w:r>
    </w:p>
    <w:p w14:paraId="2F390882" w14:textId="77777777" w:rsidR="00884940" w:rsidRPr="006D5BBD" w:rsidRDefault="00884940" w:rsidP="005A3076">
      <w:pPr>
        <w:ind w:right="-284" w:firstLine="709"/>
        <w:jc w:val="both"/>
        <w:rPr>
          <w:sz w:val="24"/>
          <w:szCs w:val="24"/>
          <w:lang w:val="uk-UA"/>
        </w:rPr>
      </w:pPr>
      <w:r w:rsidRPr="006D5BBD">
        <w:rPr>
          <w:sz w:val="24"/>
          <w:szCs w:val="24"/>
          <w:lang w:val="uk-UA"/>
        </w:rPr>
        <w:t>Якщо особа,</w:t>
      </w:r>
      <w:r w:rsidR="00C071BF" w:rsidRPr="006D5BBD">
        <w:rPr>
          <w:sz w:val="24"/>
          <w:szCs w:val="24"/>
          <w:lang w:val="uk-UA"/>
        </w:rPr>
        <w:t xml:space="preserve"> яку направ</w:t>
      </w:r>
      <w:r w:rsidR="00A06E3E" w:rsidRPr="006D5BBD">
        <w:rPr>
          <w:sz w:val="24"/>
          <w:szCs w:val="24"/>
          <w:lang w:val="uk-UA"/>
        </w:rPr>
        <w:t>лено на проходження П</w:t>
      </w:r>
      <w:r w:rsidRPr="006D5BBD">
        <w:rPr>
          <w:sz w:val="24"/>
          <w:szCs w:val="24"/>
          <w:lang w:val="uk-UA"/>
        </w:rPr>
        <w:t>рограми, змінює місце проживання, інформація про неї передається до уповноваженого підрозділу органу Національної поліції та структурних підрозділів державних адміністрацій та виконавчих органів місцевих рад, що здійснюють заходи у сфері запобігання та протидії домашньому насильству.</w:t>
      </w:r>
    </w:p>
    <w:p w14:paraId="3A083BF1" w14:textId="77777777" w:rsidR="00786A26" w:rsidRPr="006D5BBD" w:rsidRDefault="00A06E3E" w:rsidP="005A3076">
      <w:pPr>
        <w:ind w:right="-284" w:firstLine="709"/>
        <w:jc w:val="both"/>
        <w:rPr>
          <w:sz w:val="24"/>
          <w:szCs w:val="24"/>
          <w:lang w:val="uk-UA"/>
        </w:rPr>
      </w:pPr>
      <w:r w:rsidRPr="006D5BBD">
        <w:rPr>
          <w:sz w:val="24"/>
          <w:szCs w:val="24"/>
          <w:lang w:val="uk-UA"/>
        </w:rPr>
        <w:t>П</w:t>
      </w:r>
      <w:r w:rsidR="00884940" w:rsidRPr="006D5BBD">
        <w:rPr>
          <w:sz w:val="24"/>
          <w:szCs w:val="24"/>
          <w:lang w:val="uk-UA"/>
        </w:rPr>
        <w:t>рограму реалізують фахівці, які мають фахову вищу освіту (в тому числі психолог, психотерапевт, психіатр) та пройшли відповідне спеціалізоване навчання з проведення програм для кривдників, представляють суб’єктів, які здійснюють заходи у сфері запобігання та протидії домашньому насильству та/або насильству за ознакою с</w:t>
      </w:r>
      <w:r w:rsidR="00C071BF" w:rsidRPr="006D5BBD">
        <w:rPr>
          <w:sz w:val="24"/>
          <w:szCs w:val="24"/>
          <w:lang w:val="uk-UA"/>
        </w:rPr>
        <w:t>таті або за</w:t>
      </w:r>
      <w:r w:rsidRPr="006D5BBD">
        <w:rPr>
          <w:sz w:val="24"/>
          <w:szCs w:val="24"/>
          <w:lang w:val="uk-UA"/>
        </w:rPr>
        <w:t>лучені та проводять П</w:t>
      </w:r>
      <w:r w:rsidR="00884940" w:rsidRPr="006D5BBD">
        <w:rPr>
          <w:sz w:val="24"/>
          <w:szCs w:val="24"/>
          <w:lang w:val="uk-UA"/>
        </w:rPr>
        <w:t>рограму на замовлення суб’єктів, які здійснюють заходи у сфері запобігання та протидії домашньому насильству та/або насильству за ознакою статі, в порядку, передбаченому чинним законодавством.</w:t>
      </w:r>
    </w:p>
    <w:p w14:paraId="68F068C9" w14:textId="3CEEF1A9" w:rsidR="00884940" w:rsidRPr="006D5BBD" w:rsidRDefault="00884940" w:rsidP="005A3076">
      <w:pPr>
        <w:ind w:right="-284" w:firstLine="709"/>
        <w:jc w:val="both"/>
        <w:rPr>
          <w:sz w:val="24"/>
          <w:szCs w:val="24"/>
          <w:lang w:val="uk-UA"/>
        </w:rPr>
      </w:pPr>
      <w:r w:rsidRPr="006D5BBD">
        <w:rPr>
          <w:sz w:val="24"/>
          <w:szCs w:val="24"/>
          <w:lang w:val="uk-UA"/>
        </w:rPr>
        <w:t xml:space="preserve">Проходження </w:t>
      </w:r>
      <w:r w:rsidR="00A06E3E" w:rsidRPr="006D5BBD">
        <w:rPr>
          <w:sz w:val="24"/>
          <w:szCs w:val="24"/>
          <w:lang w:val="uk-UA"/>
        </w:rPr>
        <w:t>П</w:t>
      </w:r>
      <w:r w:rsidRPr="006D5BBD">
        <w:rPr>
          <w:sz w:val="24"/>
          <w:szCs w:val="24"/>
          <w:lang w:val="uk-UA"/>
        </w:rPr>
        <w:t xml:space="preserve">рограми для мешканців </w:t>
      </w:r>
      <w:r w:rsidR="005805AE" w:rsidRPr="006D5BBD">
        <w:rPr>
          <w:sz w:val="24"/>
          <w:szCs w:val="24"/>
          <w:lang w:val="uk-UA"/>
        </w:rPr>
        <w:t xml:space="preserve">Бучанської </w:t>
      </w:r>
      <w:r w:rsidRPr="006D5BBD">
        <w:rPr>
          <w:sz w:val="24"/>
          <w:szCs w:val="24"/>
          <w:lang w:val="uk-UA"/>
        </w:rPr>
        <w:t>міської територіальної громади здійснюється безоплатно.</w:t>
      </w:r>
    </w:p>
    <w:p w14:paraId="69F0D7DC" w14:textId="77777777" w:rsidR="00D5117E" w:rsidRPr="006D5BBD" w:rsidRDefault="00D5117E" w:rsidP="005A3076">
      <w:pPr>
        <w:ind w:right="-284"/>
        <w:jc w:val="both"/>
        <w:rPr>
          <w:sz w:val="24"/>
          <w:szCs w:val="24"/>
          <w:lang w:val="uk-UA"/>
        </w:rPr>
      </w:pPr>
    </w:p>
    <w:p w14:paraId="579601E4" w14:textId="77777777" w:rsidR="00A06E3E" w:rsidRPr="006D5BBD" w:rsidRDefault="00A06E3E" w:rsidP="005A3076">
      <w:pPr>
        <w:ind w:right="-284" w:firstLine="709"/>
        <w:jc w:val="center"/>
        <w:rPr>
          <w:b/>
          <w:sz w:val="24"/>
          <w:szCs w:val="24"/>
          <w:lang w:val="uk-UA"/>
        </w:rPr>
      </w:pPr>
    </w:p>
    <w:p w14:paraId="30D3620B" w14:textId="5408F5F2" w:rsidR="001B1559" w:rsidRPr="006D5BBD" w:rsidRDefault="00C05336" w:rsidP="00C05336">
      <w:pPr>
        <w:pStyle w:val="a4"/>
        <w:numPr>
          <w:ilvl w:val="0"/>
          <w:numId w:val="7"/>
        </w:numPr>
        <w:ind w:right="-284"/>
        <w:jc w:val="center"/>
        <w:rPr>
          <w:b/>
          <w:sz w:val="24"/>
          <w:szCs w:val="24"/>
          <w:lang w:val="uk-UA"/>
        </w:rPr>
      </w:pPr>
      <w:r w:rsidRPr="006D5BBD">
        <w:rPr>
          <w:b/>
          <w:sz w:val="24"/>
          <w:szCs w:val="24"/>
          <w:lang w:val="uk-UA"/>
        </w:rPr>
        <w:t>ВИЗНАЧЕННЯ МЕТИ ПРОГРАМИ</w:t>
      </w:r>
    </w:p>
    <w:p w14:paraId="38650E26" w14:textId="77777777" w:rsidR="00786A26" w:rsidRPr="006D5BBD" w:rsidRDefault="00786A26" w:rsidP="005A3076">
      <w:pPr>
        <w:ind w:right="-284" w:firstLine="709"/>
        <w:jc w:val="center"/>
        <w:rPr>
          <w:sz w:val="24"/>
          <w:szCs w:val="24"/>
          <w:lang w:val="uk-UA"/>
        </w:rPr>
      </w:pPr>
    </w:p>
    <w:p w14:paraId="17DC8C97" w14:textId="77777777" w:rsidR="00462A9C" w:rsidRPr="006D5BBD" w:rsidRDefault="00462A9C" w:rsidP="005A3076">
      <w:pPr>
        <w:ind w:right="-284" w:firstLine="709"/>
        <w:jc w:val="both"/>
        <w:rPr>
          <w:sz w:val="24"/>
          <w:szCs w:val="24"/>
          <w:lang w:val="uk-UA"/>
        </w:rPr>
      </w:pPr>
      <w:r w:rsidRPr="006D5BBD">
        <w:rPr>
          <w:sz w:val="24"/>
          <w:szCs w:val="24"/>
          <w:lang w:val="uk-UA"/>
        </w:rPr>
        <w:t xml:space="preserve">Метою </w:t>
      </w:r>
      <w:r w:rsidR="00A06E3E" w:rsidRPr="006D5BBD">
        <w:rPr>
          <w:sz w:val="24"/>
          <w:szCs w:val="24"/>
          <w:lang w:val="uk-UA"/>
        </w:rPr>
        <w:t>П</w:t>
      </w:r>
      <w:r w:rsidRPr="006D5BBD">
        <w:rPr>
          <w:sz w:val="24"/>
          <w:szCs w:val="24"/>
          <w:lang w:val="uk-UA"/>
        </w:rPr>
        <w:t>рограми – є корекція та зміна агресивної і насильницької поведінки кривдника, формування соціально прийнятних норм,  гуманістичних цінностей і ненасильницької поведінки.</w:t>
      </w:r>
    </w:p>
    <w:p w14:paraId="030A4CF5" w14:textId="77777777" w:rsidR="00462A9C" w:rsidRPr="006D5BBD" w:rsidRDefault="00462A9C" w:rsidP="005A3076">
      <w:pPr>
        <w:ind w:right="-284" w:firstLine="709"/>
        <w:jc w:val="both"/>
        <w:rPr>
          <w:b/>
          <w:sz w:val="24"/>
          <w:szCs w:val="24"/>
          <w:lang w:val="uk-UA"/>
        </w:rPr>
      </w:pPr>
    </w:p>
    <w:p w14:paraId="2B8E88E3" w14:textId="6C4E3D0A" w:rsidR="00C05336" w:rsidRPr="006D5BBD" w:rsidRDefault="00C05336" w:rsidP="005A3076">
      <w:pPr>
        <w:ind w:right="-284" w:firstLine="709"/>
        <w:jc w:val="center"/>
        <w:rPr>
          <w:b/>
          <w:sz w:val="24"/>
          <w:szCs w:val="24"/>
          <w:lang w:val="uk-UA"/>
        </w:rPr>
      </w:pPr>
      <w:r w:rsidRPr="006D5BBD">
        <w:rPr>
          <w:b/>
          <w:sz w:val="24"/>
          <w:szCs w:val="24"/>
          <w:lang w:val="uk-UA"/>
        </w:rPr>
        <w:t>4. ОБГРУНТУВАННЯ ШЛЯХІВ І ЗАСОБІВ РОЗВ’ЯЗАННЯ ПРОБЛЕМИ, ПОКАЗНИКИ РЕЗУЛЬТАТИВНОСТІ</w:t>
      </w:r>
    </w:p>
    <w:p w14:paraId="7647627F" w14:textId="77777777" w:rsidR="00C05336" w:rsidRPr="006D5BBD" w:rsidRDefault="00C05336" w:rsidP="005A3076">
      <w:pPr>
        <w:ind w:right="-284" w:firstLine="709"/>
        <w:jc w:val="center"/>
        <w:rPr>
          <w:b/>
          <w:sz w:val="24"/>
          <w:szCs w:val="24"/>
          <w:lang w:val="uk-UA"/>
        </w:rPr>
      </w:pPr>
    </w:p>
    <w:p w14:paraId="51A539C4" w14:textId="77777777" w:rsidR="00B32266" w:rsidRPr="006D5BBD" w:rsidRDefault="00B32266" w:rsidP="005A3076">
      <w:pPr>
        <w:ind w:right="-284"/>
        <w:rPr>
          <w:b/>
          <w:sz w:val="24"/>
          <w:szCs w:val="24"/>
          <w:lang w:val="uk-UA"/>
        </w:rPr>
      </w:pPr>
    </w:p>
    <w:p w14:paraId="4AA5EF51" w14:textId="715B2F93" w:rsidR="001B1559" w:rsidRPr="006D5BBD" w:rsidRDefault="00A25A14" w:rsidP="005A3076">
      <w:pPr>
        <w:ind w:right="-284"/>
        <w:jc w:val="center"/>
        <w:rPr>
          <w:b/>
          <w:sz w:val="24"/>
          <w:szCs w:val="24"/>
          <w:lang w:val="uk-UA"/>
        </w:rPr>
      </w:pPr>
      <w:r w:rsidRPr="006D5BBD">
        <w:rPr>
          <w:b/>
          <w:sz w:val="24"/>
          <w:szCs w:val="24"/>
          <w:lang w:val="uk-UA"/>
        </w:rPr>
        <w:t>Методологічні засади</w:t>
      </w:r>
    </w:p>
    <w:p w14:paraId="5ADACB78" w14:textId="77777777" w:rsidR="00786A26" w:rsidRPr="006D5BBD" w:rsidRDefault="00786A26" w:rsidP="005A3076">
      <w:pPr>
        <w:ind w:right="-284"/>
        <w:jc w:val="center"/>
        <w:rPr>
          <w:sz w:val="24"/>
          <w:szCs w:val="24"/>
          <w:lang w:val="uk-UA"/>
        </w:rPr>
      </w:pPr>
    </w:p>
    <w:p w14:paraId="16BC9AA8" w14:textId="77777777" w:rsidR="00462A9C" w:rsidRPr="006D5BBD" w:rsidRDefault="00462A9C" w:rsidP="005A3076">
      <w:pPr>
        <w:ind w:right="-284" w:firstLine="709"/>
        <w:jc w:val="both"/>
        <w:rPr>
          <w:sz w:val="24"/>
          <w:szCs w:val="24"/>
          <w:lang w:val="uk-UA"/>
        </w:rPr>
      </w:pPr>
      <w:r w:rsidRPr="006D5BBD">
        <w:rPr>
          <w:sz w:val="24"/>
          <w:szCs w:val="24"/>
          <w:lang w:val="uk-UA"/>
        </w:rPr>
        <w:t xml:space="preserve">1. </w:t>
      </w:r>
      <w:r w:rsidR="00A06E3E" w:rsidRPr="006D5BBD">
        <w:rPr>
          <w:sz w:val="24"/>
          <w:szCs w:val="24"/>
          <w:lang w:val="uk-UA"/>
        </w:rPr>
        <w:t>П</w:t>
      </w:r>
      <w:r w:rsidRPr="006D5BBD">
        <w:rPr>
          <w:sz w:val="24"/>
          <w:szCs w:val="24"/>
          <w:lang w:val="uk-UA"/>
        </w:rPr>
        <w:t xml:space="preserve">рограму розроблено відповідно до Типової програми для кривдників, затвердженої наказом Міністерства соціальної політики України від 01.10.2018 року </w:t>
      </w:r>
      <w:r w:rsidR="00DC46AC" w:rsidRPr="006D5BBD">
        <w:rPr>
          <w:sz w:val="24"/>
          <w:szCs w:val="24"/>
          <w:lang w:val="uk-UA"/>
        </w:rPr>
        <w:t xml:space="preserve">                  </w:t>
      </w:r>
      <w:r w:rsidRPr="006D5BBD">
        <w:rPr>
          <w:sz w:val="24"/>
          <w:szCs w:val="24"/>
          <w:lang w:val="uk-UA"/>
        </w:rPr>
        <w:t>№ 1434.</w:t>
      </w:r>
    </w:p>
    <w:p w14:paraId="5C85CD43" w14:textId="77777777" w:rsidR="00462A9C" w:rsidRPr="006D5BBD" w:rsidRDefault="00462A9C" w:rsidP="005A3076">
      <w:pPr>
        <w:ind w:right="-284" w:firstLine="709"/>
        <w:jc w:val="both"/>
        <w:rPr>
          <w:sz w:val="24"/>
          <w:szCs w:val="24"/>
          <w:lang w:val="uk-UA"/>
        </w:rPr>
      </w:pPr>
      <w:r w:rsidRPr="006D5BBD">
        <w:rPr>
          <w:sz w:val="24"/>
          <w:szCs w:val="24"/>
          <w:lang w:val="uk-UA"/>
        </w:rPr>
        <w:t>2. Методики когнітивної психології спрямовані на досягнення довгострокових позитивних результатів через зміну когніцій, переконань особистості, мотивів поведінки, розв’язання її психосоціальних проблем.</w:t>
      </w:r>
    </w:p>
    <w:p w14:paraId="14205FF4" w14:textId="77777777" w:rsidR="00462A9C" w:rsidRPr="006D5BBD" w:rsidRDefault="00462A9C" w:rsidP="005A3076">
      <w:pPr>
        <w:ind w:right="-284" w:firstLine="709"/>
        <w:jc w:val="both"/>
        <w:rPr>
          <w:sz w:val="24"/>
          <w:szCs w:val="24"/>
          <w:lang w:val="uk-UA"/>
        </w:rPr>
      </w:pPr>
      <w:r w:rsidRPr="006D5BBD">
        <w:rPr>
          <w:sz w:val="24"/>
          <w:szCs w:val="24"/>
          <w:lang w:val="uk-UA"/>
        </w:rPr>
        <w:t>3. Робота із кривдником спрямовується на зміну деструктивних переконань особистості, корекцію когнітивних помилок, зміну дисфункціональної поведінки завдяки усвідомленню особою впливу думок на емоції та поведінку людини.</w:t>
      </w:r>
    </w:p>
    <w:p w14:paraId="390DDA99" w14:textId="77777777" w:rsidR="00462A9C" w:rsidRPr="006D5BBD" w:rsidRDefault="00462A9C" w:rsidP="005A3076">
      <w:pPr>
        <w:ind w:right="-284" w:firstLine="709"/>
        <w:jc w:val="both"/>
        <w:rPr>
          <w:sz w:val="24"/>
          <w:szCs w:val="24"/>
          <w:lang w:val="uk-UA"/>
        </w:rPr>
      </w:pPr>
      <w:r w:rsidRPr="006D5BBD">
        <w:rPr>
          <w:sz w:val="24"/>
          <w:szCs w:val="24"/>
          <w:lang w:val="uk-UA"/>
        </w:rPr>
        <w:t xml:space="preserve">4. Характеристика </w:t>
      </w:r>
      <w:r w:rsidR="00A06E3E" w:rsidRPr="006D5BBD">
        <w:rPr>
          <w:sz w:val="24"/>
          <w:szCs w:val="24"/>
          <w:lang w:val="uk-UA"/>
        </w:rPr>
        <w:t>П</w:t>
      </w:r>
      <w:r w:rsidRPr="006D5BBD">
        <w:rPr>
          <w:sz w:val="24"/>
          <w:szCs w:val="24"/>
          <w:lang w:val="uk-UA"/>
        </w:rPr>
        <w:t>рограми:</w:t>
      </w:r>
    </w:p>
    <w:p w14:paraId="6387F9F2"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цільова група </w:t>
      </w:r>
      <w:r w:rsidR="00826A15" w:rsidRPr="006D5BBD">
        <w:rPr>
          <w:sz w:val="24"/>
          <w:szCs w:val="24"/>
          <w:lang w:val="uk-UA"/>
        </w:rPr>
        <w:t>–</w:t>
      </w:r>
      <w:r w:rsidR="00462A9C" w:rsidRPr="006D5BBD">
        <w:rPr>
          <w:sz w:val="24"/>
          <w:szCs w:val="24"/>
          <w:lang w:val="uk-UA"/>
        </w:rPr>
        <w:t xml:space="preserve"> кривдники;</w:t>
      </w:r>
    </w:p>
    <w:p w14:paraId="728C9500"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кількість діагностичних занять </w:t>
      </w:r>
      <w:r w:rsidR="00826A15" w:rsidRPr="006D5BBD">
        <w:rPr>
          <w:sz w:val="24"/>
          <w:szCs w:val="24"/>
          <w:lang w:val="uk-UA"/>
        </w:rPr>
        <w:t>–</w:t>
      </w:r>
      <w:r w:rsidR="00462A9C" w:rsidRPr="006D5BBD">
        <w:rPr>
          <w:sz w:val="24"/>
          <w:szCs w:val="24"/>
          <w:lang w:val="uk-UA"/>
        </w:rPr>
        <w:t xml:space="preserve"> 4;</w:t>
      </w:r>
    </w:p>
    <w:p w14:paraId="163D03E9" w14:textId="77777777" w:rsidR="00462A9C" w:rsidRPr="006D5BBD" w:rsidRDefault="00926814" w:rsidP="005A3076">
      <w:pPr>
        <w:ind w:right="-284" w:firstLine="709"/>
        <w:jc w:val="both"/>
        <w:rPr>
          <w:sz w:val="24"/>
          <w:szCs w:val="24"/>
          <w:lang w:val="uk-UA"/>
        </w:rPr>
      </w:pPr>
      <w:r w:rsidRPr="006D5BBD">
        <w:rPr>
          <w:sz w:val="24"/>
          <w:szCs w:val="24"/>
          <w:lang w:val="uk-UA"/>
        </w:rPr>
        <w:lastRenderedPageBreak/>
        <w:t xml:space="preserve">– </w:t>
      </w:r>
      <w:r w:rsidR="00462A9C" w:rsidRPr="006D5BBD">
        <w:rPr>
          <w:sz w:val="24"/>
          <w:szCs w:val="24"/>
          <w:lang w:val="uk-UA"/>
        </w:rPr>
        <w:t xml:space="preserve">кількість індивідуальних занять </w:t>
      </w:r>
      <w:r w:rsidR="00826A15" w:rsidRPr="006D5BBD">
        <w:rPr>
          <w:sz w:val="24"/>
          <w:szCs w:val="24"/>
          <w:lang w:val="uk-UA"/>
        </w:rPr>
        <w:t>–</w:t>
      </w:r>
      <w:r w:rsidR="00462A9C" w:rsidRPr="006D5BBD">
        <w:rPr>
          <w:sz w:val="24"/>
          <w:szCs w:val="24"/>
          <w:lang w:val="uk-UA"/>
        </w:rPr>
        <w:t xml:space="preserve"> 20;</w:t>
      </w:r>
    </w:p>
    <w:p w14:paraId="3DCBAC21"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кількість групових занять </w:t>
      </w:r>
      <w:r w:rsidR="00826A15" w:rsidRPr="006D5BBD">
        <w:rPr>
          <w:sz w:val="24"/>
          <w:szCs w:val="24"/>
          <w:lang w:val="uk-UA"/>
        </w:rPr>
        <w:t>–</w:t>
      </w:r>
      <w:r w:rsidR="00462A9C" w:rsidRPr="006D5BBD">
        <w:rPr>
          <w:sz w:val="24"/>
          <w:szCs w:val="24"/>
          <w:lang w:val="uk-UA"/>
        </w:rPr>
        <w:t xml:space="preserve"> 9.</w:t>
      </w:r>
    </w:p>
    <w:p w14:paraId="49974774" w14:textId="77777777" w:rsidR="00462A9C" w:rsidRPr="006D5BBD" w:rsidRDefault="00462A9C" w:rsidP="005A3076">
      <w:pPr>
        <w:ind w:right="-284" w:firstLine="709"/>
        <w:jc w:val="both"/>
        <w:rPr>
          <w:sz w:val="24"/>
          <w:szCs w:val="24"/>
          <w:lang w:val="uk-UA"/>
        </w:rPr>
      </w:pPr>
      <w:r w:rsidRPr="006D5BBD">
        <w:rPr>
          <w:sz w:val="24"/>
          <w:szCs w:val="24"/>
          <w:lang w:val="uk-UA"/>
        </w:rPr>
        <w:t xml:space="preserve">5. Форми роботи та тривалість </w:t>
      </w:r>
      <w:r w:rsidR="00A06E3E" w:rsidRPr="006D5BBD">
        <w:rPr>
          <w:sz w:val="24"/>
          <w:szCs w:val="24"/>
          <w:lang w:val="uk-UA"/>
        </w:rPr>
        <w:t>П</w:t>
      </w:r>
      <w:r w:rsidRPr="006D5BBD">
        <w:rPr>
          <w:sz w:val="24"/>
          <w:szCs w:val="24"/>
          <w:lang w:val="uk-UA"/>
        </w:rPr>
        <w:t>рограми:</w:t>
      </w:r>
    </w:p>
    <w:p w14:paraId="4B9D0255"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діагностування </w:t>
      </w:r>
      <w:r w:rsidR="00826A15" w:rsidRPr="006D5BBD">
        <w:rPr>
          <w:sz w:val="24"/>
          <w:szCs w:val="24"/>
          <w:lang w:val="uk-UA"/>
        </w:rPr>
        <w:t>–</w:t>
      </w:r>
      <w:r w:rsidR="00462A9C" w:rsidRPr="006D5BBD">
        <w:rPr>
          <w:sz w:val="24"/>
          <w:szCs w:val="24"/>
          <w:lang w:val="uk-UA"/>
        </w:rPr>
        <w:t xml:space="preserve"> тривалість </w:t>
      </w:r>
      <w:r w:rsidRPr="006D5BBD">
        <w:rPr>
          <w:sz w:val="24"/>
          <w:szCs w:val="24"/>
          <w:lang w:val="uk-UA"/>
        </w:rPr>
        <w:t>–</w:t>
      </w:r>
      <w:r w:rsidR="00462A9C" w:rsidRPr="006D5BBD">
        <w:rPr>
          <w:sz w:val="24"/>
          <w:szCs w:val="24"/>
          <w:lang w:val="uk-UA"/>
        </w:rPr>
        <w:t xml:space="preserve"> 6 сесій по 1 год або 3 сесії по 2 год; до проведення діагностики залучаються лікарі-психіатри / лікарі-наркологи (за згодою);</w:t>
      </w:r>
    </w:p>
    <w:p w14:paraId="616F64DF"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вторинна діагностика за результатами проходження Програми </w:t>
      </w:r>
      <w:r w:rsidRPr="006D5BBD">
        <w:rPr>
          <w:sz w:val="24"/>
          <w:szCs w:val="24"/>
          <w:lang w:val="uk-UA"/>
        </w:rPr>
        <w:t>–</w:t>
      </w:r>
      <w:r w:rsidR="00462A9C" w:rsidRPr="006D5BBD">
        <w:rPr>
          <w:sz w:val="24"/>
          <w:szCs w:val="24"/>
          <w:lang w:val="uk-UA"/>
        </w:rPr>
        <w:t xml:space="preserve"> 2 сесії по 1 год або 1 сесія тривалістю 2 год.;</w:t>
      </w:r>
    </w:p>
    <w:p w14:paraId="097DB1BB"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індивідуальна робота </w:t>
      </w:r>
      <w:r w:rsidRPr="006D5BBD">
        <w:rPr>
          <w:sz w:val="24"/>
          <w:szCs w:val="24"/>
          <w:lang w:val="uk-UA"/>
        </w:rPr>
        <w:t>–</w:t>
      </w:r>
      <w:r w:rsidR="00462A9C" w:rsidRPr="006D5BBD">
        <w:rPr>
          <w:sz w:val="24"/>
          <w:szCs w:val="24"/>
          <w:lang w:val="uk-UA"/>
        </w:rPr>
        <w:t xml:space="preserve"> тривалість </w:t>
      </w:r>
      <w:r w:rsidRPr="006D5BBD">
        <w:rPr>
          <w:sz w:val="24"/>
          <w:szCs w:val="24"/>
          <w:lang w:val="uk-UA"/>
        </w:rPr>
        <w:t>–</w:t>
      </w:r>
      <w:r w:rsidR="00462A9C" w:rsidRPr="006D5BBD">
        <w:rPr>
          <w:sz w:val="24"/>
          <w:szCs w:val="24"/>
          <w:lang w:val="uk-UA"/>
        </w:rPr>
        <w:t xml:space="preserve"> 19 сесій по 1 год (максимум 2 год на тиждень); до індивідуальної роботи входять мотиваційні бесіди </w:t>
      </w:r>
      <w:r w:rsidRPr="006D5BBD">
        <w:rPr>
          <w:sz w:val="24"/>
          <w:szCs w:val="24"/>
          <w:lang w:val="uk-UA"/>
        </w:rPr>
        <w:t>–</w:t>
      </w:r>
      <w:r w:rsidR="00462A9C" w:rsidRPr="006D5BBD">
        <w:rPr>
          <w:sz w:val="24"/>
          <w:szCs w:val="24"/>
          <w:lang w:val="uk-UA"/>
        </w:rPr>
        <w:t xml:space="preserve"> 2 сесії тривалістю по 1 год.;</w:t>
      </w:r>
    </w:p>
    <w:p w14:paraId="361809EF"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групова робота </w:t>
      </w:r>
      <w:r w:rsidRPr="006D5BBD">
        <w:rPr>
          <w:sz w:val="24"/>
          <w:szCs w:val="24"/>
          <w:lang w:val="uk-UA"/>
        </w:rPr>
        <w:t>–</w:t>
      </w:r>
      <w:r w:rsidR="00462A9C" w:rsidRPr="006D5BBD">
        <w:rPr>
          <w:sz w:val="24"/>
          <w:szCs w:val="24"/>
          <w:lang w:val="uk-UA"/>
        </w:rPr>
        <w:t xml:space="preserve"> загальна тривалість </w:t>
      </w:r>
      <w:r w:rsidRPr="006D5BBD">
        <w:rPr>
          <w:sz w:val="24"/>
          <w:szCs w:val="24"/>
          <w:lang w:val="uk-UA"/>
        </w:rPr>
        <w:t>–</w:t>
      </w:r>
      <w:r w:rsidR="00462A9C" w:rsidRPr="006D5BBD">
        <w:rPr>
          <w:sz w:val="24"/>
          <w:szCs w:val="24"/>
          <w:lang w:val="uk-UA"/>
        </w:rPr>
        <w:t xml:space="preserve"> 18 сесій по 1 год 30 хв (максимум 3 год на тиждень) із перервою між сесіями </w:t>
      </w:r>
      <w:r w:rsidRPr="006D5BBD">
        <w:rPr>
          <w:sz w:val="24"/>
          <w:szCs w:val="24"/>
          <w:lang w:val="uk-UA"/>
        </w:rPr>
        <w:t>– 10 хв,</w:t>
      </w:r>
      <w:r w:rsidR="00462A9C" w:rsidRPr="006D5BBD">
        <w:rPr>
          <w:sz w:val="24"/>
          <w:szCs w:val="24"/>
          <w:lang w:val="uk-UA"/>
        </w:rPr>
        <w:t xml:space="preserve"> за відсутності можливості проводити довготривалі заняття кожна сесія може проводитися під час окремої зустрічі;</w:t>
      </w:r>
    </w:p>
    <w:p w14:paraId="5341D5BD"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змішаний варіант роботи </w:t>
      </w:r>
      <w:r w:rsidRPr="006D5BBD">
        <w:rPr>
          <w:sz w:val="24"/>
          <w:szCs w:val="24"/>
          <w:lang w:val="uk-UA"/>
        </w:rPr>
        <w:t>–</w:t>
      </w:r>
      <w:r w:rsidR="00462A9C" w:rsidRPr="006D5BBD">
        <w:rPr>
          <w:sz w:val="24"/>
          <w:szCs w:val="24"/>
          <w:lang w:val="uk-UA"/>
        </w:rPr>
        <w:t xml:space="preserve"> 1 сесія індивідуальної роботи тривалістю 1 год та 1 сесія групової роботи тривалістю 1,5 год (максимум 2,5 год на тиждень);</w:t>
      </w:r>
    </w:p>
    <w:p w14:paraId="1FB18B2E"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тривалість індивідуального заняття для кривдника </w:t>
      </w:r>
      <w:r w:rsidR="00363F01" w:rsidRPr="006D5BBD">
        <w:rPr>
          <w:sz w:val="24"/>
          <w:szCs w:val="24"/>
          <w:lang w:val="uk-UA"/>
        </w:rPr>
        <w:t>–</w:t>
      </w:r>
      <w:r w:rsidR="00462A9C" w:rsidRPr="006D5BBD">
        <w:rPr>
          <w:sz w:val="24"/>
          <w:szCs w:val="24"/>
          <w:lang w:val="uk-UA"/>
        </w:rPr>
        <w:t xml:space="preserve"> 1 година;</w:t>
      </w:r>
    </w:p>
    <w:p w14:paraId="79351D2E" w14:textId="77777777" w:rsidR="00462A9C" w:rsidRPr="006D5BBD" w:rsidRDefault="00926814"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 xml:space="preserve">періодичність </w:t>
      </w:r>
      <w:r w:rsidRPr="006D5BBD">
        <w:rPr>
          <w:sz w:val="24"/>
          <w:szCs w:val="24"/>
          <w:lang w:val="uk-UA"/>
        </w:rPr>
        <w:t>–</w:t>
      </w:r>
      <w:r w:rsidR="00462A9C" w:rsidRPr="006D5BBD">
        <w:rPr>
          <w:sz w:val="24"/>
          <w:szCs w:val="24"/>
          <w:lang w:val="uk-UA"/>
        </w:rPr>
        <w:t xml:space="preserve"> не рідше ніж один раз на тиждень.</w:t>
      </w:r>
    </w:p>
    <w:p w14:paraId="05AD53C4" w14:textId="77777777" w:rsidR="00462A9C" w:rsidRPr="006D5BBD" w:rsidRDefault="00462A9C" w:rsidP="005A3076">
      <w:pPr>
        <w:ind w:right="-284" w:firstLine="709"/>
        <w:jc w:val="both"/>
        <w:rPr>
          <w:sz w:val="24"/>
          <w:szCs w:val="24"/>
          <w:lang w:val="uk-UA"/>
        </w:rPr>
      </w:pPr>
      <w:r w:rsidRPr="006D5BBD">
        <w:rPr>
          <w:sz w:val="24"/>
          <w:szCs w:val="24"/>
          <w:lang w:val="uk-UA"/>
        </w:rPr>
        <w:t xml:space="preserve">6. Фахівці, які реалізують </w:t>
      </w:r>
      <w:r w:rsidR="00A06E3E" w:rsidRPr="006D5BBD">
        <w:rPr>
          <w:sz w:val="24"/>
          <w:szCs w:val="24"/>
          <w:lang w:val="uk-UA"/>
        </w:rPr>
        <w:t>П</w:t>
      </w:r>
      <w:r w:rsidRPr="006D5BBD">
        <w:rPr>
          <w:sz w:val="24"/>
          <w:szCs w:val="24"/>
          <w:lang w:val="uk-UA"/>
        </w:rPr>
        <w:t>рограму, повинні керуватися такими принципами:</w:t>
      </w:r>
    </w:p>
    <w:p w14:paraId="657348F6" w14:textId="77777777" w:rsidR="00462A9C" w:rsidRPr="006D5BBD" w:rsidRDefault="00363F01"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конфіденційності та захисту персональних даних відповідно до вимог Закону України «Про захист персональних даних», що полягає в гарантуванні збереження особистої інформації та нерозголошення конфіденційної інформації без згоди особи;</w:t>
      </w:r>
    </w:p>
    <w:p w14:paraId="12C2FF81" w14:textId="77777777" w:rsidR="00462A9C" w:rsidRPr="006D5BBD" w:rsidRDefault="00363F01"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дотримання прав та свобод людини в процесі роботи з кривдником;</w:t>
      </w:r>
    </w:p>
    <w:p w14:paraId="5DD0AE2F" w14:textId="77777777" w:rsidR="00462A9C" w:rsidRPr="006D5BBD" w:rsidRDefault="00363F01"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недопущення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стану здо</w:t>
      </w:r>
      <w:r w:rsidRPr="006D5BBD">
        <w:rPr>
          <w:sz w:val="24"/>
          <w:szCs w:val="24"/>
          <w:lang w:val="uk-UA"/>
        </w:rPr>
        <w:t>ров’я, місця проживання, мовних або інших ознак</w:t>
      </w:r>
      <w:r w:rsidR="00462A9C" w:rsidRPr="006D5BBD">
        <w:rPr>
          <w:sz w:val="24"/>
          <w:szCs w:val="24"/>
          <w:lang w:val="uk-UA"/>
        </w:rPr>
        <w:t>, які були, є та можуть бути дійсними або припущеними;</w:t>
      </w:r>
    </w:p>
    <w:p w14:paraId="29B7355D" w14:textId="77777777" w:rsidR="00462A9C" w:rsidRPr="006D5BBD" w:rsidRDefault="00363F01"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компетентності та професіоналізму, що полягає в застосуванні спеціальних знань з питань запобігання та протидії домашньому насильству, насильству за ознакою статі;</w:t>
      </w:r>
    </w:p>
    <w:p w14:paraId="74870706" w14:textId="77777777" w:rsidR="00462A9C" w:rsidRPr="006D5BBD" w:rsidRDefault="00363F01" w:rsidP="005A3076">
      <w:pPr>
        <w:ind w:right="-284" w:firstLine="709"/>
        <w:jc w:val="both"/>
        <w:rPr>
          <w:sz w:val="24"/>
          <w:szCs w:val="24"/>
          <w:lang w:val="uk-UA"/>
        </w:rPr>
      </w:pPr>
      <w:r w:rsidRPr="006D5BBD">
        <w:rPr>
          <w:sz w:val="24"/>
          <w:szCs w:val="24"/>
          <w:lang w:val="uk-UA"/>
        </w:rPr>
        <w:t xml:space="preserve">– </w:t>
      </w:r>
      <w:r w:rsidR="00462A9C" w:rsidRPr="006D5BBD">
        <w:rPr>
          <w:sz w:val="24"/>
          <w:szCs w:val="24"/>
          <w:lang w:val="uk-UA"/>
        </w:rPr>
        <w:t>комплексності, що полягає у поєднанні різних форм і методів роботи в межах проведення Програми з урахуванням індивідуальних особливостей кривд</w:t>
      </w:r>
      <w:r w:rsidRPr="006D5BBD">
        <w:rPr>
          <w:sz w:val="24"/>
          <w:szCs w:val="24"/>
          <w:lang w:val="uk-UA"/>
        </w:rPr>
        <w:t>ника та стану його/її здоров’я.</w:t>
      </w:r>
    </w:p>
    <w:p w14:paraId="7B257400" w14:textId="77777777" w:rsidR="00D5117E" w:rsidRPr="006D5BBD" w:rsidRDefault="00884940" w:rsidP="005A3076">
      <w:pPr>
        <w:ind w:right="-284" w:firstLine="709"/>
        <w:jc w:val="both"/>
        <w:rPr>
          <w:sz w:val="24"/>
          <w:szCs w:val="24"/>
          <w:lang w:val="uk-UA"/>
        </w:rPr>
      </w:pPr>
      <w:r w:rsidRPr="006D5BBD">
        <w:rPr>
          <w:sz w:val="24"/>
          <w:szCs w:val="24"/>
          <w:lang w:val="uk-UA"/>
        </w:rPr>
        <w:t>Інформування суб’єктів, що здійснюють заходи у сфері запобігання та протидії домашньому насильству та/або насильству за ознакою статі, про ухвалення рішення суду про направлення кривдника на проходження програми для кривдників здійснюється відповідно до частини першої статті 15 Закону України «Про запобігання та протидію домашньому насильству», статті 21-7 Закону України «Про забезпечення рівних прав та можливостей жінок і чоловіків».</w:t>
      </w:r>
    </w:p>
    <w:p w14:paraId="66E029E5" w14:textId="77777777" w:rsidR="009E4DAC" w:rsidRPr="006D5BBD" w:rsidRDefault="009E4DAC" w:rsidP="005A3076">
      <w:pPr>
        <w:ind w:right="-284" w:firstLine="709"/>
        <w:jc w:val="both"/>
        <w:rPr>
          <w:sz w:val="24"/>
          <w:szCs w:val="24"/>
          <w:lang w:val="uk-UA"/>
        </w:rPr>
      </w:pPr>
    </w:p>
    <w:p w14:paraId="40B426CF" w14:textId="6228C71E" w:rsidR="001B1559" w:rsidRPr="006D5BBD" w:rsidRDefault="00A25A14" w:rsidP="005A3076">
      <w:pPr>
        <w:ind w:right="-284" w:firstLine="709"/>
        <w:jc w:val="center"/>
        <w:rPr>
          <w:b/>
          <w:sz w:val="24"/>
          <w:szCs w:val="24"/>
          <w:lang w:val="uk-UA"/>
        </w:rPr>
      </w:pPr>
      <w:r w:rsidRPr="006D5BBD">
        <w:rPr>
          <w:b/>
          <w:sz w:val="24"/>
          <w:szCs w:val="24"/>
          <w:lang w:val="uk-UA"/>
        </w:rPr>
        <w:t>Проходження</w:t>
      </w:r>
      <w:r w:rsidR="00786A26" w:rsidRPr="006D5BBD">
        <w:rPr>
          <w:b/>
          <w:sz w:val="24"/>
          <w:szCs w:val="24"/>
          <w:lang w:val="uk-UA"/>
        </w:rPr>
        <w:t xml:space="preserve"> </w:t>
      </w:r>
      <w:r w:rsidRPr="006D5BBD">
        <w:rPr>
          <w:b/>
          <w:sz w:val="24"/>
          <w:szCs w:val="24"/>
          <w:lang w:val="uk-UA"/>
        </w:rPr>
        <w:t>програми</w:t>
      </w:r>
    </w:p>
    <w:p w14:paraId="5A41AD43" w14:textId="77777777" w:rsidR="00676792" w:rsidRPr="006D5BBD" w:rsidRDefault="00676792" w:rsidP="005A3076">
      <w:pPr>
        <w:ind w:right="-284" w:firstLine="709"/>
        <w:jc w:val="center"/>
        <w:rPr>
          <w:sz w:val="24"/>
          <w:szCs w:val="24"/>
          <w:lang w:val="uk-UA"/>
        </w:rPr>
      </w:pPr>
    </w:p>
    <w:p w14:paraId="24A0C9EB" w14:textId="77777777" w:rsidR="00363F01" w:rsidRPr="006D5BBD" w:rsidRDefault="00363F01" w:rsidP="005A3076">
      <w:pPr>
        <w:ind w:right="-284" w:firstLine="709"/>
        <w:jc w:val="both"/>
        <w:rPr>
          <w:sz w:val="24"/>
          <w:szCs w:val="24"/>
          <w:lang w:val="uk-UA"/>
        </w:rPr>
      </w:pPr>
      <w:r w:rsidRPr="006D5BBD">
        <w:rPr>
          <w:sz w:val="24"/>
          <w:szCs w:val="24"/>
          <w:lang w:val="uk-UA"/>
        </w:rPr>
        <w:t xml:space="preserve">1. Проходження </w:t>
      </w:r>
      <w:r w:rsidR="00A06E3E" w:rsidRPr="006D5BBD">
        <w:rPr>
          <w:sz w:val="24"/>
          <w:szCs w:val="24"/>
          <w:lang w:val="uk-UA"/>
        </w:rPr>
        <w:t>П</w:t>
      </w:r>
      <w:r w:rsidRPr="006D5BBD">
        <w:rPr>
          <w:sz w:val="24"/>
          <w:szCs w:val="24"/>
          <w:lang w:val="uk-UA"/>
        </w:rPr>
        <w:t>рограми розпочинається з діагностування кривдника.</w:t>
      </w:r>
    </w:p>
    <w:p w14:paraId="476F0966" w14:textId="77777777" w:rsidR="00363F01" w:rsidRPr="006D5BBD" w:rsidRDefault="00363F01" w:rsidP="005A3076">
      <w:pPr>
        <w:ind w:right="-284" w:firstLine="709"/>
        <w:jc w:val="both"/>
        <w:rPr>
          <w:sz w:val="24"/>
          <w:szCs w:val="24"/>
          <w:lang w:val="uk-UA"/>
        </w:rPr>
      </w:pPr>
      <w:r w:rsidRPr="006D5BBD">
        <w:rPr>
          <w:sz w:val="24"/>
          <w:szCs w:val="24"/>
          <w:lang w:val="uk-UA"/>
        </w:rPr>
        <w:t xml:space="preserve">2. В основу </w:t>
      </w:r>
      <w:r w:rsidR="00A06E3E" w:rsidRPr="006D5BBD">
        <w:rPr>
          <w:sz w:val="24"/>
          <w:szCs w:val="24"/>
          <w:lang w:val="uk-UA"/>
        </w:rPr>
        <w:t>П</w:t>
      </w:r>
      <w:r w:rsidRPr="006D5BBD">
        <w:rPr>
          <w:sz w:val="24"/>
          <w:szCs w:val="24"/>
          <w:lang w:val="uk-UA"/>
        </w:rPr>
        <w:t>рограми покладено загальні принципи психологічної корекції та соціальної реабілітації, що полягають у поєднанні діагностичного, мотиваційного та корекційного блоків:</w:t>
      </w:r>
    </w:p>
    <w:p w14:paraId="09C85D68" w14:textId="77777777" w:rsidR="00363F01" w:rsidRPr="006D5BBD" w:rsidRDefault="00363F01" w:rsidP="005A3076">
      <w:pPr>
        <w:ind w:right="-284" w:firstLine="709"/>
        <w:jc w:val="both"/>
        <w:rPr>
          <w:sz w:val="24"/>
          <w:szCs w:val="24"/>
          <w:lang w:val="uk-UA"/>
        </w:rPr>
      </w:pPr>
      <w:r w:rsidRPr="006D5BBD">
        <w:rPr>
          <w:sz w:val="24"/>
          <w:szCs w:val="24"/>
          <w:lang w:val="uk-UA"/>
        </w:rPr>
        <w:t xml:space="preserve">1) діагностичний блок передбачає проведення первинної діагностики причин насильницьких проявів, агресивної поведінки та підсумкової діагностики результативності проходження </w:t>
      </w:r>
      <w:r w:rsidR="00A06E3E" w:rsidRPr="006D5BBD">
        <w:rPr>
          <w:sz w:val="24"/>
          <w:szCs w:val="24"/>
          <w:lang w:val="uk-UA"/>
        </w:rPr>
        <w:t>П</w:t>
      </w:r>
      <w:r w:rsidRPr="006D5BBD">
        <w:rPr>
          <w:sz w:val="24"/>
          <w:szCs w:val="24"/>
          <w:lang w:val="uk-UA"/>
        </w:rPr>
        <w:t>рограми;</w:t>
      </w:r>
    </w:p>
    <w:p w14:paraId="66B41FF8" w14:textId="77777777" w:rsidR="00363F01" w:rsidRPr="006D5BBD" w:rsidRDefault="00363F01" w:rsidP="005A3076">
      <w:pPr>
        <w:ind w:right="-284" w:firstLine="709"/>
        <w:jc w:val="both"/>
        <w:rPr>
          <w:sz w:val="24"/>
          <w:szCs w:val="24"/>
          <w:lang w:val="uk-UA"/>
        </w:rPr>
      </w:pPr>
      <w:r w:rsidRPr="006D5BBD">
        <w:rPr>
          <w:sz w:val="24"/>
          <w:szCs w:val="24"/>
          <w:lang w:val="uk-UA"/>
        </w:rPr>
        <w:t xml:space="preserve">2) мотиваційний блок спрямовано на визначення та підвищення рівня мотивації для участі у груповій формі роботи в межах цієї </w:t>
      </w:r>
      <w:r w:rsidR="00A06E3E" w:rsidRPr="006D5BBD">
        <w:rPr>
          <w:sz w:val="24"/>
          <w:szCs w:val="24"/>
          <w:lang w:val="uk-UA"/>
        </w:rPr>
        <w:t>П</w:t>
      </w:r>
      <w:r w:rsidRPr="006D5BBD">
        <w:rPr>
          <w:sz w:val="24"/>
          <w:szCs w:val="24"/>
          <w:lang w:val="uk-UA"/>
        </w:rPr>
        <w:t>рограми, формування або підвищення мотивації для зміни насильницької, агресивної поведінки;</w:t>
      </w:r>
    </w:p>
    <w:p w14:paraId="273B47FC" w14:textId="77777777" w:rsidR="00363F01" w:rsidRPr="006D5BBD" w:rsidRDefault="00363F01" w:rsidP="005A3076">
      <w:pPr>
        <w:ind w:right="-284" w:firstLine="709"/>
        <w:jc w:val="both"/>
        <w:rPr>
          <w:sz w:val="24"/>
          <w:szCs w:val="24"/>
          <w:lang w:val="uk-UA"/>
        </w:rPr>
      </w:pPr>
      <w:r w:rsidRPr="006D5BBD">
        <w:rPr>
          <w:sz w:val="24"/>
          <w:szCs w:val="24"/>
          <w:lang w:val="uk-UA"/>
        </w:rPr>
        <w:t>3) корекційний блок передбачає індивідуальну та групову форми роботи.</w:t>
      </w:r>
    </w:p>
    <w:p w14:paraId="28454EB0" w14:textId="77777777" w:rsidR="00363F01" w:rsidRPr="006D5BBD" w:rsidRDefault="00363F01" w:rsidP="005A3076">
      <w:pPr>
        <w:ind w:right="-284" w:firstLine="709"/>
        <w:jc w:val="both"/>
        <w:rPr>
          <w:sz w:val="24"/>
          <w:szCs w:val="24"/>
          <w:lang w:val="uk-UA"/>
        </w:rPr>
      </w:pPr>
      <w:r w:rsidRPr="006D5BBD">
        <w:rPr>
          <w:sz w:val="24"/>
          <w:szCs w:val="24"/>
          <w:lang w:val="uk-UA"/>
        </w:rPr>
        <w:lastRenderedPageBreak/>
        <w:t xml:space="preserve">3. </w:t>
      </w:r>
      <w:r w:rsidR="00A06E3E" w:rsidRPr="006D5BBD">
        <w:rPr>
          <w:sz w:val="24"/>
          <w:szCs w:val="24"/>
          <w:lang w:val="uk-UA"/>
        </w:rPr>
        <w:t>П</w:t>
      </w:r>
      <w:r w:rsidRPr="006D5BBD">
        <w:rPr>
          <w:sz w:val="24"/>
          <w:szCs w:val="24"/>
          <w:lang w:val="uk-UA"/>
        </w:rPr>
        <w:t>рограма передбачає застосування інтерактивних форм і методів роботи з метою засвоєння інформації та відпрацювання необхідних навичок, використання на практиці отриманих знань і вмінь.</w:t>
      </w:r>
    </w:p>
    <w:p w14:paraId="05E87C00" w14:textId="77777777" w:rsidR="00363F01" w:rsidRPr="006D5BBD" w:rsidRDefault="00363F01" w:rsidP="005A3076">
      <w:pPr>
        <w:ind w:right="-284" w:firstLine="709"/>
        <w:jc w:val="both"/>
        <w:rPr>
          <w:sz w:val="24"/>
          <w:szCs w:val="24"/>
          <w:lang w:val="uk-UA"/>
        </w:rPr>
      </w:pPr>
      <w:r w:rsidRPr="006D5BBD">
        <w:rPr>
          <w:sz w:val="24"/>
          <w:szCs w:val="24"/>
          <w:lang w:val="uk-UA"/>
        </w:rPr>
        <w:t xml:space="preserve">4. Теми </w:t>
      </w:r>
      <w:r w:rsidR="00A06E3E" w:rsidRPr="006D5BBD">
        <w:rPr>
          <w:sz w:val="24"/>
          <w:szCs w:val="24"/>
          <w:lang w:val="uk-UA"/>
        </w:rPr>
        <w:t>П</w:t>
      </w:r>
      <w:r w:rsidRPr="006D5BBD">
        <w:rPr>
          <w:sz w:val="24"/>
          <w:szCs w:val="24"/>
          <w:lang w:val="uk-UA"/>
        </w:rPr>
        <w:t>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ненасильницького спілкування, ефективної комунікації тощо.</w:t>
      </w:r>
    </w:p>
    <w:p w14:paraId="42E9B91B" w14:textId="77777777" w:rsidR="00782F61" w:rsidRPr="006D5BBD" w:rsidRDefault="00782F61" w:rsidP="005A3076">
      <w:pPr>
        <w:ind w:right="-284" w:firstLine="709"/>
        <w:jc w:val="both"/>
        <w:rPr>
          <w:sz w:val="24"/>
          <w:szCs w:val="24"/>
          <w:lang w:val="uk-UA"/>
        </w:rPr>
      </w:pPr>
    </w:p>
    <w:p w14:paraId="1B6F27FD" w14:textId="77777777" w:rsidR="005A3076" w:rsidRPr="006D5BBD" w:rsidRDefault="005A3076" w:rsidP="005A3076">
      <w:pPr>
        <w:ind w:right="-284" w:firstLine="709"/>
        <w:jc w:val="center"/>
        <w:rPr>
          <w:b/>
          <w:sz w:val="24"/>
          <w:szCs w:val="24"/>
          <w:lang w:val="uk-UA"/>
        </w:rPr>
      </w:pPr>
    </w:p>
    <w:p w14:paraId="125DCCF6" w14:textId="2B21A810" w:rsidR="0027348C" w:rsidRPr="006D5BBD" w:rsidRDefault="00A25A14" w:rsidP="005A3076">
      <w:pPr>
        <w:ind w:right="-284" w:firstLine="709"/>
        <w:jc w:val="center"/>
        <w:rPr>
          <w:b/>
          <w:sz w:val="24"/>
          <w:szCs w:val="24"/>
          <w:lang w:val="uk-UA"/>
        </w:rPr>
      </w:pPr>
      <w:r w:rsidRPr="006D5BBD">
        <w:rPr>
          <w:b/>
          <w:sz w:val="24"/>
          <w:szCs w:val="24"/>
          <w:lang w:val="uk-UA"/>
        </w:rPr>
        <w:t>Напрями діяльності і заходи реалізації програми</w:t>
      </w:r>
    </w:p>
    <w:p w14:paraId="77E64195" w14:textId="77777777" w:rsidR="007C74E3" w:rsidRPr="006D5BBD" w:rsidRDefault="007C74E3" w:rsidP="005A3076">
      <w:pPr>
        <w:ind w:right="-284" w:firstLine="709"/>
        <w:jc w:val="center"/>
        <w:rPr>
          <w:b/>
          <w:sz w:val="24"/>
          <w:szCs w:val="24"/>
          <w:lang w:val="uk-UA"/>
        </w:rPr>
      </w:pPr>
    </w:p>
    <w:p w14:paraId="115BD3F1" w14:textId="77777777" w:rsidR="00A65EF5" w:rsidRPr="006D5BBD" w:rsidRDefault="00A65EF5" w:rsidP="00A65EF5">
      <w:pPr>
        <w:tabs>
          <w:tab w:val="left" w:pos="709"/>
        </w:tabs>
        <w:ind w:right="-284" w:firstLine="709"/>
        <w:jc w:val="both"/>
        <w:rPr>
          <w:sz w:val="24"/>
          <w:szCs w:val="24"/>
          <w:lang w:val="uk-UA"/>
        </w:rPr>
      </w:pPr>
      <w:r w:rsidRPr="006D5BBD">
        <w:rPr>
          <w:sz w:val="24"/>
          <w:szCs w:val="24"/>
          <w:lang w:val="uk-UA"/>
        </w:rPr>
        <w:t>Завдання Програми полягає у здійсненні заходів, спрямованих на:</w:t>
      </w:r>
    </w:p>
    <w:p w14:paraId="0ADE7C9A" w14:textId="77777777" w:rsidR="00A65EF5" w:rsidRPr="006D5BBD" w:rsidRDefault="00A65EF5" w:rsidP="00A65EF5">
      <w:pPr>
        <w:tabs>
          <w:tab w:val="left" w:pos="709"/>
        </w:tabs>
        <w:ind w:right="-284" w:firstLine="709"/>
        <w:jc w:val="both"/>
        <w:rPr>
          <w:sz w:val="24"/>
          <w:szCs w:val="24"/>
          <w:lang w:val="uk-UA"/>
        </w:rPr>
      </w:pPr>
      <w:r w:rsidRPr="006D5BBD">
        <w:rPr>
          <w:sz w:val="24"/>
          <w:szCs w:val="24"/>
          <w:lang w:val="uk-UA"/>
        </w:rPr>
        <w:t>–     сприяння зміні насильницької поведінки кривдника;</w:t>
      </w:r>
    </w:p>
    <w:p w14:paraId="145ECE54" w14:textId="77777777" w:rsidR="00A65EF5" w:rsidRPr="006D5BBD" w:rsidRDefault="00A65EF5" w:rsidP="00A65EF5">
      <w:pPr>
        <w:tabs>
          <w:tab w:val="left" w:pos="709"/>
        </w:tabs>
        <w:ind w:right="-284" w:firstLine="709"/>
        <w:jc w:val="both"/>
        <w:rPr>
          <w:sz w:val="24"/>
          <w:szCs w:val="24"/>
          <w:lang w:val="uk-UA"/>
        </w:rPr>
      </w:pPr>
      <w:r w:rsidRPr="006D5BBD">
        <w:rPr>
          <w:sz w:val="24"/>
          <w:szCs w:val="24"/>
          <w:lang w:val="uk-UA"/>
        </w:rPr>
        <w:t>–  сприяння засвоєнню кривдником моделі сімейного життя на засадах гендерної рівності, взаєморозуміння, взаємоповаги і дотримання прав усіх членів родини, формування у кривдника конструктивної моделі поведінки у приватних стосунках;</w:t>
      </w:r>
    </w:p>
    <w:p w14:paraId="141E30B4" w14:textId="77777777" w:rsidR="00A65EF5" w:rsidRPr="006D5BBD" w:rsidRDefault="00A65EF5" w:rsidP="00A65EF5">
      <w:pPr>
        <w:tabs>
          <w:tab w:val="left" w:pos="709"/>
        </w:tabs>
        <w:ind w:right="-284" w:firstLine="709"/>
        <w:jc w:val="both"/>
        <w:rPr>
          <w:sz w:val="24"/>
          <w:szCs w:val="24"/>
          <w:lang w:val="uk-UA"/>
        </w:rPr>
      </w:pPr>
      <w:r w:rsidRPr="006D5BBD">
        <w:rPr>
          <w:sz w:val="24"/>
          <w:szCs w:val="24"/>
          <w:lang w:val="uk-UA"/>
        </w:rPr>
        <w:t>– сприяння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відповідальності за його вчинення.</w:t>
      </w:r>
    </w:p>
    <w:p w14:paraId="653F281B" w14:textId="77777777" w:rsidR="00A65EF5" w:rsidRPr="006D5BBD" w:rsidRDefault="00A65EF5" w:rsidP="00A65EF5">
      <w:pPr>
        <w:tabs>
          <w:tab w:val="left" w:pos="709"/>
        </w:tabs>
        <w:ind w:right="-284" w:firstLine="709"/>
        <w:jc w:val="both"/>
        <w:rPr>
          <w:sz w:val="24"/>
          <w:szCs w:val="24"/>
          <w:lang w:val="uk-UA"/>
        </w:rPr>
      </w:pPr>
      <w:r w:rsidRPr="006D5BBD">
        <w:rPr>
          <w:sz w:val="24"/>
          <w:szCs w:val="24"/>
          <w:lang w:val="uk-UA"/>
        </w:rPr>
        <w:t>– формування у кривдника відповідального ставлення до власної поведінки та її наслідків для себе та оточуючих;</w:t>
      </w:r>
    </w:p>
    <w:p w14:paraId="42F26EEC" w14:textId="77777777" w:rsidR="00A65EF5" w:rsidRPr="006D5BBD" w:rsidRDefault="00A65EF5" w:rsidP="00A65EF5">
      <w:pPr>
        <w:tabs>
          <w:tab w:val="left" w:pos="709"/>
        </w:tabs>
        <w:ind w:right="-284" w:firstLine="709"/>
        <w:jc w:val="both"/>
        <w:rPr>
          <w:sz w:val="24"/>
          <w:szCs w:val="24"/>
          <w:lang w:val="uk-UA"/>
        </w:rPr>
      </w:pPr>
      <w:r w:rsidRPr="006D5BBD">
        <w:rPr>
          <w:sz w:val="24"/>
          <w:szCs w:val="24"/>
          <w:lang w:val="uk-UA"/>
        </w:rPr>
        <w:t>– сприяння розвитку у кривдника емоційного інтелекту та самосвідомості;</w:t>
      </w:r>
    </w:p>
    <w:p w14:paraId="699628C7" w14:textId="77777777" w:rsidR="00A65EF5" w:rsidRPr="006D5BBD" w:rsidRDefault="00A65EF5" w:rsidP="00A65EF5">
      <w:pPr>
        <w:tabs>
          <w:tab w:val="left" w:pos="709"/>
        </w:tabs>
        <w:ind w:right="-284" w:firstLine="709"/>
        <w:jc w:val="both"/>
        <w:rPr>
          <w:sz w:val="24"/>
          <w:szCs w:val="24"/>
          <w:lang w:val="uk-UA"/>
        </w:rPr>
      </w:pPr>
      <w:r w:rsidRPr="006D5BBD">
        <w:rPr>
          <w:sz w:val="24"/>
          <w:szCs w:val="24"/>
          <w:lang w:val="uk-UA"/>
        </w:rPr>
        <w:t>– розвиток навичок кривдника до конструктивного безконфліктного спілкування, ефективної та ненасильницької комунікації;</w:t>
      </w:r>
    </w:p>
    <w:p w14:paraId="40A73A5A" w14:textId="77777777" w:rsidR="00A65EF5" w:rsidRPr="006D5BBD" w:rsidRDefault="00A65EF5" w:rsidP="00A65EF5">
      <w:pPr>
        <w:tabs>
          <w:tab w:val="left" w:pos="709"/>
        </w:tabs>
        <w:ind w:right="-284" w:firstLine="709"/>
        <w:jc w:val="both"/>
        <w:rPr>
          <w:sz w:val="24"/>
          <w:szCs w:val="24"/>
          <w:lang w:val="uk-UA"/>
        </w:rPr>
      </w:pPr>
      <w:r w:rsidRPr="006D5BBD">
        <w:rPr>
          <w:sz w:val="24"/>
          <w:szCs w:val="24"/>
          <w:lang w:val="uk-UA"/>
        </w:rPr>
        <w:t>– розвиток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14:paraId="570791CC" w14:textId="3D228374" w:rsidR="007C74E3" w:rsidRPr="006D5BBD" w:rsidRDefault="000D4975" w:rsidP="000D4975">
      <w:pPr>
        <w:ind w:right="-284" w:firstLine="709"/>
        <w:jc w:val="both"/>
        <w:rPr>
          <w:bCs/>
          <w:sz w:val="24"/>
          <w:szCs w:val="24"/>
          <w:lang w:val="uk-UA"/>
        </w:rPr>
      </w:pPr>
      <w:r w:rsidRPr="006D5BBD">
        <w:rPr>
          <w:bCs/>
          <w:sz w:val="24"/>
          <w:szCs w:val="24"/>
          <w:lang w:val="uk-UA"/>
        </w:rPr>
        <w:t xml:space="preserve">Заходи реалізації програми передбачають проведення групових та </w:t>
      </w:r>
      <w:r w:rsidR="008B68D1" w:rsidRPr="006D5BBD">
        <w:rPr>
          <w:bCs/>
          <w:sz w:val="24"/>
          <w:szCs w:val="24"/>
          <w:lang w:val="uk-UA"/>
        </w:rPr>
        <w:t>індивідуальних</w:t>
      </w:r>
      <w:r w:rsidRPr="006D5BBD">
        <w:rPr>
          <w:bCs/>
          <w:sz w:val="24"/>
          <w:szCs w:val="24"/>
          <w:lang w:val="uk-UA"/>
        </w:rPr>
        <w:t xml:space="preserve"> занять відповідно до тематичного плану.</w:t>
      </w:r>
    </w:p>
    <w:p w14:paraId="338CA7C0" w14:textId="0ECA981A" w:rsidR="00782F61" w:rsidRPr="006D5BBD" w:rsidRDefault="000D4975" w:rsidP="005A3076">
      <w:pPr>
        <w:ind w:right="-284" w:firstLine="709"/>
        <w:jc w:val="center"/>
        <w:rPr>
          <w:b/>
          <w:sz w:val="24"/>
          <w:szCs w:val="24"/>
          <w:lang w:val="uk-UA"/>
        </w:rPr>
      </w:pPr>
      <w:r w:rsidRPr="006D5BBD">
        <w:rPr>
          <w:b/>
          <w:sz w:val="24"/>
          <w:szCs w:val="24"/>
          <w:lang w:val="uk-UA"/>
        </w:rPr>
        <w:t>Тематичний план програми</w:t>
      </w:r>
    </w:p>
    <w:p w14:paraId="360C34F0" w14:textId="77777777" w:rsidR="0061107A" w:rsidRPr="006D5BBD" w:rsidRDefault="00782F61" w:rsidP="005A3076">
      <w:pPr>
        <w:ind w:right="-284" w:firstLine="709"/>
        <w:jc w:val="both"/>
        <w:rPr>
          <w:sz w:val="24"/>
          <w:szCs w:val="24"/>
          <w:lang w:val="uk-UA"/>
        </w:rPr>
      </w:pPr>
      <w:r w:rsidRPr="006D5BBD">
        <w:rPr>
          <w:sz w:val="24"/>
          <w:szCs w:val="24"/>
          <w:lang w:val="uk-UA"/>
        </w:rPr>
        <w:t>1. Ро</w:t>
      </w:r>
      <w:r w:rsidR="0061107A" w:rsidRPr="006D5BBD">
        <w:rPr>
          <w:sz w:val="24"/>
          <w:szCs w:val="24"/>
          <w:lang w:val="uk-UA"/>
        </w:rPr>
        <w:t>зподіл часу за блоками і темами.</w:t>
      </w:r>
    </w:p>
    <w:p w14:paraId="0D5799E8" w14:textId="77777777" w:rsidR="00D5117E" w:rsidRPr="006D5BBD" w:rsidRDefault="00D5117E" w:rsidP="005A3076">
      <w:pPr>
        <w:ind w:right="-284" w:firstLine="709"/>
        <w:jc w:val="both"/>
        <w:rPr>
          <w:sz w:val="24"/>
          <w:szCs w:val="24"/>
          <w:lang w:val="uk-UA"/>
        </w:rPr>
      </w:pPr>
    </w:p>
    <w:tbl>
      <w:tblPr>
        <w:tblW w:w="5023" w:type="pct"/>
        <w:tblCellMar>
          <w:top w:w="12" w:type="dxa"/>
          <w:left w:w="12" w:type="dxa"/>
          <w:bottom w:w="12" w:type="dxa"/>
          <w:right w:w="12" w:type="dxa"/>
        </w:tblCellMar>
        <w:tblLook w:val="04A0" w:firstRow="1" w:lastRow="0" w:firstColumn="1" w:lastColumn="0" w:noHBand="0" w:noVBand="1"/>
      </w:tblPr>
      <w:tblGrid>
        <w:gridCol w:w="1142"/>
        <w:gridCol w:w="5390"/>
        <w:gridCol w:w="1764"/>
        <w:gridCol w:w="1108"/>
        <w:gridCol w:w="18"/>
      </w:tblGrid>
      <w:tr w:rsidR="0061107A" w:rsidRPr="006D5BBD" w14:paraId="3BB73EB5" w14:textId="77777777" w:rsidTr="00906F02">
        <w:trPr>
          <w:gridAfter w:val="1"/>
          <w:wAfter w:w="18" w:type="dxa"/>
          <w:trHeight w:val="48"/>
        </w:trPr>
        <w:tc>
          <w:tcPr>
            <w:tcW w:w="1142" w:type="dxa"/>
            <w:vMerge w:val="restart"/>
            <w:tcBorders>
              <w:top w:val="single" w:sz="6" w:space="0" w:color="000000"/>
              <w:left w:val="single" w:sz="6" w:space="0" w:color="000000"/>
              <w:bottom w:val="single" w:sz="6" w:space="0" w:color="000000"/>
              <w:right w:val="single" w:sz="6" w:space="0" w:color="000000"/>
            </w:tcBorders>
            <w:hideMark/>
          </w:tcPr>
          <w:p w14:paraId="74B80E07" w14:textId="77777777" w:rsidR="0061107A" w:rsidRPr="006D5BBD" w:rsidRDefault="0061107A" w:rsidP="005A3076">
            <w:pPr>
              <w:ind w:right="-284"/>
              <w:jc w:val="center"/>
              <w:rPr>
                <w:sz w:val="24"/>
                <w:szCs w:val="24"/>
                <w:lang w:val="uk-UA"/>
              </w:rPr>
            </w:pPr>
            <w:bookmarkStart w:id="1" w:name="n95"/>
            <w:bookmarkEnd w:id="1"/>
            <w:r w:rsidRPr="006D5BBD">
              <w:rPr>
                <w:b/>
                <w:bCs/>
                <w:sz w:val="24"/>
                <w:szCs w:val="24"/>
                <w:lang w:val="uk-UA"/>
              </w:rPr>
              <w:t>№</w:t>
            </w:r>
          </w:p>
        </w:tc>
        <w:tc>
          <w:tcPr>
            <w:tcW w:w="5391" w:type="dxa"/>
            <w:vMerge w:val="restart"/>
            <w:tcBorders>
              <w:top w:val="single" w:sz="6" w:space="0" w:color="000000"/>
              <w:left w:val="nil"/>
              <w:bottom w:val="single" w:sz="6" w:space="0" w:color="000000"/>
              <w:right w:val="single" w:sz="6" w:space="0" w:color="000000"/>
            </w:tcBorders>
            <w:hideMark/>
          </w:tcPr>
          <w:p w14:paraId="53FF1DF3" w14:textId="77777777" w:rsidR="0061107A" w:rsidRPr="006D5BBD" w:rsidRDefault="0061107A" w:rsidP="005A3076">
            <w:pPr>
              <w:ind w:right="-284"/>
              <w:jc w:val="center"/>
              <w:rPr>
                <w:sz w:val="24"/>
                <w:szCs w:val="24"/>
                <w:lang w:val="uk-UA"/>
              </w:rPr>
            </w:pPr>
            <w:r w:rsidRPr="006D5BBD">
              <w:rPr>
                <w:b/>
                <w:bCs/>
                <w:sz w:val="24"/>
                <w:szCs w:val="24"/>
                <w:lang w:val="uk-UA"/>
              </w:rPr>
              <w:t>Назва блоку, теми</w:t>
            </w:r>
          </w:p>
        </w:tc>
        <w:tc>
          <w:tcPr>
            <w:tcW w:w="2872" w:type="dxa"/>
            <w:gridSpan w:val="2"/>
            <w:tcBorders>
              <w:top w:val="single" w:sz="6" w:space="0" w:color="000000"/>
              <w:left w:val="nil"/>
              <w:bottom w:val="single" w:sz="6" w:space="0" w:color="000000"/>
              <w:right w:val="single" w:sz="6" w:space="0" w:color="000000"/>
            </w:tcBorders>
            <w:hideMark/>
          </w:tcPr>
          <w:p w14:paraId="7D2CD368"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Кількість годин</w:t>
            </w:r>
          </w:p>
        </w:tc>
      </w:tr>
      <w:tr w:rsidR="0061107A" w:rsidRPr="006D5BBD" w14:paraId="110EFFAC" w14:textId="77777777" w:rsidTr="00906F02">
        <w:trPr>
          <w:gridAfter w:val="1"/>
          <w:wAfter w:w="18" w:type="dxa"/>
          <w:trHeight w:val="680"/>
        </w:trPr>
        <w:tc>
          <w:tcPr>
            <w:tcW w:w="1142" w:type="dxa"/>
            <w:vMerge/>
            <w:tcBorders>
              <w:top w:val="single" w:sz="6" w:space="0" w:color="000000"/>
              <w:left w:val="single" w:sz="6" w:space="0" w:color="000000"/>
              <w:bottom w:val="single" w:sz="6" w:space="0" w:color="000000"/>
              <w:right w:val="single" w:sz="6" w:space="0" w:color="000000"/>
            </w:tcBorders>
            <w:vAlign w:val="center"/>
            <w:hideMark/>
          </w:tcPr>
          <w:p w14:paraId="7FED7E64" w14:textId="77777777" w:rsidR="0061107A" w:rsidRPr="006D5BBD" w:rsidRDefault="0061107A" w:rsidP="005A3076">
            <w:pPr>
              <w:ind w:right="-284"/>
              <w:rPr>
                <w:sz w:val="24"/>
                <w:szCs w:val="24"/>
                <w:lang w:val="uk-UA"/>
              </w:rPr>
            </w:pPr>
          </w:p>
        </w:tc>
        <w:tc>
          <w:tcPr>
            <w:tcW w:w="5391" w:type="dxa"/>
            <w:vMerge/>
            <w:tcBorders>
              <w:top w:val="single" w:sz="6" w:space="0" w:color="000000"/>
              <w:left w:val="nil"/>
              <w:bottom w:val="single" w:sz="6" w:space="0" w:color="000000"/>
              <w:right w:val="single" w:sz="6" w:space="0" w:color="000000"/>
            </w:tcBorders>
            <w:vAlign w:val="center"/>
            <w:hideMark/>
          </w:tcPr>
          <w:p w14:paraId="5516BDF5" w14:textId="77777777" w:rsidR="0061107A" w:rsidRPr="006D5BBD" w:rsidRDefault="0061107A" w:rsidP="005A3076">
            <w:pPr>
              <w:ind w:right="-284"/>
              <w:rPr>
                <w:sz w:val="24"/>
                <w:szCs w:val="24"/>
                <w:lang w:val="uk-UA"/>
              </w:rPr>
            </w:pPr>
          </w:p>
        </w:tc>
        <w:tc>
          <w:tcPr>
            <w:tcW w:w="1764" w:type="dxa"/>
            <w:tcBorders>
              <w:top w:val="nil"/>
              <w:left w:val="nil"/>
              <w:bottom w:val="single" w:sz="6" w:space="0" w:color="000000"/>
              <w:right w:val="single" w:sz="6" w:space="0" w:color="000000"/>
            </w:tcBorders>
            <w:hideMark/>
          </w:tcPr>
          <w:p w14:paraId="6482551D"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індивідуальна робота</w:t>
            </w:r>
          </w:p>
        </w:tc>
        <w:tc>
          <w:tcPr>
            <w:tcW w:w="1108" w:type="dxa"/>
            <w:tcBorders>
              <w:top w:val="nil"/>
              <w:left w:val="nil"/>
              <w:bottom w:val="single" w:sz="6" w:space="0" w:color="000000"/>
              <w:right w:val="single" w:sz="6" w:space="0" w:color="000000"/>
            </w:tcBorders>
            <w:hideMark/>
          </w:tcPr>
          <w:p w14:paraId="77083610"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групова</w:t>
            </w:r>
            <w:r w:rsidRPr="006D5BBD">
              <w:rPr>
                <w:sz w:val="24"/>
                <w:szCs w:val="24"/>
                <w:lang w:val="uk-UA"/>
              </w:rPr>
              <w:br/>
            </w:r>
            <w:r w:rsidRPr="006D5BBD">
              <w:rPr>
                <w:b/>
                <w:bCs/>
                <w:sz w:val="24"/>
                <w:szCs w:val="24"/>
                <w:lang w:val="uk-UA"/>
              </w:rPr>
              <w:t>робота</w:t>
            </w:r>
          </w:p>
        </w:tc>
      </w:tr>
      <w:tr w:rsidR="0061107A" w:rsidRPr="006D5BBD" w14:paraId="0D634B82" w14:textId="77777777" w:rsidTr="00906F02">
        <w:trPr>
          <w:gridAfter w:val="1"/>
          <w:wAfter w:w="18" w:type="dxa"/>
          <w:trHeight w:val="48"/>
        </w:trPr>
        <w:tc>
          <w:tcPr>
            <w:tcW w:w="1142" w:type="dxa"/>
            <w:tcBorders>
              <w:top w:val="nil"/>
              <w:left w:val="single" w:sz="6" w:space="0" w:color="000000"/>
              <w:bottom w:val="single" w:sz="4" w:space="0" w:color="auto"/>
              <w:right w:val="single" w:sz="6" w:space="0" w:color="000000"/>
            </w:tcBorders>
            <w:hideMark/>
          </w:tcPr>
          <w:p w14:paraId="077326B4"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1</w:t>
            </w:r>
          </w:p>
        </w:tc>
        <w:tc>
          <w:tcPr>
            <w:tcW w:w="5391" w:type="dxa"/>
            <w:tcBorders>
              <w:top w:val="nil"/>
              <w:left w:val="nil"/>
              <w:bottom w:val="single" w:sz="4" w:space="0" w:color="auto"/>
              <w:right w:val="single" w:sz="6" w:space="0" w:color="000000"/>
            </w:tcBorders>
            <w:hideMark/>
          </w:tcPr>
          <w:p w14:paraId="67A08A39"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2</w:t>
            </w:r>
          </w:p>
        </w:tc>
        <w:tc>
          <w:tcPr>
            <w:tcW w:w="1764" w:type="dxa"/>
            <w:tcBorders>
              <w:top w:val="nil"/>
              <w:left w:val="nil"/>
              <w:bottom w:val="single" w:sz="4" w:space="0" w:color="auto"/>
              <w:right w:val="single" w:sz="6" w:space="0" w:color="000000"/>
            </w:tcBorders>
            <w:hideMark/>
          </w:tcPr>
          <w:p w14:paraId="14E3ADD0"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3</w:t>
            </w:r>
          </w:p>
        </w:tc>
        <w:tc>
          <w:tcPr>
            <w:tcW w:w="1108" w:type="dxa"/>
            <w:tcBorders>
              <w:top w:val="nil"/>
              <w:left w:val="nil"/>
              <w:bottom w:val="single" w:sz="4" w:space="0" w:color="auto"/>
              <w:right w:val="single" w:sz="6" w:space="0" w:color="000000"/>
            </w:tcBorders>
            <w:hideMark/>
          </w:tcPr>
          <w:p w14:paraId="7D8FB6C3"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4</w:t>
            </w:r>
          </w:p>
        </w:tc>
      </w:tr>
      <w:tr w:rsidR="0061107A" w:rsidRPr="006D5BBD" w14:paraId="23D64CF8" w14:textId="77777777" w:rsidTr="00906F02">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14:paraId="355466A9" w14:textId="77777777" w:rsidR="0061107A" w:rsidRPr="006D5BBD" w:rsidRDefault="0061107A" w:rsidP="005A3076">
            <w:pPr>
              <w:spacing w:line="48" w:lineRule="atLeast"/>
              <w:ind w:right="-284"/>
              <w:rPr>
                <w:sz w:val="24"/>
                <w:szCs w:val="24"/>
                <w:lang w:val="uk-UA"/>
              </w:rPr>
            </w:pPr>
            <w:r w:rsidRPr="006D5BBD">
              <w:rPr>
                <w:b/>
                <w:bCs/>
                <w:sz w:val="24"/>
                <w:szCs w:val="24"/>
                <w:lang w:val="uk-UA"/>
              </w:rPr>
              <w:t>Блок 1</w:t>
            </w:r>
          </w:p>
        </w:tc>
        <w:tc>
          <w:tcPr>
            <w:tcW w:w="5391" w:type="dxa"/>
            <w:tcBorders>
              <w:top w:val="single" w:sz="4" w:space="0" w:color="auto"/>
              <w:left w:val="nil"/>
              <w:bottom w:val="single" w:sz="4" w:space="0" w:color="auto"/>
              <w:right w:val="single" w:sz="6" w:space="0" w:color="000000"/>
            </w:tcBorders>
            <w:hideMark/>
          </w:tcPr>
          <w:p w14:paraId="01F33039" w14:textId="77777777" w:rsidR="0061107A" w:rsidRPr="006D5BBD" w:rsidRDefault="0061107A" w:rsidP="005A3076">
            <w:pPr>
              <w:spacing w:line="48" w:lineRule="atLeast"/>
              <w:ind w:right="-284"/>
              <w:rPr>
                <w:sz w:val="24"/>
                <w:szCs w:val="24"/>
                <w:lang w:val="uk-UA"/>
              </w:rPr>
            </w:pPr>
            <w:r w:rsidRPr="006D5BBD">
              <w:rPr>
                <w:b/>
                <w:bCs/>
                <w:sz w:val="24"/>
                <w:szCs w:val="24"/>
                <w:lang w:val="uk-UA"/>
              </w:rPr>
              <w:t>Зміст і методи діагностики психоемоційного стану кривдника</w:t>
            </w:r>
          </w:p>
        </w:tc>
        <w:tc>
          <w:tcPr>
            <w:tcW w:w="1764" w:type="dxa"/>
            <w:tcBorders>
              <w:top w:val="single" w:sz="4" w:space="0" w:color="auto"/>
              <w:left w:val="nil"/>
              <w:bottom w:val="single" w:sz="4" w:space="0" w:color="auto"/>
              <w:right w:val="single" w:sz="6" w:space="0" w:color="000000"/>
            </w:tcBorders>
            <w:hideMark/>
          </w:tcPr>
          <w:p w14:paraId="698DB17A"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6 год</w:t>
            </w:r>
          </w:p>
        </w:tc>
        <w:tc>
          <w:tcPr>
            <w:tcW w:w="1108" w:type="dxa"/>
            <w:tcBorders>
              <w:top w:val="single" w:sz="4" w:space="0" w:color="auto"/>
              <w:left w:val="nil"/>
              <w:bottom w:val="single" w:sz="4" w:space="0" w:color="auto"/>
              <w:right w:val="single" w:sz="4" w:space="0" w:color="auto"/>
            </w:tcBorders>
            <w:hideMark/>
          </w:tcPr>
          <w:p w14:paraId="7BDE8D0E" w14:textId="77777777" w:rsidR="0061107A" w:rsidRPr="006D5BBD" w:rsidRDefault="0061107A" w:rsidP="005A3076">
            <w:pPr>
              <w:ind w:right="-284"/>
              <w:rPr>
                <w:sz w:val="24"/>
                <w:szCs w:val="24"/>
                <w:lang w:val="uk-UA"/>
              </w:rPr>
            </w:pPr>
          </w:p>
        </w:tc>
      </w:tr>
      <w:tr w:rsidR="0061107A" w:rsidRPr="006D5BBD" w14:paraId="6FB3A0CE" w14:textId="77777777" w:rsidTr="00906F02">
        <w:trPr>
          <w:gridAfter w:val="1"/>
          <w:wAfter w:w="18" w:type="dxa"/>
          <w:trHeight w:val="48"/>
        </w:trPr>
        <w:tc>
          <w:tcPr>
            <w:tcW w:w="1142" w:type="dxa"/>
            <w:tcBorders>
              <w:top w:val="single" w:sz="4" w:space="0" w:color="auto"/>
              <w:left w:val="single" w:sz="6" w:space="0" w:color="000000"/>
              <w:bottom w:val="single" w:sz="4" w:space="0" w:color="auto"/>
              <w:right w:val="single" w:sz="6" w:space="0" w:color="000000"/>
            </w:tcBorders>
            <w:hideMark/>
          </w:tcPr>
          <w:p w14:paraId="6F539BBC" w14:textId="77777777" w:rsidR="0061107A" w:rsidRPr="006D5BBD" w:rsidRDefault="0061107A" w:rsidP="005A3076">
            <w:pPr>
              <w:spacing w:line="48" w:lineRule="atLeast"/>
              <w:ind w:right="-284"/>
              <w:rPr>
                <w:sz w:val="24"/>
                <w:szCs w:val="24"/>
                <w:lang w:val="uk-UA"/>
              </w:rPr>
            </w:pPr>
            <w:r w:rsidRPr="006D5BBD">
              <w:rPr>
                <w:sz w:val="24"/>
                <w:szCs w:val="24"/>
                <w:lang w:val="uk-UA"/>
              </w:rPr>
              <w:t>Частина 1</w:t>
            </w:r>
          </w:p>
        </w:tc>
        <w:tc>
          <w:tcPr>
            <w:tcW w:w="5391" w:type="dxa"/>
            <w:tcBorders>
              <w:top w:val="single" w:sz="4" w:space="0" w:color="auto"/>
              <w:left w:val="nil"/>
              <w:bottom w:val="single" w:sz="4" w:space="0" w:color="auto"/>
              <w:right w:val="single" w:sz="6" w:space="0" w:color="000000"/>
            </w:tcBorders>
            <w:hideMark/>
          </w:tcPr>
          <w:p w14:paraId="758A6CBC" w14:textId="77777777" w:rsidR="0061107A" w:rsidRPr="006D5BBD" w:rsidRDefault="0061107A" w:rsidP="005A3076">
            <w:pPr>
              <w:spacing w:line="48" w:lineRule="atLeast"/>
              <w:ind w:right="-284"/>
              <w:rPr>
                <w:sz w:val="24"/>
                <w:szCs w:val="24"/>
                <w:lang w:val="uk-UA"/>
              </w:rPr>
            </w:pPr>
            <w:r w:rsidRPr="006D5BBD">
              <w:rPr>
                <w:sz w:val="24"/>
                <w:szCs w:val="24"/>
                <w:lang w:val="uk-UA"/>
              </w:rPr>
              <w:t>Діагностичні методики, що застосовуються до початку корекційної роботи. Проведення психодіагностики. Карта первинного психологічного обстеження кривдника</w:t>
            </w:r>
          </w:p>
        </w:tc>
        <w:tc>
          <w:tcPr>
            <w:tcW w:w="1764" w:type="dxa"/>
            <w:tcBorders>
              <w:top w:val="single" w:sz="4" w:space="0" w:color="auto"/>
              <w:left w:val="nil"/>
              <w:bottom w:val="single" w:sz="4" w:space="0" w:color="auto"/>
              <w:right w:val="single" w:sz="6" w:space="0" w:color="000000"/>
            </w:tcBorders>
            <w:hideMark/>
          </w:tcPr>
          <w:p w14:paraId="5A7A68CC"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2 год</w:t>
            </w:r>
          </w:p>
        </w:tc>
        <w:tc>
          <w:tcPr>
            <w:tcW w:w="1108" w:type="dxa"/>
            <w:tcBorders>
              <w:top w:val="single" w:sz="4" w:space="0" w:color="auto"/>
              <w:left w:val="nil"/>
              <w:bottom w:val="single" w:sz="4" w:space="0" w:color="auto"/>
              <w:right w:val="single" w:sz="6" w:space="0" w:color="000000"/>
            </w:tcBorders>
            <w:hideMark/>
          </w:tcPr>
          <w:p w14:paraId="251347BB" w14:textId="77777777" w:rsidR="0061107A" w:rsidRPr="006D5BBD" w:rsidRDefault="0061107A" w:rsidP="005A3076">
            <w:pPr>
              <w:ind w:right="-284"/>
              <w:rPr>
                <w:sz w:val="24"/>
                <w:szCs w:val="24"/>
                <w:lang w:val="uk-UA"/>
              </w:rPr>
            </w:pPr>
          </w:p>
        </w:tc>
      </w:tr>
      <w:tr w:rsidR="0061107A" w:rsidRPr="006D5BBD" w14:paraId="76DA03F4" w14:textId="77777777" w:rsidTr="00906F02">
        <w:trPr>
          <w:gridAfter w:val="1"/>
          <w:wAfter w:w="18" w:type="dxa"/>
          <w:trHeight w:val="324"/>
        </w:trPr>
        <w:tc>
          <w:tcPr>
            <w:tcW w:w="1142" w:type="dxa"/>
            <w:tcBorders>
              <w:top w:val="single" w:sz="4" w:space="0" w:color="auto"/>
              <w:left w:val="single" w:sz="4" w:space="0" w:color="auto"/>
              <w:bottom w:val="single" w:sz="4" w:space="0" w:color="auto"/>
              <w:right w:val="single" w:sz="4" w:space="0" w:color="auto"/>
            </w:tcBorders>
            <w:hideMark/>
          </w:tcPr>
          <w:p w14:paraId="592CF0CD" w14:textId="77777777" w:rsidR="0061107A" w:rsidRPr="006D5BBD" w:rsidRDefault="0061107A" w:rsidP="005A3076">
            <w:pPr>
              <w:ind w:right="-284"/>
              <w:rPr>
                <w:sz w:val="24"/>
                <w:szCs w:val="24"/>
                <w:lang w:val="uk-UA"/>
              </w:rPr>
            </w:pPr>
            <w:r w:rsidRPr="006D5BBD">
              <w:rPr>
                <w:sz w:val="24"/>
                <w:szCs w:val="24"/>
                <w:lang w:val="uk-UA"/>
              </w:rPr>
              <w:t>Частина 2</w:t>
            </w:r>
          </w:p>
        </w:tc>
        <w:tc>
          <w:tcPr>
            <w:tcW w:w="5391" w:type="dxa"/>
            <w:tcBorders>
              <w:top w:val="single" w:sz="4" w:space="0" w:color="auto"/>
              <w:left w:val="single" w:sz="4" w:space="0" w:color="auto"/>
              <w:bottom w:val="single" w:sz="4" w:space="0" w:color="auto"/>
              <w:right w:val="single" w:sz="4" w:space="0" w:color="auto"/>
            </w:tcBorders>
            <w:hideMark/>
          </w:tcPr>
          <w:p w14:paraId="2C1ECCF4" w14:textId="77777777" w:rsidR="0061107A" w:rsidRPr="006D5BBD" w:rsidRDefault="0061107A" w:rsidP="005A3076">
            <w:pPr>
              <w:ind w:right="-284"/>
              <w:rPr>
                <w:sz w:val="24"/>
                <w:szCs w:val="24"/>
                <w:lang w:val="uk-UA"/>
              </w:rPr>
            </w:pPr>
            <w:r w:rsidRPr="006D5BBD">
              <w:rPr>
                <w:sz w:val="24"/>
                <w:szCs w:val="24"/>
                <w:lang w:val="uk-UA"/>
              </w:rPr>
              <w:t>Діагностичні методики, що застосовуються в процесі індивідуальної корекційної роботи</w:t>
            </w:r>
          </w:p>
        </w:tc>
        <w:tc>
          <w:tcPr>
            <w:tcW w:w="1764" w:type="dxa"/>
            <w:tcBorders>
              <w:top w:val="single" w:sz="4" w:space="0" w:color="auto"/>
              <w:left w:val="single" w:sz="4" w:space="0" w:color="auto"/>
              <w:bottom w:val="single" w:sz="4" w:space="0" w:color="auto"/>
              <w:right w:val="single" w:sz="4" w:space="0" w:color="auto"/>
            </w:tcBorders>
            <w:hideMark/>
          </w:tcPr>
          <w:p w14:paraId="34A9765F" w14:textId="77777777" w:rsidR="0061107A" w:rsidRPr="006D5BBD" w:rsidRDefault="0061107A" w:rsidP="005A3076">
            <w:pPr>
              <w:ind w:right="-284"/>
              <w:jc w:val="center"/>
              <w:rPr>
                <w:sz w:val="24"/>
                <w:szCs w:val="24"/>
                <w:lang w:val="uk-UA"/>
              </w:rPr>
            </w:pPr>
            <w:r w:rsidRPr="006D5BBD">
              <w:rPr>
                <w:sz w:val="24"/>
                <w:szCs w:val="24"/>
                <w:lang w:val="uk-UA"/>
              </w:rPr>
              <w:t>2 год</w:t>
            </w:r>
          </w:p>
        </w:tc>
        <w:tc>
          <w:tcPr>
            <w:tcW w:w="1108" w:type="dxa"/>
            <w:tcBorders>
              <w:top w:val="single" w:sz="4" w:space="0" w:color="auto"/>
              <w:left w:val="single" w:sz="4" w:space="0" w:color="auto"/>
              <w:bottom w:val="single" w:sz="4" w:space="0" w:color="auto"/>
              <w:right w:val="single" w:sz="4" w:space="0" w:color="auto"/>
            </w:tcBorders>
            <w:hideMark/>
          </w:tcPr>
          <w:p w14:paraId="642EEA29" w14:textId="77777777" w:rsidR="0061107A" w:rsidRPr="006D5BBD" w:rsidRDefault="0061107A" w:rsidP="005A3076">
            <w:pPr>
              <w:ind w:right="-284"/>
              <w:rPr>
                <w:sz w:val="24"/>
                <w:szCs w:val="24"/>
                <w:lang w:val="uk-UA"/>
              </w:rPr>
            </w:pPr>
          </w:p>
        </w:tc>
      </w:tr>
      <w:tr w:rsidR="0061107A" w:rsidRPr="006D5BBD" w14:paraId="65FA404E" w14:textId="77777777" w:rsidTr="00906F02">
        <w:trPr>
          <w:gridAfter w:val="1"/>
          <w:wAfter w:w="18" w:type="dxa"/>
          <w:trHeight w:val="360"/>
        </w:trPr>
        <w:tc>
          <w:tcPr>
            <w:tcW w:w="1142" w:type="dxa"/>
            <w:tcBorders>
              <w:top w:val="single" w:sz="4" w:space="0" w:color="auto"/>
              <w:left w:val="single" w:sz="6" w:space="0" w:color="000000"/>
              <w:bottom w:val="single" w:sz="6" w:space="0" w:color="000000"/>
              <w:right w:val="single" w:sz="6" w:space="0" w:color="000000"/>
            </w:tcBorders>
            <w:hideMark/>
          </w:tcPr>
          <w:p w14:paraId="24D69869" w14:textId="77777777" w:rsidR="0061107A" w:rsidRPr="006D5BBD" w:rsidRDefault="0061107A" w:rsidP="005A3076">
            <w:pPr>
              <w:ind w:right="-284"/>
              <w:rPr>
                <w:sz w:val="24"/>
                <w:szCs w:val="24"/>
                <w:lang w:val="uk-UA"/>
              </w:rPr>
            </w:pPr>
            <w:r w:rsidRPr="006D5BBD">
              <w:rPr>
                <w:sz w:val="24"/>
                <w:szCs w:val="24"/>
                <w:lang w:val="uk-UA"/>
              </w:rPr>
              <w:t>Частина 3</w:t>
            </w:r>
          </w:p>
        </w:tc>
        <w:tc>
          <w:tcPr>
            <w:tcW w:w="5391" w:type="dxa"/>
            <w:tcBorders>
              <w:top w:val="single" w:sz="4" w:space="0" w:color="auto"/>
              <w:left w:val="nil"/>
              <w:bottom w:val="single" w:sz="6" w:space="0" w:color="000000"/>
              <w:right w:val="single" w:sz="6" w:space="0" w:color="000000"/>
            </w:tcBorders>
            <w:hideMark/>
          </w:tcPr>
          <w:p w14:paraId="57A1B5DB" w14:textId="77777777" w:rsidR="0061107A" w:rsidRPr="006D5BBD" w:rsidRDefault="0061107A" w:rsidP="005A3076">
            <w:pPr>
              <w:ind w:right="-284"/>
              <w:rPr>
                <w:sz w:val="24"/>
                <w:szCs w:val="24"/>
                <w:lang w:val="uk-UA"/>
              </w:rPr>
            </w:pPr>
            <w:r w:rsidRPr="006D5BBD">
              <w:rPr>
                <w:sz w:val="24"/>
                <w:szCs w:val="24"/>
                <w:lang w:val="uk-UA"/>
              </w:rPr>
              <w:t>Проективні методики, рекомендовані для роботи з кривдниками</w:t>
            </w:r>
          </w:p>
        </w:tc>
        <w:tc>
          <w:tcPr>
            <w:tcW w:w="1764" w:type="dxa"/>
            <w:tcBorders>
              <w:top w:val="single" w:sz="4" w:space="0" w:color="auto"/>
              <w:left w:val="nil"/>
              <w:bottom w:val="single" w:sz="6" w:space="0" w:color="000000"/>
              <w:right w:val="single" w:sz="6" w:space="0" w:color="000000"/>
            </w:tcBorders>
            <w:hideMark/>
          </w:tcPr>
          <w:p w14:paraId="71CA77DC" w14:textId="77777777" w:rsidR="0061107A" w:rsidRPr="006D5BBD" w:rsidRDefault="0061107A" w:rsidP="005A3076">
            <w:pPr>
              <w:ind w:right="-284"/>
              <w:jc w:val="center"/>
              <w:rPr>
                <w:sz w:val="24"/>
                <w:szCs w:val="24"/>
                <w:lang w:val="uk-UA"/>
              </w:rPr>
            </w:pPr>
            <w:r w:rsidRPr="006D5BBD">
              <w:rPr>
                <w:sz w:val="24"/>
                <w:szCs w:val="24"/>
                <w:lang w:val="uk-UA"/>
              </w:rPr>
              <w:t>2 год</w:t>
            </w:r>
          </w:p>
        </w:tc>
        <w:tc>
          <w:tcPr>
            <w:tcW w:w="1108" w:type="dxa"/>
            <w:tcBorders>
              <w:top w:val="single" w:sz="4" w:space="0" w:color="auto"/>
              <w:left w:val="nil"/>
              <w:bottom w:val="single" w:sz="6" w:space="0" w:color="000000"/>
              <w:right w:val="single" w:sz="6" w:space="0" w:color="000000"/>
            </w:tcBorders>
            <w:hideMark/>
          </w:tcPr>
          <w:p w14:paraId="7F6522F0" w14:textId="77777777" w:rsidR="0061107A" w:rsidRPr="006D5BBD" w:rsidRDefault="0061107A" w:rsidP="005A3076">
            <w:pPr>
              <w:ind w:right="-284"/>
              <w:rPr>
                <w:sz w:val="24"/>
                <w:szCs w:val="24"/>
                <w:lang w:val="uk-UA"/>
              </w:rPr>
            </w:pPr>
          </w:p>
        </w:tc>
      </w:tr>
      <w:tr w:rsidR="0061107A" w:rsidRPr="006D5BBD" w14:paraId="5B63FF48" w14:textId="77777777" w:rsidTr="00906F02">
        <w:trPr>
          <w:gridAfter w:val="1"/>
          <w:wAfter w:w="18" w:type="dxa"/>
          <w:trHeight w:val="48"/>
        </w:trPr>
        <w:tc>
          <w:tcPr>
            <w:tcW w:w="1142" w:type="dxa"/>
            <w:vMerge w:val="restart"/>
            <w:tcBorders>
              <w:top w:val="nil"/>
              <w:left w:val="single" w:sz="6" w:space="0" w:color="000000"/>
              <w:bottom w:val="single" w:sz="6" w:space="0" w:color="000000"/>
              <w:right w:val="single" w:sz="6" w:space="0" w:color="000000"/>
            </w:tcBorders>
            <w:hideMark/>
          </w:tcPr>
          <w:p w14:paraId="4C81D890" w14:textId="77777777" w:rsidR="0061107A" w:rsidRPr="006D5BBD" w:rsidRDefault="0061107A" w:rsidP="005A3076">
            <w:pPr>
              <w:ind w:right="-284"/>
              <w:rPr>
                <w:sz w:val="24"/>
                <w:szCs w:val="24"/>
                <w:lang w:val="uk-UA"/>
              </w:rPr>
            </w:pPr>
            <w:r w:rsidRPr="006D5BBD">
              <w:rPr>
                <w:b/>
                <w:bCs/>
                <w:sz w:val="24"/>
                <w:szCs w:val="24"/>
                <w:lang w:val="uk-UA"/>
              </w:rPr>
              <w:t>Блок 2</w:t>
            </w:r>
          </w:p>
        </w:tc>
        <w:tc>
          <w:tcPr>
            <w:tcW w:w="5391" w:type="dxa"/>
            <w:tcBorders>
              <w:top w:val="nil"/>
              <w:left w:val="nil"/>
              <w:bottom w:val="single" w:sz="6" w:space="0" w:color="000000"/>
              <w:right w:val="single" w:sz="6" w:space="0" w:color="000000"/>
            </w:tcBorders>
            <w:hideMark/>
          </w:tcPr>
          <w:p w14:paraId="2C5DD931" w14:textId="77777777" w:rsidR="0061107A" w:rsidRPr="006D5BBD" w:rsidRDefault="0061107A" w:rsidP="005A3076">
            <w:pPr>
              <w:spacing w:line="48" w:lineRule="atLeast"/>
              <w:ind w:right="-284"/>
              <w:rPr>
                <w:sz w:val="24"/>
                <w:szCs w:val="24"/>
                <w:lang w:val="uk-UA"/>
              </w:rPr>
            </w:pPr>
            <w:r w:rsidRPr="006D5BBD">
              <w:rPr>
                <w:b/>
                <w:bCs/>
                <w:sz w:val="24"/>
                <w:szCs w:val="24"/>
                <w:lang w:val="uk-UA"/>
              </w:rPr>
              <w:t>Технологія проведення мотиваційної бесіди/інтерв</w:t>
            </w:r>
            <w:r w:rsidRPr="006D5BBD">
              <w:rPr>
                <w:sz w:val="24"/>
                <w:szCs w:val="24"/>
                <w:lang w:val="uk-UA"/>
              </w:rPr>
              <w:t>’</w:t>
            </w:r>
            <w:r w:rsidRPr="006D5BBD">
              <w:rPr>
                <w:b/>
                <w:bCs/>
                <w:sz w:val="24"/>
                <w:szCs w:val="24"/>
                <w:lang w:val="uk-UA"/>
              </w:rPr>
              <w:t>ювання з кривдником</w:t>
            </w:r>
          </w:p>
        </w:tc>
        <w:tc>
          <w:tcPr>
            <w:tcW w:w="1764" w:type="dxa"/>
            <w:tcBorders>
              <w:top w:val="nil"/>
              <w:left w:val="nil"/>
              <w:bottom w:val="single" w:sz="6" w:space="0" w:color="000000"/>
              <w:right w:val="single" w:sz="6" w:space="0" w:color="000000"/>
            </w:tcBorders>
            <w:hideMark/>
          </w:tcPr>
          <w:p w14:paraId="2761EE37"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2 год</w:t>
            </w:r>
          </w:p>
        </w:tc>
        <w:tc>
          <w:tcPr>
            <w:tcW w:w="1108" w:type="dxa"/>
            <w:tcBorders>
              <w:top w:val="nil"/>
              <w:left w:val="nil"/>
              <w:bottom w:val="single" w:sz="6" w:space="0" w:color="000000"/>
              <w:right w:val="single" w:sz="6" w:space="0" w:color="000000"/>
            </w:tcBorders>
            <w:hideMark/>
          </w:tcPr>
          <w:p w14:paraId="72FC7D68" w14:textId="77777777" w:rsidR="0061107A" w:rsidRPr="006D5BBD" w:rsidRDefault="0061107A" w:rsidP="005A3076">
            <w:pPr>
              <w:ind w:right="-284"/>
              <w:rPr>
                <w:sz w:val="24"/>
                <w:szCs w:val="24"/>
                <w:lang w:val="uk-UA"/>
              </w:rPr>
            </w:pPr>
          </w:p>
        </w:tc>
      </w:tr>
      <w:tr w:rsidR="0061107A" w:rsidRPr="006D5BBD" w14:paraId="5BB1F74B" w14:textId="77777777" w:rsidTr="00906F02">
        <w:trPr>
          <w:gridAfter w:val="1"/>
          <w:wAfter w:w="18" w:type="dxa"/>
          <w:trHeight w:val="48"/>
        </w:trPr>
        <w:tc>
          <w:tcPr>
            <w:tcW w:w="1142" w:type="dxa"/>
            <w:vMerge/>
            <w:tcBorders>
              <w:top w:val="nil"/>
              <w:left w:val="single" w:sz="6" w:space="0" w:color="000000"/>
              <w:bottom w:val="single" w:sz="6" w:space="0" w:color="000000"/>
              <w:right w:val="single" w:sz="6" w:space="0" w:color="000000"/>
            </w:tcBorders>
            <w:vAlign w:val="center"/>
            <w:hideMark/>
          </w:tcPr>
          <w:p w14:paraId="26455AC7" w14:textId="77777777" w:rsidR="0061107A" w:rsidRPr="006D5BBD" w:rsidRDefault="0061107A" w:rsidP="005A3076">
            <w:pPr>
              <w:ind w:right="-284"/>
              <w:rPr>
                <w:sz w:val="24"/>
                <w:szCs w:val="24"/>
                <w:lang w:val="uk-UA"/>
              </w:rPr>
            </w:pPr>
          </w:p>
        </w:tc>
        <w:tc>
          <w:tcPr>
            <w:tcW w:w="5391" w:type="dxa"/>
            <w:tcBorders>
              <w:top w:val="nil"/>
              <w:left w:val="nil"/>
              <w:bottom w:val="single" w:sz="6" w:space="0" w:color="000000"/>
              <w:right w:val="single" w:sz="6" w:space="0" w:color="000000"/>
            </w:tcBorders>
            <w:hideMark/>
          </w:tcPr>
          <w:p w14:paraId="4DB8542B" w14:textId="77777777" w:rsidR="0061107A" w:rsidRPr="006D5BBD" w:rsidRDefault="0061107A" w:rsidP="005A3076">
            <w:pPr>
              <w:spacing w:line="48" w:lineRule="atLeast"/>
              <w:ind w:right="-284"/>
              <w:rPr>
                <w:sz w:val="24"/>
                <w:szCs w:val="24"/>
                <w:lang w:val="uk-UA"/>
              </w:rPr>
            </w:pPr>
            <w:r w:rsidRPr="006D5BBD">
              <w:rPr>
                <w:sz w:val="24"/>
                <w:szCs w:val="24"/>
                <w:lang w:val="uk-UA"/>
              </w:rPr>
              <w:t>Перший етап мотиваційної бесіди / інтерв’ювання</w:t>
            </w:r>
          </w:p>
        </w:tc>
        <w:tc>
          <w:tcPr>
            <w:tcW w:w="1764" w:type="dxa"/>
            <w:tcBorders>
              <w:top w:val="nil"/>
              <w:left w:val="nil"/>
              <w:bottom w:val="single" w:sz="6" w:space="0" w:color="000000"/>
              <w:right w:val="single" w:sz="6" w:space="0" w:color="000000"/>
            </w:tcBorders>
            <w:hideMark/>
          </w:tcPr>
          <w:p w14:paraId="3381C13A"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1 год</w:t>
            </w:r>
          </w:p>
        </w:tc>
        <w:tc>
          <w:tcPr>
            <w:tcW w:w="1108" w:type="dxa"/>
            <w:tcBorders>
              <w:top w:val="nil"/>
              <w:left w:val="nil"/>
              <w:bottom w:val="single" w:sz="6" w:space="0" w:color="000000"/>
              <w:right w:val="single" w:sz="6" w:space="0" w:color="000000"/>
            </w:tcBorders>
            <w:hideMark/>
          </w:tcPr>
          <w:p w14:paraId="13DE8C1D" w14:textId="77777777" w:rsidR="0061107A" w:rsidRPr="006D5BBD" w:rsidRDefault="0061107A" w:rsidP="005A3076">
            <w:pPr>
              <w:ind w:right="-284"/>
              <w:rPr>
                <w:sz w:val="24"/>
                <w:szCs w:val="24"/>
                <w:lang w:val="uk-UA"/>
              </w:rPr>
            </w:pPr>
          </w:p>
        </w:tc>
      </w:tr>
      <w:tr w:rsidR="0061107A" w:rsidRPr="006D5BBD" w14:paraId="0DF944B3" w14:textId="77777777" w:rsidTr="00906F02">
        <w:trPr>
          <w:gridAfter w:val="1"/>
          <w:wAfter w:w="18" w:type="dxa"/>
          <w:trHeight w:val="48"/>
        </w:trPr>
        <w:tc>
          <w:tcPr>
            <w:tcW w:w="1142" w:type="dxa"/>
            <w:vMerge/>
            <w:tcBorders>
              <w:top w:val="nil"/>
              <w:left w:val="single" w:sz="6" w:space="0" w:color="000000"/>
              <w:bottom w:val="single" w:sz="6" w:space="0" w:color="000000"/>
              <w:right w:val="single" w:sz="6" w:space="0" w:color="000000"/>
            </w:tcBorders>
            <w:vAlign w:val="center"/>
            <w:hideMark/>
          </w:tcPr>
          <w:p w14:paraId="5568F261" w14:textId="77777777" w:rsidR="0061107A" w:rsidRPr="006D5BBD" w:rsidRDefault="0061107A" w:rsidP="005A3076">
            <w:pPr>
              <w:ind w:right="-284"/>
              <w:rPr>
                <w:sz w:val="24"/>
                <w:szCs w:val="24"/>
                <w:lang w:val="uk-UA"/>
              </w:rPr>
            </w:pPr>
          </w:p>
        </w:tc>
        <w:tc>
          <w:tcPr>
            <w:tcW w:w="5391" w:type="dxa"/>
            <w:tcBorders>
              <w:top w:val="nil"/>
              <w:left w:val="nil"/>
              <w:bottom w:val="single" w:sz="6" w:space="0" w:color="000000"/>
              <w:right w:val="single" w:sz="6" w:space="0" w:color="000000"/>
            </w:tcBorders>
            <w:hideMark/>
          </w:tcPr>
          <w:p w14:paraId="36274FED" w14:textId="77777777" w:rsidR="0061107A" w:rsidRPr="006D5BBD" w:rsidRDefault="0061107A" w:rsidP="005A3076">
            <w:pPr>
              <w:spacing w:line="48" w:lineRule="atLeast"/>
              <w:ind w:right="-284"/>
              <w:rPr>
                <w:sz w:val="24"/>
                <w:szCs w:val="24"/>
                <w:lang w:val="uk-UA"/>
              </w:rPr>
            </w:pPr>
            <w:r w:rsidRPr="006D5BBD">
              <w:rPr>
                <w:sz w:val="24"/>
                <w:szCs w:val="24"/>
                <w:lang w:val="uk-UA"/>
              </w:rPr>
              <w:t>Другий етап мотиваційної бесіди / інтерв’ювання</w:t>
            </w:r>
          </w:p>
        </w:tc>
        <w:tc>
          <w:tcPr>
            <w:tcW w:w="1764" w:type="dxa"/>
            <w:tcBorders>
              <w:top w:val="nil"/>
              <w:left w:val="nil"/>
              <w:bottom w:val="single" w:sz="6" w:space="0" w:color="000000"/>
              <w:right w:val="single" w:sz="6" w:space="0" w:color="000000"/>
            </w:tcBorders>
            <w:hideMark/>
          </w:tcPr>
          <w:p w14:paraId="1D320507"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1 год</w:t>
            </w:r>
          </w:p>
        </w:tc>
        <w:tc>
          <w:tcPr>
            <w:tcW w:w="1108" w:type="dxa"/>
            <w:tcBorders>
              <w:top w:val="nil"/>
              <w:left w:val="nil"/>
              <w:bottom w:val="single" w:sz="6" w:space="0" w:color="000000"/>
              <w:right w:val="single" w:sz="6" w:space="0" w:color="000000"/>
            </w:tcBorders>
            <w:hideMark/>
          </w:tcPr>
          <w:p w14:paraId="22F78D6D" w14:textId="77777777" w:rsidR="0061107A" w:rsidRPr="006D5BBD" w:rsidRDefault="0061107A" w:rsidP="005A3076">
            <w:pPr>
              <w:ind w:right="-284"/>
              <w:rPr>
                <w:sz w:val="24"/>
                <w:szCs w:val="24"/>
                <w:lang w:val="uk-UA"/>
              </w:rPr>
            </w:pPr>
          </w:p>
        </w:tc>
      </w:tr>
      <w:tr w:rsidR="0061107A" w:rsidRPr="006D5BBD" w14:paraId="7B893A51" w14:textId="77777777" w:rsidTr="00786A26">
        <w:trPr>
          <w:gridAfter w:val="1"/>
          <w:wAfter w:w="18" w:type="dxa"/>
          <w:trHeight w:val="48"/>
        </w:trPr>
        <w:tc>
          <w:tcPr>
            <w:tcW w:w="1142" w:type="dxa"/>
            <w:tcBorders>
              <w:top w:val="nil"/>
              <w:left w:val="single" w:sz="6" w:space="0" w:color="000000"/>
              <w:bottom w:val="single" w:sz="4" w:space="0" w:color="auto"/>
              <w:right w:val="single" w:sz="6" w:space="0" w:color="000000"/>
            </w:tcBorders>
            <w:hideMark/>
          </w:tcPr>
          <w:p w14:paraId="2ECD400D" w14:textId="77777777" w:rsidR="0061107A" w:rsidRPr="006D5BBD" w:rsidRDefault="0061107A" w:rsidP="005A3076">
            <w:pPr>
              <w:spacing w:line="48" w:lineRule="atLeast"/>
              <w:ind w:right="-284"/>
              <w:rPr>
                <w:sz w:val="24"/>
                <w:szCs w:val="24"/>
                <w:lang w:val="uk-UA"/>
              </w:rPr>
            </w:pPr>
            <w:r w:rsidRPr="006D5BBD">
              <w:rPr>
                <w:b/>
                <w:bCs/>
                <w:sz w:val="24"/>
                <w:szCs w:val="24"/>
                <w:lang w:val="uk-UA"/>
              </w:rPr>
              <w:t>Блок 3</w:t>
            </w:r>
          </w:p>
        </w:tc>
        <w:tc>
          <w:tcPr>
            <w:tcW w:w="5391" w:type="dxa"/>
            <w:tcBorders>
              <w:top w:val="nil"/>
              <w:left w:val="nil"/>
              <w:bottom w:val="single" w:sz="4" w:space="0" w:color="auto"/>
              <w:right w:val="single" w:sz="6" w:space="0" w:color="000000"/>
            </w:tcBorders>
            <w:hideMark/>
          </w:tcPr>
          <w:p w14:paraId="131EEEF8" w14:textId="77777777" w:rsidR="0061107A" w:rsidRPr="006D5BBD" w:rsidRDefault="0061107A" w:rsidP="005A3076">
            <w:pPr>
              <w:spacing w:line="48" w:lineRule="atLeast"/>
              <w:ind w:right="-284"/>
              <w:rPr>
                <w:sz w:val="24"/>
                <w:szCs w:val="24"/>
                <w:lang w:val="uk-UA"/>
              </w:rPr>
            </w:pPr>
            <w:r w:rsidRPr="006D5BBD">
              <w:rPr>
                <w:b/>
                <w:bCs/>
                <w:sz w:val="24"/>
                <w:szCs w:val="24"/>
                <w:lang w:val="uk-UA"/>
              </w:rPr>
              <w:t>Зміст індивідуальної корекційної роботи з кривдником</w:t>
            </w:r>
          </w:p>
        </w:tc>
        <w:tc>
          <w:tcPr>
            <w:tcW w:w="1764" w:type="dxa"/>
            <w:tcBorders>
              <w:top w:val="nil"/>
              <w:left w:val="nil"/>
              <w:bottom w:val="single" w:sz="4" w:space="0" w:color="auto"/>
              <w:right w:val="single" w:sz="6" w:space="0" w:color="000000"/>
            </w:tcBorders>
            <w:hideMark/>
          </w:tcPr>
          <w:p w14:paraId="24C25512"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19 год</w:t>
            </w:r>
          </w:p>
        </w:tc>
        <w:tc>
          <w:tcPr>
            <w:tcW w:w="1108" w:type="dxa"/>
            <w:tcBorders>
              <w:top w:val="nil"/>
              <w:left w:val="nil"/>
              <w:bottom w:val="single" w:sz="4" w:space="0" w:color="auto"/>
              <w:right w:val="single" w:sz="6" w:space="0" w:color="000000"/>
            </w:tcBorders>
            <w:hideMark/>
          </w:tcPr>
          <w:p w14:paraId="4E465720" w14:textId="77777777" w:rsidR="0061107A" w:rsidRPr="006D5BBD" w:rsidRDefault="0061107A" w:rsidP="005A3076">
            <w:pPr>
              <w:ind w:right="-284"/>
              <w:rPr>
                <w:sz w:val="24"/>
                <w:szCs w:val="24"/>
                <w:lang w:val="uk-UA"/>
              </w:rPr>
            </w:pPr>
          </w:p>
        </w:tc>
      </w:tr>
      <w:tr w:rsidR="0061107A" w:rsidRPr="006D5BBD" w14:paraId="5DE498D8" w14:textId="77777777" w:rsidTr="00786A26">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14:paraId="5A8F3181" w14:textId="77777777" w:rsidR="0061107A" w:rsidRPr="006D5BBD" w:rsidRDefault="0061107A" w:rsidP="005A3076">
            <w:pPr>
              <w:spacing w:line="48" w:lineRule="atLeast"/>
              <w:ind w:right="-284"/>
              <w:rPr>
                <w:sz w:val="24"/>
                <w:szCs w:val="24"/>
                <w:lang w:val="uk-UA"/>
              </w:rPr>
            </w:pPr>
            <w:r w:rsidRPr="006D5BBD">
              <w:rPr>
                <w:sz w:val="24"/>
                <w:szCs w:val="24"/>
                <w:lang w:val="uk-UA"/>
              </w:rPr>
              <w:lastRenderedPageBreak/>
              <w:t>Тема 1</w:t>
            </w:r>
          </w:p>
        </w:tc>
        <w:tc>
          <w:tcPr>
            <w:tcW w:w="5391" w:type="dxa"/>
            <w:tcBorders>
              <w:top w:val="single" w:sz="4" w:space="0" w:color="auto"/>
              <w:left w:val="nil"/>
              <w:bottom w:val="single" w:sz="4" w:space="0" w:color="auto"/>
              <w:right w:val="single" w:sz="6" w:space="0" w:color="000000"/>
            </w:tcBorders>
            <w:hideMark/>
          </w:tcPr>
          <w:p w14:paraId="426B1A46" w14:textId="77777777" w:rsidR="0061107A" w:rsidRPr="006D5BBD" w:rsidRDefault="0061107A" w:rsidP="005A3076">
            <w:pPr>
              <w:spacing w:line="48" w:lineRule="atLeast"/>
              <w:ind w:right="-284"/>
              <w:rPr>
                <w:sz w:val="24"/>
                <w:szCs w:val="24"/>
                <w:lang w:val="uk-UA"/>
              </w:rPr>
            </w:pPr>
            <w:r w:rsidRPr="006D5BBD">
              <w:rPr>
                <w:sz w:val="24"/>
                <w:szCs w:val="24"/>
                <w:lang w:val="uk-UA"/>
              </w:rPr>
              <w:t>Прояви агресивності та особиста відповідальність за власні слова й вчинки. Психоедукація щодо психологічних засад корекційної роботи. Дослідження індивідуальних чинників (історія дитинства, індивідуальний досвід, сформовані деструктивні переконання тощо) патернів насильницької поведінки (одне заняття)</w:t>
            </w:r>
          </w:p>
        </w:tc>
        <w:tc>
          <w:tcPr>
            <w:tcW w:w="1764" w:type="dxa"/>
            <w:tcBorders>
              <w:top w:val="single" w:sz="4" w:space="0" w:color="auto"/>
              <w:left w:val="nil"/>
              <w:bottom w:val="single" w:sz="4" w:space="0" w:color="auto"/>
              <w:right w:val="single" w:sz="6" w:space="0" w:color="000000"/>
            </w:tcBorders>
            <w:hideMark/>
          </w:tcPr>
          <w:p w14:paraId="21DBC54D"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1 год</w:t>
            </w:r>
          </w:p>
        </w:tc>
        <w:tc>
          <w:tcPr>
            <w:tcW w:w="1108" w:type="dxa"/>
            <w:tcBorders>
              <w:top w:val="single" w:sz="4" w:space="0" w:color="auto"/>
              <w:left w:val="nil"/>
              <w:bottom w:val="single" w:sz="4" w:space="0" w:color="auto"/>
              <w:right w:val="single" w:sz="4" w:space="0" w:color="auto"/>
            </w:tcBorders>
            <w:hideMark/>
          </w:tcPr>
          <w:p w14:paraId="072CD499" w14:textId="77777777" w:rsidR="0061107A" w:rsidRPr="006D5BBD" w:rsidRDefault="0061107A" w:rsidP="005A3076">
            <w:pPr>
              <w:ind w:right="-284"/>
              <w:rPr>
                <w:sz w:val="24"/>
                <w:szCs w:val="24"/>
                <w:lang w:val="uk-UA"/>
              </w:rPr>
            </w:pPr>
          </w:p>
        </w:tc>
      </w:tr>
      <w:tr w:rsidR="0061107A" w:rsidRPr="006D5BBD" w14:paraId="19552E25" w14:textId="77777777" w:rsidTr="00786A26">
        <w:trPr>
          <w:gridAfter w:val="1"/>
          <w:wAfter w:w="18" w:type="dxa"/>
          <w:trHeight w:val="189"/>
        </w:trPr>
        <w:tc>
          <w:tcPr>
            <w:tcW w:w="1142" w:type="dxa"/>
            <w:tcBorders>
              <w:top w:val="single" w:sz="4" w:space="0" w:color="auto"/>
              <w:left w:val="single" w:sz="6" w:space="0" w:color="000000"/>
              <w:bottom w:val="single" w:sz="4" w:space="0" w:color="auto"/>
              <w:right w:val="single" w:sz="6" w:space="0" w:color="000000"/>
            </w:tcBorders>
            <w:hideMark/>
          </w:tcPr>
          <w:p w14:paraId="25C87734" w14:textId="77777777" w:rsidR="0061107A" w:rsidRPr="006D5BBD" w:rsidRDefault="0061107A" w:rsidP="005A3076">
            <w:pPr>
              <w:spacing w:line="48" w:lineRule="atLeast"/>
              <w:ind w:right="-284"/>
              <w:rPr>
                <w:sz w:val="24"/>
                <w:szCs w:val="24"/>
                <w:lang w:val="uk-UA"/>
              </w:rPr>
            </w:pPr>
            <w:r w:rsidRPr="006D5BBD">
              <w:rPr>
                <w:sz w:val="24"/>
                <w:szCs w:val="24"/>
                <w:lang w:val="uk-UA"/>
              </w:rPr>
              <w:t>Тема 2</w:t>
            </w:r>
          </w:p>
        </w:tc>
        <w:tc>
          <w:tcPr>
            <w:tcW w:w="5391" w:type="dxa"/>
            <w:tcBorders>
              <w:top w:val="single" w:sz="4" w:space="0" w:color="auto"/>
              <w:left w:val="nil"/>
              <w:bottom w:val="single" w:sz="4" w:space="0" w:color="auto"/>
              <w:right w:val="single" w:sz="6" w:space="0" w:color="000000"/>
            </w:tcBorders>
            <w:hideMark/>
          </w:tcPr>
          <w:p w14:paraId="1691CC7A" w14:textId="77777777" w:rsidR="0061107A" w:rsidRPr="006D5BBD" w:rsidRDefault="0061107A" w:rsidP="005A3076">
            <w:pPr>
              <w:spacing w:line="48" w:lineRule="atLeast"/>
              <w:ind w:right="-284"/>
              <w:rPr>
                <w:sz w:val="24"/>
                <w:szCs w:val="24"/>
                <w:lang w:val="uk-UA"/>
              </w:rPr>
            </w:pPr>
            <w:r w:rsidRPr="006D5BBD">
              <w:rPr>
                <w:sz w:val="24"/>
                <w:szCs w:val="24"/>
                <w:lang w:val="uk-UA"/>
              </w:rPr>
              <w:t>Емоційна рівновага. Розвиток емоційного інтелекту. Усвідомлення власних емоцій і почуттів (два заняття)</w:t>
            </w:r>
          </w:p>
        </w:tc>
        <w:tc>
          <w:tcPr>
            <w:tcW w:w="1764" w:type="dxa"/>
            <w:tcBorders>
              <w:top w:val="single" w:sz="4" w:space="0" w:color="auto"/>
              <w:left w:val="nil"/>
              <w:bottom w:val="single" w:sz="4" w:space="0" w:color="auto"/>
              <w:right w:val="single" w:sz="6" w:space="0" w:color="000000"/>
            </w:tcBorders>
            <w:hideMark/>
          </w:tcPr>
          <w:p w14:paraId="725E1BD7"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2 год</w:t>
            </w:r>
          </w:p>
        </w:tc>
        <w:tc>
          <w:tcPr>
            <w:tcW w:w="1108" w:type="dxa"/>
            <w:tcBorders>
              <w:top w:val="single" w:sz="4" w:space="0" w:color="auto"/>
              <w:left w:val="nil"/>
              <w:bottom w:val="single" w:sz="4" w:space="0" w:color="auto"/>
              <w:right w:val="single" w:sz="6" w:space="0" w:color="000000"/>
            </w:tcBorders>
            <w:hideMark/>
          </w:tcPr>
          <w:p w14:paraId="1F5EF7CD" w14:textId="77777777" w:rsidR="0061107A" w:rsidRPr="006D5BBD" w:rsidRDefault="0061107A" w:rsidP="005A3076">
            <w:pPr>
              <w:ind w:right="-284"/>
              <w:rPr>
                <w:sz w:val="24"/>
                <w:szCs w:val="24"/>
                <w:lang w:val="uk-UA"/>
              </w:rPr>
            </w:pPr>
          </w:p>
        </w:tc>
      </w:tr>
      <w:tr w:rsidR="0061107A" w:rsidRPr="006D5BBD" w14:paraId="1A94F8E2" w14:textId="77777777" w:rsidTr="00906F02">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14:paraId="73D7FD88" w14:textId="77777777" w:rsidR="0061107A" w:rsidRPr="006D5BBD" w:rsidRDefault="0061107A" w:rsidP="005A3076">
            <w:pPr>
              <w:spacing w:line="48" w:lineRule="atLeast"/>
              <w:ind w:right="-284"/>
              <w:rPr>
                <w:sz w:val="24"/>
                <w:szCs w:val="24"/>
                <w:lang w:val="uk-UA"/>
              </w:rPr>
            </w:pPr>
            <w:r w:rsidRPr="006D5BBD">
              <w:rPr>
                <w:sz w:val="24"/>
                <w:szCs w:val="24"/>
                <w:lang w:val="uk-UA"/>
              </w:rPr>
              <w:t>Тема 3</w:t>
            </w:r>
          </w:p>
        </w:tc>
        <w:tc>
          <w:tcPr>
            <w:tcW w:w="5391" w:type="dxa"/>
            <w:tcBorders>
              <w:top w:val="single" w:sz="4" w:space="0" w:color="auto"/>
              <w:left w:val="nil"/>
              <w:bottom w:val="single" w:sz="4" w:space="0" w:color="auto"/>
              <w:right w:val="single" w:sz="6" w:space="0" w:color="000000"/>
            </w:tcBorders>
            <w:hideMark/>
          </w:tcPr>
          <w:p w14:paraId="40263E2C" w14:textId="77777777" w:rsidR="0061107A" w:rsidRPr="006D5BBD" w:rsidRDefault="0061107A" w:rsidP="005A3076">
            <w:pPr>
              <w:spacing w:line="48" w:lineRule="atLeast"/>
              <w:ind w:right="-284"/>
              <w:rPr>
                <w:sz w:val="24"/>
                <w:szCs w:val="24"/>
                <w:lang w:val="uk-UA"/>
              </w:rPr>
            </w:pPr>
            <w:r w:rsidRPr="006D5BBD">
              <w:rPr>
                <w:sz w:val="24"/>
                <w:szCs w:val="24"/>
                <w:lang w:val="uk-UA"/>
              </w:rPr>
              <w:t>Усвідомлення почуттів. Когнітивна робота. Мотиви поведінки. Усвідомлення взаємозв’</w:t>
            </w:r>
            <w:r w:rsidR="00906F02" w:rsidRPr="006D5BBD">
              <w:rPr>
                <w:sz w:val="24"/>
                <w:szCs w:val="24"/>
                <w:lang w:val="uk-UA"/>
              </w:rPr>
              <w:t xml:space="preserve">язку думок, емоцій і поведінки. </w:t>
            </w:r>
            <w:r w:rsidRPr="006D5BBD">
              <w:rPr>
                <w:sz w:val="24"/>
                <w:szCs w:val="24"/>
                <w:lang w:val="uk-UA"/>
              </w:rPr>
              <w:t>Робота з деструктивними переконаннями (два заняття)</w:t>
            </w:r>
          </w:p>
        </w:tc>
        <w:tc>
          <w:tcPr>
            <w:tcW w:w="1764" w:type="dxa"/>
            <w:tcBorders>
              <w:top w:val="single" w:sz="4" w:space="0" w:color="auto"/>
              <w:left w:val="nil"/>
              <w:bottom w:val="single" w:sz="4" w:space="0" w:color="auto"/>
              <w:right w:val="single" w:sz="6" w:space="0" w:color="000000"/>
            </w:tcBorders>
            <w:hideMark/>
          </w:tcPr>
          <w:p w14:paraId="162BE9E4"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2 год</w:t>
            </w:r>
          </w:p>
        </w:tc>
        <w:tc>
          <w:tcPr>
            <w:tcW w:w="1108" w:type="dxa"/>
            <w:tcBorders>
              <w:top w:val="single" w:sz="4" w:space="0" w:color="auto"/>
              <w:left w:val="nil"/>
              <w:bottom w:val="single" w:sz="4" w:space="0" w:color="auto"/>
              <w:right w:val="single" w:sz="4" w:space="0" w:color="auto"/>
            </w:tcBorders>
            <w:hideMark/>
          </w:tcPr>
          <w:p w14:paraId="2DB88361" w14:textId="77777777" w:rsidR="0061107A" w:rsidRPr="006D5BBD" w:rsidRDefault="0061107A" w:rsidP="005A3076">
            <w:pPr>
              <w:ind w:right="-284"/>
              <w:rPr>
                <w:sz w:val="24"/>
                <w:szCs w:val="24"/>
                <w:lang w:val="uk-UA"/>
              </w:rPr>
            </w:pPr>
          </w:p>
        </w:tc>
      </w:tr>
      <w:tr w:rsidR="0061107A" w:rsidRPr="006D5BBD" w14:paraId="6821FB04" w14:textId="77777777" w:rsidTr="00906F02">
        <w:trPr>
          <w:gridAfter w:val="1"/>
          <w:wAfter w:w="18" w:type="dxa"/>
          <w:trHeight w:val="48"/>
        </w:trPr>
        <w:tc>
          <w:tcPr>
            <w:tcW w:w="1142" w:type="dxa"/>
            <w:tcBorders>
              <w:top w:val="single" w:sz="4" w:space="0" w:color="auto"/>
              <w:left w:val="single" w:sz="6" w:space="0" w:color="000000"/>
              <w:bottom w:val="single" w:sz="4" w:space="0" w:color="auto"/>
              <w:right w:val="single" w:sz="6" w:space="0" w:color="000000"/>
            </w:tcBorders>
            <w:hideMark/>
          </w:tcPr>
          <w:p w14:paraId="601CA501" w14:textId="77777777" w:rsidR="0061107A" w:rsidRPr="006D5BBD" w:rsidRDefault="0061107A" w:rsidP="005A3076">
            <w:pPr>
              <w:spacing w:line="48" w:lineRule="atLeast"/>
              <w:ind w:right="-284"/>
              <w:rPr>
                <w:sz w:val="24"/>
                <w:szCs w:val="24"/>
                <w:lang w:val="uk-UA"/>
              </w:rPr>
            </w:pPr>
            <w:r w:rsidRPr="006D5BBD">
              <w:rPr>
                <w:sz w:val="24"/>
                <w:szCs w:val="24"/>
                <w:lang w:val="uk-UA"/>
              </w:rPr>
              <w:t>Тема 4</w:t>
            </w:r>
          </w:p>
        </w:tc>
        <w:tc>
          <w:tcPr>
            <w:tcW w:w="5391" w:type="dxa"/>
            <w:tcBorders>
              <w:top w:val="single" w:sz="4" w:space="0" w:color="auto"/>
              <w:left w:val="nil"/>
              <w:bottom w:val="single" w:sz="4" w:space="0" w:color="auto"/>
              <w:right w:val="single" w:sz="6" w:space="0" w:color="000000"/>
            </w:tcBorders>
            <w:hideMark/>
          </w:tcPr>
          <w:p w14:paraId="45F30C54" w14:textId="77777777" w:rsidR="0061107A" w:rsidRPr="006D5BBD" w:rsidRDefault="0061107A" w:rsidP="005A3076">
            <w:pPr>
              <w:spacing w:line="48" w:lineRule="atLeast"/>
              <w:ind w:right="-284"/>
              <w:rPr>
                <w:sz w:val="24"/>
                <w:szCs w:val="24"/>
                <w:lang w:val="uk-UA"/>
              </w:rPr>
            </w:pPr>
            <w:r w:rsidRPr="006D5BBD">
              <w:rPr>
                <w:sz w:val="24"/>
                <w:szCs w:val="24"/>
                <w:lang w:val="uk-UA"/>
              </w:rPr>
              <w:t>Керування почуттям гніву та самоагресією. Ціннісна сфера особистості кривдника (одне заняття)</w:t>
            </w:r>
          </w:p>
        </w:tc>
        <w:tc>
          <w:tcPr>
            <w:tcW w:w="1764" w:type="dxa"/>
            <w:tcBorders>
              <w:top w:val="single" w:sz="4" w:space="0" w:color="auto"/>
              <w:left w:val="nil"/>
              <w:bottom w:val="single" w:sz="4" w:space="0" w:color="auto"/>
              <w:right w:val="single" w:sz="6" w:space="0" w:color="000000"/>
            </w:tcBorders>
            <w:hideMark/>
          </w:tcPr>
          <w:p w14:paraId="182CBAC0"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1 год</w:t>
            </w:r>
          </w:p>
        </w:tc>
        <w:tc>
          <w:tcPr>
            <w:tcW w:w="1108" w:type="dxa"/>
            <w:tcBorders>
              <w:top w:val="single" w:sz="4" w:space="0" w:color="auto"/>
              <w:left w:val="nil"/>
              <w:bottom w:val="single" w:sz="4" w:space="0" w:color="auto"/>
              <w:right w:val="single" w:sz="6" w:space="0" w:color="000000"/>
            </w:tcBorders>
            <w:hideMark/>
          </w:tcPr>
          <w:p w14:paraId="07050F20" w14:textId="77777777" w:rsidR="0061107A" w:rsidRPr="006D5BBD" w:rsidRDefault="0061107A" w:rsidP="005A3076">
            <w:pPr>
              <w:ind w:right="-284"/>
              <w:rPr>
                <w:sz w:val="24"/>
                <w:szCs w:val="24"/>
                <w:lang w:val="uk-UA"/>
              </w:rPr>
            </w:pPr>
          </w:p>
        </w:tc>
      </w:tr>
      <w:tr w:rsidR="0061107A" w:rsidRPr="006D5BBD" w14:paraId="01C948F2" w14:textId="77777777" w:rsidTr="00906F02">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14:paraId="7AA7B1B9" w14:textId="77777777" w:rsidR="0061107A" w:rsidRPr="006D5BBD" w:rsidRDefault="0061107A" w:rsidP="005A3076">
            <w:pPr>
              <w:spacing w:line="48" w:lineRule="atLeast"/>
              <w:ind w:right="-284"/>
              <w:rPr>
                <w:sz w:val="24"/>
                <w:szCs w:val="24"/>
                <w:lang w:val="uk-UA"/>
              </w:rPr>
            </w:pPr>
            <w:r w:rsidRPr="006D5BBD">
              <w:rPr>
                <w:sz w:val="24"/>
                <w:szCs w:val="24"/>
                <w:lang w:val="uk-UA"/>
              </w:rPr>
              <w:t>Тема 5</w:t>
            </w:r>
          </w:p>
        </w:tc>
        <w:tc>
          <w:tcPr>
            <w:tcW w:w="5391" w:type="dxa"/>
            <w:tcBorders>
              <w:top w:val="single" w:sz="4" w:space="0" w:color="auto"/>
              <w:left w:val="nil"/>
              <w:bottom w:val="single" w:sz="4" w:space="0" w:color="auto"/>
              <w:right w:val="single" w:sz="6" w:space="0" w:color="000000"/>
            </w:tcBorders>
            <w:hideMark/>
          </w:tcPr>
          <w:p w14:paraId="0E5A0E48" w14:textId="77777777" w:rsidR="0061107A" w:rsidRPr="006D5BBD" w:rsidRDefault="0061107A" w:rsidP="005A3076">
            <w:pPr>
              <w:spacing w:line="48" w:lineRule="atLeast"/>
              <w:ind w:right="-284"/>
              <w:rPr>
                <w:sz w:val="24"/>
                <w:szCs w:val="24"/>
                <w:lang w:val="uk-UA"/>
              </w:rPr>
            </w:pPr>
            <w:r w:rsidRPr="006D5BBD">
              <w:rPr>
                <w:sz w:val="24"/>
                <w:szCs w:val="24"/>
                <w:lang w:val="uk-UA"/>
              </w:rPr>
              <w:t>Формування навичок самоконтролю і саморегуляції. Поведінкова робота. Аналіз дисфункційної поведінки (два заняття)</w:t>
            </w:r>
          </w:p>
        </w:tc>
        <w:tc>
          <w:tcPr>
            <w:tcW w:w="1764" w:type="dxa"/>
            <w:tcBorders>
              <w:top w:val="single" w:sz="4" w:space="0" w:color="auto"/>
              <w:left w:val="nil"/>
              <w:bottom w:val="single" w:sz="4" w:space="0" w:color="auto"/>
              <w:right w:val="single" w:sz="6" w:space="0" w:color="000000"/>
            </w:tcBorders>
            <w:hideMark/>
          </w:tcPr>
          <w:p w14:paraId="2FE28E3D"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2 год</w:t>
            </w:r>
          </w:p>
        </w:tc>
        <w:tc>
          <w:tcPr>
            <w:tcW w:w="1108" w:type="dxa"/>
            <w:tcBorders>
              <w:top w:val="single" w:sz="4" w:space="0" w:color="auto"/>
              <w:left w:val="nil"/>
              <w:bottom w:val="single" w:sz="4" w:space="0" w:color="auto"/>
              <w:right w:val="single" w:sz="4" w:space="0" w:color="auto"/>
            </w:tcBorders>
            <w:hideMark/>
          </w:tcPr>
          <w:p w14:paraId="217788D6" w14:textId="77777777" w:rsidR="0061107A" w:rsidRPr="006D5BBD" w:rsidRDefault="0061107A" w:rsidP="005A3076">
            <w:pPr>
              <w:ind w:right="-284"/>
              <w:rPr>
                <w:sz w:val="24"/>
                <w:szCs w:val="24"/>
                <w:lang w:val="uk-UA"/>
              </w:rPr>
            </w:pPr>
          </w:p>
        </w:tc>
      </w:tr>
      <w:tr w:rsidR="0061107A" w:rsidRPr="006D5BBD" w14:paraId="1820818A" w14:textId="77777777" w:rsidTr="00906F02">
        <w:trPr>
          <w:gridAfter w:val="1"/>
          <w:wAfter w:w="18" w:type="dxa"/>
          <w:trHeight w:val="48"/>
        </w:trPr>
        <w:tc>
          <w:tcPr>
            <w:tcW w:w="1142" w:type="dxa"/>
            <w:tcBorders>
              <w:top w:val="single" w:sz="4" w:space="0" w:color="auto"/>
              <w:left w:val="single" w:sz="6" w:space="0" w:color="000000"/>
              <w:bottom w:val="single" w:sz="6" w:space="0" w:color="000000"/>
              <w:right w:val="single" w:sz="6" w:space="0" w:color="000000"/>
            </w:tcBorders>
            <w:hideMark/>
          </w:tcPr>
          <w:p w14:paraId="22001F2B" w14:textId="77777777" w:rsidR="0061107A" w:rsidRPr="006D5BBD" w:rsidRDefault="0061107A" w:rsidP="005A3076">
            <w:pPr>
              <w:spacing w:line="48" w:lineRule="atLeast"/>
              <w:ind w:right="-284"/>
              <w:rPr>
                <w:sz w:val="24"/>
                <w:szCs w:val="24"/>
                <w:lang w:val="uk-UA"/>
              </w:rPr>
            </w:pPr>
            <w:r w:rsidRPr="006D5BBD">
              <w:rPr>
                <w:sz w:val="24"/>
                <w:szCs w:val="24"/>
                <w:lang w:val="uk-UA"/>
              </w:rPr>
              <w:t>Тема 6</w:t>
            </w:r>
          </w:p>
        </w:tc>
        <w:tc>
          <w:tcPr>
            <w:tcW w:w="5391" w:type="dxa"/>
            <w:tcBorders>
              <w:top w:val="single" w:sz="4" w:space="0" w:color="auto"/>
              <w:left w:val="nil"/>
              <w:bottom w:val="single" w:sz="6" w:space="0" w:color="000000"/>
              <w:right w:val="single" w:sz="6" w:space="0" w:color="000000"/>
            </w:tcBorders>
            <w:hideMark/>
          </w:tcPr>
          <w:p w14:paraId="79B87163" w14:textId="77777777" w:rsidR="0061107A" w:rsidRPr="006D5BBD" w:rsidRDefault="0061107A" w:rsidP="005A3076">
            <w:pPr>
              <w:spacing w:line="48" w:lineRule="atLeast"/>
              <w:ind w:right="-284"/>
              <w:rPr>
                <w:sz w:val="24"/>
                <w:szCs w:val="24"/>
                <w:lang w:val="uk-UA"/>
              </w:rPr>
            </w:pPr>
            <w:r w:rsidRPr="006D5BBD">
              <w:rPr>
                <w:sz w:val="24"/>
                <w:szCs w:val="24"/>
                <w:lang w:val="uk-UA"/>
              </w:rPr>
              <w:t>Усвідомлення власних особистісних меж для конструктивного спілкування. Моделювання адаптивної поведінки. Формування здатності задоволення потреб в асертивний спосіб (два заняття)</w:t>
            </w:r>
          </w:p>
        </w:tc>
        <w:tc>
          <w:tcPr>
            <w:tcW w:w="1764" w:type="dxa"/>
            <w:tcBorders>
              <w:top w:val="single" w:sz="4" w:space="0" w:color="auto"/>
              <w:left w:val="nil"/>
              <w:bottom w:val="single" w:sz="6" w:space="0" w:color="000000"/>
              <w:right w:val="single" w:sz="6" w:space="0" w:color="000000"/>
            </w:tcBorders>
            <w:hideMark/>
          </w:tcPr>
          <w:p w14:paraId="33E2DFB9"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2 год</w:t>
            </w:r>
          </w:p>
        </w:tc>
        <w:tc>
          <w:tcPr>
            <w:tcW w:w="1108" w:type="dxa"/>
            <w:tcBorders>
              <w:top w:val="single" w:sz="4" w:space="0" w:color="auto"/>
              <w:left w:val="nil"/>
              <w:bottom w:val="single" w:sz="6" w:space="0" w:color="000000"/>
              <w:right w:val="single" w:sz="6" w:space="0" w:color="000000"/>
            </w:tcBorders>
            <w:hideMark/>
          </w:tcPr>
          <w:p w14:paraId="21AD8052" w14:textId="77777777" w:rsidR="0061107A" w:rsidRPr="006D5BBD" w:rsidRDefault="0061107A" w:rsidP="005A3076">
            <w:pPr>
              <w:ind w:right="-284"/>
              <w:rPr>
                <w:sz w:val="24"/>
                <w:szCs w:val="24"/>
                <w:lang w:val="uk-UA"/>
              </w:rPr>
            </w:pPr>
          </w:p>
        </w:tc>
      </w:tr>
      <w:tr w:rsidR="0061107A" w:rsidRPr="006D5BBD" w14:paraId="166AC2A1" w14:textId="77777777" w:rsidTr="00906F02">
        <w:trPr>
          <w:gridAfter w:val="1"/>
          <w:wAfter w:w="18" w:type="dxa"/>
          <w:trHeight w:val="48"/>
        </w:trPr>
        <w:tc>
          <w:tcPr>
            <w:tcW w:w="1142" w:type="dxa"/>
            <w:tcBorders>
              <w:top w:val="nil"/>
              <w:left w:val="single" w:sz="6" w:space="0" w:color="000000"/>
              <w:bottom w:val="single" w:sz="6" w:space="0" w:color="000000"/>
              <w:right w:val="single" w:sz="6" w:space="0" w:color="000000"/>
            </w:tcBorders>
            <w:hideMark/>
          </w:tcPr>
          <w:p w14:paraId="32164401" w14:textId="77777777" w:rsidR="0061107A" w:rsidRPr="006D5BBD" w:rsidRDefault="0061107A" w:rsidP="005A3076">
            <w:pPr>
              <w:spacing w:line="48" w:lineRule="atLeast"/>
              <w:ind w:right="-284"/>
              <w:rPr>
                <w:sz w:val="24"/>
                <w:szCs w:val="24"/>
                <w:lang w:val="uk-UA"/>
              </w:rPr>
            </w:pPr>
            <w:r w:rsidRPr="006D5BBD">
              <w:rPr>
                <w:sz w:val="24"/>
                <w:szCs w:val="24"/>
                <w:lang w:val="uk-UA"/>
              </w:rPr>
              <w:t>Тема 7</w:t>
            </w:r>
          </w:p>
        </w:tc>
        <w:tc>
          <w:tcPr>
            <w:tcW w:w="5391" w:type="dxa"/>
            <w:tcBorders>
              <w:top w:val="nil"/>
              <w:left w:val="nil"/>
              <w:bottom w:val="single" w:sz="6" w:space="0" w:color="000000"/>
              <w:right w:val="single" w:sz="6" w:space="0" w:color="000000"/>
            </w:tcBorders>
            <w:hideMark/>
          </w:tcPr>
          <w:p w14:paraId="1B3BAF09" w14:textId="77777777" w:rsidR="0061107A" w:rsidRPr="006D5BBD" w:rsidRDefault="0061107A" w:rsidP="005A3076">
            <w:pPr>
              <w:spacing w:line="48" w:lineRule="atLeast"/>
              <w:ind w:right="-284"/>
              <w:rPr>
                <w:sz w:val="24"/>
                <w:szCs w:val="24"/>
                <w:lang w:val="uk-UA"/>
              </w:rPr>
            </w:pPr>
            <w:r w:rsidRPr="006D5BBD">
              <w:rPr>
                <w:sz w:val="24"/>
                <w:szCs w:val="24"/>
                <w:lang w:val="uk-UA"/>
              </w:rPr>
              <w:t>Подолання страхів. Формування навичок аналізу автоматичних думок (одне заняття)</w:t>
            </w:r>
          </w:p>
        </w:tc>
        <w:tc>
          <w:tcPr>
            <w:tcW w:w="1764" w:type="dxa"/>
            <w:tcBorders>
              <w:top w:val="nil"/>
              <w:left w:val="nil"/>
              <w:bottom w:val="single" w:sz="6" w:space="0" w:color="000000"/>
              <w:right w:val="single" w:sz="6" w:space="0" w:color="000000"/>
            </w:tcBorders>
            <w:hideMark/>
          </w:tcPr>
          <w:p w14:paraId="5BB6A97C"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1 год</w:t>
            </w:r>
          </w:p>
        </w:tc>
        <w:tc>
          <w:tcPr>
            <w:tcW w:w="1108" w:type="dxa"/>
            <w:tcBorders>
              <w:top w:val="nil"/>
              <w:left w:val="nil"/>
              <w:bottom w:val="single" w:sz="6" w:space="0" w:color="000000"/>
              <w:right w:val="single" w:sz="6" w:space="0" w:color="000000"/>
            </w:tcBorders>
            <w:hideMark/>
          </w:tcPr>
          <w:p w14:paraId="0990E340" w14:textId="77777777" w:rsidR="0061107A" w:rsidRPr="006D5BBD" w:rsidRDefault="0061107A" w:rsidP="005A3076">
            <w:pPr>
              <w:ind w:right="-284"/>
              <w:rPr>
                <w:sz w:val="24"/>
                <w:szCs w:val="24"/>
                <w:lang w:val="uk-UA"/>
              </w:rPr>
            </w:pPr>
          </w:p>
        </w:tc>
      </w:tr>
      <w:tr w:rsidR="0061107A" w:rsidRPr="006D5BBD" w14:paraId="4FAD0914" w14:textId="77777777" w:rsidTr="00906F02">
        <w:trPr>
          <w:gridAfter w:val="1"/>
          <w:wAfter w:w="18" w:type="dxa"/>
          <w:trHeight w:val="48"/>
        </w:trPr>
        <w:tc>
          <w:tcPr>
            <w:tcW w:w="1142" w:type="dxa"/>
            <w:tcBorders>
              <w:top w:val="nil"/>
              <w:left w:val="single" w:sz="6" w:space="0" w:color="000000"/>
              <w:bottom w:val="single" w:sz="6" w:space="0" w:color="000000"/>
              <w:right w:val="single" w:sz="6" w:space="0" w:color="000000"/>
            </w:tcBorders>
            <w:hideMark/>
          </w:tcPr>
          <w:p w14:paraId="18B94CB1" w14:textId="77777777" w:rsidR="0061107A" w:rsidRPr="006D5BBD" w:rsidRDefault="0061107A" w:rsidP="005A3076">
            <w:pPr>
              <w:spacing w:line="48" w:lineRule="atLeast"/>
              <w:ind w:right="-284"/>
              <w:rPr>
                <w:sz w:val="24"/>
                <w:szCs w:val="24"/>
                <w:lang w:val="uk-UA"/>
              </w:rPr>
            </w:pPr>
            <w:r w:rsidRPr="006D5BBD">
              <w:rPr>
                <w:sz w:val="24"/>
                <w:szCs w:val="24"/>
                <w:lang w:val="uk-UA"/>
              </w:rPr>
              <w:t>Тема 8</w:t>
            </w:r>
          </w:p>
        </w:tc>
        <w:tc>
          <w:tcPr>
            <w:tcW w:w="5391" w:type="dxa"/>
            <w:tcBorders>
              <w:top w:val="nil"/>
              <w:left w:val="nil"/>
              <w:bottom w:val="single" w:sz="6" w:space="0" w:color="000000"/>
              <w:right w:val="single" w:sz="6" w:space="0" w:color="000000"/>
            </w:tcBorders>
            <w:hideMark/>
          </w:tcPr>
          <w:p w14:paraId="17BFF09B" w14:textId="77777777" w:rsidR="0061107A" w:rsidRPr="006D5BBD" w:rsidRDefault="0061107A" w:rsidP="005A3076">
            <w:pPr>
              <w:spacing w:line="48" w:lineRule="atLeast"/>
              <w:ind w:right="-284"/>
              <w:rPr>
                <w:sz w:val="24"/>
                <w:szCs w:val="24"/>
                <w:lang w:val="uk-UA"/>
              </w:rPr>
            </w:pPr>
            <w:r w:rsidRPr="006D5BBD">
              <w:rPr>
                <w:sz w:val="24"/>
                <w:szCs w:val="24"/>
                <w:lang w:val="uk-UA"/>
              </w:rPr>
              <w:t>Усвідомлення власних потреб і пошук способів їх задоволення. Формування навичок самоконтролю емоційних проявів (два заняття)</w:t>
            </w:r>
          </w:p>
        </w:tc>
        <w:tc>
          <w:tcPr>
            <w:tcW w:w="1764" w:type="dxa"/>
            <w:tcBorders>
              <w:top w:val="nil"/>
              <w:left w:val="nil"/>
              <w:bottom w:val="single" w:sz="6" w:space="0" w:color="000000"/>
              <w:right w:val="single" w:sz="6" w:space="0" w:color="000000"/>
            </w:tcBorders>
            <w:hideMark/>
          </w:tcPr>
          <w:p w14:paraId="397E16AB"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2 год</w:t>
            </w:r>
          </w:p>
        </w:tc>
        <w:tc>
          <w:tcPr>
            <w:tcW w:w="1108" w:type="dxa"/>
            <w:tcBorders>
              <w:top w:val="nil"/>
              <w:left w:val="nil"/>
              <w:bottom w:val="single" w:sz="6" w:space="0" w:color="000000"/>
              <w:right w:val="single" w:sz="6" w:space="0" w:color="000000"/>
            </w:tcBorders>
            <w:hideMark/>
          </w:tcPr>
          <w:p w14:paraId="353865FA" w14:textId="77777777" w:rsidR="0061107A" w:rsidRPr="006D5BBD" w:rsidRDefault="0061107A" w:rsidP="005A3076">
            <w:pPr>
              <w:ind w:right="-284"/>
              <w:rPr>
                <w:sz w:val="24"/>
                <w:szCs w:val="24"/>
                <w:lang w:val="uk-UA"/>
              </w:rPr>
            </w:pPr>
          </w:p>
        </w:tc>
      </w:tr>
      <w:tr w:rsidR="0061107A" w:rsidRPr="006D5BBD" w14:paraId="37287A33" w14:textId="77777777" w:rsidTr="00676792">
        <w:trPr>
          <w:gridAfter w:val="1"/>
          <w:wAfter w:w="18" w:type="dxa"/>
          <w:trHeight w:val="48"/>
        </w:trPr>
        <w:tc>
          <w:tcPr>
            <w:tcW w:w="1142" w:type="dxa"/>
            <w:tcBorders>
              <w:top w:val="nil"/>
              <w:left w:val="single" w:sz="6" w:space="0" w:color="000000"/>
              <w:bottom w:val="single" w:sz="4" w:space="0" w:color="auto"/>
              <w:right w:val="single" w:sz="6" w:space="0" w:color="000000"/>
            </w:tcBorders>
            <w:hideMark/>
          </w:tcPr>
          <w:p w14:paraId="3C421543" w14:textId="77777777" w:rsidR="0061107A" w:rsidRPr="006D5BBD" w:rsidRDefault="0061107A" w:rsidP="005A3076">
            <w:pPr>
              <w:spacing w:line="48" w:lineRule="atLeast"/>
              <w:ind w:right="-284"/>
              <w:rPr>
                <w:sz w:val="24"/>
                <w:szCs w:val="24"/>
                <w:lang w:val="uk-UA"/>
              </w:rPr>
            </w:pPr>
            <w:r w:rsidRPr="006D5BBD">
              <w:rPr>
                <w:sz w:val="24"/>
                <w:szCs w:val="24"/>
                <w:lang w:val="uk-UA"/>
              </w:rPr>
              <w:t>Тема 9</w:t>
            </w:r>
          </w:p>
        </w:tc>
        <w:tc>
          <w:tcPr>
            <w:tcW w:w="5391" w:type="dxa"/>
            <w:tcBorders>
              <w:top w:val="nil"/>
              <w:left w:val="nil"/>
              <w:bottom w:val="single" w:sz="4" w:space="0" w:color="auto"/>
              <w:right w:val="single" w:sz="6" w:space="0" w:color="000000"/>
            </w:tcBorders>
            <w:hideMark/>
          </w:tcPr>
          <w:p w14:paraId="4E3692BE" w14:textId="77777777" w:rsidR="0061107A" w:rsidRPr="006D5BBD" w:rsidRDefault="0061107A" w:rsidP="005A3076">
            <w:pPr>
              <w:spacing w:line="48" w:lineRule="atLeast"/>
              <w:ind w:right="-284"/>
              <w:rPr>
                <w:sz w:val="24"/>
                <w:szCs w:val="24"/>
                <w:lang w:val="uk-UA"/>
              </w:rPr>
            </w:pPr>
            <w:r w:rsidRPr="006D5BBD">
              <w:rPr>
                <w:sz w:val="24"/>
                <w:szCs w:val="24"/>
                <w:lang w:val="uk-UA"/>
              </w:rPr>
              <w:t>Конструктивне розв’язання конфліктів. Формування навичок аналізу соціальної ситуації. Усвідомлення власних кордонів та кордонів інших людей (одне заняття)</w:t>
            </w:r>
          </w:p>
        </w:tc>
        <w:tc>
          <w:tcPr>
            <w:tcW w:w="1764" w:type="dxa"/>
            <w:tcBorders>
              <w:top w:val="nil"/>
              <w:left w:val="nil"/>
              <w:bottom w:val="single" w:sz="4" w:space="0" w:color="auto"/>
              <w:right w:val="single" w:sz="6" w:space="0" w:color="000000"/>
            </w:tcBorders>
            <w:hideMark/>
          </w:tcPr>
          <w:p w14:paraId="1EA84FFA"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1 год</w:t>
            </w:r>
          </w:p>
        </w:tc>
        <w:tc>
          <w:tcPr>
            <w:tcW w:w="1108" w:type="dxa"/>
            <w:tcBorders>
              <w:top w:val="nil"/>
              <w:left w:val="nil"/>
              <w:bottom w:val="single" w:sz="4" w:space="0" w:color="auto"/>
              <w:right w:val="single" w:sz="6" w:space="0" w:color="000000"/>
            </w:tcBorders>
            <w:hideMark/>
          </w:tcPr>
          <w:p w14:paraId="3A10F234" w14:textId="77777777" w:rsidR="0061107A" w:rsidRPr="006D5BBD" w:rsidRDefault="0061107A" w:rsidP="005A3076">
            <w:pPr>
              <w:ind w:right="-284"/>
              <w:rPr>
                <w:sz w:val="24"/>
                <w:szCs w:val="24"/>
                <w:lang w:val="uk-UA"/>
              </w:rPr>
            </w:pPr>
          </w:p>
        </w:tc>
      </w:tr>
      <w:tr w:rsidR="0061107A" w:rsidRPr="006D5BBD" w14:paraId="375FCFD6" w14:textId="77777777" w:rsidTr="00676792">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14:paraId="26E4D10B" w14:textId="77777777" w:rsidR="0061107A" w:rsidRPr="006D5BBD" w:rsidRDefault="0061107A" w:rsidP="005A3076">
            <w:pPr>
              <w:spacing w:line="48" w:lineRule="atLeast"/>
              <w:ind w:right="-284"/>
              <w:rPr>
                <w:sz w:val="24"/>
                <w:szCs w:val="24"/>
                <w:lang w:val="uk-UA"/>
              </w:rPr>
            </w:pPr>
            <w:r w:rsidRPr="006D5BBD">
              <w:rPr>
                <w:sz w:val="24"/>
                <w:szCs w:val="24"/>
                <w:lang w:val="uk-UA"/>
              </w:rPr>
              <w:t>Тема 10</w:t>
            </w:r>
          </w:p>
        </w:tc>
        <w:tc>
          <w:tcPr>
            <w:tcW w:w="5391" w:type="dxa"/>
            <w:tcBorders>
              <w:top w:val="single" w:sz="4" w:space="0" w:color="auto"/>
              <w:left w:val="nil"/>
              <w:bottom w:val="single" w:sz="4" w:space="0" w:color="auto"/>
              <w:right w:val="single" w:sz="6" w:space="0" w:color="000000"/>
            </w:tcBorders>
            <w:hideMark/>
          </w:tcPr>
          <w:p w14:paraId="333456A8" w14:textId="77777777" w:rsidR="0061107A" w:rsidRPr="006D5BBD" w:rsidRDefault="0061107A" w:rsidP="005A3076">
            <w:pPr>
              <w:spacing w:line="48" w:lineRule="atLeast"/>
              <w:ind w:right="-284"/>
              <w:rPr>
                <w:sz w:val="24"/>
                <w:szCs w:val="24"/>
                <w:lang w:val="uk-UA"/>
              </w:rPr>
            </w:pPr>
            <w:r w:rsidRPr="006D5BBD">
              <w:rPr>
                <w:sz w:val="24"/>
                <w:szCs w:val="24"/>
                <w:lang w:val="uk-UA"/>
              </w:rPr>
              <w:t>Партнерська взаємодія. Моделювання взаємозв’язку думок, емоцій і поведінки (одне заняття)</w:t>
            </w:r>
          </w:p>
        </w:tc>
        <w:tc>
          <w:tcPr>
            <w:tcW w:w="1764" w:type="dxa"/>
            <w:tcBorders>
              <w:top w:val="single" w:sz="4" w:space="0" w:color="auto"/>
              <w:left w:val="nil"/>
              <w:bottom w:val="single" w:sz="4" w:space="0" w:color="auto"/>
              <w:right w:val="single" w:sz="6" w:space="0" w:color="000000"/>
            </w:tcBorders>
            <w:hideMark/>
          </w:tcPr>
          <w:p w14:paraId="79ED45B1"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1 год</w:t>
            </w:r>
          </w:p>
        </w:tc>
        <w:tc>
          <w:tcPr>
            <w:tcW w:w="1108" w:type="dxa"/>
            <w:tcBorders>
              <w:top w:val="single" w:sz="4" w:space="0" w:color="auto"/>
              <w:left w:val="nil"/>
              <w:bottom w:val="single" w:sz="4" w:space="0" w:color="auto"/>
              <w:right w:val="single" w:sz="4" w:space="0" w:color="auto"/>
            </w:tcBorders>
            <w:hideMark/>
          </w:tcPr>
          <w:p w14:paraId="1E978F43" w14:textId="77777777" w:rsidR="0061107A" w:rsidRPr="006D5BBD" w:rsidRDefault="0061107A" w:rsidP="005A3076">
            <w:pPr>
              <w:ind w:right="-284"/>
              <w:rPr>
                <w:sz w:val="24"/>
                <w:szCs w:val="24"/>
                <w:lang w:val="uk-UA"/>
              </w:rPr>
            </w:pPr>
          </w:p>
        </w:tc>
      </w:tr>
      <w:tr w:rsidR="0061107A" w:rsidRPr="006D5BBD" w14:paraId="2980BFA7" w14:textId="77777777" w:rsidTr="00676792">
        <w:trPr>
          <w:gridAfter w:val="1"/>
          <w:wAfter w:w="18" w:type="dxa"/>
          <w:trHeight w:val="48"/>
        </w:trPr>
        <w:tc>
          <w:tcPr>
            <w:tcW w:w="1142" w:type="dxa"/>
            <w:tcBorders>
              <w:top w:val="single" w:sz="4" w:space="0" w:color="auto"/>
              <w:left w:val="single" w:sz="6" w:space="0" w:color="000000"/>
              <w:bottom w:val="single" w:sz="6" w:space="0" w:color="000000"/>
              <w:right w:val="single" w:sz="6" w:space="0" w:color="000000"/>
            </w:tcBorders>
            <w:hideMark/>
          </w:tcPr>
          <w:p w14:paraId="71B51E0E" w14:textId="77777777" w:rsidR="0061107A" w:rsidRPr="006D5BBD" w:rsidRDefault="0061107A" w:rsidP="005A3076">
            <w:pPr>
              <w:spacing w:line="48" w:lineRule="atLeast"/>
              <w:ind w:right="-284"/>
              <w:rPr>
                <w:sz w:val="24"/>
                <w:szCs w:val="24"/>
                <w:lang w:val="uk-UA"/>
              </w:rPr>
            </w:pPr>
            <w:r w:rsidRPr="006D5BBD">
              <w:rPr>
                <w:sz w:val="24"/>
                <w:szCs w:val="24"/>
                <w:lang w:val="uk-UA"/>
              </w:rPr>
              <w:t>Тема 11</w:t>
            </w:r>
          </w:p>
        </w:tc>
        <w:tc>
          <w:tcPr>
            <w:tcW w:w="5391" w:type="dxa"/>
            <w:tcBorders>
              <w:top w:val="single" w:sz="4" w:space="0" w:color="auto"/>
              <w:left w:val="nil"/>
              <w:bottom w:val="single" w:sz="6" w:space="0" w:color="000000"/>
              <w:right w:val="single" w:sz="6" w:space="0" w:color="000000"/>
            </w:tcBorders>
            <w:hideMark/>
          </w:tcPr>
          <w:p w14:paraId="4C4EECB5" w14:textId="77777777" w:rsidR="0061107A" w:rsidRPr="006D5BBD" w:rsidRDefault="0061107A" w:rsidP="005A3076">
            <w:pPr>
              <w:spacing w:line="48" w:lineRule="atLeast"/>
              <w:ind w:right="-284"/>
              <w:rPr>
                <w:sz w:val="24"/>
                <w:szCs w:val="24"/>
                <w:lang w:val="uk-UA"/>
              </w:rPr>
            </w:pPr>
            <w:r w:rsidRPr="006D5BBD">
              <w:rPr>
                <w:sz w:val="24"/>
                <w:szCs w:val="24"/>
                <w:lang w:val="uk-UA"/>
              </w:rPr>
              <w:t>Розвиток навичок спілкування. Формування навичок конструктивного спілкування (одне заняття)</w:t>
            </w:r>
          </w:p>
        </w:tc>
        <w:tc>
          <w:tcPr>
            <w:tcW w:w="1764" w:type="dxa"/>
            <w:tcBorders>
              <w:top w:val="single" w:sz="4" w:space="0" w:color="auto"/>
              <w:left w:val="nil"/>
              <w:bottom w:val="single" w:sz="6" w:space="0" w:color="000000"/>
              <w:right w:val="single" w:sz="6" w:space="0" w:color="000000"/>
            </w:tcBorders>
            <w:hideMark/>
          </w:tcPr>
          <w:p w14:paraId="0ADBABB5"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1 год</w:t>
            </w:r>
          </w:p>
        </w:tc>
        <w:tc>
          <w:tcPr>
            <w:tcW w:w="1108" w:type="dxa"/>
            <w:tcBorders>
              <w:top w:val="single" w:sz="4" w:space="0" w:color="auto"/>
              <w:left w:val="nil"/>
              <w:bottom w:val="single" w:sz="6" w:space="0" w:color="000000"/>
              <w:right w:val="single" w:sz="6" w:space="0" w:color="000000"/>
            </w:tcBorders>
            <w:hideMark/>
          </w:tcPr>
          <w:p w14:paraId="2856EAF7" w14:textId="77777777" w:rsidR="0061107A" w:rsidRPr="006D5BBD" w:rsidRDefault="0061107A" w:rsidP="005A3076">
            <w:pPr>
              <w:ind w:right="-284"/>
              <w:rPr>
                <w:sz w:val="24"/>
                <w:szCs w:val="24"/>
                <w:lang w:val="uk-UA"/>
              </w:rPr>
            </w:pPr>
          </w:p>
        </w:tc>
      </w:tr>
      <w:tr w:rsidR="0061107A" w:rsidRPr="006D5BBD" w14:paraId="7AEAD119" w14:textId="77777777" w:rsidTr="00906F02">
        <w:trPr>
          <w:gridAfter w:val="1"/>
          <w:wAfter w:w="18" w:type="dxa"/>
          <w:trHeight w:val="48"/>
        </w:trPr>
        <w:tc>
          <w:tcPr>
            <w:tcW w:w="1142" w:type="dxa"/>
            <w:tcBorders>
              <w:top w:val="nil"/>
              <w:left w:val="single" w:sz="6" w:space="0" w:color="000000"/>
              <w:bottom w:val="single" w:sz="6" w:space="0" w:color="000000"/>
              <w:right w:val="single" w:sz="6" w:space="0" w:color="000000"/>
            </w:tcBorders>
            <w:hideMark/>
          </w:tcPr>
          <w:p w14:paraId="4B452CCE" w14:textId="77777777" w:rsidR="0061107A" w:rsidRPr="006D5BBD" w:rsidRDefault="0061107A" w:rsidP="005A3076">
            <w:pPr>
              <w:spacing w:line="48" w:lineRule="atLeast"/>
              <w:ind w:right="-284"/>
              <w:rPr>
                <w:sz w:val="24"/>
                <w:szCs w:val="24"/>
                <w:lang w:val="uk-UA"/>
              </w:rPr>
            </w:pPr>
            <w:r w:rsidRPr="006D5BBD">
              <w:rPr>
                <w:sz w:val="24"/>
                <w:szCs w:val="24"/>
                <w:lang w:val="uk-UA"/>
              </w:rPr>
              <w:t>Тема 12</w:t>
            </w:r>
          </w:p>
        </w:tc>
        <w:tc>
          <w:tcPr>
            <w:tcW w:w="5391" w:type="dxa"/>
            <w:tcBorders>
              <w:top w:val="nil"/>
              <w:left w:val="nil"/>
              <w:bottom w:val="single" w:sz="6" w:space="0" w:color="000000"/>
              <w:right w:val="single" w:sz="6" w:space="0" w:color="000000"/>
            </w:tcBorders>
            <w:hideMark/>
          </w:tcPr>
          <w:p w14:paraId="37D4AB16" w14:textId="77777777" w:rsidR="0061107A" w:rsidRPr="006D5BBD" w:rsidRDefault="0061107A" w:rsidP="005A3076">
            <w:pPr>
              <w:spacing w:line="48" w:lineRule="atLeast"/>
              <w:ind w:right="-284"/>
              <w:rPr>
                <w:sz w:val="24"/>
                <w:szCs w:val="24"/>
                <w:lang w:val="uk-UA"/>
              </w:rPr>
            </w:pPr>
            <w:r w:rsidRPr="006D5BBD">
              <w:rPr>
                <w:sz w:val="24"/>
                <w:szCs w:val="24"/>
                <w:lang w:val="uk-UA"/>
              </w:rPr>
              <w:t>Усвідомлення системи моральних цінностей. Формування навичок ефективної комунікації (одне заняття)</w:t>
            </w:r>
          </w:p>
        </w:tc>
        <w:tc>
          <w:tcPr>
            <w:tcW w:w="1764" w:type="dxa"/>
            <w:tcBorders>
              <w:top w:val="nil"/>
              <w:left w:val="nil"/>
              <w:bottom w:val="single" w:sz="6" w:space="0" w:color="000000"/>
              <w:right w:val="single" w:sz="6" w:space="0" w:color="000000"/>
            </w:tcBorders>
            <w:hideMark/>
          </w:tcPr>
          <w:p w14:paraId="74B43312"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1 год</w:t>
            </w:r>
          </w:p>
        </w:tc>
        <w:tc>
          <w:tcPr>
            <w:tcW w:w="1108" w:type="dxa"/>
            <w:tcBorders>
              <w:top w:val="nil"/>
              <w:left w:val="nil"/>
              <w:bottom w:val="single" w:sz="6" w:space="0" w:color="000000"/>
              <w:right w:val="single" w:sz="6" w:space="0" w:color="000000"/>
            </w:tcBorders>
            <w:hideMark/>
          </w:tcPr>
          <w:p w14:paraId="40182FB4" w14:textId="77777777" w:rsidR="0061107A" w:rsidRPr="006D5BBD" w:rsidRDefault="0061107A" w:rsidP="005A3076">
            <w:pPr>
              <w:ind w:right="-284"/>
              <w:rPr>
                <w:sz w:val="24"/>
                <w:szCs w:val="24"/>
                <w:lang w:val="uk-UA"/>
              </w:rPr>
            </w:pPr>
          </w:p>
        </w:tc>
      </w:tr>
      <w:tr w:rsidR="0061107A" w:rsidRPr="006D5BBD" w14:paraId="605ABA02" w14:textId="77777777" w:rsidTr="00676792">
        <w:trPr>
          <w:gridAfter w:val="1"/>
          <w:wAfter w:w="18" w:type="dxa"/>
          <w:trHeight w:val="58"/>
        </w:trPr>
        <w:tc>
          <w:tcPr>
            <w:tcW w:w="1142" w:type="dxa"/>
            <w:tcBorders>
              <w:top w:val="nil"/>
              <w:left w:val="single" w:sz="6" w:space="0" w:color="000000"/>
              <w:bottom w:val="single" w:sz="6" w:space="0" w:color="000000"/>
              <w:right w:val="single" w:sz="6" w:space="0" w:color="000000"/>
            </w:tcBorders>
            <w:hideMark/>
          </w:tcPr>
          <w:p w14:paraId="1D649B94" w14:textId="77777777" w:rsidR="0061107A" w:rsidRPr="006D5BBD" w:rsidRDefault="0061107A" w:rsidP="005A3076">
            <w:pPr>
              <w:spacing w:line="48" w:lineRule="atLeast"/>
              <w:ind w:right="-284"/>
              <w:rPr>
                <w:sz w:val="24"/>
                <w:szCs w:val="24"/>
                <w:lang w:val="uk-UA"/>
              </w:rPr>
            </w:pPr>
            <w:r w:rsidRPr="006D5BBD">
              <w:rPr>
                <w:sz w:val="24"/>
                <w:szCs w:val="24"/>
                <w:lang w:val="uk-UA"/>
              </w:rPr>
              <w:t>Тема 13</w:t>
            </w:r>
          </w:p>
        </w:tc>
        <w:tc>
          <w:tcPr>
            <w:tcW w:w="5391" w:type="dxa"/>
            <w:tcBorders>
              <w:top w:val="nil"/>
              <w:left w:val="nil"/>
              <w:bottom w:val="single" w:sz="6" w:space="0" w:color="000000"/>
              <w:right w:val="single" w:sz="6" w:space="0" w:color="000000"/>
            </w:tcBorders>
            <w:hideMark/>
          </w:tcPr>
          <w:p w14:paraId="37B13B08" w14:textId="77777777" w:rsidR="0061107A" w:rsidRPr="006D5BBD" w:rsidRDefault="0061107A" w:rsidP="005A3076">
            <w:pPr>
              <w:spacing w:line="48" w:lineRule="atLeast"/>
              <w:ind w:right="-284"/>
              <w:rPr>
                <w:sz w:val="24"/>
                <w:szCs w:val="24"/>
                <w:lang w:val="uk-UA"/>
              </w:rPr>
            </w:pPr>
            <w:r w:rsidRPr="006D5BBD">
              <w:rPr>
                <w:sz w:val="24"/>
                <w:szCs w:val="24"/>
                <w:lang w:val="uk-UA"/>
              </w:rPr>
              <w:t>Профілактика булінгу, домагань в колективі (два заняття)</w:t>
            </w:r>
          </w:p>
        </w:tc>
        <w:tc>
          <w:tcPr>
            <w:tcW w:w="1764" w:type="dxa"/>
            <w:tcBorders>
              <w:top w:val="nil"/>
              <w:left w:val="nil"/>
              <w:bottom w:val="single" w:sz="6" w:space="0" w:color="000000"/>
              <w:right w:val="single" w:sz="6" w:space="0" w:color="000000"/>
            </w:tcBorders>
            <w:hideMark/>
          </w:tcPr>
          <w:p w14:paraId="25327993"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2 год</w:t>
            </w:r>
          </w:p>
        </w:tc>
        <w:tc>
          <w:tcPr>
            <w:tcW w:w="1108" w:type="dxa"/>
            <w:tcBorders>
              <w:top w:val="nil"/>
              <w:left w:val="nil"/>
              <w:bottom w:val="single" w:sz="6" w:space="0" w:color="000000"/>
              <w:right w:val="single" w:sz="6" w:space="0" w:color="000000"/>
            </w:tcBorders>
            <w:hideMark/>
          </w:tcPr>
          <w:p w14:paraId="1C6EC3D0" w14:textId="77777777" w:rsidR="0061107A" w:rsidRPr="006D5BBD" w:rsidRDefault="0061107A" w:rsidP="005A3076">
            <w:pPr>
              <w:ind w:right="-284"/>
              <w:rPr>
                <w:sz w:val="24"/>
                <w:szCs w:val="24"/>
                <w:lang w:val="uk-UA"/>
              </w:rPr>
            </w:pPr>
          </w:p>
        </w:tc>
      </w:tr>
      <w:tr w:rsidR="0061107A" w:rsidRPr="006D5BBD" w14:paraId="70FDAE4D" w14:textId="77777777" w:rsidTr="00906F02">
        <w:trPr>
          <w:gridAfter w:val="1"/>
          <w:wAfter w:w="18" w:type="dxa"/>
          <w:trHeight w:val="48"/>
        </w:trPr>
        <w:tc>
          <w:tcPr>
            <w:tcW w:w="1142" w:type="dxa"/>
            <w:tcBorders>
              <w:top w:val="nil"/>
              <w:left w:val="single" w:sz="6" w:space="0" w:color="000000"/>
              <w:bottom w:val="single" w:sz="4" w:space="0" w:color="auto"/>
              <w:right w:val="single" w:sz="6" w:space="0" w:color="000000"/>
            </w:tcBorders>
            <w:hideMark/>
          </w:tcPr>
          <w:p w14:paraId="139EC874" w14:textId="77777777" w:rsidR="0061107A" w:rsidRPr="006D5BBD" w:rsidRDefault="0061107A" w:rsidP="005A3076">
            <w:pPr>
              <w:spacing w:line="48" w:lineRule="atLeast"/>
              <w:ind w:right="-284"/>
              <w:rPr>
                <w:sz w:val="24"/>
                <w:szCs w:val="24"/>
                <w:lang w:val="uk-UA"/>
              </w:rPr>
            </w:pPr>
            <w:r w:rsidRPr="006D5BBD">
              <w:rPr>
                <w:b/>
                <w:bCs/>
                <w:sz w:val="24"/>
                <w:szCs w:val="24"/>
                <w:lang w:val="uk-UA"/>
              </w:rPr>
              <w:t>Блок 4</w:t>
            </w:r>
          </w:p>
        </w:tc>
        <w:tc>
          <w:tcPr>
            <w:tcW w:w="5391" w:type="dxa"/>
            <w:tcBorders>
              <w:top w:val="nil"/>
              <w:left w:val="nil"/>
              <w:bottom w:val="single" w:sz="4" w:space="0" w:color="auto"/>
              <w:right w:val="single" w:sz="6" w:space="0" w:color="000000"/>
            </w:tcBorders>
            <w:hideMark/>
          </w:tcPr>
          <w:p w14:paraId="4D7CC8EE" w14:textId="77777777" w:rsidR="0061107A" w:rsidRPr="006D5BBD" w:rsidRDefault="0061107A" w:rsidP="005A3076">
            <w:pPr>
              <w:spacing w:line="48" w:lineRule="atLeast"/>
              <w:ind w:right="-284"/>
              <w:rPr>
                <w:sz w:val="24"/>
                <w:szCs w:val="24"/>
                <w:lang w:val="uk-UA"/>
              </w:rPr>
            </w:pPr>
            <w:r w:rsidRPr="006D5BBD">
              <w:rPr>
                <w:b/>
                <w:bCs/>
                <w:sz w:val="24"/>
                <w:szCs w:val="24"/>
                <w:lang w:val="uk-UA"/>
              </w:rPr>
              <w:t>Зміст групової роботи з кривдниками</w:t>
            </w:r>
          </w:p>
        </w:tc>
        <w:tc>
          <w:tcPr>
            <w:tcW w:w="1764" w:type="dxa"/>
            <w:tcBorders>
              <w:top w:val="nil"/>
              <w:left w:val="nil"/>
              <w:bottom w:val="single" w:sz="4" w:space="0" w:color="auto"/>
              <w:right w:val="single" w:sz="6" w:space="0" w:color="000000"/>
            </w:tcBorders>
            <w:hideMark/>
          </w:tcPr>
          <w:p w14:paraId="4735348B" w14:textId="77777777" w:rsidR="0061107A" w:rsidRPr="006D5BBD" w:rsidRDefault="0061107A" w:rsidP="005A3076">
            <w:pPr>
              <w:ind w:right="-284"/>
              <w:rPr>
                <w:sz w:val="24"/>
                <w:szCs w:val="24"/>
                <w:lang w:val="uk-UA"/>
              </w:rPr>
            </w:pPr>
          </w:p>
        </w:tc>
        <w:tc>
          <w:tcPr>
            <w:tcW w:w="1108" w:type="dxa"/>
            <w:tcBorders>
              <w:top w:val="nil"/>
              <w:left w:val="nil"/>
              <w:bottom w:val="single" w:sz="4" w:space="0" w:color="auto"/>
              <w:right w:val="single" w:sz="6" w:space="0" w:color="000000"/>
            </w:tcBorders>
            <w:hideMark/>
          </w:tcPr>
          <w:p w14:paraId="5F2D896B"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27 год</w:t>
            </w:r>
          </w:p>
        </w:tc>
      </w:tr>
      <w:tr w:rsidR="0061107A" w:rsidRPr="006D5BBD" w14:paraId="5CCD80AB" w14:textId="77777777" w:rsidTr="00906F02">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14:paraId="4F14B768" w14:textId="77777777" w:rsidR="0061107A" w:rsidRPr="006D5BBD" w:rsidRDefault="0061107A" w:rsidP="005A3076">
            <w:pPr>
              <w:spacing w:line="48" w:lineRule="atLeast"/>
              <w:ind w:right="-284"/>
              <w:rPr>
                <w:sz w:val="24"/>
                <w:szCs w:val="24"/>
                <w:lang w:val="uk-UA"/>
              </w:rPr>
            </w:pPr>
            <w:r w:rsidRPr="006D5BBD">
              <w:rPr>
                <w:sz w:val="24"/>
                <w:szCs w:val="24"/>
                <w:lang w:val="uk-UA"/>
              </w:rPr>
              <w:t>Тема 1</w:t>
            </w:r>
          </w:p>
        </w:tc>
        <w:tc>
          <w:tcPr>
            <w:tcW w:w="5391" w:type="dxa"/>
            <w:tcBorders>
              <w:top w:val="single" w:sz="4" w:space="0" w:color="auto"/>
              <w:left w:val="nil"/>
              <w:bottom w:val="single" w:sz="4" w:space="0" w:color="auto"/>
              <w:right w:val="single" w:sz="6" w:space="0" w:color="000000"/>
            </w:tcBorders>
            <w:hideMark/>
          </w:tcPr>
          <w:p w14:paraId="68CCFF4C" w14:textId="77777777" w:rsidR="0061107A" w:rsidRPr="006D5BBD" w:rsidRDefault="0061107A" w:rsidP="005A3076">
            <w:pPr>
              <w:spacing w:line="48" w:lineRule="atLeast"/>
              <w:ind w:right="-284"/>
              <w:rPr>
                <w:sz w:val="24"/>
                <w:szCs w:val="24"/>
                <w:lang w:val="uk-UA"/>
              </w:rPr>
            </w:pPr>
            <w:r w:rsidRPr="006D5BBD">
              <w:rPr>
                <w:sz w:val="24"/>
                <w:szCs w:val="24"/>
                <w:lang w:val="uk-UA"/>
              </w:rPr>
              <w:t>Вступ до Програми для кривдників. Знайомство. Формування правил роботи групи (одне заняття)</w:t>
            </w:r>
          </w:p>
        </w:tc>
        <w:tc>
          <w:tcPr>
            <w:tcW w:w="1764" w:type="dxa"/>
            <w:tcBorders>
              <w:top w:val="single" w:sz="4" w:space="0" w:color="auto"/>
              <w:left w:val="nil"/>
              <w:bottom w:val="single" w:sz="4" w:space="0" w:color="auto"/>
              <w:right w:val="single" w:sz="6" w:space="0" w:color="000000"/>
            </w:tcBorders>
            <w:hideMark/>
          </w:tcPr>
          <w:p w14:paraId="1B6B03BE" w14:textId="77777777" w:rsidR="0061107A" w:rsidRPr="006D5BBD" w:rsidRDefault="0061107A" w:rsidP="005A3076">
            <w:pPr>
              <w:ind w:right="-284"/>
              <w:rPr>
                <w:sz w:val="24"/>
                <w:szCs w:val="24"/>
                <w:lang w:val="uk-UA"/>
              </w:rPr>
            </w:pPr>
          </w:p>
        </w:tc>
        <w:tc>
          <w:tcPr>
            <w:tcW w:w="1108" w:type="dxa"/>
            <w:tcBorders>
              <w:top w:val="single" w:sz="4" w:space="0" w:color="auto"/>
              <w:left w:val="nil"/>
              <w:bottom w:val="single" w:sz="4" w:space="0" w:color="auto"/>
              <w:right w:val="single" w:sz="4" w:space="0" w:color="auto"/>
            </w:tcBorders>
            <w:hideMark/>
          </w:tcPr>
          <w:p w14:paraId="737B5089"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3 год</w:t>
            </w:r>
          </w:p>
        </w:tc>
      </w:tr>
      <w:tr w:rsidR="0061107A" w:rsidRPr="006D5BBD" w14:paraId="534F3A9F" w14:textId="77777777" w:rsidTr="00906F02">
        <w:trPr>
          <w:gridAfter w:val="1"/>
          <w:wAfter w:w="18" w:type="dxa"/>
          <w:trHeight w:val="48"/>
        </w:trPr>
        <w:tc>
          <w:tcPr>
            <w:tcW w:w="1142" w:type="dxa"/>
            <w:tcBorders>
              <w:top w:val="single" w:sz="4" w:space="0" w:color="auto"/>
              <w:left w:val="single" w:sz="6" w:space="0" w:color="000000"/>
              <w:bottom w:val="single" w:sz="6" w:space="0" w:color="000000"/>
              <w:right w:val="single" w:sz="6" w:space="0" w:color="000000"/>
            </w:tcBorders>
            <w:hideMark/>
          </w:tcPr>
          <w:p w14:paraId="52CE0559" w14:textId="77777777" w:rsidR="0061107A" w:rsidRPr="006D5BBD" w:rsidRDefault="0061107A" w:rsidP="005A3076">
            <w:pPr>
              <w:spacing w:line="48" w:lineRule="atLeast"/>
              <w:ind w:right="-284"/>
              <w:rPr>
                <w:sz w:val="24"/>
                <w:szCs w:val="24"/>
                <w:lang w:val="uk-UA"/>
              </w:rPr>
            </w:pPr>
            <w:r w:rsidRPr="006D5BBD">
              <w:rPr>
                <w:sz w:val="24"/>
                <w:szCs w:val="24"/>
                <w:lang w:val="uk-UA"/>
              </w:rPr>
              <w:t>Тема 2</w:t>
            </w:r>
          </w:p>
        </w:tc>
        <w:tc>
          <w:tcPr>
            <w:tcW w:w="5391" w:type="dxa"/>
            <w:tcBorders>
              <w:top w:val="single" w:sz="4" w:space="0" w:color="auto"/>
              <w:left w:val="nil"/>
              <w:bottom w:val="single" w:sz="6" w:space="0" w:color="000000"/>
              <w:right w:val="single" w:sz="6" w:space="0" w:color="000000"/>
            </w:tcBorders>
            <w:hideMark/>
          </w:tcPr>
          <w:p w14:paraId="44B01062" w14:textId="77777777" w:rsidR="0061107A" w:rsidRPr="006D5BBD" w:rsidRDefault="0061107A" w:rsidP="005A3076">
            <w:pPr>
              <w:spacing w:line="48" w:lineRule="atLeast"/>
              <w:ind w:right="-284"/>
              <w:rPr>
                <w:sz w:val="24"/>
                <w:szCs w:val="24"/>
                <w:lang w:val="uk-UA"/>
              </w:rPr>
            </w:pPr>
            <w:r w:rsidRPr="006D5BBD">
              <w:rPr>
                <w:sz w:val="24"/>
                <w:szCs w:val="24"/>
                <w:lang w:val="uk-UA"/>
              </w:rPr>
              <w:t>Установлення індивідуальних цілей та побудова перспективних планів щодо подолання агресивної поведінки (одне заняття)</w:t>
            </w:r>
          </w:p>
        </w:tc>
        <w:tc>
          <w:tcPr>
            <w:tcW w:w="1764" w:type="dxa"/>
            <w:tcBorders>
              <w:top w:val="single" w:sz="4" w:space="0" w:color="auto"/>
              <w:left w:val="nil"/>
              <w:bottom w:val="single" w:sz="6" w:space="0" w:color="000000"/>
              <w:right w:val="single" w:sz="6" w:space="0" w:color="000000"/>
            </w:tcBorders>
            <w:hideMark/>
          </w:tcPr>
          <w:p w14:paraId="31714C67" w14:textId="77777777" w:rsidR="0061107A" w:rsidRPr="006D5BBD" w:rsidRDefault="0061107A" w:rsidP="005A3076">
            <w:pPr>
              <w:ind w:right="-284"/>
              <w:rPr>
                <w:sz w:val="24"/>
                <w:szCs w:val="24"/>
                <w:lang w:val="uk-UA"/>
              </w:rPr>
            </w:pPr>
          </w:p>
        </w:tc>
        <w:tc>
          <w:tcPr>
            <w:tcW w:w="1108" w:type="dxa"/>
            <w:tcBorders>
              <w:top w:val="single" w:sz="4" w:space="0" w:color="auto"/>
              <w:left w:val="nil"/>
              <w:bottom w:val="single" w:sz="6" w:space="0" w:color="000000"/>
              <w:right w:val="single" w:sz="6" w:space="0" w:color="000000"/>
            </w:tcBorders>
            <w:hideMark/>
          </w:tcPr>
          <w:p w14:paraId="628CEC39"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3 год</w:t>
            </w:r>
          </w:p>
        </w:tc>
      </w:tr>
      <w:tr w:rsidR="0061107A" w:rsidRPr="006D5BBD" w14:paraId="2FAEDA0F" w14:textId="77777777" w:rsidTr="00906F02">
        <w:trPr>
          <w:trHeight w:val="48"/>
        </w:trPr>
        <w:tc>
          <w:tcPr>
            <w:tcW w:w="1142" w:type="dxa"/>
            <w:tcBorders>
              <w:top w:val="single" w:sz="4" w:space="0" w:color="auto"/>
              <w:left w:val="single" w:sz="4" w:space="0" w:color="auto"/>
              <w:bottom w:val="single" w:sz="4" w:space="0" w:color="auto"/>
              <w:right w:val="single" w:sz="6" w:space="0" w:color="000000"/>
            </w:tcBorders>
            <w:hideMark/>
          </w:tcPr>
          <w:p w14:paraId="2188BF87" w14:textId="77777777" w:rsidR="0061107A" w:rsidRPr="006D5BBD" w:rsidRDefault="0061107A" w:rsidP="005A3076">
            <w:pPr>
              <w:spacing w:line="48" w:lineRule="atLeast"/>
              <w:ind w:right="-284"/>
              <w:rPr>
                <w:sz w:val="24"/>
                <w:szCs w:val="24"/>
                <w:lang w:val="uk-UA"/>
              </w:rPr>
            </w:pPr>
            <w:r w:rsidRPr="006D5BBD">
              <w:rPr>
                <w:sz w:val="24"/>
                <w:szCs w:val="24"/>
                <w:lang w:val="uk-UA"/>
              </w:rPr>
              <w:t>Тема 3</w:t>
            </w:r>
          </w:p>
        </w:tc>
        <w:tc>
          <w:tcPr>
            <w:tcW w:w="5391" w:type="dxa"/>
            <w:tcBorders>
              <w:top w:val="single" w:sz="4" w:space="0" w:color="auto"/>
              <w:left w:val="nil"/>
              <w:bottom w:val="single" w:sz="4" w:space="0" w:color="auto"/>
              <w:right w:val="single" w:sz="6" w:space="0" w:color="000000"/>
            </w:tcBorders>
            <w:hideMark/>
          </w:tcPr>
          <w:p w14:paraId="162868C0" w14:textId="77777777" w:rsidR="0061107A" w:rsidRPr="006D5BBD" w:rsidRDefault="0061107A" w:rsidP="005A3076">
            <w:pPr>
              <w:spacing w:line="48" w:lineRule="atLeast"/>
              <w:ind w:right="-284"/>
              <w:rPr>
                <w:sz w:val="24"/>
                <w:szCs w:val="24"/>
                <w:lang w:val="uk-UA"/>
              </w:rPr>
            </w:pPr>
            <w:r w:rsidRPr="006D5BBD">
              <w:rPr>
                <w:sz w:val="24"/>
                <w:szCs w:val="24"/>
                <w:lang w:val="uk-UA"/>
              </w:rPr>
              <w:t>Механізми формування агресивної поведінки: які вони, як їх розпізнати та зупинити (одне заняття)</w:t>
            </w:r>
          </w:p>
        </w:tc>
        <w:tc>
          <w:tcPr>
            <w:tcW w:w="1764" w:type="dxa"/>
            <w:tcBorders>
              <w:top w:val="single" w:sz="4" w:space="0" w:color="auto"/>
              <w:left w:val="nil"/>
              <w:bottom w:val="single" w:sz="4" w:space="0" w:color="auto"/>
              <w:right w:val="single" w:sz="6" w:space="0" w:color="000000"/>
            </w:tcBorders>
            <w:hideMark/>
          </w:tcPr>
          <w:p w14:paraId="274744E6" w14:textId="77777777" w:rsidR="0061107A" w:rsidRPr="006D5BBD" w:rsidRDefault="0061107A" w:rsidP="005A3076">
            <w:pPr>
              <w:ind w:right="-284"/>
              <w:rPr>
                <w:sz w:val="24"/>
                <w:szCs w:val="24"/>
                <w:lang w:val="uk-UA"/>
              </w:rPr>
            </w:pPr>
          </w:p>
        </w:tc>
        <w:tc>
          <w:tcPr>
            <w:tcW w:w="1126" w:type="dxa"/>
            <w:gridSpan w:val="2"/>
            <w:tcBorders>
              <w:top w:val="single" w:sz="4" w:space="0" w:color="auto"/>
              <w:left w:val="nil"/>
              <w:bottom w:val="single" w:sz="4" w:space="0" w:color="auto"/>
              <w:right w:val="single" w:sz="4" w:space="0" w:color="auto"/>
            </w:tcBorders>
            <w:hideMark/>
          </w:tcPr>
          <w:p w14:paraId="742AF967"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3 год</w:t>
            </w:r>
          </w:p>
        </w:tc>
      </w:tr>
      <w:tr w:rsidR="0061107A" w:rsidRPr="006D5BBD" w14:paraId="622B3522" w14:textId="77777777" w:rsidTr="00906F02">
        <w:trPr>
          <w:trHeight w:val="48"/>
        </w:trPr>
        <w:tc>
          <w:tcPr>
            <w:tcW w:w="1142" w:type="dxa"/>
            <w:tcBorders>
              <w:top w:val="single" w:sz="4" w:space="0" w:color="auto"/>
              <w:left w:val="single" w:sz="6" w:space="0" w:color="000000"/>
              <w:bottom w:val="single" w:sz="6" w:space="0" w:color="000000"/>
              <w:right w:val="single" w:sz="6" w:space="0" w:color="000000"/>
            </w:tcBorders>
            <w:hideMark/>
          </w:tcPr>
          <w:p w14:paraId="61F02BD1" w14:textId="77777777" w:rsidR="0061107A" w:rsidRPr="006D5BBD" w:rsidRDefault="0061107A" w:rsidP="005A3076">
            <w:pPr>
              <w:spacing w:line="48" w:lineRule="atLeast"/>
              <w:ind w:right="-284"/>
              <w:rPr>
                <w:sz w:val="24"/>
                <w:szCs w:val="24"/>
                <w:lang w:val="uk-UA"/>
              </w:rPr>
            </w:pPr>
            <w:r w:rsidRPr="006D5BBD">
              <w:rPr>
                <w:sz w:val="24"/>
                <w:szCs w:val="24"/>
                <w:lang w:val="uk-UA"/>
              </w:rPr>
              <w:t>Тема 4</w:t>
            </w:r>
          </w:p>
        </w:tc>
        <w:tc>
          <w:tcPr>
            <w:tcW w:w="5391" w:type="dxa"/>
            <w:tcBorders>
              <w:top w:val="single" w:sz="4" w:space="0" w:color="auto"/>
              <w:left w:val="nil"/>
              <w:bottom w:val="single" w:sz="6" w:space="0" w:color="000000"/>
              <w:right w:val="single" w:sz="6" w:space="0" w:color="000000"/>
            </w:tcBorders>
            <w:hideMark/>
          </w:tcPr>
          <w:p w14:paraId="55CDDDDF" w14:textId="77777777" w:rsidR="0061107A" w:rsidRPr="006D5BBD" w:rsidRDefault="0061107A" w:rsidP="005A3076">
            <w:pPr>
              <w:spacing w:line="48" w:lineRule="atLeast"/>
              <w:ind w:right="-284"/>
              <w:rPr>
                <w:sz w:val="24"/>
                <w:szCs w:val="24"/>
                <w:lang w:val="uk-UA"/>
              </w:rPr>
            </w:pPr>
            <w:r w:rsidRPr="006D5BBD">
              <w:rPr>
                <w:sz w:val="24"/>
                <w:szCs w:val="24"/>
                <w:lang w:val="uk-UA"/>
              </w:rPr>
              <w:t xml:space="preserve">Сутність понять «насильство», «насильство за ознакою статі» та «домашнє насильство». Види </w:t>
            </w:r>
            <w:r w:rsidRPr="006D5BBD">
              <w:rPr>
                <w:sz w:val="24"/>
                <w:szCs w:val="24"/>
                <w:lang w:val="uk-UA"/>
              </w:rPr>
              <w:lastRenderedPageBreak/>
              <w:t>насильства та дії, які слід вважати насильством. Цикл насильства. Наслідки насильства (одне заняття)</w:t>
            </w:r>
          </w:p>
        </w:tc>
        <w:tc>
          <w:tcPr>
            <w:tcW w:w="1764" w:type="dxa"/>
            <w:tcBorders>
              <w:top w:val="single" w:sz="4" w:space="0" w:color="auto"/>
              <w:left w:val="nil"/>
              <w:bottom w:val="single" w:sz="6" w:space="0" w:color="000000"/>
              <w:right w:val="single" w:sz="6" w:space="0" w:color="000000"/>
            </w:tcBorders>
            <w:hideMark/>
          </w:tcPr>
          <w:p w14:paraId="55C591E5" w14:textId="77777777" w:rsidR="0061107A" w:rsidRPr="006D5BBD" w:rsidRDefault="0061107A" w:rsidP="005A3076">
            <w:pPr>
              <w:ind w:right="-284"/>
              <w:rPr>
                <w:sz w:val="24"/>
                <w:szCs w:val="24"/>
                <w:lang w:val="uk-UA"/>
              </w:rPr>
            </w:pPr>
          </w:p>
        </w:tc>
        <w:tc>
          <w:tcPr>
            <w:tcW w:w="1126" w:type="dxa"/>
            <w:gridSpan w:val="2"/>
            <w:tcBorders>
              <w:top w:val="single" w:sz="4" w:space="0" w:color="auto"/>
              <w:left w:val="nil"/>
              <w:bottom w:val="single" w:sz="6" w:space="0" w:color="000000"/>
              <w:right w:val="single" w:sz="6" w:space="0" w:color="000000"/>
            </w:tcBorders>
            <w:hideMark/>
          </w:tcPr>
          <w:p w14:paraId="177AEEE3"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3 год</w:t>
            </w:r>
          </w:p>
        </w:tc>
      </w:tr>
      <w:tr w:rsidR="0061107A" w:rsidRPr="006D5BBD" w14:paraId="06399024" w14:textId="77777777" w:rsidTr="00906F02">
        <w:trPr>
          <w:trHeight w:val="48"/>
        </w:trPr>
        <w:tc>
          <w:tcPr>
            <w:tcW w:w="1142" w:type="dxa"/>
            <w:tcBorders>
              <w:top w:val="nil"/>
              <w:left w:val="single" w:sz="6" w:space="0" w:color="000000"/>
              <w:bottom w:val="single" w:sz="6" w:space="0" w:color="000000"/>
              <w:right w:val="single" w:sz="6" w:space="0" w:color="000000"/>
            </w:tcBorders>
            <w:hideMark/>
          </w:tcPr>
          <w:p w14:paraId="2EA23BCF" w14:textId="77777777" w:rsidR="0061107A" w:rsidRPr="006D5BBD" w:rsidRDefault="0061107A" w:rsidP="005A3076">
            <w:pPr>
              <w:spacing w:line="48" w:lineRule="atLeast"/>
              <w:ind w:right="-284"/>
              <w:rPr>
                <w:sz w:val="24"/>
                <w:szCs w:val="24"/>
                <w:lang w:val="uk-UA"/>
              </w:rPr>
            </w:pPr>
            <w:r w:rsidRPr="006D5BBD">
              <w:rPr>
                <w:sz w:val="24"/>
                <w:szCs w:val="24"/>
                <w:lang w:val="uk-UA"/>
              </w:rPr>
              <w:lastRenderedPageBreak/>
              <w:t>Тема 5</w:t>
            </w:r>
          </w:p>
        </w:tc>
        <w:tc>
          <w:tcPr>
            <w:tcW w:w="5391" w:type="dxa"/>
            <w:tcBorders>
              <w:top w:val="nil"/>
              <w:left w:val="nil"/>
              <w:bottom w:val="single" w:sz="6" w:space="0" w:color="000000"/>
              <w:right w:val="single" w:sz="6" w:space="0" w:color="000000"/>
            </w:tcBorders>
            <w:hideMark/>
          </w:tcPr>
          <w:p w14:paraId="20DD419A" w14:textId="77777777" w:rsidR="0061107A" w:rsidRPr="006D5BBD" w:rsidRDefault="0061107A" w:rsidP="005A3076">
            <w:pPr>
              <w:spacing w:line="48" w:lineRule="atLeast"/>
              <w:ind w:right="-284"/>
              <w:rPr>
                <w:sz w:val="24"/>
                <w:szCs w:val="24"/>
                <w:lang w:val="uk-UA"/>
              </w:rPr>
            </w:pPr>
            <w:r w:rsidRPr="006D5BBD">
              <w:rPr>
                <w:sz w:val="24"/>
                <w:szCs w:val="24"/>
                <w:lang w:val="uk-UA"/>
              </w:rPr>
              <w:t>Відпрацювання навичок контролю гніву та агресії.</w:t>
            </w:r>
            <w:r w:rsidRPr="006D5BBD">
              <w:rPr>
                <w:sz w:val="24"/>
                <w:szCs w:val="24"/>
                <w:lang w:val="uk-UA"/>
              </w:rPr>
              <w:br/>
              <w:t>Формування навичок самоконтролю агресивних патернів поведінки. Планування та реалізація поведінкових патернів адаптивних переконань (одне заняття)</w:t>
            </w:r>
          </w:p>
        </w:tc>
        <w:tc>
          <w:tcPr>
            <w:tcW w:w="1764" w:type="dxa"/>
            <w:tcBorders>
              <w:top w:val="nil"/>
              <w:left w:val="nil"/>
              <w:bottom w:val="single" w:sz="6" w:space="0" w:color="000000"/>
              <w:right w:val="single" w:sz="6" w:space="0" w:color="000000"/>
            </w:tcBorders>
            <w:hideMark/>
          </w:tcPr>
          <w:p w14:paraId="632A7CC5" w14:textId="77777777" w:rsidR="0061107A" w:rsidRPr="006D5BBD" w:rsidRDefault="0061107A" w:rsidP="005A3076">
            <w:pPr>
              <w:ind w:right="-284"/>
              <w:rPr>
                <w:sz w:val="24"/>
                <w:szCs w:val="24"/>
                <w:lang w:val="uk-UA"/>
              </w:rPr>
            </w:pPr>
          </w:p>
        </w:tc>
        <w:tc>
          <w:tcPr>
            <w:tcW w:w="1126" w:type="dxa"/>
            <w:gridSpan w:val="2"/>
            <w:tcBorders>
              <w:top w:val="nil"/>
              <w:left w:val="nil"/>
              <w:bottom w:val="single" w:sz="6" w:space="0" w:color="000000"/>
              <w:right w:val="single" w:sz="6" w:space="0" w:color="000000"/>
            </w:tcBorders>
            <w:hideMark/>
          </w:tcPr>
          <w:p w14:paraId="70018ADF"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3 год</w:t>
            </w:r>
          </w:p>
        </w:tc>
      </w:tr>
      <w:tr w:rsidR="0061107A" w:rsidRPr="006D5BBD" w14:paraId="6B92D4E1" w14:textId="77777777" w:rsidTr="00906F02">
        <w:trPr>
          <w:trHeight w:val="48"/>
        </w:trPr>
        <w:tc>
          <w:tcPr>
            <w:tcW w:w="1142" w:type="dxa"/>
            <w:tcBorders>
              <w:top w:val="nil"/>
              <w:left w:val="single" w:sz="6" w:space="0" w:color="000000"/>
              <w:bottom w:val="single" w:sz="6" w:space="0" w:color="000000"/>
              <w:right w:val="single" w:sz="6" w:space="0" w:color="000000"/>
            </w:tcBorders>
            <w:hideMark/>
          </w:tcPr>
          <w:p w14:paraId="695B63C2" w14:textId="77777777" w:rsidR="0061107A" w:rsidRPr="006D5BBD" w:rsidRDefault="0061107A" w:rsidP="005A3076">
            <w:pPr>
              <w:spacing w:line="48" w:lineRule="atLeast"/>
              <w:ind w:right="-284"/>
              <w:rPr>
                <w:sz w:val="24"/>
                <w:szCs w:val="24"/>
                <w:lang w:val="uk-UA"/>
              </w:rPr>
            </w:pPr>
            <w:r w:rsidRPr="006D5BBD">
              <w:rPr>
                <w:sz w:val="24"/>
                <w:szCs w:val="24"/>
                <w:lang w:val="uk-UA"/>
              </w:rPr>
              <w:t>Тема 6</w:t>
            </w:r>
          </w:p>
        </w:tc>
        <w:tc>
          <w:tcPr>
            <w:tcW w:w="5391" w:type="dxa"/>
            <w:tcBorders>
              <w:top w:val="nil"/>
              <w:left w:val="nil"/>
              <w:bottom w:val="single" w:sz="6" w:space="0" w:color="000000"/>
              <w:right w:val="single" w:sz="6" w:space="0" w:color="000000"/>
            </w:tcBorders>
            <w:hideMark/>
          </w:tcPr>
          <w:p w14:paraId="720EE988" w14:textId="77777777" w:rsidR="0061107A" w:rsidRPr="006D5BBD" w:rsidRDefault="0061107A" w:rsidP="005A3076">
            <w:pPr>
              <w:spacing w:line="48" w:lineRule="atLeast"/>
              <w:ind w:right="-284"/>
              <w:rPr>
                <w:sz w:val="24"/>
                <w:szCs w:val="24"/>
                <w:lang w:val="uk-UA"/>
              </w:rPr>
            </w:pPr>
            <w:r w:rsidRPr="006D5BBD">
              <w:rPr>
                <w:sz w:val="24"/>
                <w:szCs w:val="24"/>
                <w:lang w:val="uk-UA"/>
              </w:rPr>
              <w:t>Ефективна комунікація (два заняття)</w:t>
            </w:r>
          </w:p>
        </w:tc>
        <w:tc>
          <w:tcPr>
            <w:tcW w:w="1764" w:type="dxa"/>
            <w:tcBorders>
              <w:top w:val="nil"/>
              <w:left w:val="nil"/>
              <w:bottom w:val="single" w:sz="6" w:space="0" w:color="000000"/>
              <w:right w:val="single" w:sz="6" w:space="0" w:color="000000"/>
            </w:tcBorders>
            <w:hideMark/>
          </w:tcPr>
          <w:p w14:paraId="4122015D" w14:textId="77777777" w:rsidR="0061107A" w:rsidRPr="006D5BBD" w:rsidRDefault="0061107A" w:rsidP="005A3076">
            <w:pPr>
              <w:ind w:right="-284"/>
              <w:rPr>
                <w:sz w:val="24"/>
                <w:szCs w:val="24"/>
                <w:lang w:val="uk-UA"/>
              </w:rPr>
            </w:pPr>
          </w:p>
        </w:tc>
        <w:tc>
          <w:tcPr>
            <w:tcW w:w="1126" w:type="dxa"/>
            <w:gridSpan w:val="2"/>
            <w:tcBorders>
              <w:top w:val="nil"/>
              <w:left w:val="nil"/>
              <w:bottom w:val="single" w:sz="6" w:space="0" w:color="000000"/>
              <w:right w:val="single" w:sz="6" w:space="0" w:color="000000"/>
            </w:tcBorders>
            <w:hideMark/>
          </w:tcPr>
          <w:p w14:paraId="509B2979"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6 год</w:t>
            </w:r>
          </w:p>
        </w:tc>
      </w:tr>
      <w:tr w:rsidR="0061107A" w:rsidRPr="006D5BBD" w14:paraId="6225EDC7" w14:textId="77777777" w:rsidTr="001B1559">
        <w:trPr>
          <w:trHeight w:val="48"/>
        </w:trPr>
        <w:tc>
          <w:tcPr>
            <w:tcW w:w="1142" w:type="dxa"/>
            <w:tcBorders>
              <w:top w:val="nil"/>
              <w:left w:val="single" w:sz="6" w:space="0" w:color="000000"/>
              <w:bottom w:val="single" w:sz="4" w:space="0" w:color="auto"/>
              <w:right w:val="single" w:sz="6" w:space="0" w:color="000000"/>
            </w:tcBorders>
            <w:hideMark/>
          </w:tcPr>
          <w:p w14:paraId="7AFDB857" w14:textId="77777777" w:rsidR="0061107A" w:rsidRPr="006D5BBD" w:rsidRDefault="0061107A" w:rsidP="005A3076">
            <w:pPr>
              <w:spacing w:line="48" w:lineRule="atLeast"/>
              <w:ind w:right="-284"/>
              <w:rPr>
                <w:sz w:val="24"/>
                <w:szCs w:val="24"/>
                <w:lang w:val="uk-UA"/>
              </w:rPr>
            </w:pPr>
            <w:r w:rsidRPr="006D5BBD">
              <w:rPr>
                <w:sz w:val="24"/>
                <w:szCs w:val="24"/>
                <w:lang w:val="uk-UA"/>
              </w:rPr>
              <w:t>Тема 7</w:t>
            </w:r>
          </w:p>
        </w:tc>
        <w:tc>
          <w:tcPr>
            <w:tcW w:w="5391" w:type="dxa"/>
            <w:tcBorders>
              <w:top w:val="nil"/>
              <w:left w:val="nil"/>
              <w:bottom w:val="single" w:sz="4" w:space="0" w:color="auto"/>
              <w:right w:val="single" w:sz="6" w:space="0" w:color="000000"/>
            </w:tcBorders>
            <w:hideMark/>
          </w:tcPr>
          <w:p w14:paraId="7295E481" w14:textId="77777777" w:rsidR="0061107A" w:rsidRPr="006D5BBD" w:rsidRDefault="0061107A" w:rsidP="005A3076">
            <w:pPr>
              <w:spacing w:line="48" w:lineRule="atLeast"/>
              <w:ind w:right="-284"/>
              <w:rPr>
                <w:sz w:val="24"/>
                <w:szCs w:val="24"/>
                <w:lang w:val="uk-UA"/>
              </w:rPr>
            </w:pPr>
            <w:r w:rsidRPr="006D5BBD">
              <w:rPr>
                <w:sz w:val="24"/>
                <w:szCs w:val="24"/>
                <w:lang w:val="uk-UA"/>
              </w:rPr>
              <w:t>Формування цілей і перспективних життєвих планів. Консультаційні заходи щодо підвищення мотиваційного потенціалу (одне заняття)</w:t>
            </w:r>
          </w:p>
        </w:tc>
        <w:tc>
          <w:tcPr>
            <w:tcW w:w="1764" w:type="dxa"/>
            <w:tcBorders>
              <w:top w:val="nil"/>
              <w:left w:val="nil"/>
              <w:bottom w:val="single" w:sz="4" w:space="0" w:color="auto"/>
              <w:right w:val="single" w:sz="6" w:space="0" w:color="000000"/>
            </w:tcBorders>
            <w:hideMark/>
          </w:tcPr>
          <w:p w14:paraId="7B6C0F49" w14:textId="77777777" w:rsidR="0061107A" w:rsidRPr="006D5BBD" w:rsidRDefault="0061107A" w:rsidP="005A3076">
            <w:pPr>
              <w:ind w:right="-284"/>
              <w:rPr>
                <w:sz w:val="24"/>
                <w:szCs w:val="24"/>
                <w:lang w:val="uk-UA"/>
              </w:rPr>
            </w:pPr>
          </w:p>
        </w:tc>
        <w:tc>
          <w:tcPr>
            <w:tcW w:w="1126" w:type="dxa"/>
            <w:gridSpan w:val="2"/>
            <w:tcBorders>
              <w:top w:val="nil"/>
              <w:left w:val="nil"/>
              <w:bottom w:val="single" w:sz="4" w:space="0" w:color="auto"/>
              <w:right w:val="single" w:sz="6" w:space="0" w:color="000000"/>
            </w:tcBorders>
            <w:hideMark/>
          </w:tcPr>
          <w:p w14:paraId="7B936F68"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3 год</w:t>
            </w:r>
          </w:p>
        </w:tc>
      </w:tr>
      <w:tr w:rsidR="0061107A" w:rsidRPr="006D5BBD" w14:paraId="090747B0" w14:textId="77777777" w:rsidTr="001B1559">
        <w:trPr>
          <w:trHeight w:val="48"/>
        </w:trPr>
        <w:tc>
          <w:tcPr>
            <w:tcW w:w="1142" w:type="dxa"/>
            <w:tcBorders>
              <w:top w:val="single" w:sz="4" w:space="0" w:color="auto"/>
              <w:left w:val="single" w:sz="4" w:space="0" w:color="auto"/>
              <w:bottom w:val="single" w:sz="4" w:space="0" w:color="auto"/>
              <w:right w:val="single" w:sz="6" w:space="0" w:color="000000"/>
            </w:tcBorders>
            <w:hideMark/>
          </w:tcPr>
          <w:p w14:paraId="641FD504" w14:textId="77777777" w:rsidR="0061107A" w:rsidRPr="006D5BBD" w:rsidRDefault="0061107A" w:rsidP="005A3076">
            <w:pPr>
              <w:spacing w:line="48" w:lineRule="atLeast"/>
              <w:ind w:right="-284"/>
              <w:rPr>
                <w:sz w:val="24"/>
                <w:szCs w:val="24"/>
                <w:lang w:val="uk-UA"/>
              </w:rPr>
            </w:pPr>
            <w:r w:rsidRPr="006D5BBD">
              <w:rPr>
                <w:sz w:val="24"/>
                <w:szCs w:val="24"/>
                <w:lang w:val="uk-UA"/>
              </w:rPr>
              <w:t>Тема 8</w:t>
            </w:r>
          </w:p>
        </w:tc>
        <w:tc>
          <w:tcPr>
            <w:tcW w:w="5391" w:type="dxa"/>
            <w:tcBorders>
              <w:top w:val="single" w:sz="4" w:space="0" w:color="auto"/>
              <w:left w:val="nil"/>
              <w:bottom w:val="single" w:sz="4" w:space="0" w:color="auto"/>
              <w:right w:val="single" w:sz="6" w:space="0" w:color="000000"/>
            </w:tcBorders>
            <w:hideMark/>
          </w:tcPr>
          <w:p w14:paraId="343BDF9B" w14:textId="77777777" w:rsidR="0061107A" w:rsidRPr="006D5BBD" w:rsidRDefault="0061107A" w:rsidP="005A3076">
            <w:pPr>
              <w:spacing w:line="48" w:lineRule="atLeast"/>
              <w:ind w:right="-284"/>
              <w:rPr>
                <w:sz w:val="24"/>
                <w:szCs w:val="24"/>
                <w:lang w:val="uk-UA"/>
              </w:rPr>
            </w:pPr>
            <w:r w:rsidRPr="006D5BBD">
              <w:rPr>
                <w:sz w:val="24"/>
                <w:szCs w:val="24"/>
                <w:lang w:val="uk-UA"/>
              </w:rPr>
              <w:t>Підведення підсумків участі у Програмі для кривдників. Опитування або тестування з метою оцінювання знань та навичок (одне заняття)</w:t>
            </w:r>
          </w:p>
        </w:tc>
        <w:tc>
          <w:tcPr>
            <w:tcW w:w="1764" w:type="dxa"/>
            <w:tcBorders>
              <w:top w:val="single" w:sz="4" w:space="0" w:color="auto"/>
              <w:left w:val="nil"/>
              <w:bottom w:val="single" w:sz="4" w:space="0" w:color="auto"/>
              <w:right w:val="single" w:sz="6" w:space="0" w:color="000000"/>
            </w:tcBorders>
            <w:hideMark/>
          </w:tcPr>
          <w:p w14:paraId="77FE1F63" w14:textId="77777777" w:rsidR="0061107A" w:rsidRPr="006D5BBD" w:rsidRDefault="0061107A" w:rsidP="005A3076">
            <w:pPr>
              <w:ind w:right="-284"/>
              <w:rPr>
                <w:sz w:val="24"/>
                <w:szCs w:val="24"/>
                <w:lang w:val="uk-UA"/>
              </w:rPr>
            </w:pPr>
          </w:p>
        </w:tc>
        <w:tc>
          <w:tcPr>
            <w:tcW w:w="1126" w:type="dxa"/>
            <w:gridSpan w:val="2"/>
            <w:tcBorders>
              <w:top w:val="single" w:sz="4" w:space="0" w:color="auto"/>
              <w:left w:val="nil"/>
              <w:bottom w:val="single" w:sz="4" w:space="0" w:color="auto"/>
              <w:right w:val="single" w:sz="4" w:space="0" w:color="auto"/>
            </w:tcBorders>
            <w:hideMark/>
          </w:tcPr>
          <w:p w14:paraId="6B071040" w14:textId="77777777" w:rsidR="0061107A" w:rsidRPr="006D5BBD" w:rsidRDefault="0061107A" w:rsidP="005A3076">
            <w:pPr>
              <w:spacing w:line="48" w:lineRule="atLeast"/>
              <w:ind w:right="-284"/>
              <w:jc w:val="center"/>
              <w:rPr>
                <w:sz w:val="24"/>
                <w:szCs w:val="24"/>
                <w:lang w:val="uk-UA"/>
              </w:rPr>
            </w:pPr>
            <w:r w:rsidRPr="006D5BBD">
              <w:rPr>
                <w:sz w:val="24"/>
                <w:szCs w:val="24"/>
                <w:lang w:val="uk-UA"/>
              </w:rPr>
              <w:t>3 год</w:t>
            </w:r>
          </w:p>
        </w:tc>
      </w:tr>
      <w:tr w:rsidR="0061107A" w:rsidRPr="006D5BBD" w14:paraId="67D6C65D" w14:textId="77777777" w:rsidTr="001B1559">
        <w:trPr>
          <w:trHeight w:val="48"/>
        </w:trPr>
        <w:tc>
          <w:tcPr>
            <w:tcW w:w="1142" w:type="dxa"/>
            <w:tcBorders>
              <w:top w:val="single" w:sz="4" w:space="0" w:color="auto"/>
              <w:left w:val="single" w:sz="6" w:space="0" w:color="000000"/>
              <w:bottom w:val="single" w:sz="4" w:space="0" w:color="auto"/>
              <w:right w:val="single" w:sz="6" w:space="0" w:color="000000"/>
            </w:tcBorders>
            <w:hideMark/>
          </w:tcPr>
          <w:p w14:paraId="7755D5B8" w14:textId="77777777" w:rsidR="0061107A" w:rsidRPr="006D5BBD" w:rsidRDefault="0061107A" w:rsidP="005A3076">
            <w:pPr>
              <w:spacing w:line="48" w:lineRule="atLeast"/>
              <w:ind w:right="-284"/>
              <w:rPr>
                <w:b/>
                <w:sz w:val="24"/>
                <w:szCs w:val="24"/>
                <w:lang w:val="uk-UA"/>
              </w:rPr>
            </w:pPr>
            <w:r w:rsidRPr="006D5BBD">
              <w:rPr>
                <w:b/>
                <w:bCs/>
                <w:sz w:val="24"/>
                <w:szCs w:val="24"/>
                <w:lang w:val="uk-UA"/>
              </w:rPr>
              <w:t>Блок 5</w:t>
            </w:r>
          </w:p>
        </w:tc>
        <w:tc>
          <w:tcPr>
            <w:tcW w:w="5391" w:type="dxa"/>
            <w:tcBorders>
              <w:top w:val="single" w:sz="4" w:space="0" w:color="auto"/>
              <w:left w:val="nil"/>
              <w:bottom w:val="single" w:sz="4" w:space="0" w:color="auto"/>
              <w:right w:val="single" w:sz="6" w:space="0" w:color="000000"/>
            </w:tcBorders>
            <w:hideMark/>
          </w:tcPr>
          <w:p w14:paraId="32F4E92F" w14:textId="77777777" w:rsidR="0061107A" w:rsidRPr="006D5BBD" w:rsidRDefault="0061107A" w:rsidP="005A3076">
            <w:pPr>
              <w:spacing w:line="48" w:lineRule="atLeast"/>
              <w:ind w:right="-284"/>
              <w:rPr>
                <w:b/>
                <w:sz w:val="24"/>
                <w:szCs w:val="24"/>
                <w:lang w:val="uk-UA"/>
              </w:rPr>
            </w:pPr>
            <w:r w:rsidRPr="006D5BBD">
              <w:rPr>
                <w:b/>
                <w:bCs/>
                <w:sz w:val="24"/>
                <w:szCs w:val="24"/>
                <w:lang w:val="uk-UA"/>
              </w:rPr>
              <w:t>Вторинна діагностика за результатами проходження Програми. Складання плану запобігання рецидиву насильницької поведінки</w:t>
            </w:r>
          </w:p>
        </w:tc>
        <w:tc>
          <w:tcPr>
            <w:tcW w:w="1764" w:type="dxa"/>
            <w:tcBorders>
              <w:top w:val="single" w:sz="4" w:space="0" w:color="auto"/>
              <w:left w:val="nil"/>
              <w:bottom w:val="single" w:sz="4" w:space="0" w:color="auto"/>
              <w:right w:val="single" w:sz="6" w:space="0" w:color="000000"/>
            </w:tcBorders>
            <w:hideMark/>
          </w:tcPr>
          <w:p w14:paraId="78A274EE" w14:textId="77777777" w:rsidR="0061107A" w:rsidRPr="006D5BBD" w:rsidRDefault="0061107A" w:rsidP="005A3076">
            <w:pPr>
              <w:spacing w:line="48" w:lineRule="atLeast"/>
              <w:ind w:right="-284"/>
              <w:jc w:val="center"/>
              <w:rPr>
                <w:sz w:val="24"/>
                <w:szCs w:val="24"/>
                <w:lang w:val="uk-UA"/>
              </w:rPr>
            </w:pPr>
            <w:r w:rsidRPr="006D5BBD">
              <w:rPr>
                <w:bCs/>
                <w:sz w:val="24"/>
                <w:szCs w:val="24"/>
                <w:lang w:val="uk-UA"/>
              </w:rPr>
              <w:t>2 год</w:t>
            </w:r>
          </w:p>
        </w:tc>
        <w:tc>
          <w:tcPr>
            <w:tcW w:w="1126" w:type="dxa"/>
            <w:gridSpan w:val="2"/>
            <w:tcBorders>
              <w:top w:val="single" w:sz="4" w:space="0" w:color="auto"/>
              <w:left w:val="nil"/>
              <w:bottom w:val="single" w:sz="4" w:space="0" w:color="auto"/>
              <w:right w:val="single" w:sz="6" w:space="0" w:color="000000"/>
            </w:tcBorders>
            <w:hideMark/>
          </w:tcPr>
          <w:p w14:paraId="0B6CCBE5" w14:textId="77777777" w:rsidR="0061107A" w:rsidRPr="006D5BBD" w:rsidRDefault="0061107A" w:rsidP="005A3076">
            <w:pPr>
              <w:ind w:right="-284"/>
              <w:rPr>
                <w:sz w:val="24"/>
                <w:szCs w:val="24"/>
                <w:lang w:val="uk-UA"/>
              </w:rPr>
            </w:pPr>
          </w:p>
        </w:tc>
      </w:tr>
      <w:tr w:rsidR="0061107A" w:rsidRPr="006D5BBD" w14:paraId="4E7C16F2" w14:textId="77777777" w:rsidTr="001B1559">
        <w:trPr>
          <w:trHeight w:val="48"/>
        </w:trPr>
        <w:tc>
          <w:tcPr>
            <w:tcW w:w="1142" w:type="dxa"/>
            <w:tcBorders>
              <w:top w:val="single" w:sz="4" w:space="0" w:color="auto"/>
              <w:left w:val="single" w:sz="4" w:space="0" w:color="auto"/>
              <w:bottom w:val="single" w:sz="4" w:space="0" w:color="auto"/>
              <w:right w:val="single" w:sz="6" w:space="0" w:color="000000"/>
            </w:tcBorders>
            <w:hideMark/>
          </w:tcPr>
          <w:p w14:paraId="3584C423" w14:textId="77777777" w:rsidR="0061107A" w:rsidRPr="006D5BBD" w:rsidRDefault="0061107A" w:rsidP="005A3076">
            <w:pPr>
              <w:spacing w:line="48" w:lineRule="atLeast"/>
              <w:ind w:right="-284"/>
              <w:rPr>
                <w:sz w:val="24"/>
                <w:szCs w:val="24"/>
                <w:lang w:val="uk-UA"/>
              </w:rPr>
            </w:pPr>
            <w:r w:rsidRPr="006D5BBD">
              <w:rPr>
                <w:b/>
                <w:bCs/>
                <w:sz w:val="24"/>
                <w:szCs w:val="24"/>
                <w:lang w:val="uk-UA"/>
              </w:rPr>
              <w:t>Підсумок</w:t>
            </w:r>
          </w:p>
        </w:tc>
        <w:tc>
          <w:tcPr>
            <w:tcW w:w="5391" w:type="dxa"/>
            <w:tcBorders>
              <w:top w:val="single" w:sz="4" w:space="0" w:color="auto"/>
              <w:left w:val="nil"/>
              <w:bottom w:val="single" w:sz="4" w:space="0" w:color="auto"/>
              <w:right w:val="single" w:sz="6" w:space="0" w:color="000000"/>
            </w:tcBorders>
            <w:hideMark/>
          </w:tcPr>
          <w:p w14:paraId="41655133" w14:textId="77777777" w:rsidR="0061107A" w:rsidRPr="006D5BBD" w:rsidRDefault="0061107A" w:rsidP="005A3076">
            <w:pPr>
              <w:ind w:right="-284"/>
              <w:rPr>
                <w:sz w:val="24"/>
                <w:szCs w:val="24"/>
                <w:lang w:val="uk-UA"/>
              </w:rPr>
            </w:pPr>
          </w:p>
        </w:tc>
        <w:tc>
          <w:tcPr>
            <w:tcW w:w="1764" w:type="dxa"/>
            <w:tcBorders>
              <w:top w:val="single" w:sz="4" w:space="0" w:color="auto"/>
              <w:left w:val="nil"/>
              <w:bottom w:val="single" w:sz="4" w:space="0" w:color="auto"/>
              <w:right w:val="single" w:sz="6" w:space="0" w:color="000000"/>
            </w:tcBorders>
            <w:hideMark/>
          </w:tcPr>
          <w:p w14:paraId="66E8ED3D"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29 год</w:t>
            </w:r>
          </w:p>
        </w:tc>
        <w:tc>
          <w:tcPr>
            <w:tcW w:w="1126" w:type="dxa"/>
            <w:gridSpan w:val="2"/>
            <w:tcBorders>
              <w:top w:val="single" w:sz="4" w:space="0" w:color="auto"/>
              <w:left w:val="nil"/>
              <w:bottom w:val="single" w:sz="4" w:space="0" w:color="auto"/>
              <w:right w:val="single" w:sz="4" w:space="0" w:color="auto"/>
            </w:tcBorders>
            <w:hideMark/>
          </w:tcPr>
          <w:p w14:paraId="10E22397" w14:textId="77777777" w:rsidR="0061107A" w:rsidRPr="006D5BBD" w:rsidRDefault="0061107A" w:rsidP="005A3076">
            <w:pPr>
              <w:spacing w:line="48" w:lineRule="atLeast"/>
              <w:ind w:right="-284"/>
              <w:jc w:val="center"/>
              <w:rPr>
                <w:sz w:val="24"/>
                <w:szCs w:val="24"/>
                <w:lang w:val="uk-UA"/>
              </w:rPr>
            </w:pPr>
            <w:r w:rsidRPr="006D5BBD">
              <w:rPr>
                <w:b/>
                <w:bCs/>
                <w:sz w:val="24"/>
                <w:szCs w:val="24"/>
                <w:lang w:val="uk-UA"/>
              </w:rPr>
              <w:t>27 год</w:t>
            </w:r>
          </w:p>
        </w:tc>
      </w:tr>
    </w:tbl>
    <w:p w14:paraId="09891982" w14:textId="77777777" w:rsidR="0061107A" w:rsidRPr="006D5BBD" w:rsidRDefault="0061107A" w:rsidP="005A3076">
      <w:pPr>
        <w:ind w:right="-284" w:firstLine="709"/>
        <w:jc w:val="both"/>
        <w:rPr>
          <w:sz w:val="24"/>
          <w:szCs w:val="24"/>
          <w:lang w:val="uk-UA"/>
        </w:rPr>
      </w:pPr>
    </w:p>
    <w:p w14:paraId="6BA450AA" w14:textId="77777777" w:rsidR="00782F61" w:rsidRPr="006D5BBD" w:rsidRDefault="00782F61" w:rsidP="005A3076">
      <w:pPr>
        <w:ind w:right="-284" w:firstLine="709"/>
        <w:jc w:val="both"/>
        <w:rPr>
          <w:sz w:val="24"/>
          <w:szCs w:val="24"/>
          <w:lang w:val="uk-UA"/>
        </w:rPr>
      </w:pPr>
      <w:r w:rsidRPr="006D5BBD">
        <w:rPr>
          <w:sz w:val="24"/>
          <w:szCs w:val="24"/>
          <w:lang w:val="uk-UA"/>
        </w:rPr>
        <w:t>2. Схема роботи із кривдником визначається за результатами діагностики з урахуванням індивідуальних потреб, у тому числі віку, стану здоров’я, статі кривдника.</w:t>
      </w:r>
    </w:p>
    <w:p w14:paraId="3224F561" w14:textId="77777777" w:rsidR="005A3076" w:rsidRPr="006D5BBD" w:rsidRDefault="005A3076" w:rsidP="005A3076">
      <w:pPr>
        <w:ind w:right="-284"/>
        <w:jc w:val="center"/>
        <w:rPr>
          <w:rStyle w:val="rvts15"/>
          <w:b/>
          <w:bCs/>
          <w:sz w:val="24"/>
          <w:szCs w:val="24"/>
          <w:lang w:val="uk-UA"/>
        </w:rPr>
      </w:pPr>
    </w:p>
    <w:p w14:paraId="4EE659A9" w14:textId="77777777" w:rsidR="005A3076" w:rsidRPr="006D5BBD" w:rsidRDefault="005A3076" w:rsidP="005A3076">
      <w:pPr>
        <w:ind w:right="-284"/>
        <w:jc w:val="center"/>
        <w:rPr>
          <w:rStyle w:val="rvts15"/>
          <w:b/>
          <w:bCs/>
          <w:sz w:val="24"/>
          <w:szCs w:val="24"/>
          <w:lang w:val="uk-UA"/>
        </w:rPr>
      </w:pPr>
    </w:p>
    <w:p w14:paraId="00E943F6" w14:textId="5D3A33AA" w:rsidR="0061107A" w:rsidRPr="006D5BBD" w:rsidRDefault="0061107A" w:rsidP="005A3076">
      <w:pPr>
        <w:ind w:right="-284"/>
        <w:jc w:val="center"/>
        <w:rPr>
          <w:b/>
          <w:bCs/>
          <w:sz w:val="24"/>
          <w:szCs w:val="24"/>
          <w:lang w:val="uk-UA"/>
        </w:rPr>
      </w:pPr>
      <w:r w:rsidRPr="006D5BBD">
        <w:rPr>
          <w:rStyle w:val="rvts15"/>
          <w:b/>
          <w:bCs/>
          <w:sz w:val="24"/>
          <w:szCs w:val="24"/>
          <w:lang w:val="uk-UA"/>
        </w:rPr>
        <w:t>СХЕМИ РОБОТИ</w:t>
      </w:r>
      <w:r w:rsidRPr="006D5BBD">
        <w:rPr>
          <w:sz w:val="24"/>
          <w:szCs w:val="24"/>
          <w:lang w:val="uk-UA"/>
        </w:rPr>
        <w:br/>
      </w:r>
      <w:r w:rsidR="00A06E3E" w:rsidRPr="006D5BBD">
        <w:rPr>
          <w:rStyle w:val="rvts15"/>
          <w:b/>
          <w:bCs/>
          <w:sz w:val="24"/>
          <w:szCs w:val="24"/>
          <w:lang w:val="uk-UA"/>
        </w:rPr>
        <w:t>з особою (кривдником) в межах П</w:t>
      </w:r>
      <w:r w:rsidRPr="006D5BBD">
        <w:rPr>
          <w:b/>
          <w:bCs/>
          <w:sz w:val="24"/>
          <w:szCs w:val="24"/>
          <w:lang w:val="uk-UA"/>
        </w:rPr>
        <w:t xml:space="preserve">рограми </w:t>
      </w:r>
      <w:bookmarkStart w:id="2" w:name="n406"/>
      <w:bookmarkEnd w:id="2"/>
      <w:r w:rsidR="006542C1" w:rsidRPr="006D5BBD">
        <w:rPr>
          <w:b/>
          <w:bCs/>
          <w:sz w:val="24"/>
          <w:szCs w:val="24"/>
          <w:lang w:val="uk-UA"/>
        </w:rPr>
        <w:t>на 2025-2027</w:t>
      </w:r>
      <w:r w:rsidR="005805AE" w:rsidRPr="006D5BBD">
        <w:rPr>
          <w:b/>
          <w:bCs/>
          <w:sz w:val="24"/>
          <w:szCs w:val="24"/>
          <w:lang w:val="uk-UA"/>
        </w:rPr>
        <w:t xml:space="preserve"> </w:t>
      </w:r>
      <w:r w:rsidRPr="006D5BBD">
        <w:rPr>
          <w:b/>
          <w:bCs/>
          <w:sz w:val="24"/>
          <w:szCs w:val="24"/>
          <w:lang w:val="uk-UA"/>
        </w:rPr>
        <w:t>роки</w:t>
      </w:r>
      <w:r w:rsidRPr="006D5BBD">
        <w:rPr>
          <w:noProof/>
          <w:color w:val="333333"/>
          <w:sz w:val="24"/>
          <w:szCs w:val="24"/>
        </w:rPr>
        <w:drawing>
          <wp:inline distT="0" distB="0" distL="0" distR="0" wp14:anchorId="3D4CA556" wp14:editId="406F9A4D">
            <wp:extent cx="4648200" cy="4449835"/>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53825" cy="4455220"/>
                    </a:xfrm>
                    <a:prstGeom prst="rect">
                      <a:avLst/>
                    </a:prstGeom>
                    <a:noFill/>
                    <a:ln>
                      <a:noFill/>
                    </a:ln>
                  </pic:spPr>
                </pic:pic>
              </a:graphicData>
            </a:graphic>
          </wp:inline>
        </w:drawing>
      </w:r>
    </w:p>
    <w:p w14:paraId="0FE0DE7B" w14:textId="77777777" w:rsidR="00782F61" w:rsidRPr="006D5BBD" w:rsidRDefault="00782F61" w:rsidP="005A3076">
      <w:pPr>
        <w:ind w:right="-284" w:firstLine="709"/>
        <w:jc w:val="both"/>
        <w:rPr>
          <w:sz w:val="24"/>
          <w:szCs w:val="24"/>
          <w:lang w:val="uk-UA"/>
        </w:rPr>
      </w:pPr>
      <w:r w:rsidRPr="006D5BBD">
        <w:rPr>
          <w:sz w:val="24"/>
          <w:szCs w:val="24"/>
          <w:lang w:val="uk-UA"/>
        </w:rPr>
        <w:lastRenderedPageBreak/>
        <w:t>3. Після завершення занять діагностичного та мотиваційного блоків розпочинається індивідуальна та/або групова робота.</w:t>
      </w:r>
    </w:p>
    <w:p w14:paraId="40C3CB4F" w14:textId="77777777" w:rsidR="00782F61" w:rsidRPr="006D5BBD" w:rsidRDefault="00782F61" w:rsidP="005A3076">
      <w:pPr>
        <w:ind w:right="-284" w:firstLine="709"/>
        <w:jc w:val="both"/>
        <w:rPr>
          <w:b/>
          <w:sz w:val="24"/>
          <w:szCs w:val="24"/>
          <w:lang w:val="uk-UA"/>
        </w:rPr>
      </w:pPr>
      <w:r w:rsidRPr="006D5BBD">
        <w:rPr>
          <w:sz w:val="24"/>
          <w:szCs w:val="24"/>
          <w:lang w:val="uk-UA"/>
        </w:rPr>
        <w:t xml:space="preserve">4. Після завершення індивідуальної та/або групової роботи проводиться вторинна діагностика за результатами проходження цієї </w:t>
      </w:r>
      <w:r w:rsidR="00A06E3E" w:rsidRPr="006D5BBD">
        <w:rPr>
          <w:sz w:val="24"/>
          <w:szCs w:val="24"/>
          <w:lang w:val="uk-UA"/>
        </w:rPr>
        <w:t>П</w:t>
      </w:r>
      <w:r w:rsidRPr="006D5BBD">
        <w:rPr>
          <w:sz w:val="24"/>
          <w:szCs w:val="24"/>
          <w:lang w:val="uk-UA"/>
        </w:rPr>
        <w:t>рограми</w:t>
      </w:r>
      <w:r w:rsidRPr="006D5BBD">
        <w:rPr>
          <w:b/>
          <w:sz w:val="24"/>
          <w:szCs w:val="24"/>
          <w:lang w:val="uk-UA"/>
        </w:rPr>
        <w:t>.</w:t>
      </w:r>
    </w:p>
    <w:p w14:paraId="325B64A3" w14:textId="77777777" w:rsidR="00A06E3E" w:rsidRPr="006D5BBD" w:rsidRDefault="00A06E3E" w:rsidP="005A3076">
      <w:pPr>
        <w:ind w:right="-284" w:firstLine="709"/>
        <w:jc w:val="both"/>
        <w:rPr>
          <w:b/>
          <w:sz w:val="24"/>
          <w:szCs w:val="24"/>
          <w:lang w:val="uk-UA"/>
        </w:rPr>
      </w:pPr>
    </w:p>
    <w:p w14:paraId="77309595" w14:textId="01A68258" w:rsidR="00782F61" w:rsidRPr="006D5BBD" w:rsidRDefault="00C05336" w:rsidP="005A3076">
      <w:pPr>
        <w:ind w:right="-284" w:firstLine="709"/>
        <w:jc w:val="both"/>
        <w:rPr>
          <w:b/>
          <w:sz w:val="24"/>
          <w:szCs w:val="24"/>
          <w:lang w:val="uk-UA"/>
        </w:rPr>
      </w:pPr>
      <w:r w:rsidRPr="006D5BBD">
        <w:rPr>
          <w:b/>
          <w:sz w:val="24"/>
          <w:szCs w:val="24"/>
          <w:lang w:val="uk-UA"/>
        </w:rPr>
        <w:t>5. ОЧІКУВАНІ РЕЗУЛЬТАТИ ВИКОНАННЯ ПРОГРАМИ:</w:t>
      </w:r>
    </w:p>
    <w:p w14:paraId="4D46BA4B" w14:textId="4BC10204" w:rsidR="00E67B07" w:rsidRPr="006D5BBD" w:rsidRDefault="00E67B07" w:rsidP="005A3076">
      <w:pPr>
        <w:ind w:right="-284" w:firstLine="709"/>
        <w:jc w:val="both"/>
        <w:rPr>
          <w:sz w:val="24"/>
          <w:szCs w:val="24"/>
          <w:lang w:val="uk-UA"/>
        </w:rPr>
      </w:pPr>
      <w:r w:rsidRPr="006D5BBD">
        <w:rPr>
          <w:sz w:val="24"/>
          <w:szCs w:val="24"/>
          <w:lang w:val="uk-UA"/>
        </w:rPr>
        <w:t>За результатами виконання Програми очікується:</w:t>
      </w:r>
    </w:p>
    <w:p w14:paraId="1DE76333" w14:textId="25D09378" w:rsidR="00782F61" w:rsidRPr="006D5BBD" w:rsidRDefault="00782F61" w:rsidP="005A3076">
      <w:pPr>
        <w:ind w:right="-284" w:firstLine="709"/>
        <w:jc w:val="both"/>
        <w:rPr>
          <w:sz w:val="24"/>
          <w:szCs w:val="24"/>
          <w:lang w:val="uk-UA"/>
        </w:rPr>
      </w:pPr>
      <w:r w:rsidRPr="006D5BBD">
        <w:rPr>
          <w:sz w:val="24"/>
          <w:szCs w:val="24"/>
          <w:lang w:val="uk-UA"/>
        </w:rPr>
        <w:t>1)</w:t>
      </w:r>
      <w:r w:rsidR="00E67B07" w:rsidRPr="006D5BBD">
        <w:rPr>
          <w:sz w:val="24"/>
          <w:szCs w:val="24"/>
          <w:lang w:val="uk-UA"/>
        </w:rPr>
        <w:t>отримані</w:t>
      </w:r>
      <w:r w:rsidRPr="006D5BBD">
        <w:rPr>
          <w:sz w:val="24"/>
          <w:szCs w:val="24"/>
          <w:lang w:val="uk-UA"/>
        </w:rPr>
        <w:t xml:space="preserve"> знання:</w:t>
      </w:r>
    </w:p>
    <w:p w14:paraId="50D56EEC" w14:textId="77777777" w:rsidR="00782F61" w:rsidRPr="006D5BBD" w:rsidRDefault="00782F61" w:rsidP="005A3076">
      <w:pPr>
        <w:ind w:right="-284" w:firstLine="709"/>
        <w:rPr>
          <w:sz w:val="24"/>
          <w:szCs w:val="24"/>
          <w:lang w:val="uk-UA"/>
        </w:rPr>
      </w:pPr>
      <w:r w:rsidRPr="006D5BBD">
        <w:rPr>
          <w:sz w:val="24"/>
          <w:szCs w:val="24"/>
          <w:lang w:val="uk-UA"/>
        </w:rPr>
        <w:t>– понять «насильство», «домашнє насильство» та «насильство за ознакою статі»;</w:t>
      </w:r>
    </w:p>
    <w:p w14:paraId="270D33F2" w14:textId="77777777" w:rsidR="00782F61" w:rsidRPr="006D5BBD" w:rsidRDefault="00782F61" w:rsidP="005A3076">
      <w:pPr>
        <w:ind w:right="-284" w:firstLine="709"/>
        <w:rPr>
          <w:sz w:val="24"/>
          <w:szCs w:val="24"/>
          <w:lang w:val="uk-UA"/>
        </w:rPr>
      </w:pPr>
      <w:r w:rsidRPr="006D5BBD">
        <w:rPr>
          <w:sz w:val="24"/>
          <w:szCs w:val="24"/>
          <w:lang w:val="uk-UA"/>
        </w:rPr>
        <w:t>– наслідків домашнього насильства та/або насильства за ознакою статі;</w:t>
      </w:r>
    </w:p>
    <w:p w14:paraId="408E8715" w14:textId="77777777" w:rsidR="00782F61" w:rsidRPr="006D5BBD" w:rsidRDefault="00782F61" w:rsidP="005A3076">
      <w:pPr>
        <w:ind w:right="-284" w:firstLine="709"/>
        <w:rPr>
          <w:sz w:val="24"/>
          <w:szCs w:val="24"/>
          <w:lang w:val="uk-UA"/>
        </w:rPr>
      </w:pPr>
      <w:r w:rsidRPr="006D5BBD">
        <w:rPr>
          <w:sz w:val="24"/>
          <w:szCs w:val="24"/>
          <w:lang w:val="uk-UA"/>
        </w:rPr>
        <w:t>– відповідальності за вчинення домашнього насильства та/або насильства за ознакою статі;</w:t>
      </w:r>
    </w:p>
    <w:p w14:paraId="36E10500" w14:textId="77777777" w:rsidR="00782F61" w:rsidRPr="006D5BBD" w:rsidRDefault="00782F61" w:rsidP="005A3076">
      <w:pPr>
        <w:ind w:right="-284" w:firstLine="709"/>
        <w:rPr>
          <w:sz w:val="24"/>
          <w:szCs w:val="24"/>
          <w:lang w:val="uk-UA"/>
        </w:rPr>
      </w:pPr>
      <w:r w:rsidRPr="006D5BBD">
        <w:rPr>
          <w:sz w:val="24"/>
          <w:szCs w:val="24"/>
          <w:lang w:val="uk-UA"/>
        </w:rPr>
        <w:t>– ознак насильства, агресії, жорстокого поводження;</w:t>
      </w:r>
    </w:p>
    <w:p w14:paraId="718998B4" w14:textId="77777777" w:rsidR="00782F61" w:rsidRPr="006D5BBD" w:rsidRDefault="00782F61" w:rsidP="005A3076">
      <w:pPr>
        <w:ind w:right="-284" w:firstLine="709"/>
        <w:rPr>
          <w:sz w:val="24"/>
          <w:szCs w:val="24"/>
          <w:lang w:val="uk-UA"/>
        </w:rPr>
      </w:pPr>
      <w:r w:rsidRPr="006D5BBD">
        <w:rPr>
          <w:sz w:val="24"/>
          <w:szCs w:val="24"/>
          <w:lang w:val="uk-UA"/>
        </w:rPr>
        <w:t>– чинників формування агресивної поведінки;</w:t>
      </w:r>
    </w:p>
    <w:p w14:paraId="46B42B13" w14:textId="77777777" w:rsidR="00782F61" w:rsidRPr="006D5BBD" w:rsidRDefault="00782F61" w:rsidP="005A3076">
      <w:pPr>
        <w:ind w:right="-284" w:firstLine="709"/>
        <w:rPr>
          <w:sz w:val="24"/>
          <w:szCs w:val="24"/>
          <w:lang w:val="uk-UA"/>
        </w:rPr>
      </w:pPr>
      <w:r w:rsidRPr="006D5BBD">
        <w:rPr>
          <w:sz w:val="24"/>
          <w:szCs w:val="24"/>
          <w:lang w:val="uk-UA"/>
        </w:rPr>
        <w:t>– причин виникнення та шляхів запобігання конфліктам;</w:t>
      </w:r>
    </w:p>
    <w:p w14:paraId="08E55125" w14:textId="77777777" w:rsidR="00782F61" w:rsidRPr="006D5BBD" w:rsidRDefault="00782F61" w:rsidP="005A3076">
      <w:pPr>
        <w:ind w:right="-284" w:firstLine="709"/>
        <w:rPr>
          <w:sz w:val="24"/>
          <w:szCs w:val="24"/>
          <w:lang w:val="uk-UA"/>
        </w:rPr>
      </w:pPr>
      <w:r w:rsidRPr="006D5BBD">
        <w:rPr>
          <w:sz w:val="24"/>
          <w:szCs w:val="24"/>
          <w:lang w:val="uk-UA"/>
        </w:rPr>
        <w:t>– методів аналізу конфліктних ситуацій;</w:t>
      </w:r>
    </w:p>
    <w:p w14:paraId="6066B8BA" w14:textId="77777777" w:rsidR="00782F61" w:rsidRPr="006D5BBD" w:rsidRDefault="00782F61" w:rsidP="005A3076">
      <w:pPr>
        <w:ind w:right="-284" w:firstLine="709"/>
        <w:rPr>
          <w:sz w:val="24"/>
          <w:szCs w:val="24"/>
          <w:lang w:val="uk-UA"/>
        </w:rPr>
      </w:pPr>
      <w:r w:rsidRPr="006D5BBD">
        <w:rPr>
          <w:sz w:val="24"/>
          <w:szCs w:val="24"/>
          <w:lang w:val="uk-UA"/>
        </w:rPr>
        <w:t>– способів розв’язання конфліктів та визначення власної ролі в їх розв’язанні;</w:t>
      </w:r>
    </w:p>
    <w:p w14:paraId="5FC9B1ED" w14:textId="77777777" w:rsidR="00782F61" w:rsidRPr="006D5BBD" w:rsidRDefault="00782F61" w:rsidP="005A3076">
      <w:pPr>
        <w:ind w:right="-284" w:firstLine="709"/>
        <w:rPr>
          <w:sz w:val="24"/>
          <w:szCs w:val="24"/>
          <w:lang w:val="uk-UA"/>
        </w:rPr>
      </w:pPr>
      <w:r w:rsidRPr="006D5BBD">
        <w:rPr>
          <w:sz w:val="24"/>
          <w:szCs w:val="24"/>
          <w:lang w:val="uk-UA"/>
        </w:rPr>
        <w:t>– впливу гендерних стереотипів щодо соціальних ролей жінки і чоловіка на міжособистісні стосунки;</w:t>
      </w:r>
    </w:p>
    <w:p w14:paraId="57BBC2B0" w14:textId="19C57C2C" w:rsidR="00782F61" w:rsidRPr="006D5BBD" w:rsidRDefault="00782F61" w:rsidP="005A3076">
      <w:pPr>
        <w:ind w:right="-284" w:firstLine="709"/>
        <w:jc w:val="both"/>
        <w:rPr>
          <w:sz w:val="24"/>
          <w:szCs w:val="24"/>
          <w:lang w:val="uk-UA"/>
        </w:rPr>
      </w:pPr>
      <w:r w:rsidRPr="006D5BBD">
        <w:rPr>
          <w:sz w:val="24"/>
          <w:szCs w:val="24"/>
          <w:lang w:val="uk-UA"/>
        </w:rPr>
        <w:t xml:space="preserve">2) </w:t>
      </w:r>
      <w:r w:rsidR="00A25A14" w:rsidRPr="006D5BBD">
        <w:rPr>
          <w:sz w:val="24"/>
          <w:szCs w:val="24"/>
          <w:lang w:val="uk-UA"/>
        </w:rPr>
        <w:t xml:space="preserve">сформовані </w:t>
      </w:r>
      <w:r w:rsidRPr="006D5BBD">
        <w:rPr>
          <w:sz w:val="24"/>
          <w:szCs w:val="24"/>
          <w:lang w:val="uk-UA"/>
        </w:rPr>
        <w:t>навички:</w:t>
      </w:r>
    </w:p>
    <w:p w14:paraId="5928C1DD" w14:textId="77777777" w:rsidR="00782F61" w:rsidRPr="006D5BBD" w:rsidRDefault="00782F61" w:rsidP="005A3076">
      <w:pPr>
        <w:ind w:right="-284" w:firstLine="709"/>
        <w:jc w:val="both"/>
        <w:rPr>
          <w:sz w:val="24"/>
          <w:szCs w:val="24"/>
          <w:lang w:val="uk-UA"/>
        </w:rPr>
      </w:pPr>
      <w:r w:rsidRPr="006D5BBD">
        <w:rPr>
          <w:sz w:val="24"/>
          <w:szCs w:val="24"/>
          <w:lang w:val="uk-UA"/>
        </w:rPr>
        <w:t>– визначати незадоволені власні потреби;</w:t>
      </w:r>
    </w:p>
    <w:p w14:paraId="0BA212A8" w14:textId="77777777" w:rsidR="00782F61" w:rsidRPr="006D5BBD" w:rsidRDefault="00782F61" w:rsidP="005A3076">
      <w:pPr>
        <w:ind w:right="-284" w:firstLine="709"/>
        <w:jc w:val="both"/>
        <w:rPr>
          <w:sz w:val="24"/>
          <w:szCs w:val="24"/>
          <w:lang w:val="uk-UA"/>
        </w:rPr>
      </w:pPr>
      <w:r w:rsidRPr="006D5BBD">
        <w:rPr>
          <w:sz w:val="24"/>
          <w:szCs w:val="24"/>
          <w:lang w:val="uk-UA"/>
        </w:rPr>
        <w:t>– задовольняти власні потреби в асертивний спосіб;</w:t>
      </w:r>
    </w:p>
    <w:p w14:paraId="63B26290" w14:textId="77777777" w:rsidR="00782F61" w:rsidRPr="006D5BBD" w:rsidRDefault="00782F61" w:rsidP="005A3076">
      <w:pPr>
        <w:ind w:right="-284" w:firstLine="709"/>
        <w:jc w:val="both"/>
        <w:rPr>
          <w:sz w:val="24"/>
          <w:szCs w:val="24"/>
          <w:lang w:val="uk-UA"/>
        </w:rPr>
      </w:pPr>
      <w:r w:rsidRPr="006D5BBD">
        <w:rPr>
          <w:sz w:val="24"/>
          <w:szCs w:val="24"/>
          <w:lang w:val="uk-UA"/>
        </w:rPr>
        <w:t>– усвідомлювати власні почуття та почуття інших людей;</w:t>
      </w:r>
    </w:p>
    <w:p w14:paraId="4D7C1C9B" w14:textId="77777777" w:rsidR="00782F61" w:rsidRPr="006D5BBD" w:rsidRDefault="00782F61" w:rsidP="005A3076">
      <w:pPr>
        <w:ind w:right="-284" w:firstLine="709"/>
        <w:jc w:val="both"/>
        <w:rPr>
          <w:sz w:val="24"/>
          <w:szCs w:val="24"/>
          <w:lang w:val="uk-UA"/>
        </w:rPr>
      </w:pPr>
      <w:r w:rsidRPr="006D5BBD">
        <w:rPr>
          <w:sz w:val="24"/>
          <w:szCs w:val="24"/>
          <w:lang w:val="uk-UA"/>
        </w:rPr>
        <w:t>– запобігати ситуаціям домашнього насильства та/або насильства за ознакою статі;</w:t>
      </w:r>
    </w:p>
    <w:p w14:paraId="2D624E89" w14:textId="77777777" w:rsidR="00782F61" w:rsidRPr="006D5BBD" w:rsidRDefault="00782F61" w:rsidP="005A3076">
      <w:pPr>
        <w:ind w:right="-284" w:firstLine="709"/>
        <w:jc w:val="both"/>
        <w:rPr>
          <w:sz w:val="24"/>
          <w:szCs w:val="24"/>
          <w:lang w:val="uk-UA"/>
        </w:rPr>
      </w:pPr>
      <w:r w:rsidRPr="006D5BBD">
        <w:rPr>
          <w:sz w:val="24"/>
          <w:szCs w:val="24"/>
          <w:lang w:val="uk-UA"/>
        </w:rPr>
        <w:t>– визначати власні можливості на шляху до життя без насильства;</w:t>
      </w:r>
    </w:p>
    <w:p w14:paraId="2F6BAAA6" w14:textId="77777777" w:rsidR="00782F61" w:rsidRPr="006D5BBD" w:rsidRDefault="00782F61" w:rsidP="005A3076">
      <w:pPr>
        <w:ind w:right="-284" w:firstLine="709"/>
        <w:jc w:val="both"/>
        <w:rPr>
          <w:sz w:val="24"/>
          <w:szCs w:val="24"/>
          <w:lang w:val="uk-UA"/>
        </w:rPr>
      </w:pPr>
      <w:r w:rsidRPr="006D5BBD">
        <w:rPr>
          <w:sz w:val="24"/>
          <w:szCs w:val="24"/>
          <w:lang w:val="uk-UA"/>
        </w:rPr>
        <w:t>– будувати конструктивне спілкування та ефективну комунікацію;</w:t>
      </w:r>
    </w:p>
    <w:p w14:paraId="507E63B7" w14:textId="77777777" w:rsidR="00782F61" w:rsidRPr="006D5BBD" w:rsidRDefault="00782F61" w:rsidP="005A3076">
      <w:pPr>
        <w:ind w:right="-284" w:firstLine="709"/>
        <w:jc w:val="both"/>
        <w:rPr>
          <w:sz w:val="24"/>
          <w:szCs w:val="24"/>
          <w:lang w:val="uk-UA"/>
        </w:rPr>
      </w:pPr>
      <w:r w:rsidRPr="006D5BBD">
        <w:rPr>
          <w:sz w:val="24"/>
          <w:szCs w:val="24"/>
          <w:lang w:val="uk-UA"/>
        </w:rPr>
        <w:t>– визначати перспективні цілі та формувати життєві плани, реалізовувати власні плани соціально прийнятним шляхом.</w:t>
      </w:r>
    </w:p>
    <w:p w14:paraId="1BC45347" w14:textId="77777777" w:rsidR="00B930D2" w:rsidRPr="006D5BBD" w:rsidRDefault="00B930D2" w:rsidP="005A3076">
      <w:pPr>
        <w:ind w:right="-284" w:firstLine="709"/>
        <w:jc w:val="both"/>
        <w:rPr>
          <w:sz w:val="24"/>
          <w:szCs w:val="24"/>
          <w:lang w:val="uk-UA"/>
        </w:rPr>
      </w:pPr>
    </w:p>
    <w:p w14:paraId="55BB7E91" w14:textId="3CDC52F4" w:rsidR="00B930D2" w:rsidRPr="006D5BBD" w:rsidRDefault="007003D8" w:rsidP="00C05336">
      <w:pPr>
        <w:ind w:right="-284"/>
        <w:jc w:val="center"/>
        <w:rPr>
          <w:b/>
          <w:sz w:val="24"/>
          <w:szCs w:val="24"/>
          <w:lang w:val="uk-UA"/>
        </w:rPr>
      </w:pPr>
      <w:r w:rsidRPr="006D5BBD">
        <w:rPr>
          <w:b/>
          <w:sz w:val="24"/>
          <w:szCs w:val="24"/>
          <w:lang w:val="uk-UA"/>
        </w:rPr>
        <w:t xml:space="preserve">6. ОБСЯГИ </w:t>
      </w:r>
      <w:r w:rsidR="00C05336" w:rsidRPr="006D5BBD">
        <w:rPr>
          <w:b/>
          <w:sz w:val="24"/>
          <w:szCs w:val="24"/>
          <w:lang w:val="uk-UA"/>
        </w:rPr>
        <w:t>ТА ДЖЕРЕЛА ФІНАНСУВАННЯ ПРОГРАМИ</w:t>
      </w:r>
    </w:p>
    <w:p w14:paraId="14F36E39" w14:textId="77777777" w:rsidR="00786A26" w:rsidRPr="006D5BBD" w:rsidRDefault="00786A26" w:rsidP="005A3076">
      <w:pPr>
        <w:ind w:left="900" w:right="-284" w:firstLine="540"/>
        <w:jc w:val="center"/>
        <w:rPr>
          <w:sz w:val="24"/>
          <w:szCs w:val="24"/>
          <w:lang w:val="uk-UA"/>
        </w:rPr>
      </w:pPr>
    </w:p>
    <w:p w14:paraId="59D8499C" w14:textId="73C8FC1D" w:rsidR="009828CB" w:rsidRPr="006D5BBD" w:rsidRDefault="00892BB0" w:rsidP="005A3076">
      <w:pPr>
        <w:ind w:right="-284" w:firstLine="709"/>
        <w:jc w:val="both"/>
        <w:rPr>
          <w:sz w:val="24"/>
          <w:szCs w:val="24"/>
          <w:lang w:val="uk-UA"/>
        </w:rPr>
      </w:pPr>
      <w:r w:rsidRPr="006D5BBD">
        <w:rPr>
          <w:sz w:val="24"/>
          <w:szCs w:val="24"/>
          <w:lang w:val="uk-UA"/>
        </w:rPr>
        <w:t xml:space="preserve">Виконання заходів Програми не потребує </w:t>
      </w:r>
      <w:r w:rsidR="006E6074" w:rsidRPr="006D5BBD">
        <w:rPr>
          <w:sz w:val="24"/>
          <w:szCs w:val="24"/>
          <w:lang w:val="uk-UA"/>
        </w:rPr>
        <w:t xml:space="preserve">фінансового забезпечення. </w:t>
      </w:r>
      <w:r w:rsidR="009828CB" w:rsidRPr="006D5BBD">
        <w:rPr>
          <w:sz w:val="24"/>
          <w:szCs w:val="24"/>
          <w:lang w:val="uk-UA"/>
        </w:rPr>
        <w:t xml:space="preserve"> </w:t>
      </w:r>
    </w:p>
    <w:p w14:paraId="46379021" w14:textId="77777777" w:rsidR="00892BB0" w:rsidRPr="006D5BBD" w:rsidRDefault="00892BB0" w:rsidP="005A3076">
      <w:pPr>
        <w:ind w:right="-284" w:firstLine="709"/>
        <w:jc w:val="both"/>
        <w:rPr>
          <w:color w:val="FF0000"/>
          <w:sz w:val="24"/>
          <w:szCs w:val="24"/>
          <w:lang w:val="uk-UA"/>
        </w:rPr>
      </w:pPr>
    </w:p>
    <w:p w14:paraId="598CDBC2" w14:textId="32100589" w:rsidR="00B930D2" w:rsidRPr="006D5BBD" w:rsidRDefault="00892BB0" w:rsidP="00E67B07">
      <w:pPr>
        <w:ind w:right="-284"/>
        <w:jc w:val="center"/>
        <w:rPr>
          <w:b/>
          <w:bCs/>
          <w:sz w:val="24"/>
          <w:szCs w:val="24"/>
          <w:lang w:val="uk-UA"/>
        </w:rPr>
      </w:pPr>
      <w:r w:rsidRPr="006D5BBD">
        <w:rPr>
          <w:b/>
          <w:bCs/>
          <w:sz w:val="24"/>
          <w:szCs w:val="24"/>
          <w:lang w:val="uk-UA"/>
        </w:rPr>
        <w:t>7. СТРОКИ ТА ЕТАПИ ВИКОНАННЯ ПРОГРАМИ</w:t>
      </w:r>
    </w:p>
    <w:p w14:paraId="7376F2B5" w14:textId="77777777" w:rsidR="00E67B07" w:rsidRPr="006D5BBD" w:rsidRDefault="00E67B07" w:rsidP="00E67B07">
      <w:pPr>
        <w:ind w:right="-284"/>
        <w:jc w:val="center"/>
        <w:rPr>
          <w:b/>
          <w:bCs/>
          <w:sz w:val="24"/>
          <w:szCs w:val="24"/>
          <w:lang w:val="uk-UA"/>
        </w:rPr>
      </w:pPr>
    </w:p>
    <w:p w14:paraId="72B5019C" w14:textId="0171A471" w:rsidR="00E67B07" w:rsidRPr="006D5BBD" w:rsidRDefault="006E6074" w:rsidP="006E6074">
      <w:pPr>
        <w:ind w:right="-284" w:firstLine="708"/>
        <w:jc w:val="both"/>
        <w:rPr>
          <w:sz w:val="24"/>
          <w:szCs w:val="24"/>
          <w:lang w:val="uk-UA"/>
        </w:rPr>
      </w:pPr>
      <w:r w:rsidRPr="006D5BBD">
        <w:rPr>
          <w:sz w:val="24"/>
          <w:szCs w:val="24"/>
          <w:lang w:val="uk-UA"/>
        </w:rPr>
        <w:t>Програма складена на строк виконання 2025-2027 роки та поділена на три етапи за роками.</w:t>
      </w:r>
    </w:p>
    <w:p w14:paraId="3FA905EE" w14:textId="77777777" w:rsidR="006E6074" w:rsidRPr="006D5BBD" w:rsidRDefault="006E6074" w:rsidP="006E6074">
      <w:pPr>
        <w:ind w:right="-284" w:firstLine="708"/>
        <w:jc w:val="both"/>
        <w:rPr>
          <w:sz w:val="24"/>
          <w:szCs w:val="24"/>
          <w:lang w:val="uk-UA"/>
        </w:rPr>
      </w:pPr>
    </w:p>
    <w:p w14:paraId="3087E7B2" w14:textId="7E851DB6" w:rsidR="006E6074" w:rsidRPr="006D5BBD" w:rsidRDefault="006E6074" w:rsidP="006E6074">
      <w:pPr>
        <w:ind w:right="-284" w:firstLine="708"/>
        <w:jc w:val="both"/>
        <w:rPr>
          <w:b/>
          <w:bCs/>
          <w:sz w:val="24"/>
          <w:szCs w:val="24"/>
          <w:lang w:val="uk-UA"/>
        </w:rPr>
      </w:pPr>
      <w:r w:rsidRPr="006D5BBD">
        <w:rPr>
          <w:b/>
          <w:bCs/>
          <w:sz w:val="24"/>
          <w:szCs w:val="24"/>
          <w:lang w:val="uk-UA"/>
        </w:rPr>
        <w:t>8. КОО</w:t>
      </w:r>
      <w:r w:rsidR="00342697" w:rsidRPr="006D5BBD">
        <w:rPr>
          <w:b/>
          <w:bCs/>
          <w:sz w:val="24"/>
          <w:szCs w:val="24"/>
          <w:lang w:val="uk-UA"/>
        </w:rPr>
        <w:t>РДИНАЦІЯ ТА КОНТРОЛЬ ЗА ЗАХОДОМ ВИКОНАННЯ ПРОГРАМИ</w:t>
      </w:r>
    </w:p>
    <w:p w14:paraId="3790F27B" w14:textId="77777777" w:rsidR="006C1288" w:rsidRPr="006D5BBD" w:rsidRDefault="006C1288" w:rsidP="006E6074">
      <w:pPr>
        <w:ind w:right="-284" w:firstLine="708"/>
        <w:jc w:val="both"/>
        <w:rPr>
          <w:b/>
          <w:bCs/>
          <w:sz w:val="24"/>
          <w:szCs w:val="24"/>
          <w:lang w:val="uk-UA"/>
        </w:rPr>
      </w:pPr>
    </w:p>
    <w:p w14:paraId="54EC6824" w14:textId="67F24936" w:rsidR="006C1288" w:rsidRPr="006D5BBD" w:rsidRDefault="00A25A14" w:rsidP="006C1288">
      <w:pPr>
        <w:ind w:right="-284" w:firstLine="708"/>
        <w:jc w:val="both"/>
        <w:rPr>
          <w:sz w:val="24"/>
          <w:szCs w:val="24"/>
          <w:lang w:val="uk-UA"/>
        </w:rPr>
      </w:pPr>
      <w:r w:rsidRPr="006D5BBD">
        <w:rPr>
          <w:sz w:val="24"/>
          <w:szCs w:val="24"/>
          <w:lang w:val="uk-UA"/>
        </w:rPr>
        <w:t>Управління соціальної політики</w:t>
      </w:r>
      <w:r w:rsidR="006C1288" w:rsidRPr="006D5BBD">
        <w:rPr>
          <w:sz w:val="24"/>
          <w:szCs w:val="24"/>
          <w:lang w:val="uk-UA"/>
        </w:rPr>
        <w:t xml:space="preserve"> Бучанської міської ради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0C642305" w14:textId="02529D1B" w:rsidR="006C1288" w:rsidRPr="006D5BBD" w:rsidRDefault="00A25A14" w:rsidP="006C1288">
      <w:pPr>
        <w:ind w:right="-284" w:firstLine="708"/>
        <w:jc w:val="both"/>
        <w:rPr>
          <w:sz w:val="24"/>
          <w:szCs w:val="24"/>
          <w:lang w:val="uk-UA"/>
        </w:rPr>
      </w:pPr>
      <w:r w:rsidRPr="006D5BBD">
        <w:rPr>
          <w:sz w:val="24"/>
          <w:szCs w:val="24"/>
          <w:lang w:val="uk-UA"/>
        </w:rPr>
        <w:t xml:space="preserve">Управління соціальної політики </w:t>
      </w:r>
      <w:r w:rsidR="006C1288" w:rsidRPr="006D5BBD">
        <w:rPr>
          <w:sz w:val="24"/>
          <w:szCs w:val="24"/>
          <w:lang w:val="uk-UA"/>
        </w:rPr>
        <w:t xml:space="preserve">Бучанської міської ради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78A0268B" w14:textId="5D3FA45D" w:rsidR="006C1288" w:rsidRPr="006D5BBD" w:rsidRDefault="006C1288" w:rsidP="006C1288">
      <w:pPr>
        <w:ind w:right="-284" w:firstLine="708"/>
        <w:jc w:val="both"/>
        <w:rPr>
          <w:sz w:val="24"/>
          <w:szCs w:val="24"/>
          <w:lang w:val="uk-UA"/>
        </w:rPr>
      </w:pPr>
      <w:r w:rsidRPr="006D5BBD">
        <w:rPr>
          <w:sz w:val="24"/>
          <w:szCs w:val="24"/>
          <w:lang w:val="uk-UA"/>
        </w:rPr>
        <w:t xml:space="preserve">Виконання Програми припиняється після закінчення встановленого терміну, після чого </w:t>
      </w:r>
      <w:r w:rsidR="00A25A14" w:rsidRPr="006D5BBD">
        <w:rPr>
          <w:sz w:val="24"/>
          <w:szCs w:val="24"/>
          <w:lang w:val="uk-UA"/>
        </w:rPr>
        <w:t xml:space="preserve">Управління соціальної політики </w:t>
      </w:r>
      <w:r w:rsidRPr="006D5BBD">
        <w:rPr>
          <w:sz w:val="24"/>
          <w:szCs w:val="24"/>
          <w:lang w:val="uk-UA"/>
        </w:rPr>
        <w:t xml:space="preserve">Бучанської міської ради у місячний термін складає </w:t>
      </w:r>
      <w:r w:rsidRPr="006D5BBD">
        <w:rPr>
          <w:sz w:val="24"/>
          <w:szCs w:val="24"/>
          <w:lang w:val="uk-UA"/>
        </w:rPr>
        <w:lastRenderedPageBreak/>
        <w:t>підсумковий звіт про результати її виконання та подає до відділу економічного розвитку та інвестиції та Фінансового управління міської ради.</w:t>
      </w:r>
    </w:p>
    <w:p w14:paraId="32F39763" w14:textId="013101B8" w:rsidR="006C1288" w:rsidRPr="006D5BBD" w:rsidRDefault="00A25A14" w:rsidP="006C1288">
      <w:pPr>
        <w:ind w:right="-284" w:firstLine="708"/>
        <w:jc w:val="both"/>
        <w:rPr>
          <w:sz w:val="24"/>
          <w:szCs w:val="24"/>
          <w:lang w:val="uk-UA"/>
        </w:rPr>
      </w:pPr>
      <w:r w:rsidRPr="006D5BBD">
        <w:rPr>
          <w:sz w:val="24"/>
          <w:szCs w:val="24"/>
          <w:lang w:val="uk-UA"/>
        </w:rPr>
        <w:t xml:space="preserve">Управління соціальної політики </w:t>
      </w:r>
      <w:r w:rsidR="006C1288" w:rsidRPr="006D5BBD">
        <w:rPr>
          <w:sz w:val="24"/>
          <w:szCs w:val="24"/>
          <w:lang w:val="uk-UA"/>
        </w:rPr>
        <w:t xml:space="preserve">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33674A66" w14:textId="34F33E16" w:rsidR="00342697" w:rsidRPr="006D5BBD" w:rsidRDefault="006C1288" w:rsidP="006C1288">
      <w:pPr>
        <w:ind w:right="-284" w:firstLine="708"/>
        <w:jc w:val="both"/>
        <w:rPr>
          <w:sz w:val="24"/>
          <w:szCs w:val="24"/>
          <w:lang w:val="uk-UA"/>
        </w:rPr>
      </w:pPr>
      <w:r w:rsidRPr="006D5BBD">
        <w:rPr>
          <w:sz w:val="24"/>
          <w:szCs w:val="24"/>
          <w:lang w:val="uk-UA"/>
        </w:rPr>
        <w:t>У разі втрати актуальності основної мети Програми</w:t>
      </w:r>
      <w:r w:rsidR="00A25A14" w:rsidRPr="006D5BBD">
        <w:rPr>
          <w:sz w:val="24"/>
          <w:szCs w:val="24"/>
          <w:lang w:val="uk-UA"/>
        </w:rPr>
        <w:t xml:space="preserve"> </w:t>
      </w:r>
      <w:r w:rsidRPr="006D5BBD">
        <w:rPr>
          <w:sz w:val="24"/>
          <w:szCs w:val="24"/>
          <w:lang w:val="uk-UA"/>
        </w:rPr>
        <w:t xml:space="preserve">рішення про дострокове припинення Програми приймає сесія міської ради за спільним поданням </w:t>
      </w:r>
      <w:r w:rsidR="00A25A14" w:rsidRPr="006D5BBD">
        <w:rPr>
          <w:sz w:val="24"/>
          <w:szCs w:val="24"/>
          <w:lang w:val="uk-UA"/>
        </w:rPr>
        <w:t xml:space="preserve">Управління соціальної політики </w:t>
      </w:r>
      <w:r w:rsidRPr="006D5BBD">
        <w:rPr>
          <w:sz w:val="24"/>
          <w:szCs w:val="24"/>
          <w:lang w:val="uk-UA"/>
        </w:rPr>
        <w:t>Бучанської міської ради, відділу економічного розвитку та інвестицій та Фінансового управління Бучанської міської ради.</w:t>
      </w:r>
    </w:p>
    <w:p w14:paraId="3FE51511" w14:textId="77777777" w:rsidR="00A25A14" w:rsidRPr="006D5BBD" w:rsidRDefault="00A25A14" w:rsidP="006C1288">
      <w:pPr>
        <w:ind w:right="-284" w:firstLine="708"/>
        <w:jc w:val="both"/>
        <w:rPr>
          <w:sz w:val="24"/>
          <w:szCs w:val="24"/>
          <w:lang w:val="uk-UA"/>
        </w:rPr>
      </w:pPr>
    </w:p>
    <w:p w14:paraId="303BE9B6" w14:textId="77777777" w:rsidR="00A25A14" w:rsidRPr="006D5BBD" w:rsidRDefault="00A25A14" w:rsidP="006C1288">
      <w:pPr>
        <w:ind w:right="-284" w:firstLine="708"/>
        <w:jc w:val="both"/>
        <w:rPr>
          <w:sz w:val="24"/>
          <w:szCs w:val="24"/>
          <w:lang w:val="uk-UA"/>
        </w:rPr>
      </w:pPr>
    </w:p>
    <w:p w14:paraId="66299282" w14:textId="7664B3CE" w:rsidR="00884940" w:rsidRPr="006D5BBD" w:rsidRDefault="00893D1E" w:rsidP="005A3076">
      <w:pPr>
        <w:ind w:right="-284"/>
        <w:jc w:val="both"/>
        <w:rPr>
          <w:b/>
          <w:sz w:val="24"/>
          <w:szCs w:val="24"/>
          <w:lang w:val="uk-UA"/>
        </w:rPr>
      </w:pPr>
      <w:r>
        <w:rPr>
          <w:b/>
          <w:sz w:val="24"/>
          <w:szCs w:val="24"/>
          <w:lang w:val="uk-UA"/>
        </w:rPr>
        <w:t>Керуючий справами                                                                  Дмитро ГАПЧЕНКО</w:t>
      </w:r>
    </w:p>
    <w:p w14:paraId="50219EBE" w14:textId="02087ABB" w:rsidR="00CC6E1C" w:rsidRPr="006D5BBD" w:rsidRDefault="00CC6E1C" w:rsidP="00A25A14">
      <w:pPr>
        <w:pStyle w:val="1"/>
        <w:spacing w:before="67"/>
        <w:ind w:right="-284"/>
        <w:rPr>
          <w:rFonts w:ascii="Times New Roman" w:eastAsia="Calibri" w:hAnsi="Times New Roman" w:cs="Times New Roman"/>
          <w:sz w:val="24"/>
          <w:szCs w:val="24"/>
          <w:lang w:val="uk-UA"/>
        </w:rPr>
      </w:pPr>
    </w:p>
    <w:p w14:paraId="6459D55A" w14:textId="77777777" w:rsidR="00A25A14" w:rsidRPr="006D5BBD" w:rsidRDefault="00A25A14" w:rsidP="00A25A14">
      <w:pPr>
        <w:rPr>
          <w:rFonts w:eastAsia="Calibri"/>
          <w:lang w:val="uk-UA"/>
        </w:rPr>
      </w:pPr>
    </w:p>
    <w:p w14:paraId="68254790" w14:textId="1B04728A" w:rsidR="00A25A14" w:rsidRPr="006D5BBD" w:rsidRDefault="00A25A14" w:rsidP="00A25A14">
      <w:pPr>
        <w:rPr>
          <w:rFonts w:eastAsia="Calibri"/>
          <w:b/>
          <w:sz w:val="24"/>
          <w:szCs w:val="24"/>
          <w:lang w:val="uk-UA"/>
        </w:rPr>
      </w:pPr>
      <w:r w:rsidRPr="006D5BBD">
        <w:rPr>
          <w:rFonts w:eastAsia="Calibri"/>
          <w:b/>
          <w:sz w:val="24"/>
          <w:szCs w:val="24"/>
          <w:lang w:val="uk-UA"/>
        </w:rPr>
        <w:t xml:space="preserve">Начальник </w:t>
      </w:r>
    </w:p>
    <w:p w14:paraId="7818486B" w14:textId="1052DE8C" w:rsidR="00A25A14" w:rsidRPr="006D5BBD" w:rsidRDefault="00A25A14" w:rsidP="00A25A14">
      <w:pPr>
        <w:rPr>
          <w:rFonts w:eastAsia="Calibri"/>
          <w:b/>
          <w:sz w:val="24"/>
          <w:szCs w:val="24"/>
          <w:lang w:val="uk-UA"/>
        </w:rPr>
      </w:pPr>
      <w:r w:rsidRPr="006D5BBD">
        <w:rPr>
          <w:rFonts w:eastAsia="Calibri"/>
          <w:b/>
          <w:sz w:val="24"/>
          <w:szCs w:val="24"/>
          <w:lang w:val="uk-UA"/>
        </w:rPr>
        <w:t>Управління соціальної політики</w:t>
      </w:r>
      <w:r w:rsidRPr="006D5BBD">
        <w:rPr>
          <w:rFonts w:eastAsia="Calibri"/>
          <w:b/>
          <w:sz w:val="24"/>
          <w:szCs w:val="24"/>
          <w:lang w:val="uk-UA"/>
        </w:rPr>
        <w:tab/>
      </w:r>
      <w:r w:rsidRPr="006D5BBD">
        <w:rPr>
          <w:rFonts w:eastAsia="Calibri"/>
          <w:b/>
          <w:sz w:val="24"/>
          <w:szCs w:val="24"/>
          <w:lang w:val="uk-UA"/>
        </w:rPr>
        <w:tab/>
      </w:r>
      <w:r w:rsidRPr="006D5BBD">
        <w:rPr>
          <w:rFonts w:eastAsia="Calibri"/>
          <w:b/>
          <w:sz w:val="24"/>
          <w:szCs w:val="24"/>
          <w:lang w:val="uk-UA"/>
        </w:rPr>
        <w:tab/>
      </w:r>
      <w:r w:rsidR="000B0879">
        <w:rPr>
          <w:rFonts w:eastAsia="Calibri"/>
          <w:b/>
          <w:sz w:val="24"/>
          <w:szCs w:val="24"/>
          <w:lang w:val="uk-UA"/>
        </w:rPr>
        <w:t xml:space="preserve">         </w:t>
      </w:r>
      <w:r w:rsidR="00893D1E">
        <w:rPr>
          <w:rFonts w:eastAsia="Calibri"/>
          <w:b/>
          <w:sz w:val="24"/>
          <w:szCs w:val="24"/>
          <w:lang w:val="uk-UA"/>
        </w:rPr>
        <w:t xml:space="preserve"> </w:t>
      </w:r>
      <w:r w:rsidRPr="006D5BBD">
        <w:rPr>
          <w:rFonts w:eastAsia="Calibri"/>
          <w:b/>
          <w:sz w:val="24"/>
          <w:szCs w:val="24"/>
          <w:lang w:val="uk-UA"/>
        </w:rPr>
        <w:t>Ірина ПАСІЧНА</w:t>
      </w:r>
    </w:p>
    <w:p w14:paraId="34D3ADC6" w14:textId="77777777" w:rsidR="00CC6E1C" w:rsidRPr="006D5BBD" w:rsidRDefault="00CC6E1C" w:rsidP="005A3076">
      <w:pPr>
        <w:ind w:right="-284"/>
        <w:rPr>
          <w:rFonts w:eastAsia="Calibri"/>
          <w:sz w:val="24"/>
          <w:szCs w:val="24"/>
          <w:lang w:val="uk-UA"/>
        </w:rPr>
      </w:pPr>
    </w:p>
    <w:p w14:paraId="37BE5B19" w14:textId="77777777" w:rsidR="00CC6E1C" w:rsidRPr="006D5BBD" w:rsidRDefault="00CC6E1C" w:rsidP="005A3076">
      <w:pPr>
        <w:ind w:right="-284"/>
        <w:rPr>
          <w:rFonts w:eastAsia="Calibri"/>
          <w:sz w:val="24"/>
          <w:szCs w:val="24"/>
          <w:lang w:val="uk-UA"/>
        </w:rPr>
      </w:pPr>
    </w:p>
    <w:p w14:paraId="1CB9A394" w14:textId="77777777" w:rsidR="00CC6E1C" w:rsidRPr="006D5BBD" w:rsidRDefault="00CC6E1C" w:rsidP="005A3076">
      <w:pPr>
        <w:ind w:right="-284"/>
        <w:rPr>
          <w:rFonts w:eastAsia="Calibri"/>
          <w:sz w:val="24"/>
          <w:szCs w:val="24"/>
          <w:lang w:val="uk-UA"/>
        </w:rPr>
      </w:pPr>
    </w:p>
    <w:p w14:paraId="18C521E9" w14:textId="77777777" w:rsidR="00CC6E1C" w:rsidRPr="006D5BBD" w:rsidRDefault="00CC6E1C" w:rsidP="005A3076">
      <w:pPr>
        <w:ind w:right="-284"/>
        <w:rPr>
          <w:rFonts w:eastAsia="Calibri"/>
          <w:sz w:val="24"/>
          <w:szCs w:val="24"/>
          <w:lang w:val="uk-UA"/>
        </w:rPr>
      </w:pPr>
    </w:p>
    <w:p w14:paraId="5DB2A383" w14:textId="77777777" w:rsidR="00CC6E1C" w:rsidRPr="006D5BBD" w:rsidRDefault="00CC6E1C" w:rsidP="005A3076">
      <w:pPr>
        <w:ind w:right="-284"/>
        <w:rPr>
          <w:rFonts w:eastAsia="Calibri"/>
          <w:sz w:val="24"/>
          <w:szCs w:val="24"/>
          <w:lang w:val="uk-UA"/>
        </w:rPr>
      </w:pPr>
    </w:p>
    <w:p w14:paraId="2937B773" w14:textId="77777777" w:rsidR="00CC6E1C" w:rsidRPr="006D5BBD" w:rsidRDefault="00CC6E1C" w:rsidP="005A3076">
      <w:pPr>
        <w:ind w:right="-284"/>
        <w:rPr>
          <w:rFonts w:eastAsia="Calibri"/>
          <w:lang w:val="uk-UA"/>
        </w:rPr>
      </w:pPr>
    </w:p>
    <w:p w14:paraId="59858EF7" w14:textId="77777777" w:rsidR="00FD1300" w:rsidRPr="006D5BBD" w:rsidRDefault="00FD1300" w:rsidP="005A3076">
      <w:pPr>
        <w:ind w:right="-284"/>
        <w:rPr>
          <w:rFonts w:ascii="Calibri" w:eastAsia="Calibri" w:hAnsi="Calibri" w:cs="Calibri"/>
          <w:sz w:val="24"/>
          <w:szCs w:val="24"/>
          <w:lang w:val="uk-UA"/>
        </w:rPr>
      </w:pPr>
    </w:p>
    <w:sectPr w:rsidR="00FD1300" w:rsidRPr="006D5BBD" w:rsidSect="00676792">
      <w:pgSz w:w="11906" w:h="16838"/>
      <w:pgMar w:top="1134" w:right="850" w:bottom="1134" w:left="1701" w:header="708" w:footer="708" w:gutter="0"/>
      <w:pgNumType w:start="1"/>
      <w:cols w:space="708"/>
      <w:titlePg/>
      <w:docGrid w:linePitch="381"/>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7F484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2361118" w16cex:dateUtc="2025-05-15T11: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F4849D" w16cid:durableId="7236111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8DE791" w14:textId="77777777" w:rsidR="009F7E38" w:rsidRDefault="009F7E38" w:rsidP="00E17AF4">
      <w:r>
        <w:separator/>
      </w:r>
    </w:p>
  </w:endnote>
  <w:endnote w:type="continuationSeparator" w:id="0">
    <w:p w14:paraId="770D298A" w14:textId="77777777" w:rsidR="009F7E38" w:rsidRDefault="009F7E38" w:rsidP="00E17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E0FC3" w14:textId="77777777" w:rsidR="009F7E38" w:rsidRDefault="009F7E38" w:rsidP="00E17AF4">
      <w:r>
        <w:separator/>
      </w:r>
    </w:p>
  </w:footnote>
  <w:footnote w:type="continuationSeparator" w:id="0">
    <w:p w14:paraId="6BBF13D0" w14:textId="77777777" w:rsidR="009F7E38" w:rsidRDefault="009F7E38" w:rsidP="00E17A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37CAD"/>
    <w:multiLevelType w:val="hybridMultilevel"/>
    <w:tmpl w:val="31248870"/>
    <w:lvl w:ilvl="0" w:tplc="3D2E9442">
      <w:start w:val="12"/>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nsid w:val="0B3A63A7"/>
    <w:multiLevelType w:val="hybridMultilevel"/>
    <w:tmpl w:val="7EC26E4E"/>
    <w:lvl w:ilvl="0" w:tplc="A028B51C">
      <w:start w:val="1"/>
      <w:numFmt w:val="bullet"/>
      <w:lvlText w:val="-"/>
      <w:lvlJc w:val="left"/>
      <w:pPr>
        <w:ind w:left="1287" w:hanging="360"/>
      </w:pPr>
      <w:rPr>
        <w:rFonts w:ascii="Sylfaen" w:hAnsi="Sylfaen"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2">
    <w:nsid w:val="0DDB3213"/>
    <w:multiLevelType w:val="hybridMultilevel"/>
    <w:tmpl w:val="579C5B6A"/>
    <w:lvl w:ilvl="0" w:tplc="B256355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356A4F03"/>
    <w:multiLevelType w:val="hybridMultilevel"/>
    <w:tmpl w:val="A1B8B846"/>
    <w:lvl w:ilvl="0" w:tplc="B08695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2EC6988"/>
    <w:multiLevelType w:val="hybridMultilevel"/>
    <w:tmpl w:val="D550E2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803461E"/>
    <w:multiLevelType w:val="hybridMultilevel"/>
    <w:tmpl w:val="59B2777C"/>
    <w:lvl w:ilvl="0" w:tplc="36B4E4B6">
      <w:start w:val="1"/>
      <w:numFmt w:val="decimal"/>
      <w:lvlText w:val="%1."/>
      <w:lvlJc w:val="left"/>
      <w:pPr>
        <w:ind w:left="258" w:hanging="778"/>
      </w:pPr>
      <w:rPr>
        <w:rFonts w:ascii="Times New Roman" w:eastAsia="Times New Roman" w:hAnsi="Times New Roman" w:cs="Times New Roman" w:hint="default"/>
        <w:b w:val="0"/>
        <w:bCs w:val="0"/>
        <w:i w:val="0"/>
        <w:iCs w:val="0"/>
        <w:spacing w:val="0"/>
        <w:w w:val="100"/>
        <w:sz w:val="24"/>
        <w:szCs w:val="24"/>
        <w:lang w:val="uk-UA" w:eastAsia="en-US" w:bidi="ar-SA"/>
      </w:rPr>
    </w:lvl>
    <w:lvl w:ilvl="1" w:tplc="776016A8">
      <w:start w:val="1"/>
      <w:numFmt w:val="decimal"/>
      <w:lvlText w:val="%2."/>
      <w:lvlJc w:val="left"/>
      <w:pPr>
        <w:ind w:left="278" w:hanging="278"/>
      </w:pPr>
      <w:rPr>
        <w:rFonts w:ascii="Times New Roman" w:eastAsia="Times New Roman" w:hAnsi="Times New Roman" w:cs="Times New Roman" w:hint="default"/>
        <w:b w:val="0"/>
        <w:bCs w:val="0"/>
        <w:i w:val="0"/>
        <w:iCs w:val="0"/>
        <w:spacing w:val="0"/>
        <w:w w:val="100"/>
        <w:sz w:val="28"/>
        <w:szCs w:val="28"/>
        <w:lang w:val="uk-UA" w:eastAsia="en-US" w:bidi="ar-SA"/>
      </w:rPr>
    </w:lvl>
    <w:lvl w:ilvl="2" w:tplc="6F440A58">
      <w:numFmt w:val="bullet"/>
      <w:lvlText w:val=""/>
      <w:lvlJc w:val="left"/>
      <w:pPr>
        <w:ind w:left="256" w:hanging="228"/>
      </w:pPr>
      <w:rPr>
        <w:rFonts w:ascii="Symbol" w:eastAsia="Symbol" w:hAnsi="Symbol" w:cs="Symbol" w:hint="default"/>
        <w:b w:val="0"/>
        <w:bCs w:val="0"/>
        <w:i w:val="0"/>
        <w:iCs w:val="0"/>
        <w:spacing w:val="0"/>
        <w:w w:val="100"/>
        <w:sz w:val="28"/>
        <w:szCs w:val="28"/>
        <w:lang w:val="uk-UA" w:eastAsia="en-US" w:bidi="ar-SA"/>
      </w:rPr>
    </w:lvl>
    <w:lvl w:ilvl="3" w:tplc="3FBA418E">
      <w:numFmt w:val="bullet"/>
      <w:lvlText w:val="•"/>
      <w:lvlJc w:val="left"/>
      <w:pPr>
        <w:ind w:left="3183" w:hanging="228"/>
      </w:pPr>
      <w:rPr>
        <w:rFonts w:hint="default"/>
        <w:lang w:val="uk-UA" w:eastAsia="en-US" w:bidi="ar-SA"/>
      </w:rPr>
    </w:lvl>
    <w:lvl w:ilvl="4" w:tplc="66122EC6">
      <w:numFmt w:val="bullet"/>
      <w:lvlText w:val="•"/>
      <w:lvlJc w:val="left"/>
      <w:pPr>
        <w:ind w:left="4158" w:hanging="228"/>
      </w:pPr>
      <w:rPr>
        <w:rFonts w:hint="default"/>
        <w:lang w:val="uk-UA" w:eastAsia="en-US" w:bidi="ar-SA"/>
      </w:rPr>
    </w:lvl>
    <w:lvl w:ilvl="5" w:tplc="E28A4DAA">
      <w:numFmt w:val="bullet"/>
      <w:lvlText w:val="•"/>
      <w:lvlJc w:val="left"/>
      <w:pPr>
        <w:ind w:left="5133" w:hanging="228"/>
      </w:pPr>
      <w:rPr>
        <w:rFonts w:hint="default"/>
        <w:lang w:val="uk-UA" w:eastAsia="en-US" w:bidi="ar-SA"/>
      </w:rPr>
    </w:lvl>
    <w:lvl w:ilvl="6" w:tplc="CFE07A4E">
      <w:numFmt w:val="bullet"/>
      <w:lvlText w:val="•"/>
      <w:lvlJc w:val="left"/>
      <w:pPr>
        <w:ind w:left="6107" w:hanging="228"/>
      </w:pPr>
      <w:rPr>
        <w:rFonts w:hint="default"/>
        <w:lang w:val="uk-UA" w:eastAsia="en-US" w:bidi="ar-SA"/>
      </w:rPr>
    </w:lvl>
    <w:lvl w:ilvl="7" w:tplc="8E1ADDAE">
      <w:numFmt w:val="bullet"/>
      <w:lvlText w:val="•"/>
      <w:lvlJc w:val="left"/>
      <w:pPr>
        <w:ind w:left="7082" w:hanging="228"/>
      </w:pPr>
      <w:rPr>
        <w:rFonts w:hint="default"/>
        <w:lang w:val="uk-UA" w:eastAsia="en-US" w:bidi="ar-SA"/>
      </w:rPr>
    </w:lvl>
    <w:lvl w:ilvl="8" w:tplc="1ECE2F18">
      <w:numFmt w:val="bullet"/>
      <w:lvlText w:val="•"/>
      <w:lvlJc w:val="left"/>
      <w:pPr>
        <w:ind w:left="8057" w:hanging="228"/>
      </w:pPr>
      <w:rPr>
        <w:rFonts w:hint="default"/>
        <w:lang w:val="uk-UA" w:eastAsia="en-US" w:bidi="ar-SA"/>
      </w:rPr>
    </w:lvl>
  </w:abstractNum>
  <w:abstractNum w:abstractNumId="6">
    <w:nsid w:val="5DF54EFA"/>
    <w:multiLevelType w:val="hybridMultilevel"/>
    <w:tmpl w:val="34E49252"/>
    <w:lvl w:ilvl="0" w:tplc="37D8B138">
      <w:start w:val="1"/>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7">
    <w:nsid w:val="7048422E"/>
    <w:multiLevelType w:val="hybridMultilevel"/>
    <w:tmpl w:val="FA88B52E"/>
    <w:lvl w:ilvl="0" w:tplc="2F588BBE">
      <w:start w:val="1"/>
      <w:numFmt w:val="decimal"/>
      <w:lvlText w:val="%1."/>
      <w:lvlJc w:val="left"/>
      <w:pPr>
        <w:ind w:left="720" w:hanging="360"/>
      </w:pPr>
      <w:rPr>
        <w:rFonts w:asciiTheme="majorHAnsi" w:eastAsiaTheme="majorEastAsia" w:hAnsiTheme="majorHAnsi" w:cstheme="majorBidi" w:hint="default"/>
        <w:color w:val="auto"/>
        <w:sz w:val="28"/>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7"/>
  </w:num>
  <w:num w:numId="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Ліпінський Савелій Вікторович">
    <w15:presenceInfo w15:providerId="AD" w15:userId="S::savelii.lipinskyi@ukma.edu.ua::541baa04-a815-488a-9ffd-7d856a3d10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303"/>
    <w:rsid w:val="00011BB6"/>
    <w:rsid w:val="000234D3"/>
    <w:rsid w:val="0002777B"/>
    <w:rsid w:val="00052926"/>
    <w:rsid w:val="000B0879"/>
    <w:rsid w:val="000D4975"/>
    <w:rsid w:val="000F122C"/>
    <w:rsid w:val="000F1314"/>
    <w:rsid w:val="000F24DC"/>
    <w:rsid w:val="00112766"/>
    <w:rsid w:val="001401CE"/>
    <w:rsid w:val="001438F4"/>
    <w:rsid w:val="0016585A"/>
    <w:rsid w:val="00173E94"/>
    <w:rsid w:val="00182A0B"/>
    <w:rsid w:val="001B1559"/>
    <w:rsid w:val="001B6167"/>
    <w:rsid w:val="00217CC0"/>
    <w:rsid w:val="002353E2"/>
    <w:rsid w:val="002365B4"/>
    <w:rsid w:val="0027348C"/>
    <w:rsid w:val="002A3F75"/>
    <w:rsid w:val="002E2B31"/>
    <w:rsid w:val="00300F7E"/>
    <w:rsid w:val="00310BBD"/>
    <w:rsid w:val="0031272F"/>
    <w:rsid w:val="00330A44"/>
    <w:rsid w:val="00342697"/>
    <w:rsid w:val="00350CB3"/>
    <w:rsid w:val="00363F01"/>
    <w:rsid w:val="003F7ABB"/>
    <w:rsid w:val="00417C29"/>
    <w:rsid w:val="00462A9C"/>
    <w:rsid w:val="004A4203"/>
    <w:rsid w:val="004C25A6"/>
    <w:rsid w:val="004C769A"/>
    <w:rsid w:val="004F7B1E"/>
    <w:rsid w:val="0055467B"/>
    <w:rsid w:val="005805AE"/>
    <w:rsid w:val="005A3076"/>
    <w:rsid w:val="005E4B23"/>
    <w:rsid w:val="006034E1"/>
    <w:rsid w:val="0060366E"/>
    <w:rsid w:val="0061107A"/>
    <w:rsid w:val="00614736"/>
    <w:rsid w:val="0061544A"/>
    <w:rsid w:val="006168F9"/>
    <w:rsid w:val="00637937"/>
    <w:rsid w:val="006542C1"/>
    <w:rsid w:val="00671505"/>
    <w:rsid w:val="00676792"/>
    <w:rsid w:val="00695401"/>
    <w:rsid w:val="006A4B20"/>
    <w:rsid w:val="006C1288"/>
    <w:rsid w:val="006D5BBD"/>
    <w:rsid w:val="006E6074"/>
    <w:rsid w:val="006F78A4"/>
    <w:rsid w:val="007003D8"/>
    <w:rsid w:val="007169FD"/>
    <w:rsid w:val="007244D7"/>
    <w:rsid w:val="00725888"/>
    <w:rsid w:val="0072635A"/>
    <w:rsid w:val="00782F61"/>
    <w:rsid w:val="00786A26"/>
    <w:rsid w:val="00796C92"/>
    <w:rsid w:val="007C5614"/>
    <w:rsid w:val="007C74E3"/>
    <w:rsid w:val="00826A15"/>
    <w:rsid w:val="00875315"/>
    <w:rsid w:val="00884940"/>
    <w:rsid w:val="00892BB0"/>
    <w:rsid w:val="00893D1E"/>
    <w:rsid w:val="008B68D1"/>
    <w:rsid w:val="008D09CF"/>
    <w:rsid w:val="008E632A"/>
    <w:rsid w:val="00902F6B"/>
    <w:rsid w:val="00906F02"/>
    <w:rsid w:val="00926814"/>
    <w:rsid w:val="009828CB"/>
    <w:rsid w:val="00987303"/>
    <w:rsid w:val="009B0623"/>
    <w:rsid w:val="009E4DAC"/>
    <w:rsid w:val="009F7E38"/>
    <w:rsid w:val="00A022BF"/>
    <w:rsid w:val="00A06E3E"/>
    <w:rsid w:val="00A07E75"/>
    <w:rsid w:val="00A200FF"/>
    <w:rsid w:val="00A25A14"/>
    <w:rsid w:val="00A30C67"/>
    <w:rsid w:val="00A65EF5"/>
    <w:rsid w:val="00A8429E"/>
    <w:rsid w:val="00A861E8"/>
    <w:rsid w:val="00AA243C"/>
    <w:rsid w:val="00AB5C25"/>
    <w:rsid w:val="00AB64F6"/>
    <w:rsid w:val="00B32266"/>
    <w:rsid w:val="00B46DA1"/>
    <w:rsid w:val="00B92D48"/>
    <w:rsid w:val="00B930D2"/>
    <w:rsid w:val="00BA120F"/>
    <w:rsid w:val="00C0275F"/>
    <w:rsid w:val="00C05336"/>
    <w:rsid w:val="00C071BF"/>
    <w:rsid w:val="00C20402"/>
    <w:rsid w:val="00C3483C"/>
    <w:rsid w:val="00C63BD9"/>
    <w:rsid w:val="00C72F43"/>
    <w:rsid w:val="00CB2BD1"/>
    <w:rsid w:val="00CC6E1C"/>
    <w:rsid w:val="00CD15C3"/>
    <w:rsid w:val="00D5117E"/>
    <w:rsid w:val="00D54E7A"/>
    <w:rsid w:val="00D96E70"/>
    <w:rsid w:val="00DA0C93"/>
    <w:rsid w:val="00DA1D1A"/>
    <w:rsid w:val="00DC2637"/>
    <w:rsid w:val="00DC46AC"/>
    <w:rsid w:val="00DC557C"/>
    <w:rsid w:val="00DF12FC"/>
    <w:rsid w:val="00E17AF4"/>
    <w:rsid w:val="00E3505B"/>
    <w:rsid w:val="00E40C8C"/>
    <w:rsid w:val="00E67B07"/>
    <w:rsid w:val="00E77EE8"/>
    <w:rsid w:val="00ED20F3"/>
    <w:rsid w:val="00F04A05"/>
    <w:rsid w:val="00F13D54"/>
    <w:rsid w:val="00F60D16"/>
    <w:rsid w:val="00F72D91"/>
    <w:rsid w:val="00FD0C5B"/>
    <w:rsid w:val="00FD1300"/>
    <w:rsid w:val="00FF7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26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77B"/>
    <w:pPr>
      <w:spacing w:before="0"/>
      <w:jc w:val="left"/>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FD1300"/>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semiHidden/>
    <w:unhideWhenUsed/>
    <w:qFormat/>
    <w:rsid w:val="004F7B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2777B"/>
    <w:pPr>
      <w:keepNext/>
      <w:jc w:val="center"/>
      <w:outlineLvl w:val="2"/>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777B"/>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02777B"/>
    <w:rPr>
      <w:rFonts w:ascii="Times New Roman" w:eastAsia="Times New Roman" w:hAnsi="Times New Roman" w:cs="Times New Roman"/>
      <w:sz w:val="28"/>
      <w:szCs w:val="24"/>
      <w:lang w:eastAsia="ru-RU"/>
    </w:rPr>
  </w:style>
  <w:style w:type="paragraph" w:styleId="a4">
    <w:name w:val="List Paragraph"/>
    <w:basedOn w:val="a"/>
    <w:uiPriority w:val="1"/>
    <w:qFormat/>
    <w:rsid w:val="00884940"/>
    <w:pPr>
      <w:ind w:left="720"/>
      <w:contextualSpacing/>
    </w:pPr>
  </w:style>
  <w:style w:type="paragraph" w:customStyle="1" w:styleId="rvps7">
    <w:name w:val="rvps7"/>
    <w:basedOn w:val="a"/>
    <w:rsid w:val="0061107A"/>
    <w:pPr>
      <w:spacing w:before="100" w:beforeAutospacing="1" w:after="100" w:afterAutospacing="1"/>
    </w:pPr>
    <w:rPr>
      <w:sz w:val="24"/>
      <w:szCs w:val="24"/>
    </w:rPr>
  </w:style>
  <w:style w:type="character" w:customStyle="1" w:styleId="rvts15">
    <w:name w:val="rvts15"/>
    <w:basedOn w:val="a0"/>
    <w:uiPriority w:val="99"/>
    <w:rsid w:val="0061107A"/>
  </w:style>
  <w:style w:type="paragraph" w:customStyle="1" w:styleId="rvps12">
    <w:name w:val="rvps12"/>
    <w:basedOn w:val="a"/>
    <w:rsid w:val="0061107A"/>
    <w:pPr>
      <w:spacing w:before="100" w:beforeAutospacing="1" w:after="100" w:afterAutospacing="1"/>
    </w:pPr>
    <w:rPr>
      <w:sz w:val="24"/>
      <w:szCs w:val="24"/>
    </w:rPr>
  </w:style>
  <w:style w:type="character" w:customStyle="1" w:styleId="rvts9">
    <w:name w:val="rvts9"/>
    <w:basedOn w:val="a0"/>
    <w:rsid w:val="0061107A"/>
  </w:style>
  <w:style w:type="paragraph" w:customStyle="1" w:styleId="rvps14">
    <w:name w:val="rvps14"/>
    <w:basedOn w:val="a"/>
    <w:rsid w:val="0061107A"/>
    <w:pPr>
      <w:spacing w:before="100" w:beforeAutospacing="1" w:after="100" w:afterAutospacing="1"/>
    </w:pPr>
    <w:rPr>
      <w:sz w:val="24"/>
      <w:szCs w:val="24"/>
    </w:rPr>
  </w:style>
  <w:style w:type="paragraph" w:styleId="a5">
    <w:name w:val="Balloon Text"/>
    <w:basedOn w:val="a"/>
    <w:link w:val="a6"/>
    <w:uiPriority w:val="99"/>
    <w:semiHidden/>
    <w:unhideWhenUsed/>
    <w:rsid w:val="0061107A"/>
    <w:rPr>
      <w:rFonts w:ascii="Tahoma" w:hAnsi="Tahoma" w:cs="Tahoma"/>
      <w:sz w:val="16"/>
      <w:szCs w:val="16"/>
    </w:rPr>
  </w:style>
  <w:style w:type="character" w:customStyle="1" w:styleId="a6">
    <w:name w:val="Текст у виносці Знак"/>
    <w:basedOn w:val="a0"/>
    <w:link w:val="a5"/>
    <w:uiPriority w:val="99"/>
    <w:semiHidden/>
    <w:rsid w:val="0061107A"/>
    <w:rPr>
      <w:rFonts w:ascii="Tahoma" w:eastAsia="Times New Roman" w:hAnsi="Tahoma" w:cs="Tahoma"/>
      <w:sz w:val="16"/>
      <w:szCs w:val="16"/>
      <w:lang w:eastAsia="ru-RU"/>
    </w:rPr>
  </w:style>
  <w:style w:type="paragraph" w:styleId="a7">
    <w:name w:val="header"/>
    <w:basedOn w:val="a"/>
    <w:link w:val="a8"/>
    <w:uiPriority w:val="99"/>
    <w:unhideWhenUsed/>
    <w:rsid w:val="00E17AF4"/>
    <w:pPr>
      <w:tabs>
        <w:tab w:val="center" w:pos="4677"/>
        <w:tab w:val="right" w:pos="9355"/>
      </w:tabs>
    </w:pPr>
  </w:style>
  <w:style w:type="character" w:customStyle="1" w:styleId="a8">
    <w:name w:val="Верхній колонтитул Знак"/>
    <w:basedOn w:val="a0"/>
    <w:link w:val="a7"/>
    <w:uiPriority w:val="99"/>
    <w:rsid w:val="00E17AF4"/>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E17AF4"/>
    <w:pPr>
      <w:tabs>
        <w:tab w:val="center" w:pos="4677"/>
        <w:tab w:val="right" w:pos="9355"/>
      </w:tabs>
    </w:pPr>
  </w:style>
  <w:style w:type="character" w:customStyle="1" w:styleId="aa">
    <w:name w:val="Нижній колонтитул Знак"/>
    <w:basedOn w:val="a0"/>
    <w:link w:val="a9"/>
    <w:uiPriority w:val="99"/>
    <w:rsid w:val="00E17AF4"/>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FD1300"/>
    <w:rPr>
      <w:rFonts w:asciiTheme="majorHAnsi" w:eastAsiaTheme="majorEastAsia" w:hAnsiTheme="majorHAnsi" w:cstheme="majorBidi"/>
      <w:b/>
      <w:bCs/>
      <w:color w:val="365F91" w:themeColor="accent1" w:themeShade="BF"/>
      <w:sz w:val="28"/>
      <w:szCs w:val="28"/>
      <w:lang w:eastAsia="ru-RU"/>
    </w:rPr>
  </w:style>
  <w:style w:type="character" w:styleId="ab">
    <w:name w:val="Hyperlink"/>
    <w:basedOn w:val="a0"/>
    <w:uiPriority w:val="99"/>
    <w:semiHidden/>
    <w:unhideWhenUsed/>
    <w:rsid w:val="00FD1300"/>
    <w:rPr>
      <w:color w:val="0000FF"/>
      <w:u w:val="single"/>
    </w:rPr>
  </w:style>
  <w:style w:type="character" w:customStyle="1" w:styleId="20">
    <w:name w:val="Заголовок 2 Знак"/>
    <w:basedOn w:val="a0"/>
    <w:link w:val="2"/>
    <w:uiPriority w:val="9"/>
    <w:semiHidden/>
    <w:rsid w:val="004F7B1E"/>
    <w:rPr>
      <w:rFonts w:asciiTheme="majorHAnsi" w:eastAsiaTheme="majorEastAsia" w:hAnsiTheme="majorHAnsi" w:cstheme="majorBidi"/>
      <w:b/>
      <w:bCs/>
      <w:color w:val="4F81BD" w:themeColor="accent1"/>
      <w:sz w:val="26"/>
      <w:szCs w:val="26"/>
      <w:lang w:eastAsia="ru-RU"/>
    </w:rPr>
  </w:style>
  <w:style w:type="paragraph" w:customStyle="1" w:styleId="11">
    <w:name w:val="Абзац списку1"/>
    <w:basedOn w:val="a"/>
    <w:rsid w:val="004F7B1E"/>
    <w:pPr>
      <w:spacing w:after="200" w:line="276" w:lineRule="auto"/>
      <w:ind w:left="720"/>
    </w:pPr>
    <w:rPr>
      <w:rFonts w:ascii="Calibri" w:hAnsi="Calibri" w:cs="Calibri"/>
      <w:sz w:val="22"/>
      <w:szCs w:val="22"/>
    </w:rPr>
  </w:style>
  <w:style w:type="paragraph" w:customStyle="1" w:styleId="Default">
    <w:name w:val="Default"/>
    <w:rsid w:val="004F7B1E"/>
    <w:pPr>
      <w:autoSpaceDE w:val="0"/>
      <w:autoSpaceDN w:val="0"/>
      <w:adjustRightInd w:val="0"/>
      <w:spacing w:before="0"/>
      <w:jc w:val="left"/>
    </w:pPr>
    <w:rPr>
      <w:rFonts w:ascii="Times New Roman" w:eastAsia="Times New Roman" w:hAnsi="Times New Roman" w:cs="Times New Roman"/>
      <w:color w:val="000000"/>
      <w:sz w:val="24"/>
      <w:szCs w:val="24"/>
      <w:lang w:val="uk-UA" w:eastAsia="uk-UA"/>
    </w:rPr>
  </w:style>
  <w:style w:type="paragraph" w:customStyle="1" w:styleId="ac">
    <w:name w:val="Знак"/>
    <w:basedOn w:val="a"/>
    <w:rsid w:val="004F7B1E"/>
    <w:rPr>
      <w:rFonts w:ascii="Verdana" w:hAnsi="Verdana"/>
      <w:sz w:val="20"/>
      <w:szCs w:val="20"/>
      <w:lang w:val="en-US" w:eastAsia="en-US"/>
    </w:rPr>
  </w:style>
  <w:style w:type="paragraph" w:customStyle="1" w:styleId="newsp">
    <w:name w:val="news_p"/>
    <w:basedOn w:val="a"/>
    <w:rsid w:val="004F7B1E"/>
    <w:pPr>
      <w:spacing w:before="100" w:beforeAutospacing="1" w:after="100" w:afterAutospacing="1"/>
    </w:pPr>
    <w:rPr>
      <w:sz w:val="24"/>
      <w:szCs w:val="24"/>
    </w:rPr>
  </w:style>
  <w:style w:type="paragraph" w:styleId="ad">
    <w:name w:val="Normal (Web)"/>
    <w:basedOn w:val="a"/>
    <w:qFormat/>
    <w:rsid w:val="004F7B1E"/>
    <w:pPr>
      <w:spacing w:before="100" w:after="100"/>
    </w:pPr>
    <w:rPr>
      <w:sz w:val="24"/>
      <w:szCs w:val="24"/>
      <w:lang w:val="uk-UA"/>
    </w:rPr>
  </w:style>
  <w:style w:type="paragraph" w:styleId="ae">
    <w:name w:val="Body Text"/>
    <w:basedOn w:val="a"/>
    <w:link w:val="af"/>
    <w:uiPriority w:val="1"/>
    <w:qFormat/>
    <w:rsid w:val="00F60D16"/>
    <w:pPr>
      <w:widowControl w:val="0"/>
      <w:autoSpaceDE w:val="0"/>
      <w:autoSpaceDN w:val="0"/>
      <w:ind w:left="256"/>
      <w:jc w:val="both"/>
    </w:pPr>
    <w:rPr>
      <w:lang w:val="uk-UA" w:eastAsia="en-US"/>
    </w:rPr>
  </w:style>
  <w:style w:type="character" w:customStyle="1" w:styleId="af">
    <w:name w:val="Основний текст Знак"/>
    <w:basedOn w:val="a0"/>
    <w:link w:val="ae"/>
    <w:uiPriority w:val="1"/>
    <w:rsid w:val="00F60D16"/>
    <w:rPr>
      <w:rFonts w:ascii="Times New Roman" w:eastAsia="Times New Roman" w:hAnsi="Times New Roman" w:cs="Times New Roman"/>
      <w:sz w:val="28"/>
      <w:szCs w:val="28"/>
      <w:lang w:val="uk-UA"/>
    </w:rPr>
  </w:style>
  <w:style w:type="character" w:styleId="af0">
    <w:name w:val="annotation reference"/>
    <w:basedOn w:val="a0"/>
    <w:uiPriority w:val="99"/>
    <w:semiHidden/>
    <w:unhideWhenUsed/>
    <w:rsid w:val="00A65EF5"/>
    <w:rPr>
      <w:sz w:val="16"/>
      <w:szCs w:val="16"/>
    </w:rPr>
  </w:style>
  <w:style w:type="paragraph" w:styleId="af1">
    <w:name w:val="annotation text"/>
    <w:basedOn w:val="a"/>
    <w:link w:val="af2"/>
    <w:uiPriority w:val="99"/>
    <w:unhideWhenUsed/>
    <w:rsid w:val="00A65EF5"/>
    <w:rPr>
      <w:sz w:val="20"/>
      <w:szCs w:val="20"/>
    </w:rPr>
  </w:style>
  <w:style w:type="character" w:customStyle="1" w:styleId="af2">
    <w:name w:val="Текст примітки Знак"/>
    <w:basedOn w:val="a0"/>
    <w:link w:val="af1"/>
    <w:uiPriority w:val="99"/>
    <w:rsid w:val="00A65EF5"/>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A65EF5"/>
    <w:rPr>
      <w:b/>
      <w:bCs/>
    </w:rPr>
  </w:style>
  <w:style w:type="character" w:customStyle="1" w:styleId="af4">
    <w:name w:val="Тема примітки Знак"/>
    <w:basedOn w:val="af2"/>
    <w:link w:val="af3"/>
    <w:uiPriority w:val="99"/>
    <w:semiHidden/>
    <w:rsid w:val="00A65EF5"/>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77B"/>
    <w:pPr>
      <w:spacing w:before="0"/>
      <w:jc w:val="left"/>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FD1300"/>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semiHidden/>
    <w:unhideWhenUsed/>
    <w:qFormat/>
    <w:rsid w:val="004F7B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2777B"/>
    <w:pPr>
      <w:keepNext/>
      <w:jc w:val="center"/>
      <w:outlineLvl w:val="2"/>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777B"/>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02777B"/>
    <w:rPr>
      <w:rFonts w:ascii="Times New Roman" w:eastAsia="Times New Roman" w:hAnsi="Times New Roman" w:cs="Times New Roman"/>
      <w:sz w:val="28"/>
      <w:szCs w:val="24"/>
      <w:lang w:eastAsia="ru-RU"/>
    </w:rPr>
  </w:style>
  <w:style w:type="paragraph" w:styleId="a4">
    <w:name w:val="List Paragraph"/>
    <w:basedOn w:val="a"/>
    <w:uiPriority w:val="1"/>
    <w:qFormat/>
    <w:rsid w:val="00884940"/>
    <w:pPr>
      <w:ind w:left="720"/>
      <w:contextualSpacing/>
    </w:pPr>
  </w:style>
  <w:style w:type="paragraph" w:customStyle="1" w:styleId="rvps7">
    <w:name w:val="rvps7"/>
    <w:basedOn w:val="a"/>
    <w:rsid w:val="0061107A"/>
    <w:pPr>
      <w:spacing w:before="100" w:beforeAutospacing="1" w:after="100" w:afterAutospacing="1"/>
    </w:pPr>
    <w:rPr>
      <w:sz w:val="24"/>
      <w:szCs w:val="24"/>
    </w:rPr>
  </w:style>
  <w:style w:type="character" w:customStyle="1" w:styleId="rvts15">
    <w:name w:val="rvts15"/>
    <w:basedOn w:val="a0"/>
    <w:uiPriority w:val="99"/>
    <w:rsid w:val="0061107A"/>
  </w:style>
  <w:style w:type="paragraph" w:customStyle="1" w:styleId="rvps12">
    <w:name w:val="rvps12"/>
    <w:basedOn w:val="a"/>
    <w:rsid w:val="0061107A"/>
    <w:pPr>
      <w:spacing w:before="100" w:beforeAutospacing="1" w:after="100" w:afterAutospacing="1"/>
    </w:pPr>
    <w:rPr>
      <w:sz w:val="24"/>
      <w:szCs w:val="24"/>
    </w:rPr>
  </w:style>
  <w:style w:type="character" w:customStyle="1" w:styleId="rvts9">
    <w:name w:val="rvts9"/>
    <w:basedOn w:val="a0"/>
    <w:rsid w:val="0061107A"/>
  </w:style>
  <w:style w:type="paragraph" w:customStyle="1" w:styleId="rvps14">
    <w:name w:val="rvps14"/>
    <w:basedOn w:val="a"/>
    <w:rsid w:val="0061107A"/>
    <w:pPr>
      <w:spacing w:before="100" w:beforeAutospacing="1" w:after="100" w:afterAutospacing="1"/>
    </w:pPr>
    <w:rPr>
      <w:sz w:val="24"/>
      <w:szCs w:val="24"/>
    </w:rPr>
  </w:style>
  <w:style w:type="paragraph" w:styleId="a5">
    <w:name w:val="Balloon Text"/>
    <w:basedOn w:val="a"/>
    <w:link w:val="a6"/>
    <w:uiPriority w:val="99"/>
    <w:semiHidden/>
    <w:unhideWhenUsed/>
    <w:rsid w:val="0061107A"/>
    <w:rPr>
      <w:rFonts w:ascii="Tahoma" w:hAnsi="Tahoma" w:cs="Tahoma"/>
      <w:sz w:val="16"/>
      <w:szCs w:val="16"/>
    </w:rPr>
  </w:style>
  <w:style w:type="character" w:customStyle="1" w:styleId="a6">
    <w:name w:val="Текст у виносці Знак"/>
    <w:basedOn w:val="a0"/>
    <w:link w:val="a5"/>
    <w:uiPriority w:val="99"/>
    <w:semiHidden/>
    <w:rsid w:val="0061107A"/>
    <w:rPr>
      <w:rFonts w:ascii="Tahoma" w:eastAsia="Times New Roman" w:hAnsi="Tahoma" w:cs="Tahoma"/>
      <w:sz w:val="16"/>
      <w:szCs w:val="16"/>
      <w:lang w:eastAsia="ru-RU"/>
    </w:rPr>
  </w:style>
  <w:style w:type="paragraph" w:styleId="a7">
    <w:name w:val="header"/>
    <w:basedOn w:val="a"/>
    <w:link w:val="a8"/>
    <w:uiPriority w:val="99"/>
    <w:unhideWhenUsed/>
    <w:rsid w:val="00E17AF4"/>
    <w:pPr>
      <w:tabs>
        <w:tab w:val="center" w:pos="4677"/>
        <w:tab w:val="right" w:pos="9355"/>
      </w:tabs>
    </w:pPr>
  </w:style>
  <w:style w:type="character" w:customStyle="1" w:styleId="a8">
    <w:name w:val="Верхній колонтитул Знак"/>
    <w:basedOn w:val="a0"/>
    <w:link w:val="a7"/>
    <w:uiPriority w:val="99"/>
    <w:rsid w:val="00E17AF4"/>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E17AF4"/>
    <w:pPr>
      <w:tabs>
        <w:tab w:val="center" w:pos="4677"/>
        <w:tab w:val="right" w:pos="9355"/>
      </w:tabs>
    </w:pPr>
  </w:style>
  <w:style w:type="character" w:customStyle="1" w:styleId="aa">
    <w:name w:val="Нижній колонтитул Знак"/>
    <w:basedOn w:val="a0"/>
    <w:link w:val="a9"/>
    <w:uiPriority w:val="99"/>
    <w:rsid w:val="00E17AF4"/>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FD1300"/>
    <w:rPr>
      <w:rFonts w:asciiTheme="majorHAnsi" w:eastAsiaTheme="majorEastAsia" w:hAnsiTheme="majorHAnsi" w:cstheme="majorBidi"/>
      <w:b/>
      <w:bCs/>
      <w:color w:val="365F91" w:themeColor="accent1" w:themeShade="BF"/>
      <w:sz w:val="28"/>
      <w:szCs w:val="28"/>
      <w:lang w:eastAsia="ru-RU"/>
    </w:rPr>
  </w:style>
  <w:style w:type="character" w:styleId="ab">
    <w:name w:val="Hyperlink"/>
    <w:basedOn w:val="a0"/>
    <w:uiPriority w:val="99"/>
    <w:semiHidden/>
    <w:unhideWhenUsed/>
    <w:rsid w:val="00FD1300"/>
    <w:rPr>
      <w:color w:val="0000FF"/>
      <w:u w:val="single"/>
    </w:rPr>
  </w:style>
  <w:style w:type="character" w:customStyle="1" w:styleId="20">
    <w:name w:val="Заголовок 2 Знак"/>
    <w:basedOn w:val="a0"/>
    <w:link w:val="2"/>
    <w:uiPriority w:val="9"/>
    <w:semiHidden/>
    <w:rsid w:val="004F7B1E"/>
    <w:rPr>
      <w:rFonts w:asciiTheme="majorHAnsi" w:eastAsiaTheme="majorEastAsia" w:hAnsiTheme="majorHAnsi" w:cstheme="majorBidi"/>
      <w:b/>
      <w:bCs/>
      <w:color w:val="4F81BD" w:themeColor="accent1"/>
      <w:sz w:val="26"/>
      <w:szCs w:val="26"/>
      <w:lang w:eastAsia="ru-RU"/>
    </w:rPr>
  </w:style>
  <w:style w:type="paragraph" w:customStyle="1" w:styleId="11">
    <w:name w:val="Абзац списку1"/>
    <w:basedOn w:val="a"/>
    <w:rsid w:val="004F7B1E"/>
    <w:pPr>
      <w:spacing w:after="200" w:line="276" w:lineRule="auto"/>
      <w:ind w:left="720"/>
    </w:pPr>
    <w:rPr>
      <w:rFonts w:ascii="Calibri" w:hAnsi="Calibri" w:cs="Calibri"/>
      <w:sz w:val="22"/>
      <w:szCs w:val="22"/>
    </w:rPr>
  </w:style>
  <w:style w:type="paragraph" w:customStyle="1" w:styleId="Default">
    <w:name w:val="Default"/>
    <w:rsid w:val="004F7B1E"/>
    <w:pPr>
      <w:autoSpaceDE w:val="0"/>
      <w:autoSpaceDN w:val="0"/>
      <w:adjustRightInd w:val="0"/>
      <w:spacing w:before="0"/>
      <w:jc w:val="left"/>
    </w:pPr>
    <w:rPr>
      <w:rFonts w:ascii="Times New Roman" w:eastAsia="Times New Roman" w:hAnsi="Times New Roman" w:cs="Times New Roman"/>
      <w:color w:val="000000"/>
      <w:sz w:val="24"/>
      <w:szCs w:val="24"/>
      <w:lang w:val="uk-UA" w:eastAsia="uk-UA"/>
    </w:rPr>
  </w:style>
  <w:style w:type="paragraph" w:customStyle="1" w:styleId="ac">
    <w:name w:val="Знак"/>
    <w:basedOn w:val="a"/>
    <w:rsid w:val="004F7B1E"/>
    <w:rPr>
      <w:rFonts w:ascii="Verdana" w:hAnsi="Verdana"/>
      <w:sz w:val="20"/>
      <w:szCs w:val="20"/>
      <w:lang w:val="en-US" w:eastAsia="en-US"/>
    </w:rPr>
  </w:style>
  <w:style w:type="paragraph" w:customStyle="1" w:styleId="newsp">
    <w:name w:val="news_p"/>
    <w:basedOn w:val="a"/>
    <w:rsid w:val="004F7B1E"/>
    <w:pPr>
      <w:spacing w:before="100" w:beforeAutospacing="1" w:after="100" w:afterAutospacing="1"/>
    </w:pPr>
    <w:rPr>
      <w:sz w:val="24"/>
      <w:szCs w:val="24"/>
    </w:rPr>
  </w:style>
  <w:style w:type="paragraph" w:styleId="ad">
    <w:name w:val="Normal (Web)"/>
    <w:basedOn w:val="a"/>
    <w:qFormat/>
    <w:rsid w:val="004F7B1E"/>
    <w:pPr>
      <w:spacing w:before="100" w:after="100"/>
    </w:pPr>
    <w:rPr>
      <w:sz w:val="24"/>
      <w:szCs w:val="24"/>
      <w:lang w:val="uk-UA"/>
    </w:rPr>
  </w:style>
  <w:style w:type="paragraph" w:styleId="ae">
    <w:name w:val="Body Text"/>
    <w:basedOn w:val="a"/>
    <w:link w:val="af"/>
    <w:uiPriority w:val="1"/>
    <w:qFormat/>
    <w:rsid w:val="00F60D16"/>
    <w:pPr>
      <w:widowControl w:val="0"/>
      <w:autoSpaceDE w:val="0"/>
      <w:autoSpaceDN w:val="0"/>
      <w:ind w:left="256"/>
      <w:jc w:val="both"/>
    </w:pPr>
    <w:rPr>
      <w:lang w:val="uk-UA" w:eastAsia="en-US"/>
    </w:rPr>
  </w:style>
  <w:style w:type="character" w:customStyle="1" w:styleId="af">
    <w:name w:val="Основний текст Знак"/>
    <w:basedOn w:val="a0"/>
    <w:link w:val="ae"/>
    <w:uiPriority w:val="1"/>
    <w:rsid w:val="00F60D16"/>
    <w:rPr>
      <w:rFonts w:ascii="Times New Roman" w:eastAsia="Times New Roman" w:hAnsi="Times New Roman" w:cs="Times New Roman"/>
      <w:sz w:val="28"/>
      <w:szCs w:val="28"/>
      <w:lang w:val="uk-UA"/>
    </w:rPr>
  </w:style>
  <w:style w:type="character" w:styleId="af0">
    <w:name w:val="annotation reference"/>
    <w:basedOn w:val="a0"/>
    <w:uiPriority w:val="99"/>
    <w:semiHidden/>
    <w:unhideWhenUsed/>
    <w:rsid w:val="00A65EF5"/>
    <w:rPr>
      <w:sz w:val="16"/>
      <w:szCs w:val="16"/>
    </w:rPr>
  </w:style>
  <w:style w:type="paragraph" w:styleId="af1">
    <w:name w:val="annotation text"/>
    <w:basedOn w:val="a"/>
    <w:link w:val="af2"/>
    <w:uiPriority w:val="99"/>
    <w:unhideWhenUsed/>
    <w:rsid w:val="00A65EF5"/>
    <w:rPr>
      <w:sz w:val="20"/>
      <w:szCs w:val="20"/>
    </w:rPr>
  </w:style>
  <w:style w:type="character" w:customStyle="1" w:styleId="af2">
    <w:name w:val="Текст примітки Знак"/>
    <w:basedOn w:val="a0"/>
    <w:link w:val="af1"/>
    <w:uiPriority w:val="99"/>
    <w:rsid w:val="00A65EF5"/>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A65EF5"/>
    <w:rPr>
      <w:b/>
      <w:bCs/>
    </w:rPr>
  </w:style>
  <w:style w:type="character" w:customStyle="1" w:styleId="af4">
    <w:name w:val="Тема примітки Знак"/>
    <w:basedOn w:val="af2"/>
    <w:link w:val="af3"/>
    <w:uiPriority w:val="99"/>
    <w:semiHidden/>
    <w:rsid w:val="00A65EF5"/>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716136">
      <w:bodyDiv w:val="1"/>
      <w:marLeft w:val="0"/>
      <w:marRight w:val="0"/>
      <w:marTop w:val="0"/>
      <w:marBottom w:val="0"/>
      <w:divBdr>
        <w:top w:val="none" w:sz="0" w:space="0" w:color="auto"/>
        <w:left w:val="none" w:sz="0" w:space="0" w:color="auto"/>
        <w:bottom w:val="none" w:sz="0" w:space="0" w:color="auto"/>
        <w:right w:val="none" w:sz="0" w:space="0" w:color="auto"/>
      </w:divBdr>
      <w:divsChild>
        <w:div w:id="1754546855">
          <w:marLeft w:val="0"/>
          <w:marRight w:val="0"/>
          <w:marTop w:val="0"/>
          <w:marBottom w:val="150"/>
          <w:divBdr>
            <w:top w:val="none" w:sz="0" w:space="0" w:color="auto"/>
            <w:left w:val="none" w:sz="0" w:space="0" w:color="auto"/>
            <w:bottom w:val="none" w:sz="0" w:space="0" w:color="auto"/>
            <w:right w:val="none" w:sz="0" w:space="0" w:color="auto"/>
          </w:divBdr>
        </w:div>
      </w:divsChild>
    </w:div>
    <w:div w:id="1275136959">
      <w:bodyDiv w:val="1"/>
      <w:marLeft w:val="0"/>
      <w:marRight w:val="0"/>
      <w:marTop w:val="0"/>
      <w:marBottom w:val="0"/>
      <w:divBdr>
        <w:top w:val="none" w:sz="0" w:space="0" w:color="auto"/>
        <w:left w:val="none" w:sz="0" w:space="0" w:color="auto"/>
        <w:bottom w:val="none" w:sz="0" w:space="0" w:color="auto"/>
        <w:right w:val="none" w:sz="0" w:space="0" w:color="auto"/>
      </w:divBdr>
    </w:div>
    <w:div w:id="145478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ps.ligazakon.net/document/view/ZI190160?ed=2019_04_23&amp;an=20"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s://ips.ligazakon.net/document/view/ZI190160?ed=2019_04_23&amp;an=20"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s://ips.ligazakon.net/document/view/ZI190160?ed=2019_04_23&amp;an=3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ps.ligazakon.net/document/view/ZI190160?ed=2019_04_23&amp;an=15"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ips.ligazakon.net/document/view/ZI190160?ed=2019_04_23&amp;an=26" TargetMode="External"/><Relationship Id="rId23" Type="http://schemas.microsoft.com/office/2018/08/relationships/commentsExtensible" Target="commentsExtensible.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ips.ligazakon.net/document/view/ZI190160?ed=2019_04_23&amp;an=26" TargetMode="External"/><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23F43-5F21-4A44-9E1B-80A56E1B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3776</Words>
  <Characters>21527</Characters>
  <Application>Microsoft Office Word</Application>
  <DocSecurity>0</DocSecurity>
  <Lines>179</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25253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OSSMS</dc:creator>
  <cp:lastModifiedBy>Піддубна Ірина Вікторівна</cp:lastModifiedBy>
  <cp:revision>2</cp:revision>
  <cp:lastPrinted>2025-05-19T06:27:00Z</cp:lastPrinted>
  <dcterms:created xsi:type="dcterms:W3CDTF">2025-07-02T12:39:00Z</dcterms:created>
  <dcterms:modified xsi:type="dcterms:W3CDTF">2025-07-02T12:39:00Z</dcterms:modified>
</cp:coreProperties>
</file>