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4997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C80D09" w:rsidP="00C80D0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17.05.2024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99499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="00994997" w:rsidRPr="00994997">
              <w:rPr>
                <w:rFonts w:eastAsia="Calibri"/>
                <w:bCs/>
                <w:sz w:val="28"/>
                <w:szCs w:val="28"/>
                <w:lang w:eastAsia="en-US"/>
              </w:rPr>
              <w:t>3214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Pr="003B59EA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67662C" w:rsidRPr="003B59EA" w:rsidRDefault="0067662C" w:rsidP="001F3B53">
      <w:pPr>
        <w:rPr>
          <w:b/>
          <w:sz w:val="26"/>
          <w:szCs w:val="26"/>
        </w:rPr>
      </w:pP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1A1F71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виконання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рішен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позачергов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засідан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місцевої комісії з питань техногенно-екологічної безпеки та надзвичайних ситуацій від 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16.05.2024</w:t>
      </w:r>
      <w:r w:rsidR="00376E36">
        <w:rPr>
          <w:rFonts w:ascii="Times New Roman" w:hAnsi="Times New Roman"/>
          <w:bCs/>
          <w:sz w:val="28"/>
          <w:szCs w:val="28"/>
          <w:lang w:val="uk-UA"/>
        </w:rPr>
        <w:t xml:space="preserve"> протокол № 1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з метою 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забезпечення сталого функціонування об’єктів критичної інфраструктури та життєзабезпечення населення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, для збереження та належного обслуговування матеріальних цінностей за основним місцем їх розташування,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1D1F89" w:rsidRDefault="001D1F89" w:rsidP="00C80D0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Провести передачу паливно мастильних-матеріалів з балансу Бучанської міської ради до КП «</w:t>
      </w:r>
      <w:proofErr w:type="spellStart"/>
      <w:r w:rsidRPr="001D1F89">
        <w:rPr>
          <w:sz w:val="28"/>
          <w:szCs w:val="28"/>
        </w:rPr>
        <w:t>Бучасервіс</w:t>
      </w:r>
      <w:proofErr w:type="spellEnd"/>
      <w:r w:rsidRPr="001D1F89">
        <w:rPr>
          <w:sz w:val="28"/>
          <w:szCs w:val="28"/>
        </w:rPr>
        <w:t xml:space="preserve">» </w:t>
      </w:r>
      <w:r w:rsidR="00C80D09">
        <w:rPr>
          <w:sz w:val="28"/>
          <w:szCs w:val="28"/>
        </w:rPr>
        <w:t xml:space="preserve">для </w:t>
      </w:r>
      <w:r w:rsidR="00C80D09" w:rsidRPr="00C80D09">
        <w:rPr>
          <w:sz w:val="28"/>
          <w:szCs w:val="28"/>
        </w:rPr>
        <w:t>забезпечення сталого функціонування об’єктів критичної інфраструктури та життєзабезпечення населення</w:t>
      </w:r>
      <w:r w:rsidR="00376E36">
        <w:rPr>
          <w:sz w:val="28"/>
          <w:szCs w:val="28"/>
        </w:rPr>
        <w:t xml:space="preserve"> </w:t>
      </w:r>
      <w:r w:rsidR="00C80D09">
        <w:rPr>
          <w:sz w:val="28"/>
          <w:szCs w:val="28"/>
        </w:rPr>
        <w:t xml:space="preserve">на території </w:t>
      </w:r>
      <w:r w:rsidR="00376E36">
        <w:rPr>
          <w:sz w:val="28"/>
          <w:szCs w:val="28"/>
        </w:rPr>
        <w:t>Бучанської міської територіальної громади</w:t>
      </w:r>
      <w:r w:rsidRPr="001D1F89">
        <w:rPr>
          <w:sz w:val="28"/>
          <w:szCs w:val="28"/>
        </w:rPr>
        <w:t xml:space="preserve">, а саме: </w:t>
      </w:r>
      <w:r>
        <w:rPr>
          <w:sz w:val="28"/>
          <w:szCs w:val="28"/>
        </w:rPr>
        <w:t>д</w:t>
      </w:r>
      <w:r w:rsidRPr="001D1F89">
        <w:rPr>
          <w:sz w:val="28"/>
          <w:szCs w:val="28"/>
        </w:rPr>
        <w:t xml:space="preserve">изельне пальне в кількості </w:t>
      </w:r>
      <w:r w:rsidR="00C80D09">
        <w:rPr>
          <w:sz w:val="28"/>
          <w:szCs w:val="28"/>
        </w:rPr>
        <w:t>5000</w:t>
      </w:r>
      <w:r w:rsidRPr="001D1F89">
        <w:rPr>
          <w:sz w:val="28"/>
          <w:szCs w:val="28"/>
        </w:rPr>
        <w:t xml:space="preserve"> літрів на суму</w:t>
      </w:r>
      <w:r w:rsidRPr="009E0033">
        <w:rPr>
          <w:sz w:val="28"/>
          <w:szCs w:val="28"/>
        </w:rPr>
        <w:t xml:space="preserve"> </w:t>
      </w:r>
      <w:r w:rsidR="00C80D09">
        <w:rPr>
          <w:sz w:val="28"/>
          <w:szCs w:val="28"/>
        </w:rPr>
        <w:t xml:space="preserve"> </w:t>
      </w:r>
      <w:r w:rsidR="00E677F8">
        <w:rPr>
          <w:sz w:val="28"/>
          <w:szCs w:val="28"/>
        </w:rPr>
        <w:t xml:space="preserve">265 500,00 </w:t>
      </w:r>
      <w:r w:rsidRPr="009E0033">
        <w:rPr>
          <w:sz w:val="28"/>
          <w:szCs w:val="28"/>
        </w:rPr>
        <w:t>грн.</w:t>
      </w:r>
    </w:p>
    <w:p w:rsidR="001D1F89" w:rsidRPr="001D1F89" w:rsidRDefault="001D1F89" w:rsidP="001D1F8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Прийом-передачу дизельного пального оформити акт</w:t>
      </w:r>
      <w:r w:rsidR="001B6D95">
        <w:rPr>
          <w:sz w:val="28"/>
          <w:szCs w:val="28"/>
        </w:rPr>
        <w:t>ами</w:t>
      </w:r>
      <w:r w:rsidRPr="001D1F89">
        <w:rPr>
          <w:sz w:val="28"/>
          <w:szCs w:val="28"/>
        </w:rPr>
        <w:t xml:space="preserve"> приймання-передачі.</w:t>
      </w:r>
    </w:p>
    <w:p w:rsidR="0067662C" w:rsidRDefault="0067662C" w:rsidP="001D1F8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цього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B59EA">
        <w:rPr>
          <w:sz w:val="28"/>
          <w:szCs w:val="28"/>
        </w:rPr>
        <w:t>Чейчука</w:t>
      </w:r>
      <w:proofErr w:type="spellEnd"/>
      <w:r w:rsidR="00E14E3F" w:rsidRPr="003B59EA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Pr="003B59EA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80D09" w:rsidRDefault="00C80D0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80D09" w:rsidRPr="003B59EA" w:rsidRDefault="00C80D0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D3208" w:rsidRPr="003B59E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80D09" w:rsidRDefault="00C80D09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C80D0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17.05.2024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80D09" w:rsidRDefault="00C80D0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C80D0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17.05.2024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80D09" w:rsidRDefault="00C80D0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C80D0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17.05.2024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D1F89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80D09" w:rsidRPr="00C80D09" w:rsidRDefault="00C80D09" w:rsidP="00C80D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80D09" w:rsidRPr="00C80D09" w:rsidRDefault="00C80D09" w:rsidP="00C80D0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80D09">
              <w:rPr>
                <w:rFonts w:eastAsia="Calibri"/>
                <w:b/>
                <w:sz w:val="28"/>
                <w:szCs w:val="28"/>
                <w:lang w:eastAsia="uk-UA"/>
              </w:rPr>
              <w:t xml:space="preserve">В.о. начальника відділу бухгалтерського обліку та фінансового забезпечення 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073" w:type="dxa"/>
            <w:shd w:val="clear" w:color="auto" w:fill="auto"/>
            <w:vAlign w:val="center"/>
          </w:tcPr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80D09" w:rsidRDefault="00C80D0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C80D0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17.05.2024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C80D0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Наталія ЗОРЯ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C80D09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80D09" w:rsidRDefault="00C80D0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C80D0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17.05.2024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4B7295" w:rsidRPr="003B59EA" w:rsidRDefault="004B7295" w:rsidP="004B7295">
      <w:pPr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41C36"/>
    <w:rsid w:val="00255606"/>
    <w:rsid w:val="00271144"/>
    <w:rsid w:val="00274355"/>
    <w:rsid w:val="002B09DE"/>
    <w:rsid w:val="00302128"/>
    <w:rsid w:val="00344CDB"/>
    <w:rsid w:val="00372DB5"/>
    <w:rsid w:val="00376E36"/>
    <w:rsid w:val="003870B9"/>
    <w:rsid w:val="003A1D3B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86295"/>
    <w:rsid w:val="005C59F0"/>
    <w:rsid w:val="00637AAC"/>
    <w:rsid w:val="0067662C"/>
    <w:rsid w:val="006A5B77"/>
    <w:rsid w:val="007025F5"/>
    <w:rsid w:val="0076743E"/>
    <w:rsid w:val="007732D8"/>
    <w:rsid w:val="007D3208"/>
    <w:rsid w:val="0085354B"/>
    <w:rsid w:val="00892D8A"/>
    <w:rsid w:val="008A30C0"/>
    <w:rsid w:val="00994997"/>
    <w:rsid w:val="009E0033"/>
    <w:rsid w:val="009E3D0C"/>
    <w:rsid w:val="009E6C7A"/>
    <w:rsid w:val="00A14417"/>
    <w:rsid w:val="00A95842"/>
    <w:rsid w:val="00AB0C43"/>
    <w:rsid w:val="00AB46EF"/>
    <w:rsid w:val="00B55C2F"/>
    <w:rsid w:val="00B967F3"/>
    <w:rsid w:val="00BC55C8"/>
    <w:rsid w:val="00BE0E3F"/>
    <w:rsid w:val="00C556EB"/>
    <w:rsid w:val="00C63DC2"/>
    <w:rsid w:val="00C80D09"/>
    <w:rsid w:val="00D34F93"/>
    <w:rsid w:val="00DA29E2"/>
    <w:rsid w:val="00DD0AA3"/>
    <w:rsid w:val="00DD5D94"/>
    <w:rsid w:val="00E01041"/>
    <w:rsid w:val="00E14E3F"/>
    <w:rsid w:val="00E677F8"/>
    <w:rsid w:val="00E726EE"/>
    <w:rsid w:val="00E87415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19A76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1229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2024-05-20T08:35:00Z</cp:lastPrinted>
  <dcterms:created xsi:type="dcterms:W3CDTF">2024-05-22T14:07:00Z</dcterms:created>
  <dcterms:modified xsi:type="dcterms:W3CDTF">2024-05-22T14:07:00Z</dcterms:modified>
</cp:coreProperties>
</file>