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89" w:rsidRDefault="00776D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E54DF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A5699B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647BFF" w:rsidRDefault="00631E31" w:rsidP="00A43B8B">
      <w:pPr>
        <w:pStyle w:val="1"/>
        <w:rPr>
          <w:b/>
          <w:sz w:val="28"/>
          <w:szCs w:val="28"/>
          <w:lang w:val="ru-RU"/>
        </w:rPr>
      </w:pPr>
      <w:r>
        <w:rPr>
          <w:b/>
          <w:szCs w:val="24"/>
        </w:rPr>
        <w:t xml:space="preserve">  </w:t>
      </w:r>
      <w:r w:rsidR="00647BFF">
        <w:rPr>
          <w:b/>
          <w:sz w:val="28"/>
          <w:szCs w:val="28"/>
        </w:rPr>
        <w:t>07. 05.</w:t>
      </w:r>
      <w:r w:rsidR="00B960C2" w:rsidRPr="009D77CB">
        <w:rPr>
          <w:b/>
          <w:sz w:val="28"/>
          <w:szCs w:val="28"/>
        </w:rPr>
        <w:t xml:space="preserve"> 202</w:t>
      </w:r>
      <w:r w:rsidR="00A5699B">
        <w:rPr>
          <w:b/>
          <w:sz w:val="28"/>
          <w:szCs w:val="28"/>
        </w:rPr>
        <w:t>4</w:t>
      </w:r>
      <w:r w:rsidR="00647BFF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</w:r>
      <w:r w:rsidR="00632E14">
        <w:rPr>
          <w:b/>
          <w:sz w:val="28"/>
          <w:szCs w:val="28"/>
        </w:rPr>
        <w:t xml:space="preserve">                    </w:t>
      </w:r>
      <w:r w:rsidR="00B960C2" w:rsidRPr="009D77CB">
        <w:rPr>
          <w:b/>
          <w:sz w:val="28"/>
          <w:szCs w:val="28"/>
        </w:rPr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647BFF">
        <w:rPr>
          <w:b/>
          <w:sz w:val="28"/>
          <w:szCs w:val="28"/>
        </w:rPr>
        <w:t xml:space="preserve">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647BFF">
        <w:rPr>
          <w:b/>
          <w:sz w:val="28"/>
          <w:szCs w:val="28"/>
        </w:rPr>
        <w:t>4368</w:t>
      </w:r>
      <w:r w:rsidR="00A5699B" w:rsidRPr="00647BFF">
        <w:rPr>
          <w:b/>
          <w:sz w:val="28"/>
          <w:szCs w:val="28"/>
          <w:lang w:val="ru-RU"/>
        </w:rPr>
        <w:t>-</w:t>
      </w:r>
      <w:r w:rsidR="00A5699B">
        <w:rPr>
          <w:b/>
          <w:sz w:val="28"/>
          <w:szCs w:val="28"/>
        </w:rPr>
        <w:t xml:space="preserve"> 58-</w:t>
      </w:r>
      <w:r w:rsidR="00A5699B">
        <w:rPr>
          <w:b/>
          <w:sz w:val="28"/>
          <w:szCs w:val="28"/>
          <w:lang w:val="en-US"/>
        </w:rPr>
        <w:t>VIII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A5699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A5699B">
        <w:rPr>
          <w:b/>
          <w:sz w:val="28"/>
          <w:szCs w:val="28"/>
          <w:lang w:val="uk-UA"/>
        </w:rPr>
        <w:t>внесення змін до штатного розпису</w:t>
      </w:r>
    </w:p>
    <w:p w:rsidR="00B960C2" w:rsidRPr="009D77CB" w:rsidRDefault="00A5699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</w:t>
      </w:r>
      <w:r w:rsidR="0046256D" w:rsidRPr="009D77CB">
        <w:rPr>
          <w:b/>
          <w:sz w:val="28"/>
          <w:szCs w:val="28"/>
          <w:lang w:val="uk-UA"/>
        </w:rPr>
        <w:t>інансового управління</w:t>
      </w:r>
    </w:p>
    <w:p w:rsidR="00B960C2" w:rsidRPr="009D77CB" w:rsidRDefault="00A5699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Бучанської міської ради 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5699B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</w:t>
      </w:r>
      <w:r w:rsidR="0009476F" w:rsidRPr="009D77CB">
        <w:rPr>
          <w:sz w:val="28"/>
          <w:szCs w:val="28"/>
          <w:lang w:val="uk-UA"/>
        </w:rPr>
        <w:t>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12568B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1. </w:t>
      </w:r>
      <w:r w:rsidR="00A5699B">
        <w:rPr>
          <w:bCs/>
          <w:sz w:val="28"/>
          <w:szCs w:val="28"/>
          <w:lang w:val="uk-UA"/>
        </w:rPr>
        <w:t xml:space="preserve">Затвердити штатний розпис головного розпорядника коштів – Фінансового управління </w:t>
      </w:r>
      <w:r w:rsidRPr="009D77CB">
        <w:rPr>
          <w:bCs/>
          <w:sz w:val="28"/>
          <w:szCs w:val="28"/>
          <w:lang w:val="uk-UA"/>
        </w:rPr>
        <w:t>Бучанської міської ради</w:t>
      </w:r>
      <w:r w:rsidR="0012568B">
        <w:rPr>
          <w:bCs/>
          <w:sz w:val="28"/>
          <w:szCs w:val="28"/>
          <w:lang w:val="uk-UA"/>
        </w:rPr>
        <w:t>,</w:t>
      </w:r>
      <w:r w:rsidR="00A5699B">
        <w:rPr>
          <w:bCs/>
          <w:sz w:val="28"/>
          <w:szCs w:val="28"/>
          <w:lang w:val="uk-UA"/>
        </w:rPr>
        <w:t xml:space="preserve"> з моменту набрання чинності </w:t>
      </w:r>
      <w:r w:rsidR="0012568B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385D62">
        <w:rPr>
          <w:bCs/>
          <w:sz w:val="28"/>
          <w:szCs w:val="28"/>
          <w:lang w:val="uk-UA"/>
        </w:rPr>
        <w:t xml:space="preserve">, </w:t>
      </w:r>
      <w:r w:rsidR="00A5699B">
        <w:rPr>
          <w:bCs/>
          <w:sz w:val="28"/>
          <w:szCs w:val="28"/>
          <w:lang w:val="uk-UA"/>
        </w:rPr>
        <w:t>у новій редакції (додаток 1 до рішення)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12568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</w:t>
      </w:r>
      <w:r w:rsidR="00D479D1">
        <w:rPr>
          <w:bCs/>
          <w:sz w:val="28"/>
          <w:szCs w:val="28"/>
          <w:lang w:val="uk-UA"/>
        </w:rPr>
        <w:t xml:space="preserve">Затвердити умови оплати праці працівників </w:t>
      </w:r>
      <w:r w:rsidRPr="009D77CB">
        <w:rPr>
          <w:bCs/>
          <w:sz w:val="28"/>
          <w:szCs w:val="28"/>
          <w:lang w:val="uk-UA"/>
        </w:rPr>
        <w:t>Фінансового управління</w:t>
      </w:r>
      <w:r w:rsidR="00D479D1">
        <w:rPr>
          <w:bCs/>
          <w:sz w:val="28"/>
          <w:szCs w:val="28"/>
          <w:lang w:val="uk-UA"/>
        </w:rPr>
        <w:t xml:space="preserve"> Бучанської міської ради з моменту набрання чинності</w:t>
      </w:r>
      <w:r w:rsidR="00385D62">
        <w:rPr>
          <w:bCs/>
          <w:sz w:val="28"/>
          <w:szCs w:val="28"/>
          <w:lang w:val="uk-UA"/>
        </w:rPr>
        <w:t xml:space="preserve"> </w:t>
      </w:r>
      <w:r w:rsidR="0012568B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385D62">
        <w:rPr>
          <w:bCs/>
          <w:sz w:val="28"/>
          <w:szCs w:val="28"/>
          <w:lang w:val="uk-UA"/>
        </w:rPr>
        <w:t xml:space="preserve">, </w:t>
      </w:r>
      <w:r w:rsidR="00D479D1">
        <w:rPr>
          <w:bCs/>
          <w:sz w:val="28"/>
          <w:szCs w:val="28"/>
          <w:lang w:val="uk-UA"/>
        </w:rPr>
        <w:t xml:space="preserve"> у новій редакції (додаток 2 до рішення). </w:t>
      </w:r>
    </w:p>
    <w:p w:rsidR="001E162E" w:rsidRDefault="00D479D1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</w:t>
      </w:r>
      <w:r w:rsidR="001E162E" w:rsidRPr="009D77CB">
        <w:rPr>
          <w:bCs/>
          <w:sz w:val="28"/>
          <w:szCs w:val="28"/>
        </w:rPr>
        <w:t xml:space="preserve">. Контроль за виконанням даного рішення покласти на </w:t>
      </w:r>
      <w:r>
        <w:rPr>
          <w:bCs/>
          <w:sz w:val="28"/>
          <w:szCs w:val="28"/>
          <w:lang w:val="uk-UA"/>
        </w:rPr>
        <w:t xml:space="preserve">постійну </w:t>
      </w:r>
      <w:r w:rsidR="001E162E" w:rsidRPr="009D77CB">
        <w:rPr>
          <w:bCs/>
          <w:sz w:val="28"/>
          <w:szCs w:val="28"/>
        </w:rPr>
        <w:t>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44685C" w:rsidRPr="009D77CB" w:rsidRDefault="0044685C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F72537" w:rsidP="00F72537">
      <w:pPr>
        <w:tabs>
          <w:tab w:val="left" w:pos="3540"/>
        </w:tabs>
        <w:rPr>
          <w:b/>
          <w:lang w:val="uk-UA"/>
        </w:rPr>
      </w:pPr>
      <w:r>
        <w:rPr>
          <w:b/>
          <w:lang w:val="uk-UA"/>
        </w:rPr>
        <w:tab/>
      </w:r>
    </w:p>
    <w:p w:rsidR="001E162E" w:rsidRDefault="001E162E" w:rsidP="00DE2E02">
      <w:pPr>
        <w:rPr>
          <w:b/>
          <w:lang w:val="uk-UA"/>
        </w:rPr>
      </w:pPr>
    </w:p>
    <w:p w:rsidR="00A72944" w:rsidRDefault="00A72944" w:rsidP="00DE2E02">
      <w:pPr>
        <w:rPr>
          <w:b/>
          <w:sz w:val="28"/>
          <w:szCs w:val="28"/>
          <w:lang w:val="uk-UA"/>
        </w:rPr>
      </w:pPr>
    </w:p>
    <w:p w:rsidR="0016695E" w:rsidRDefault="0016695E" w:rsidP="00DE2E02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8B271E">
        <w:rPr>
          <w:sz w:val="28"/>
          <w:szCs w:val="28"/>
          <w:lang w:val="uk-UA"/>
        </w:rPr>
        <w:t>Дмитро ЧЕЙЧУК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C03" w:rsidRDefault="00FA0C03">
      <w:r>
        <w:separator/>
      </w:r>
    </w:p>
  </w:endnote>
  <w:endnote w:type="continuationSeparator" w:id="0">
    <w:p w:rsidR="00FA0C03" w:rsidRDefault="00FA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C03" w:rsidRDefault="00FA0C03">
      <w:r>
        <w:separator/>
      </w:r>
    </w:p>
  </w:footnote>
  <w:footnote w:type="continuationSeparator" w:id="0">
    <w:p w:rsidR="00FA0C03" w:rsidRDefault="00FA0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CBB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5F5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68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5E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5FB1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A9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5D62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85C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14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BFF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D89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71E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981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581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699B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4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835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82C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46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9D1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074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15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7A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0C03"/>
    <w:rsid w:val="00FA12CA"/>
    <w:rsid w:val="00FA167D"/>
    <w:rsid w:val="00FA1871"/>
    <w:rsid w:val="00FA1B2A"/>
    <w:rsid w:val="00FA1C65"/>
    <w:rsid w:val="00FA1F97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BBCCD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7DB03-660D-407E-8360-FA70CDF0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2024-05-06T05:29:00Z</cp:lastPrinted>
  <dcterms:created xsi:type="dcterms:W3CDTF">2024-05-07T12:23:00Z</dcterms:created>
  <dcterms:modified xsi:type="dcterms:W3CDTF">2024-05-08T12:40:00Z</dcterms:modified>
</cp:coreProperties>
</file>