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1.xml" ContentType="application/vnd.openxmlformats-officedocument.themeOverride+xml"/>
  <Override PartName="/word/drawings/drawing1.xml" ContentType="application/vnd.openxmlformats-officedocument.drawingml.chartshapes+xml"/>
  <Override PartName="/word/charts/chart4.xml" ContentType="application/vnd.openxmlformats-officedocument.drawingml.chart+xml"/>
  <Override PartName="/word/theme/themeOverride2.xml" ContentType="application/vnd.openxmlformats-officedocument.themeOverride+xml"/>
  <Override PartName="/word/drawings/drawing2.xml" ContentType="application/vnd.openxmlformats-officedocument.drawingml.chartshapes+xml"/>
  <Override PartName="/word/charts/chart5.xml" ContentType="application/vnd.openxmlformats-officedocument.drawingml.chart+xml"/>
  <Override PartName="/word/theme/themeOverride3.xml" ContentType="application/vnd.openxmlformats-officedocument.themeOverride+xml"/>
  <Override PartName="/word/charts/chart6.xml" ContentType="application/vnd.openxmlformats-officedocument.drawingml.chart+xml"/>
  <Override PartName="/word/theme/themeOverride4.xml" ContentType="application/vnd.openxmlformats-officedocument.themeOverride+xml"/>
  <Override PartName="/word/charts/chart7.xml" ContentType="application/vnd.openxmlformats-officedocument.drawingml.chart+xml"/>
  <Override PartName="/word/theme/themeOverride5.xml" ContentType="application/vnd.openxmlformats-officedocument.themeOverride+xml"/>
  <Override PartName="/word/drawings/drawing3.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1324CA" w14:textId="69E7FE3F" w:rsidR="001822BF" w:rsidRPr="00E34F42" w:rsidRDefault="006B668F" w:rsidP="006B668F">
      <w:pPr>
        <w:ind w:firstLine="567"/>
        <w:jc w:val="right"/>
        <w:rPr>
          <w:rFonts w:ascii="Times New Roman" w:hAnsi="Times New Roman"/>
          <w:sz w:val="24"/>
          <w:szCs w:val="24"/>
          <w:lang w:val="uk-UA"/>
        </w:rPr>
      </w:pPr>
      <w:r>
        <w:rPr>
          <w:rFonts w:ascii="Times New Roman" w:hAnsi="Times New Roman"/>
          <w:sz w:val="24"/>
          <w:szCs w:val="24"/>
          <w:lang w:val="uk-UA"/>
        </w:rPr>
        <w:t>Додаток</w:t>
      </w:r>
    </w:p>
    <w:p w14:paraId="4DA3A4F0" w14:textId="7C2ABCE6" w:rsidR="006B668F" w:rsidRDefault="001822BF" w:rsidP="006B668F">
      <w:pPr>
        <w:ind w:firstLine="567"/>
        <w:jc w:val="right"/>
        <w:rPr>
          <w:rFonts w:ascii="Times New Roman" w:hAnsi="Times New Roman"/>
          <w:sz w:val="24"/>
          <w:szCs w:val="24"/>
          <w:lang w:val="uk-UA"/>
        </w:rPr>
      </w:pPr>
      <w:r w:rsidRPr="00E34F42">
        <w:rPr>
          <w:rFonts w:ascii="Times New Roman" w:hAnsi="Times New Roman"/>
          <w:sz w:val="24"/>
          <w:szCs w:val="24"/>
          <w:lang w:val="uk-UA"/>
        </w:rPr>
        <w:t xml:space="preserve">до рішення </w:t>
      </w:r>
      <w:r w:rsidR="006B668F">
        <w:rPr>
          <w:rFonts w:ascii="Times New Roman" w:hAnsi="Times New Roman"/>
          <w:sz w:val="24"/>
          <w:szCs w:val="24"/>
          <w:lang w:val="uk-UA"/>
        </w:rPr>
        <w:t>виконавчого комітету</w:t>
      </w:r>
    </w:p>
    <w:p w14:paraId="107717CD" w14:textId="1B4BFFDE" w:rsidR="001822BF" w:rsidRPr="00E34F42" w:rsidRDefault="001822BF" w:rsidP="006B668F">
      <w:pPr>
        <w:ind w:firstLine="567"/>
        <w:jc w:val="right"/>
        <w:rPr>
          <w:rFonts w:ascii="Times New Roman" w:hAnsi="Times New Roman"/>
          <w:sz w:val="24"/>
          <w:szCs w:val="24"/>
          <w:lang w:val="uk-UA"/>
        </w:rPr>
      </w:pPr>
      <w:r w:rsidRPr="00E34F42">
        <w:rPr>
          <w:rFonts w:ascii="Times New Roman" w:hAnsi="Times New Roman"/>
          <w:sz w:val="24"/>
          <w:szCs w:val="24"/>
          <w:lang w:val="uk-UA"/>
        </w:rPr>
        <w:t>Бучанської міської ради</w:t>
      </w:r>
    </w:p>
    <w:p w14:paraId="43D8D2B7" w14:textId="6ADE98B1" w:rsidR="001822BF" w:rsidRPr="00E34F42" w:rsidRDefault="008A1CB4" w:rsidP="006B668F">
      <w:pPr>
        <w:ind w:firstLine="567"/>
        <w:jc w:val="right"/>
        <w:rPr>
          <w:rFonts w:ascii="Times New Roman" w:hAnsi="Times New Roman"/>
          <w:sz w:val="24"/>
          <w:szCs w:val="24"/>
          <w:lang w:val="uk-UA"/>
        </w:rPr>
      </w:pPr>
      <w:r>
        <w:rPr>
          <w:rFonts w:ascii="Times New Roman" w:hAnsi="Times New Roman"/>
          <w:sz w:val="24"/>
          <w:szCs w:val="24"/>
          <w:lang w:val="uk-UA"/>
        </w:rPr>
        <w:t>від 20.12.2023 року № 2356</w:t>
      </w:r>
      <w:r w:rsidR="006B668F">
        <w:rPr>
          <w:rFonts w:ascii="Times New Roman" w:hAnsi="Times New Roman"/>
          <w:sz w:val="24"/>
          <w:szCs w:val="24"/>
          <w:lang w:val="uk-UA"/>
        </w:rPr>
        <w:t xml:space="preserve">         </w:t>
      </w:r>
    </w:p>
    <w:p w14:paraId="70188CA5" w14:textId="77777777" w:rsidR="001822BF" w:rsidRPr="00E34F42" w:rsidRDefault="001822BF" w:rsidP="001822BF">
      <w:pPr>
        <w:jc w:val="right"/>
        <w:rPr>
          <w:rFonts w:ascii="Times New Roman" w:hAnsi="Times New Roman"/>
          <w:b/>
          <w:sz w:val="24"/>
          <w:szCs w:val="24"/>
          <w:lang w:val="uk-UA"/>
        </w:rPr>
      </w:pPr>
    </w:p>
    <w:p w14:paraId="78D891CB" w14:textId="77777777" w:rsidR="001822BF" w:rsidRPr="00E34F42" w:rsidRDefault="001822BF" w:rsidP="001822BF">
      <w:pPr>
        <w:rPr>
          <w:lang w:val="uk-UA"/>
        </w:rPr>
      </w:pPr>
    </w:p>
    <w:p w14:paraId="275E22B1" w14:textId="77777777" w:rsidR="001822BF" w:rsidRPr="00E34F42" w:rsidRDefault="001822BF" w:rsidP="001822BF">
      <w:pPr>
        <w:jc w:val="center"/>
        <w:rPr>
          <w:lang w:val="uk-UA"/>
        </w:rPr>
      </w:pPr>
      <w:r w:rsidRPr="00E34F42">
        <w:rPr>
          <w:noProof/>
          <w:lang w:val="uk-UA" w:eastAsia="uk-UA"/>
        </w:rPr>
        <w:drawing>
          <wp:inline distT="0" distB="0" distL="0" distR="0" wp14:anchorId="209EC12B" wp14:editId="0565611F">
            <wp:extent cx="1571625" cy="2018798"/>
            <wp:effectExtent l="0" t="0" r="0" b="635"/>
            <wp:docPr id="10" name="Рисунок 10" descr="https://lh4.googleusercontent.com/VPfPsk82REvJ7U6WIil-sH1JjeTWSZHOgPt4kL_fvjgMA1UQOpaa7lyK5rRXouG5i60YAX96UvoqoS2Ks6c17bqU5sxk7g7L0AnTHy2OrnwV1IR_st1g0w-yH6gjuXJWlGeIhP9WFIfTE5d_6jWfhPcPBAw0nlZleH1ba0vGP6nWx8lMa7Zry003Qn57HWlbCptWu5bx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4.googleusercontent.com/VPfPsk82REvJ7U6WIil-sH1JjeTWSZHOgPt4kL_fvjgMA1UQOpaa7lyK5rRXouG5i60YAX96UvoqoS2Ks6c17bqU5sxk7g7L0AnTHy2OrnwV1IR_st1g0w-yH6gjuXJWlGeIhP9WFIfTE5d_6jWfhPcPBAw0nlZleH1ba0vGP6nWx8lMa7Zry003Qn57HWlbCptWu5bxsw"/>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r="67401"/>
                    <a:stretch/>
                  </pic:blipFill>
                  <pic:spPr bwMode="auto">
                    <a:xfrm>
                      <a:off x="0" y="0"/>
                      <a:ext cx="1629178" cy="2092727"/>
                    </a:xfrm>
                    <a:prstGeom prst="rect">
                      <a:avLst/>
                    </a:prstGeom>
                    <a:noFill/>
                    <a:ln>
                      <a:noFill/>
                    </a:ln>
                    <a:extLst>
                      <a:ext uri="{53640926-AAD7-44D8-BBD7-CCE9431645EC}">
                        <a14:shadowObscured xmlns:a14="http://schemas.microsoft.com/office/drawing/2010/main"/>
                      </a:ext>
                    </a:extLst>
                  </pic:spPr>
                </pic:pic>
              </a:graphicData>
            </a:graphic>
          </wp:inline>
        </w:drawing>
      </w:r>
    </w:p>
    <w:p w14:paraId="6165A336" w14:textId="77777777" w:rsidR="001822BF" w:rsidRPr="00E34F42" w:rsidRDefault="001822BF" w:rsidP="001822BF">
      <w:pPr>
        <w:rPr>
          <w:lang w:val="uk-UA"/>
        </w:rPr>
      </w:pPr>
    </w:p>
    <w:p w14:paraId="13333054" w14:textId="77777777" w:rsidR="001822BF" w:rsidRPr="00E34F42" w:rsidRDefault="001822BF" w:rsidP="001822BF">
      <w:pPr>
        <w:rPr>
          <w:lang w:val="uk-UA"/>
        </w:rPr>
      </w:pPr>
    </w:p>
    <w:p w14:paraId="2DD1B499" w14:textId="77777777" w:rsidR="001822BF" w:rsidRPr="00E34F42" w:rsidRDefault="001822BF" w:rsidP="001822BF">
      <w:pPr>
        <w:rPr>
          <w:lang w:val="uk-UA"/>
        </w:rPr>
      </w:pPr>
    </w:p>
    <w:p w14:paraId="610A2041" w14:textId="77777777" w:rsidR="001822BF" w:rsidRPr="00E34F42" w:rsidRDefault="001822BF" w:rsidP="001822BF">
      <w:pPr>
        <w:jc w:val="center"/>
        <w:rPr>
          <w:rFonts w:ascii="Times New Roman" w:hAnsi="Times New Roman"/>
          <w:b/>
          <w:sz w:val="32"/>
          <w:szCs w:val="32"/>
          <w:lang w:val="uk-UA"/>
        </w:rPr>
      </w:pPr>
      <w:r w:rsidRPr="00E34F42">
        <w:rPr>
          <w:rFonts w:ascii="Times New Roman" w:hAnsi="Times New Roman"/>
          <w:b/>
          <w:sz w:val="32"/>
          <w:szCs w:val="32"/>
          <w:lang w:val="uk-UA"/>
        </w:rPr>
        <w:t>ПРОГРАМА</w:t>
      </w:r>
    </w:p>
    <w:p w14:paraId="5C84532D" w14:textId="3FAE7877" w:rsidR="001822BF" w:rsidRPr="00E34F42" w:rsidRDefault="001822BF" w:rsidP="001822BF">
      <w:pPr>
        <w:jc w:val="center"/>
        <w:rPr>
          <w:rFonts w:ascii="Times New Roman" w:hAnsi="Times New Roman"/>
          <w:b/>
          <w:sz w:val="32"/>
          <w:szCs w:val="32"/>
          <w:lang w:val="uk-UA"/>
        </w:rPr>
      </w:pPr>
      <w:r w:rsidRPr="00E34F42">
        <w:rPr>
          <w:rFonts w:ascii="Times New Roman" w:hAnsi="Times New Roman"/>
          <w:b/>
          <w:sz w:val="32"/>
          <w:szCs w:val="32"/>
          <w:lang w:val="uk-UA"/>
        </w:rPr>
        <w:t>соціально-економічного та культурного розвитку</w:t>
      </w:r>
    </w:p>
    <w:p w14:paraId="5B77BEF6" w14:textId="77777777" w:rsidR="001822BF" w:rsidRPr="00E34F42" w:rsidRDefault="001822BF" w:rsidP="001822BF">
      <w:pPr>
        <w:jc w:val="center"/>
        <w:rPr>
          <w:rFonts w:ascii="Times New Roman" w:hAnsi="Times New Roman"/>
          <w:b/>
          <w:sz w:val="32"/>
          <w:szCs w:val="32"/>
          <w:lang w:val="uk-UA"/>
        </w:rPr>
      </w:pPr>
      <w:r w:rsidRPr="00E34F42">
        <w:rPr>
          <w:rFonts w:ascii="Times New Roman" w:hAnsi="Times New Roman"/>
          <w:b/>
          <w:sz w:val="32"/>
          <w:szCs w:val="32"/>
          <w:lang w:val="uk-UA"/>
        </w:rPr>
        <w:t>Бучанської міської територіальної громади</w:t>
      </w:r>
    </w:p>
    <w:p w14:paraId="1BE5C680" w14:textId="5ABA8416" w:rsidR="001822BF" w:rsidRPr="00E34F42" w:rsidRDefault="001822BF" w:rsidP="001822BF">
      <w:pPr>
        <w:jc w:val="center"/>
        <w:rPr>
          <w:rFonts w:ascii="Times New Roman" w:hAnsi="Times New Roman"/>
          <w:b/>
          <w:sz w:val="32"/>
          <w:szCs w:val="32"/>
          <w:lang w:val="uk-UA"/>
        </w:rPr>
      </w:pPr>
      <w:r w:rsidRPr="00E34F42">
        <w:rPr>
          <w:rFonts w:ascii="Times New Roman" w:hAnsi="Times New Roman"/>
          <w:b/>
          <w:sz w:val="32"/>
          <w:szCs w:val="32"/>
          <w:lang w:val="uk-UA"/>
        </w:rPr>
        <w:t>на 2024 рік</w:t>
      </w:r>
    </w:p>
    <w:p w14:paraId="58FCDBE3" w14:textId="77777777" w:rsidR="001822BF" w:rsidRPr="00E34F42" w:rsidRDefault="001822BF" w:rsidP="001822BF">
      <w:pPr>
        <w:rPr>
          <w:lang w:val="uk-UA"/>
        </w:rPr>
      </w:pPr>
    </w:p>
    <w:p w14:paraId="778C86ED" w14:textId="77777777" w:rsidR="001822BF" w:rsidRPr="00E34F42" w:rsidRDefault="001822BF" w:rsidP="001822BF">
      <w:pPr>
        <w:rPr>
          <w:lang w:val="uk-UA"/>
        </w:rPr>
      </w:pPr>
    </w:p>
    <w:p w14:paraId="65212EC7" w14:textId="77777777" w:rsidR="001822BF" w:rsidRPr="00E34F42" w:rsidRDefault="001822BF" w:rsidP="001822BF">
      <w:pPr>
        <w:rPr>
          <w:lang w:val="uk-UA"/>
        </w:rPr>
      </w:pPr>
    </w:p>
    <w:p w14:paraId="450C6BB9" w14:textId="77777777" w:rsidR="001822BF" w:rsidRPr="00E34F42" w:rsidRDefault="001822BF" w:rsidP="001822BF">
      <w:pPr>
        <w:rPr>
          <w:lang w:val="uk-UA"/>
        </w:rPr>
      </w:pPr>
    </w:p>
    <w:p w14:paraId="088D7379" w14:textId="77777777" w:rsidR="001822BF" w:rsidRPr="00E34F42" w:rsidRDefault="001822BF" w:rsidP="001822BF">
      <w:pPr>
        <w:rPr>
          <w:lang w:val="uk-UA"/>
        </w:rPr>
      </w:pPr>
    </w:p>
    <w:p w14:paraId="3593A593" w14:textId="77777777" w:rsidR="001822BF" w:rsidRPr="00E34F42" w:rsidRDefault="001822BF" w:rsidP="001822BF">
      <w:pPr>
        <w:rPr>
          <w:lang w:val="uk-UA"/>
        </w:rPr>
      </w:pPr>
    </w:p>
    <w:p w14:paraId="357572A0" w14:textId="77777777" w:rsidR="001822BF" w:rsidRPr="00E34F42" w:rsidRDefault="001822BF" w:rsidP="001822BF">
      <w:pPr>
        <w:rPr>
          <w:lang w:val="uk-UA"/>
        </w:rPr>
      </w:pPr>
    </w:p>
    <w:p w14:paraId="27B8A745" w14:textId="77777777" w:rsidR="001822BF" w:rsidRPr="00E34F42" w:rsidRDefault="001822BF" w:rsidP="001822BF">
      <w:pPr>
        <w:rPr>
          <w:lang w:val="uk-UA"/>
        </w:rPr>
      </w:pPr>
    </w:p>
    <w:p w14:paraId="7FA62917" w14:textId="77777777" w:rsidR="001822BF" w:rsidRPr="00E34F42" w:rsidRDefault="001822BF" w:rsidP="001822BF">
      <w:pPr>
        <w:rPr>
          <w:lang w:val="uk-UA"/>
        </w:rPr>
      </w:pPr>
    </w:p>
    <w:p w14:paraId="5A7B8075" w14:textId="77777777" w:rsidR="001822BF" w:rsidRPr="00E34F42" w:rsidRDefault="001822BF" w:rsidP="001822BF">
      <w:pPr>
        <w:rPr>
          <w:lang w:val="uk-UA"/>
        </w:rPr>
      </w:pPr>
    </w:p>
    <w:p w14:paraId="333D9814" w14:textId="77777777" w:rsidR="001822BF" w:rsidRPr="00E34F42" w:rsidRDefault="001822BF" w:rsidP="001822BF">
      <w:pPr>
        <w:rPr>
          <w:lang w:val="uk-UA"/>
        </w:rPr>
      </w:pPr>
    </w:p>
    <w:p w14:paraId="636F8F14" w14:textId="77777777" w:rsidR="001822BF" w:rsidRPr="00E34F42" w:rsidRDefault="001822BF" w:rsidP="001822BF">
      <w:pPr>
        <w:rPr>
          <w:lang w:val="uk-UA"/>
        </w:rPr>
      </w:pPr>
    </w:p>
    <w:p w14:paraId="6C6EFFBE" w14:textId="77777777" w:rsidR="001822BF" w:rsidRPr="00E34F42" w:rsidRDefault="001822BF" w:rsidP="001822BF">
      <w:pPr>
        <w:rPr>
          <w:lang w:val="uk-UA"/>
        </w:rPr>
      </w:pPr>
    </w:p>
    <w:p w14:paraId="7549A87A" w14:textId="77777777" w:rsidR="001822BF" w:rsidRPr="00E34F42" w:rsidRDefault="001822BF" w:rsidP="001822BF">
      <w:pPr>
        <w:rPr>
          <w:lang w:val="uk-UA"/>
        </w:rPr>
      </w:pPr>
    </w:p>
    <w:p w14:paraId="6667A053" w14:textId="77777777" w:rsidR="001822BF" w:rsidRPr="00E34F42" w:rsidRDefault="001822BF" w:rsidP="001822BF">
      <w:pPr>
        <w:rPr>
          <w:lang w:val="uk-UA"/>
        </w:rPr>
      </w:pPr>
    </w:p>
    <w:p w14:paraId="024F666A" w14:textId="77777777" w:rsidR="001822BF" w:rsidRPr="00E34F42" w:rsidRDefault="001822BF" w:rsidP="001822BF">
      <w:pPr>
        <w:rPr>
          <w:lang w:val="uk-UA"/>
        </w:rPr>
      </w:pPr>
    </w:p>
    <w:p w14:paraId="3D8E12BF" w14:textId="77777777" w:rsidR="001822BF" w:rsidRPr="00E34F42" w:rsidRDefault="001822BF" w:rsidP="001822BF">
      <w:pPr>
        <w:rPr>
          <w:lang w:val="uk-UA"/>
        </w:rPr>
      </w:pPr>
    </w:p>
    <w:p w14:paraId="7C43D037" w14:textId="77777777" w:rsidR="001822BF" w:rsidRPr="00E34F42" w:rsidRDefault="001822BF" w:rsidP="001822BF">
      <w:pPr>
        <w:rPr>
          <w:lang w:val="uk-UA"/>
        </w:rPr>
      </w:pPr>
    </w:p>
    <w:p w14:paraId="5097C9B0" w14:textId="77777777" w:rsidR="001822BF" w:rsidRPr="00E34F42" w:rsidRDefault="001822BF" w:rsidP="001822BF">
      <w:pPr>
        <w:rPr>
          <w:lang w:val="uk-UA"/>
        </w:rPr>
      </w:pPr>
    </w:p>
    <w:p w14:paraId="6A213A94" w14:textId="77777777" w:rsidR="001822BF" w:rsidRPr="009C736F" w:rsidRDefault="001822BF" w:rsidP="001822BF">
      <w:pPr>
        <w:rPr>
          <w:rFonts w:asciiTheme="minorHAnsi" w:hAnsiTheme="minorHAnsi"/>
          <w:lang w:val="uk-UA"/>
        </w:rPr>
      </w:pPr>
    </w:p>
    <w:p w14:paraId="4F59983E" w14:textId="58038DBA" w:rsidR="001822BF" w:rsidRPr="0053062A" w:rsidRDefault="001822BF" w:rsidP="001822BF">
      <w:pPr>
        <w:rPr>
          <w:rFonts w:asciiTheme="minorHAnsi" w:hAnsiTheme="minorHAnsi"/>
          <w:lang w:val="uk-UA"/>
        </w:rPr>
      </w:pPr>
    </w:p>
    <w:p w14:paraId="3B326222" w14:textId="77777777" w:rsidR="001822BF" w:rsidRPr="00E34F42" w:rsidRDefault="001822BF" w:rsidP="001822BF">
      <w:pPr>
        <w:jc w:val="center"/>
        <w:rPr>
          <w:rFonts w:ascii="Times New Roman" w:hAnsi="Times New Roman"/>
          <w:b/>
          <w:szCs w:val="28"/>
          <w:lang w:val="uk-UA"/>
        </w:rPr>
      </w:pPr>
      <w:r w:rsidRPr="00E34F42">
        <w:rPr>
          <w:rFonts w:ascii="Times New Roman" w:hAnsi="Times New Roman"/>
          <w:b/>
          <w:szCs w:val="28"/>
          <w:lang w:val="uk-UA"/>
        </w:rPr>
        <w:t>м. -Буча</w:t>
      </w:r>
    </w:p>
    <w:p w14:paraId="0808D345" w14:textId="77777777" w:rsidR="001822BF" w:rsidRPr="00E34F42" w:rsidRDefault="001822BF" w:rsidP="006954D1">
      <w:pPr>
        <w:jc w:val="center"/>
        <w:rPr>
          <w:rFonts w:ascii="Times New Roman" w:hAnsi="Times New Roman"/>
          <w:b/>
          <w:szCs w:val="28"/>
          <w:lang w:val="uk-UA"/>
        </w:rPr>
      </w:pPr>
      <w:r w:rsidRPr="00E34F42">
        <w:rPr>
          <w:rFonts w:ascii="Times New Roman" w:hAnsi="Times New Roman"/>
          <w:b/>
          <w:szCs w:val="28"/>
          <w:lang w:val="uk-UA"/>
        </w:rPr>
        <w:t>2023 рі</w:t>
      </w:r>
      <w:r w:rsidR="006954D1" w:rsidRPr="00E34F42">
        <w:rPr>
          <w:rFonts w:ascii="Times New Roman" w:hAnsi="Times New Roman"/>
          <w:b/>
          <w:szCs w:val="28"/>
          <w:lang w:val="uk-UA"/>
        </w:rPr>
        <w:t>к</w:t>
      </w:r>
    </w:p>
    <w:p w14:paraId="1FD8DA57" w14:textId="77777777" w:rsidR="006954D1" w:rsidRPr="00E34F42" w:rsidRDefault="006954D1" w:rsidP="006954D1">
      <w:pPr>
        <w:jc w:val="center"/>
        <w:rPr>
          <w:rFonts w:ascii="Times New Roman" w:hAnsi="Times New Roman"/>
          <w:b/>
          <w:szCs w:val="28"/>
          <w:lang w:val="uk-UA"/>
        </w:rPr>
      </w:pPr>
    </w:p>
    <w:p w14:paraId="07C37240" w14:textId="18567EA6" w:rsidR="006954D1" w:rsidRDefault="006954D1" w:rsidP="006954D1">
      <w:pPr>
        <w:jc w:val="center"/>
        <w:rPr>
          <w:rFonts w:ascii="Times New Roman" w:hAnsi="Times New Roman"/>
          <w:b/>
          <w:szCs w:val="28"/>
          <w:lang w:val="uk-UA"/>
        </w:rPr>
      </w:pPr>
    </w:p>
    <w:p w14:paraId="4945616C" w14:textId="77777777" w:rsidR="00C6639A" w:rsidRPr="004E7E25" w:rsidRDefault="00C6639A" w:rsidP="006954D1">
      <w:pPr>
        <w:jc w:val="center"/>
        <w:rPr>
          <w:rFonts w:ascii="Times New Roman" w:hAnsi="Times New Roman"/>
          <w:b/>
          <w:sz w:val="2"/>
          <w:szCs w:val="28"/>
          <w:lang w:val="uk-UA"/>
        </w:rPr>
      </w:pPr>
    </w:p>
    <w:p w14:paraId="59276BFF" w14:textId="77777777" w:rsidR="0053062A" w:rsidRPr="00DC424D" w:rsidRDefault="0053062A" w:rsidP="0053062A">
      <w:pPr>
        <w:keepNext/>
        <w:keepLines/>
        <w:overflowPunct/>
        <w:autoSpaceDE/>
        <w:autoSpaceDN/>
        <w:adjustRightInd/>
        <w:jc w:val="center"/>
        <w:textAlignment w:val="auto"/>
        <w:rPr>
          <w:rFonts w:ascii="Times New Roman" w:hAnsi="Times New Roman"/>
          <w:b/>
          <w:sz w:val="4"/>
          <w:szCs w:val="32"/>
          <w:lang w:val="uk-UA" w:eastAsia="uk-UA"/>
        </w:rPr>
      </w:pPr>
    </w:p>
    <w:p w14:paraId="272134C1" w14:textId="18824896" w:rsidR="006954D1" w:rsidRPr="00571677" w:rsidRDefault="006954D1" w:rsidP="0053062A">
      <w:pPr>
        <w:keepNext/>
        <w:keepLines/>
        <w:overflowPunct/>
        <w:autoSpaceDE/>
        <w:autoSpaceDN/>
        <w:adjustRightInd/>
        <w:jc w:val="center"/>
        <w:textAlignment w:val="auto"/>
        <w:rPr>
          <w:rFonts w:ascii="Times New Roman" w:hAnsi="Times New Roman"/>
          <w:sz w:val="27"/>
          <w:szCs w:val="27"/>
          <w:lang w:val="uk-UA" w:eastAsia="uk-UA"/>
        </w:rPr>
      </w:pPr>
      <w:r w:rsidRPr="00571677">
        <w:rPr>
          <w:rFonts w:ascii="Times New Roman" w:hAnsi="Times New Roman"/>
          <w:sz w:val="27"/>
          <w:szCs w:val="27"/>
          <w:lang w:val="uk-UA" w:eastAsia="uk-UA"/>
        </w:rPr>
        <w:t>Зміст</w:t>
      </w:r>
    </w:p>
    <w:p w14:paraId="580544EB" w14:textId="22B14702" w:rsidR="00174D02" w:rsidRPr="00571677" w:rsidRDefault="00532FDD">
      <w:pPr>
        <w:pStyle w:val="12"/>
        <w:tabs>
          <w:tab w:val="left" w:pos="560"/>
          <w:tab w:val="right" w:leader="dot" w:pos="9770"/>
        </w:tabs>
        <w:rPr>
          <w:rFonts w:asciiTheme="minorHAnsi" w:eastAsiaTheme="minorEastAsia" w:hAnsiTheme="minorHAnsi" w:cstheme="minorBidi"/>
          <w:b w:val="0"/>
          <w:noProof/>
          <w:sz w:val="27"/>
          <w:szCs w:val="27"/>
          <w:lang w:val="uk-UA" w:eastAsia="uk-UA"/>
        </w:rPr>
      </w:pPr>
      <w:r w:rsidRPr="00571677">
        <w:rPr>
          <w:b w:val="0"/>
          <w:bCs/>
          <w:noProof/>
          <w:spacing w:val="-4"/>
          <w:sz w:val="27"/>
          <w:szCs w:val="27"/>
          <w:lang w:val="uk-UA"/>
        </w:rPr>
        <w:fldChar w:fldCharType="begin"/>
      </w:r>
      <w:r w:rsidRPr="00571677">
        <w:rPr>
          <w:b w:val="0"/>
          <w:bCs/>
          <w:noProof/>
          <w:spacing w:val="-4"/>
          <w:sz w:val="27"/>
          <w:szCs w:val="27"/>
          <w:lang w:val="uk-UA"/>
        </w:rPr>
        <w:instrText xml:space="preserve"> TOC \o "1-3" \h \z \u </w:instrText>
      </w:r>
      <w:r w:rsidRPr="00571677">
        <w:rPr>
          <w:b w:val="0"/>
          <w:bCs/>
          <w:noProof/>
          <w:spacing w:val="-4"/>
          <w:sz w:val="27"/>
          <w:szCs w:val="27"/>
          <w:lang w:val="uk-UA"/>
        </w:rPr>
        <w:fldChar w:fldCharType="separate"/>
      </w:r>
      <w:hyperlink w:anchor="_Toc159336496" w:history="1">
        <w:r w:rsidR="00174D02" w:rsidRPr="00571677">
          <w:rPr>
            <w:rStyle w:val="af4"/>
            <w:b w:val="0"/>
            <w:noProof/>
            <w:sz w:val="27"/>
            <w:szCs w:val="27"/>
          </w:rPr>
          <w:t>1.</w:t>
        </w:r>
        <w:r w:rsidR="00174D02" w:rsidRPr="00571677">
          <w:rPr>
            <w:rFonts w:asciiTheme="minorHAnsi" w:eastAsiaTheme="minorEastAsia" w:hAnsiTheme="minorHAnsi" w:cstheme="minorBidi"/>
            <w:b w:val="0"/>
            <w:noProof/>
            <w:sz w:val="27"/>
            <w:szCs w:val="27"/>
            <w:lang w:val="uk-UA" w:eastAsia="uk-UA"/>
          </w:rPr>
          <w:tab/>
        </w:r>
        <w:r w:rsidR="00174D02" w:rsidRPr="00571677">
          <w:rPr>
            <w:rStyle w:val="af4"/>
            <w:b w:val="0"/>
            <w:noProof/>
            <w:sz w:val="27"/>
            <w:szCs w:val="27"/>
          </w:rPr>
          <w:t>ПАСПОРТ</w:t>
        </w:r>
        <w:r w:rsidR="00174D02" w:rsidRPr="00571677">
          <w:rPr>
            <w:b w:val="0"/>
            <w:noProof/>
            <w:webHidden/>
            <w:sz w:val="27"/>
            <w:szCs w:val="27"/>
          </w:rPr>
          <w:tab/>
        </w:r>
        <w:r w:rsidR="00174D02" w:rsidRPr="00571677">
          <w:rPr>
            <w:b w:val="0"/>
            <w:noProof/>
            <w:webHidden/>
            <w:sz w:val="27"/>
            <w:szCs w:val="27"/>
          </w:rPr>
          <w:fldChar w:fldCharType="begin"/>
        </w:r>
        <w:r w:rsidR="00174D02" w:rsidRPr="00571677">
          <w:rPr>
            <w:b w:val="0"/>
            <w:noProof/>
            <w:webHidden/>
            <w:sz w:val="27"/>
            <w:szCs w:val="27"/>
          </w:rPr>
          <w:instrText xml:space="preserve"> PAGEREF _Toc159336496 \h </w:instrText>
        </w:r>
        <w:r w:rsidR="00174D02" w:rsidRPr="00571677">
          <w:rPr>
            <w:b w:val="0"/>
            <w:noProof/>
            <w:webHidden/>
            <w:sz w:val="27"/>
            <w:szCs w:val="27"/>
          </w:rPr>
        </w:r>
        <w:r w:rsidR="00174D02" w:rsidRPr="00571677">
          <w:rPr>
            <w:b w:val="0"/>
            <w:noProof/>
            <w:webHidden/>
            <w:sz w:val="27"/>
            <w:szCs w:val="27"/>
          </w:rPr>
          <w:fldChar w:fldCharType="separate"/>
        </w:r>
        <w:r w:rsidR="009C736F">
          <w:rPr>
            <w:b w:val="0"/>
            <w:noProof/>
            <w:webHidden/>
            <w:sz w:val="27"/>
            <w:szCs w:val="27"/>
          </w:rPr>
          <w:t>4</w:t>
        </w:r>
        <w:r w:rsidR="00174D02" w:rsidRPr="00571677">
          <w:rPr>
            <w:b w:val="0"/>
            <w:noProof/>
            <w:webHidden/>
            <w:sz w:val="27"/>
            <w:szCs w:val="27"/>
          </w:rPr>
          <w:fldChar w:fldCharType="end"/>
        </w:r>
      </w:hyperlink>
    </w:p>
    <w:p w14:paraId="5D31CB94" w14:textId="3EF2250B" w:rsidR="00174D02" w:rsidRPr="00571677" w:rsidRDefault="006B668F">
      <w:pPr>
        <w:pStyle w:val="12"/>
        <w:tabs>
          <w:tab w:val="right" w:leader="dot" w:pos="9770"/>
        </w:tabs>
        <w:rPr>
          <w:rFonts w:asciiTheme="minorHAnsi" w:eastAsiaTheme="minorEastAsia" w:hAnsiTheme="minorHAnsi" w:cstheme="minorBidi"/>
          <w:b w:val="0"/>
          <w:noProof/>
          <w:sz w:val="27"/>
          <w:szCs w:val="27"/>
          <w:lang w:val="uk-UA" w:eastAsia="uk-UA"/>
        </w:rPr>
      </w:pPr>
      <w:hyperlink w:anchor="_Toc159336497" w:history="1">
        <w:r w:rsidR="00174D02" w:rsidRPr="00571677">
          <w:rPr>
            <w:rStyle w:val="af4"/>
            <w:b w:val="0"/>
            <w:noProof/>
            <w:sz w:val="27"/>
            <w:szCs w:val="27"/>
          </w:rPr>
          <w:t>ВСТУП</w:t>
        </w:r>
        <w:r w:rsidR="00174D02" w:rsidRPr="00571677">
          <w:rPr>
            <w:b w:val="0"/>
            <w:noProof/>
            <w:webHidden/>
            <w:sz w:val="27"/>
            <w:szCs w:val="27"/>
          </w:rPr>
          <w:tab/>
        </w:r>
        <w:r w:rsidR="00174D02" w:rsidRPr="00571677">
          <w:rPr>
            <w:b w:val="0"/>
            <w:noProof/>
            <w:webHidden/>
            <w:sz w:val="27"/>
            <w:szCs w:val="27"/>
          </w:rPr>
          <w:fldChar w:fldCharType="begin"/>
        </w:r>
        <w:r w:rsidR="00174D02" w:rsidRPr="00571677">
          <w:rPr>
            <w:b w:val="0"/>
            <w:noProof/>
            <w:webHidden/>
            <w:sz w:val="27"/>
            <w:szCs w:val="27"/>
          </w:rPr>
          <w:instrText xml:space="preserve"> PAGEREF _Toc159336497 \h </w:instrText>
        </w:r>
        <w:r w:rsidR="00174D02" w:rsidRPr="00571677">
          <w:rPr>
            <w:b w:val="0"/>
            <w:noProof/>
            <w:webHidden/>
            <w:sz w:val="27"/>
            <w:szCs w:val="27"/>
          </w:rPr>
        </w:r>
        <w:r w:rsidR="00174D02" w:rsidRPr="00571677">
          <w:rPr>
            <w:b w:val="0"/>
            <w:noProof/>
            <w:webHidden/>
            <w:sz w:val="27"/>
            <w:szCs w:val="27"/>
          </w:rPr>
          <w:fldChar w:fldCharType="separate"/>
        </w:r>
        <w:r w:rsidR="009C736F">
          <w:rPr>
            <w:b w:val="0"/>
            <w:noProof/>
            <w:webHidden/>
            <w:sz w:val="27"/>
            <w:szCs w:val="27"/>
          </w:rPr>
          <w:t>6</w:t>
        </w:r>
        <w:r w:rsidR="00174D02" w:rsidRPr="00571677">
          <w:rPr>
            <w:b w:val="0"/>
            <w:noProof/>
            <w:webHidden/>
            <w:sz w:val="27"/>
            <w:szCs w:val="27"/>
          </w:rPr>
          <w:fldChar w:fldCharType="end"/>
        </w:r>
      </w:hyperlink>
    </w:p>
    <w:p w14:paraId="5A5BCF4C" w14:textId="60932C3E" w:rsidR="00174D02" w:rsidRPr="00571677" w:rsidRDefault="006B668F">
      <w:pPr>
        <w:pStyle w:val="12"/>
        <w:tabs>
          <w:tab w:val="left" w:pos="560"/>
          <w:tab w:val="right" w:leader="dot" w:pos="9770"/>
        </w:tabs>
        <w:rPr>
          <w:rFonts w:asciiTheme="minorHAnsi" w:eastAsiaTheme="minorEastAsia" w:hAnsiTheme="minorHAnsi" w:cstheme="minorBidi"/>
          <w:b w:val="0"/>
          <w:noProof/>
          <w:sz w:val="27"/>
          <w:szCs w:val="27"/>
          <w:lang w:val="uk-UA" w:eastAsia="uk-UA"/>
        </w:rPr>
      </w:pPr>
      <w:hyperlink w:anchor="_Toc159336498" w:history="1">
        <w:r w:rsidR="00174D02" w:rsidRPr="00571677">
          <w:rPr>
            <w:rStyle w:val="af4"/>
            <w:b w:val="0"/>
            <w:noProof/>
            <w:sz w:val="27"/>
            <w:szCs w:val="27"/>
          </w:rPr>
          <w:t>2.</w:t>
        </w:r>
        <w:r w:rsidR="00174D02" w:rsidRPr="00571677">
          <w:rPr>
            <w:rFonts w:asciiTheme="minorHAnsi" w:eastAsiaTheme="minorEastAsia" w:hAnsiTheme="minorHAnsi" w:cstheme="minorBidi"/>
            <w:b w:val="0"/>
            <w:noProof/>
            <w:sz w:val="27"/>
            <w:szCs w:val="27"/>
            <w:lang w:val="uk-UA" w:eastAsia="uk-UA"/>
          </w:rPr>
          <w:tab/>
        </w:r>
        <w:r w:rsidR="00174D02" w:rsidRPr="00571677">
          <w:rPr>
            <w:rStyle w:val="af4"/>
            <w:b w:val="0"/>
            <w:noProof/>
            <w:sz w:val="27"/>
            <w:szCs w:val="27"/>
          </w:rPr>
          <w:t>Аналіз економічного і соціального розвитку громади у 2023 році</w:t>
        </w:r>
        <w:r w:rsidR="00174D02" w:rsidRPr="00571677">
          <w:rPr>
            <w:b w:val="0"/>
            <w:noProof/>
            <w:webHidden/>
            <w:sz w:val="27"/>
            <w:szCs w:val="27"/>
          </w:rPr>
          <w:tab/>
        </w:r>
        <w:r w:rsidR="00174D02" w:rsidRPr="00571677">
          <w:rPr>
            <w:b w:val="0"/>
            <w:noProof/>
            <w:webHidden/>
            <w:sz w:val="27"/>
            <w:szCs w:val="27"/>
          </w:rPr>
          <w:fldChar w:fldCharType="begin"/>
        </w:r>
        <w:r w:rsidR="00174D02" w:rsidRPr="00571677">
          <w:rPr>
            <w:b w:val="0"/>
            <w:noProof/>
            <w:webHidden/>
            <w:sz w:val="27"/>
            <w:szCs w:val="27"/>
          </w:rPr>
          <w:instrText xml:space="preserve"> PAGEREF _Toc159336498 \h </w:instrText>
        </w:r>
        <w:r w:rsidR="00174D02" w:rsidRPr="00571677">
          <w:rPr>
            <w:b w:val="0"/>
            <w:noProof/>
            <w:webHidden/>
            <w:sz w:val="27"/>
            <w:szCs w:val="27"/>
          </w:rPr>
        </w:r>
        <w:r w:rsidR="00174D02" w:rsidRPr="00571677">
          <w:rPr>
            <w:b w:val="0"/>
            <w:noProof/>
            <w:webHidden/>
            <w:sz w:val="27"/>
            <w:szCs w:val="27"/>
          </w:rPr>
          <w:fldChar w:fldCharType="separate"/>
        </w:r>
        <w:r w:rsidR="009C736F">
          <w:rPr>
            <w:b w:val="0"/>
            <w:noProof/>
            <w:webHidden/>
            <w:sz w:val="27"/>
            <w:szCs w:val="27"/>
          </w:rPr>
          <w:t>8</w:t>
        </w:r>
        <w:r w:rsidR="00174D02" w:rsidRPr="00571677">
          <w:rPr>
            <w:b w:val="0"/>
            <w:noProof/>
            <w:webHidden/>
            <w:sz w:val="27"/>
            <w:szCs w:val="27"/>
          </w:rPr>
          <w:fldChar w:fldCharType="end"/>
        </w:r>
      </w:hyperlink>
    </w:p>
    <w:p w14:paraId="0F2C6AFB" w14:textId="0E0DF8DA" w:rsidR="00174D02" w:rsidRPr="00571677" w:rsidRDefault="006B668F">
      <w:pPr>
        <w:pStyle w:val="12"/>
        <w:tabs>
          <w:tab w:val="right" w:leader="dot" w:pos="9770"/>
        </w:tabs>
        <w:rPr>
          <w:rFonts w:asciiTheme="minorHAnsi" w:eastAsiaTheme="minorEastAsia" w:hAnsiTheme="minorHAnsi" w:cstheme="minorBidi"/>
          <w:b w:val="0"/>
          <w:noProof/>
          <w:sz w:val="27"/>
          <w:szCs w:val="27"/>
          <w:lang w:val="uk-UA" w:eastAsia="uk-UA"/>
        </w:rPr>
      </w:pPr>
      <w:hyperlink w:anchor="_Toc159336499" w:history="1">
        <w:r w:rsidR="00174D02" w:rsidRPr="00571677">
          <w:rPr>
            <w:rStyle w:val="af4"/>
            <w:b w:val="0"/>
            <w:bCs/>
            <w:noProof/>
            <w:spacing w:val="15"/>
            <w:sz w:val="27"/>
            <w:szCs w:val="27"/>
          </w:rPr>
          <w:t>2.1</w:t>
        </w:r>
        <w:r w:rsidR="00174D02" w:rsidRPr="00571677">
          <w:rPr>
            <w:rStyle w:val="af4"/>
            <w:b w:val="0"/>
            <w:noProof/>
            <w:sz w:val="27"/>
            <w:szCs w:val="27"/>
          </w:rPr>
          <w:t xml:space="preserve">. </w:t>
        </w:r>
        <w:r w:rsidR="00174D02" w:rsidRPr="00571677">
          <w:rPr>
            <w:rStyle w:val="af4"/>
            <w:rFonts w:eastAsia="Arial"/>
            <w:b w:val="0"/>
            <w:noProof/>
            <w:sz w:val="27"/>
            <w:szCs w:val="27"/>
          </w:rPr>
          <w:t>Демографічна ситуація, людський капітал</w:t>
        </w:r>
        <w:r w:rsidR="00174D02" w:rsidRPr="00571677">
          <w:rPr>
            <w:b w:val="0"/>
            <w:noProof/>
            <w:webHidden/>
            <w:sz w:val="27"/>
            <w:szCs w:val="27"/>
          </w:rPr>
          <w:tab/>
        </w:r>
        <w:r w:rsidR="00174D02" w:rsidRPr="00571677">
          <w:rPr>
            <w:b w:val="0"/>
            <w:noProof/>
            <w:webHidden/>
            <w:sz w:val="27"/>
            <w:szCs w:val="27"/>
          </w:rPr>
          <w:fldChar w:fldCharType="begin"/>
        </w:r>
        <w:r w:rsidR="00174D02" w:rsidRPr="00571677">
          <w:rPr>
            <w:b w:val="0"/>
            <w:noProof/>
            <w:webHidden/>
            <w:sz w:val="27"/>
            <w:szCs w:val="27"/>
          </w:rPr>
          <w:instrText xml:space="preserve"> PAGEREF _Toc159336499 \h </w:instrText>
        </w:r>
        <w:r w:rsidR="00174D02" w:rsidRPr="00571677">
          <w:rPr>
            <w:b w:val="0"/>
            <w:noProof/>
            <w:webHidden/>
            <w:sz w:val="27"/>
            <w:szCs w:val="27"/>
          </w:rPr>
        </w:r>
        <w:r w:rsidR="00174D02" w:rsidRPr="00571677">
          <w:rPr>
            <w:b w:val="0"/>
            <w:noProof/>
            <w:webHidden/>
            <w:sz w:val="27"/>
            <w:szCs w:val="27"/>
          </w:rPr>
          <w:fldChar w:fldCharType="separate"/>
        </w:r>
        <w:r w:rsidR="009C736F">
          <w:rPr>
            <w:b w:val="0"/>
            <w:noProof/>
            <w:webHidden/>
            <w:sz w:val="27"/>
            <w:szCs w:val="27"/>
          </w:rPr>
          <w:t>8</w:t>
        </w:r>
        <w:r w:rsidR="00174D02" w:rsidRPr="00571677">
          <w:rPr>
            <w:b w:val="0"/>
            <w:noProof/>
            <w:webHidden/>
            <w:sz w:val="27"/>
            <w:szCs w:val="27"/>
          </w:rPr>
          <w:fldChar w:fldCharType="end"/>
        </w:r>
      </w:hyperlink>
    </w:p>
    <w:p w14:paraId="3610E6E4" w14:textId="1920E517" w:rsidR="00174D02" w:rsidRPr="00571677" w:rsidRDefault="006B668F">
      <w:pPr>
        <w:pStyle w:val="12"/>
        <w:tabs>
          <w:tab w:val="right" w:leader="dot" w:pos="9770"/>
        </w:tabs>
        <w:rPr>
          <w:rFonts w:asciiTheme="minorHAnsi" w:eastAsiaTheme="minorEastAsia" w:hAnsiTheme="minorHAnsi" w:cstheme="minorBidi"/>
          <w:b w:val="0"/>
          <w:noProof/>
          <w:sz w:val="27"/>
          <w:szCs w:val="27"/>
          <w:lang w:val="uk-UA" w:eastAsia="uk-UA"/>
        </w:rPr>
      </w:pPr>
      <w:hyperlink w:anchor="_Toc159336500" w:history="1">
        <w:r w:rsidR="00174D02" w:rsidRPr="00571677">
          <w:rPr>
            <w:rStyle w:val="af4"/>
            <w:b w:val="0"/>
            <w:noProof/>
            <w:sz w:val="27"/>
            <w:szCs w:val="27"/>
          </w:rPr>
          <w:t xml:space="preserve">2.2. </w:t>
        </w:r>
        <w:r w:rsidR="00174D02" w:rsidRPr="00571677">
          <w:rPr>
            <w:rStyle w:val="af4"/>
            <w:b w:val="0"/>
            <w:bCs/>
            <w:noProof/>
            <w:sz w:val="27"/>
            <w:szCs w:val="27"/>
          </w:rPr>
          <w:t>Безпека життєдіяльності та цивільний захист</w:t>
        </w:r>
        <w:r w:rsidR="00174D02" w:rsidRPr="00571677">
          <w:rPr>
            <w:b w:val="0"/>
            <w:noProof/>
            <w:webHidden/>
            <w:sz w:val="27"/>
            <w:szCs w:val="27"/>
          </w:rPr>
          <w:tab/>
        </w:r>
        <w:r w:rsidR="00174D02" w:rsidRPr="00571677">
          <w:rPr>
            <w:b w:val="0"/>
            <w:noProof/>
            <w:webHidden/>
            <w:sz w:val="27"/>
            <w:szCs w:val="27"/>
          </w:rPr>
          <w:fldChar w:fldCharType="begin"/>
        </w:r>
        <w:r w:rsidR="00174D02" w:rsidRPr="00571677">
          <w:rPr>
            <w:b w:val="0"/>
            <w:noProof/>
            <w:webHidden/>
            <w:sz w:val="27"/>
            <w:szCs w:val="27"/>
          </w:rPr>
          <w:instrText xml:space="preserve"> PAGEREF _Toc159336500 \h </w:instrText>
        </w:r>
        <w:r w:rsidR="00174D02" w:rsidRPr="00571677">
          <w:rPr>
            <w:b w:val="0"/>
            <w:noProof/>
            <w:webHidden/>
            <w:sz w:val="27"/>
            <w:szCs w:val="27"/>
          </w:rPr>
        </w:r>
        <w:r w:rsidR="00174D02" w:rsidRPr="00571677">
          <w:rPr>
            <w:b w:val="0"/>
            <w:noProof/>
            <w:webHidden/>
            <w:sz w:val="27"/>
            <w:szCs w:val="27"/>
          </w:rPr>
          <w:fldChar w:fldCharType="separate"/>
        </w:r>
        <w:r w:rsidR="009C736F">
          <w:rPr>
            <w:b w:val="0"/>
            <w:noProof/>
            <w:webHidden/>
            <w:sz w:val="27"/>
            <w:szCs w:val="27"/>
          </w:rPr>
          <w:t>10</w:t>
        </w:r>
        <w:r w:rsidR="00174D02" w:rsidRPr="00571677">
          <w:rPr>
            <w:b w:val="0"/>
            <w:noProof/>
            <w:webHidden/>
            <w:sz w:val="27"/>
            <w:szCs w:val="27"/>
          </w:rPr>
          <w:fldChar w:fldCharType="end"/>
        </w:r>
      </w:hyperlink>
    </w:p>
    <w:p w14:paraId="41768C26" w14:textId="335347BA" w:rsidR="00174D02" w:rsidRPr="00571677" w:rsidRDefault="006B668F">
      <w:pPr>
        <w:pStyle w:val="12"/>
        <w:tabs>
          <w:tab w:val="right" w:leader="dot" w:pos="9770"/>
        </w:tabs>
        <w:rPr>
          <w:rFonts w:asciiTheme="minorHAnsi" w:eastAsiaTheme="minorEastAsia" w:hAnsiTheme="minorHAnsi" w:cstheme="minorBidi"/>
          <w:b w:val="0"/>
          <w:noProof/>
          <w:sz w:val="27"/>
          <w:szCs w:val="27"/>
          <w:lang w:val="uk-UA" w:eastAsia="uk-UA"/>
        </w:rPr>
      </w:pPr>
      <w:hyperlink w:anchor="_Toc159336501" w:history="1">
        <w:r w:rsidR="00174D02" w:rsidRPr="00571677">
          <w:rPr>
            <w:rStyle w:val="af4"/>
            <w:b w:val="0"/>
            <w:bCs/>
            <w:noProof/>
            <w:sz w:val="27"/>
            <w:szCs w:val="27"/>
          </w:rPr>
          <w:t>2.3. Відновлення інфраструктури та житлове будівництво</w:t>
        </w:r>
        <w:r w:rsidR="00174D02" w:rsidRPr="00571677">
          <w:rPr>
            <w:b w:val="0"/>
            <w:noProof/>
            <w:webHidden/>
            <w:sz w:val="27"/>
            <w:szCs w:val="27"/>
          </w:rPr>
          <w:tab/>
        </w:r>
        <w:r w:rsidR="00174D02" w:rsidRPr="00571677">
          <w:rPr>
            <w:b w:val="0"/>
            <w:noProof/>
            <w:webHidden/>
            <w:sz w:val="27"/>
            <w:szCs w:val="27"/>
          </w:rPr>
          <w:fldChar w:fldCharType="begin"/>
        </w:r>
        <w:r w:rsidR="00174D02" w:rsidRPr="00571677">
          <w:rPr>
            <w:b w:val="0"/>
            <w:noProof/>
            <w:webHidden/>
            <w:sz w:val="27"/>
            <w:szCs w:val="27"/>
          </w:rPr>
          <w:instrText xml:space="preserve"> PAGEREF _Toc159336501 \h </w:instrText>
        </w:r>
        <w:r w:rsidR="00174D02" w:rsidRPr="00571677">
          <w:rPr>
            <w:b w:val="0"/>
            <w:noProof/>
            <w:webHidden/>
            <w:sz w:val="27"/>
            <w:szCs w:val="27"/>
          </w:rPr>
        </w:r>
        <w:r w:rsidR="00174D02" w:rsidRPr="00571677">
          <w:rPr>
            <w:b w:val="0"/>
            <w:noProof/>
            <w:webHidden/>
            <w:sz w:val="27"/>
            <w:szCs w:val="27"/>
          </w:rPr>
          <w:fldChar w:fldCharType="separate"/>
        </w:r>
        <w:r w:rsidR="009C736F">
          <w:rPr>
            <w:b w:val="0"/>
            <w:noProof/>
            <w:webHidden/>
            <w:sz w:val="27"/>
            <w:szCs w:val="27"/>
          </w:rPr>
          <w:t>14</w:t>
        </w:r>
        <w:r w:rsidR="00174D02" w:rsidRPr="00571677">
          <w:rPr>
            <w:b w:val="0"/>
            <w:noProof/>
            <w:webHidden/>
            <w:sz w:val="27"/>
            <w:szCs w:val="27"/>
          </w:rPr>
          <w:fldChar w:fldCharType="end"/>
        </w:r>
      </w:hyperlink>
    </w:p>
    <w:p w14:paraId="7BEB670A" w14:textId="4262A1E4" w:rsidR="00174D02" w:rsidRPr="00571677" w:rsidRDefault="006B668F">
      <w:pPr>
        <w:pStyle w:val="12"/>
        <w:tabs>
          <w:tab w:val="right" w:leader="dot" w:pos="9770"/>
        </w:tabs>
        <w:rPr>
          <w:rFonts w:asciiTheme="minorHAnsi" w:eastAsiaTheme="minorEastAsia" w:hAnsiTheme="minorHAnsi" w:cstheme="minorBidi"/>
          <w:b w:val="0"/>
          <w:noProof/>
          <w:sz w:val="27"/>
          <w:szCs w:val="27"/>
          <w:lang w:val="uk-UA" w:eastAsia="uk-UA"/>
        </w:rPr>
      </w:pPr>
      <w:hyperlink w:anchor="_Toc159336502" w:history="1">
        <w:r w:rsidR="00174D02" w:rsidRPr="00571677">
          <w:rPr>
            <w:rStyle w:val="af4"/>
            <w:b w:val="0"/>
            <w:bCs/>
            <w:noProof/>
            <w:sz w:val="27"/>
            <w:szCs w:val="27"/>
          </w:rPr>
          <w:t>2.4. Розвиток дорожнього господарства</w:t>
        </w:r>
        <w:r w:rsidR="00174D02" w:rsidRPr="00571677">
          <w:rPr>
            <w:b w:val="0"/>
            <w:noProof/>
            <w:webHidden/>
            <w:sz w:val="27"/>
            <w:szCs w:val="27"/>
          </w:rPr>
          <w:tab/>
        </w:r>
        <w:r w:rsidR="00174D02" w:rsidRPr="00571677">
          <w:rPr>
            <w:b w:val="0"/>
            <w:noProof/>
            <w:webHidden/>
            <w:sz w:val="27"/>
            <w:szCs w:val="27"/>
          </w:rPr>
          <w:fldChar w:fldCharType="begin"/>
        </w:r>
        <w:r w:rsidR="00174D02" w:rsidRPr="00571677">
          <w:rPr>
            <w:b w:val="0"/>
            <w:noProof/>
            <w:webHidden/>
            <w:sz w:val="27"/>
            <w:szCs w:val="27"/>
          </w:rPr>
          <w:instrText xml:space="preserve"> PAGEREF _Toc159336502 \h </w:instrText>
        </w:r>
        <w:r w:rsidR="00174D02" w:rsidRPr="00571677">
          <w:rPr>
            <w:b w:val="0"/>
            <w:noProof/>
            <w:webHidden/>
            <w:sz w:val="27"/>
            <w:szCs w:val="27"/>
          </w:rPr>
        </w:r>
        <w:r w:rsidR="00174D02" w:rsidRPr="00571677">
          <w:rPr>
            <w:b w:val="0"/>
            <w:noProof/>
            <w:webHidden/>
            <w:sz w:val="27"/>
            <w:szCs w:val="27"/>
          </w:rPr>
          <w:fldChar w:fldCharType="separate"/>
        </w:r>
        <w:r w:rsidR="009C736F">
          <w:rPr>
            <w:b w:val="0"/>
            <w:noProof/>
            <w:webHidden/>
            <w:sz w:val="27"/>
            <w:szCs w:val="27"/>
          </w:rPr>
          <w:t>18</w:t>
        </w:r>
        <w:r w:rsidR="00174D02" w:rsidRPr="00571677">
          <w:rPr>
            <w:b w:val="0"/>
            <w:noProof/>
            <w:webHidden/>
            <w:sz w:val="27"/>
            <w:szCs w:val="27"/>
          </w:rPr>
          <w:fldChar w:fldCharType="end"/>
        </w:r>
      </w:hyperlink>
    </w:p>
    <w:p w14:paraId="10DCF7A7" w14:textId="02FE275E" w:rsidR="00174D02" w:rsidRPr="00571677" w:rsidRDefault="006B668F">
      <w:pPr>
        <w:pStyle w:val="12"/>
        <w:tabs>
          <w:tab w:val="right" w:leader="dot" w:pos="9770"/>
        </w:tabs>
        <w:rPr>
          <w:rFonts w:asciiTheme="minorHAnsi" w:eastAsiaTheme="minorEastAsia" w:hAnsiTheme="minorHAnsi" w:cstheme="minorBidi"/>
          <w:b w:val="0"/>
          <w:noProof/>
          <w:sz w:val="27"/>
          <w:szCs w:val="27"/>
          <w:lang w:val="uk-UA" w:eastAsia="uk-UA"/>
        </w:rPr>
      </w:pPr>
      <w:hyperlink w:anchor="_Toc159336503" w:history="1">
        <w:r w:rsidR="00174D02" w:rsidRPr="00571677">
          <w:rPr>
            <w:rStyle w:val="af4"/>
            <w:b w:val="0"/>
            <w:bCs/>
            <w:noProof/>
            <w:sz w:val="27"/>
            <w:szCs w:val="27"/>
          </w:rPr>
          <w:t>2.5. Якісна освіта для всіх</w:t>
        </w:r>
        <w:r w:rsidR="00174D02" w:rsidRPr="00571677">
          <w:rPr>
            <w:b w:val="0"/>
            <w:noProof/>
            <w:webHidden/>
            <w:sz w:val="27"/>
            <w:szCs w:val="27"/>
          </w:rPr>
          <w:tab/>
        </w:r>
        <w:r w:rsidR="00174D02" w:rsidRPr="00571677">
          <w:rPr>
            <w:b w:val="0"/>
            <w:noProof/>
            <w:webHidden/>
            <w:sz w:val="27"/>
            <w:szCs w:val="27"/>
          </w:rPr>
          <w:fldChar w:fldCharType="begin"/>
        </w:r>
        <w:r w:rsidR="00174D02" w:rsidRPr="00571677">
          <w:rPr>
            <w:b w:val="0"/>
            <w:noProof/>
            <w:webHidden/>
            <w:sz w:val="27"/>
            <w:szCs w:val="27"/>
          </w:rPr>
          <w:instrText xml:space="preserve"> PAGEREF _Toc159336503 \h </w:instrText>
        </w:r>
        <w:r w:rsidR="00174D02" w:rsidRPr="00571677">
          <w:rPr>
            <w:b w:val="0"/>
            <w:noProof/>
            <w:webHidden/>
            <w:sz w:val="27"/>
            <w:szCs w:val="27"/>
          </w:rPr>
        </w:r>
        <w:r w:rsidR="00174D02" w:rsidRPr="00571677">
          <w:rPr>
            <w:b w:val="0"/>
            <w:noProof/>
            <w:webHidden/>
            <w:sz w:val="27"/>
            <w:szCs w:val="27"/>
          </w:rPr>
          <w:fldChar w:fldCharType="separate"/>
        </w:r>
        <w:r w:rsidR="009C736F">
          <w:rPr>
            <w:b w:val="0"/>
            <w:noProof/>
            <w:webHidden/>
            <w:sz w:val="27"/>
            <w:szCs w:val="27"/>
          </w:rPr>
          <w:t>20</w:t>
        </w:r>
        <w:r w:rsidR="00174D02" w:rsidRPr="00571677">
          <w:rPr>
            <w:b w:val="0"/>
            <w:noProof/>
            <w:webHidden/>
            <w:sz w:val="27"/>
            <w:szCs w:val="27"/>
          </w:rPr>
          <w:fldChar w:fldCharType="end"/>
        </w:r>
      </w:hyperlink>
    </w:p>
    <w:p w14:paraId="08156F74" w14:textId="0557D56C" w:rsidR="00174D02" w:rsidRPr="00571677" w:rsidRDefault="006B668F">
      <w:pPr>
        <w:pStyle w:val="12"/>
        <w:tabs>
          <w:tab w:val="right" w:leader="dot" w:pos="9770"/>
        </w:tabs>
        <w:rPr>
          <w:rFonts w:asciiTheme="minorHAnsi" w:eastAsiaTheme="minorEastAsia" w:hAnsiTheme="minorHAnsi" w:cstheme="minorBidi"/>
          <w:b w:val="0"/>
          <w:noProof/>
          <w:sz w:val="27"/>
          <w:szCs w:val="27"/>
          <w:lang w:val="uk-UA" w:eastAsia="uk-UA"/>
        </w:rPr>
      </w:pPr>
      <w:hyperlink w:anchor="_Toc159336504" w:history="1">
        <w:r w:rsidR="00174D02" w:rsidRPr="00571677">
          <w:rPr>
            <w:rStyle w:val="af4"/>
            <w:b w:val="0"/>
            <w:bCs/>
            <w:noProof/>
            <w:sz w:val="27"/>
            <w:szCs w:val="27"/>
          </w:rPr>
          <w:t>2.5.1 Дошкільна освіта</w:t>
        </w:r>
        <w:r w:rsidR="00174D02" w:rsidRPr="00571677">
          <w:rPr>
            <w:b w:val="0"/>
            <w:noProof/>
            <w:webHidden/>
            <w:sz w:val="27"/>
            <w:szCs w:val="27"/>
          </w:rPr>
          <w:tab/>
        </w:r>
        <w:r w:rsidR="00174D02" w:rsidRPr="00571677">
          <w:rPr>
            <w:b w:val="0"/>
            <w:noProof/>
            <w:webHidden/>
            <w:sz w:val="27"/>
            <w:szCs w:val="27"/>
          </w:rPr>
          <w:fldChar w:fldCharType="begin"/>
        </w:r>
        <w:r w:rsidR="00174D02" w:rsidRPr="00571677">
          <w:rPr>
            <w:b w:val="0"/>
            <w:noProof/>
            <w:webHidden/>
            <w:sz w:val="27"/>
            <w:szCs w:val="27"/>
          </w:rPr>
          <w:instrText xml:space="preserve"> PAGEREF _Toc159336504 \h </w:instrText>
        </w:r>
        <w:r w:rsidR="00174D02" w:rsidRPr="00571677">
          <w:rPr>
            <w:b w:val="0"/>
            <w:noProof/>
            <w:webHidden/>
            <w:sz w:val="27"/>
            <w:szCs w:val="27"/>
          </w:rPr>
        </w:r>
        <w:r w:rsidR="00174D02" w:rsidRPr="00571677">
          <w:rPr>
            <w:b w:val="0"/>
            <w:noProof/>
            <w:webHidden/>
            <w:sz w:val="27"/>
            <w:szCs w:val="27"/>
          </w:rPr>
          <w:fldChar w:fldCharType="separate"/>
        </w:r>
        <w:r w:rsidR="009C736F">
          <w:rPr>
            <w:b w:val="0"/>
            <w:noProof/>
            <w:webHidden/>
            <w:sz w:val="27"/>
            <w:szCs w:val="27"/>
          </w:rPr>
          <w:t>21</w:t>
        </w:r>
        <w:r w:rsidR="00174D02" w:rsidRPr="00571677">
          <w:rPr>
            <w:b w:val="0"/>
            <w:noProof/>
            <w:webHidden/>
            <w:sz w:val="27"/>
            <w:szCs w:val="27"/>
          </w:rPr>
          <w:fldChar w:fldCharType="end"/>
        </w:r>
      </w:hyperlink>
    </w:p>
    <w:p w14:paraId="396167F1" w14:textId="318C4442" w:rsidR="00174D02" w:rsidRPr="00571677" w:rsidRDefault="006B668F">
      <w:pPr>
        <w:pStyle w:val="12"/>
        <w:tabs>
          <w:tab w:val="right" w:leader="dot" w:pos="9770"/>
        </w:tabs>
        <w:rPr>
          <w:rFonts w:asciiTheme="minorHAnsi" w:eastAsiaTheme="minorEastAsia" w:hAnsiTheme="minorHAnsi" w:cstheme="minorBidi"/>
          <w:b w:val="0"/>
          <w:noProof/>
          <w:sz w:val="27"/>
          <w:szCs w:val="27"/>
          <w:lang w:val="uk-UA" w:eastAsia="uk-UA"/>
        </w:rPr>
      </w:pPr>
      <w:hyperlink w:anchor="_Toc159336505" w:history="1">
        <w:r w:rsidR="00174D02" w:rsidRPr="00571677">
          <w:rPr>
            <w:rStyle w:val="af4"/>
            <w:b w:val="0"/>
            <w:bCs/>
            <w:noProof/>
            <w:sz w:val="27"/>
            <w:szCs w:val="27"/>
          </w:rPr>
          <w:t>2.5.2 Загальна середня освіта</w:t>
        </w:r>
        <w:r w:rsidR="00174D02" w:rsidRPr="00571677">
          <w:rPr>
            <w:b w:val="0"/>
            <w:noProof/>
            <w:webHidden/>
            <w:sz w:val="27"/>
            <w:szCs w:val="27"/>
          </w:rPr>
          <w:tab/>
        </w:r>
        <w:r w:rsidR="00174D02" w:rsidRPr="00571677">
          <w:rPr>
            <w:b w:val="0"/>
            <w:noProof/>
            <w:webHidden/>
            <w:sz w:val="27"/>
            <w:szCs w:val="27"/>
          </w:rPr>
          <w:fldChar w:fldCharType="begin"/>
        </w:r>
        <w:r w:rsidR="00174D02" w:rsidRPr="00571677">
          <w:rPr>
            <w:b w:val="0"/>
            <w:noProof/>
            <w:webHidden/>
            <w:sz w:val="27"/>
            <w:szCs w:val="27"/>
          </w:rPr>
          <w:instrText xml:space="preserve"> PAGEREF _Toc159336505 \h </w:instrText>
        </w:r>
        <w:r w:rsidR="00174D02" w:rsidRPr="00571677">
          <w:rPr>
            <w:b w:val="0"/>
            <w:noProof/>
            <w:webHidden/>
            <w:sz w:val="27"/>
            <w:szCs w:val="27"/>
          </w:rPr>
        </w:r>
        <w:r w:rsidR="00174D02" w:rsidRPr="00571677">
          <w:rPr>
            <w:b w:val="0"/>
            <w:noProof/>
            <w:webHidden/>
            <w:sz w:val="27"/>
            <w:szCs w:val="27"/>
          </w:rPr>
          <w:fldChar w:fldCharType="separate"/>
        </w:r>
        <w:r w:rsidR="009C736F">
          <w:rPr>
            <w:b w:val="0"/>
            <w:noProof/>
            <w:webHidden/>
            <w:sz w:val="27"/>
            <w:szCs w:val="27"/>
          </w:rPr>
          <w:t>23</w:t>
        </w:r>
        <w:r w:rsidR="00174D02" w:rsidRPr="00571677">
          <w:rPr>
            <w:b w:val="0"/>
            <w:noProof/>
            <w:webHidden/>
            <w:sz w:val="27"/>
            <w:szCs w:val="27"/>
          </w:rPr>
          <w:fldChar w:fldCharType="end"/>
        </w:r>
      </w:hyperlink>
    </w:p>
    <w:p w14:paraId="68DD683B" w14:textId="02C9BC80" w:rsidR="00174D02" w:rsidRPr="00571677" w:rsidRDefault="006B668F">
      <w:pPr>
        <w:pStyle w:val="12"/>
        <w:tabs>
          <w:tab w:val="right" w:leader="dot" w:pos="9770"/>
        </w:tabs>
        <w:rPr>
          <w:rFonts w:asciiTheme="minorHAnsi" w:eastAsiaTheme="minorEastAsia" w:hAnsiTheme="minorHAnsi" w:cstheme="minorBidi"/>
          <w:b w:val="0"/>
          <w:noProof/>
          <w:sz w:val="27"/>
          <w:szCs w:val="27"/>
          <w:lang w:val="uk-UA" w:eastAsia="uk-UA"/>
        </w:rPr>
      </w:pPr>
      <w:hyperlink w:anchor="_Toc159336506" w:history="1">
        <w:r w:rsidR="00174D02" w:rsidRPr="00571677">
          <w:rPr>
            <w:rStyle w:val="af4"/>
            <w:b w:val="0"/>
            <w:bCs/>
            <w:noProof/>
            <w:sz w:val="27"/>
            <w:szCs w:val="27"/>
          </w:rPr>
          <w:t>2.5.3 Інклюзивна освіта</w:t>
        </w:r>
        <w:r w:rsidR="00174D02" w:rsidRPr="00571677">
          <w:rPr>
            <w:b w:val="0"/>
            <w:noProof/>
            <w:webHidden/>
            <w:sz w:val="27"/>
            <w:szCs w:val="27"/>
          </w:rPr>
          <w:tab/>
        </w:r>
        <w:r w:rsidR="00174D02" w:rsidRPr="00571677">
          <w:rPr>
            <w:b w:val="0"/>
            <w:noProof/>
            <w:webHidden/>
            <w:sz w:val="27"/>
            <w:szCs w:val="27"/>
          </w:rPr>
          <w:fldChar w:fldCharType="begin"/>
        </w:r>
        <w:r w:rsidR="00174D02" w:rsidRPr="00571677">
          <w:rPr>
            <w:b w:val="0"/>
            <w:noProof/>
            <w:webHidden/>
            <w:sz w:val="27"/>
            <w:szCs w:val="27"/>
          </w:rPr>
          <w:instrText xml:space="preserve"> PAGEREF _Toc159336506 \h </w:instrText>
        </w:r>
        <w:r w:rsidR="00174D02" w:rsidRPr="00571677">
          <w:rPr>
            <w:b w:val="0"/>
            <w:noProof/>
            <w:webHidden/>
            <w:sz w:val="27"/>
            <w:szCs w:val="27"/>
          </w:rPr>
        </w:r>
        <w:r w:rsidR="00174D02" w:rsidRPr="00571677">
          <w:rPr>
            <w:b w:val="0"/>
            <w:noProof/>
            <w:webHidden/>
            <w:sz w:val="27"/>
            <w:szCs w:val="27"/>
          </w:rPr>
          <w:fldChar w:fldCharType="separate"/>
        </w:r>
        <w:r w:rsidR="009C736F">
          <w:rPr>
            <w:b w:val="0"/>
            <w:noProof/>
            <w:webHidden/>
            <w:sz w:val="27"/>
            <w:szCs w:val="27"/>
          </w:rPr>
          <w:t>28</w:t>
        </w:r>
        <w:r w:rsidR="00174D02" w:rsidRPr="00571677">
          <w:rPr>
            <w:b w:val="0"/>
            <w:noProof/>
            <w:webHidden/>
            <w:sz w:val="27"/>
            <w:szCs w:val="27"/>
          </w:rPr>
          <w:fldChar w:fldCharType="end"/>
        </w:r>
      </w:hyperlink>
    </w:p>
    <w:p w14:paraId="10F49DEA" w14:textId="14A5A9C6" w:rsidR="00174D02" w:rsidRPr="00571677" w:rsidRDefault="006B668F">
      <w:pPr>
        <w:pStyle w:val="12"/>
        <w:tabs>
          <w:tab w:val="right" w:leader="dot" w:pos="9770"/>
        </w:tabs>
        <w:rPr>
          <w:rFonts w:asciiTheme="minorHAnsi" w:eastAsiaTheme="minorEastAsia" w:hAnsiTheme="minorHAnsi" w:cstheme="minorBidi"/>
          <w:b w:val="0"/>
          <w:noProof/>
          <w:sz w:val="27"/>
          <w:szCs w:val="27"/>
          <w:lang w:val="uk-UA" w:eastAsia="uk-UA"/>
        </w:rPr>
      </w:pPr>
      <w:hyperlink w:anchor="_Toc159336507" w:history="1">
        <w:r w:rsidR="00174D02" w:rsidRPr="00571677">
          <w:rPr>
            <w:rStyle w:val="af4"/>
            <w:b w:val="0"/>
            <w:bCs/>
            <w:noProof/>
            <w:sz w:val="27"/>
            <w:szCs w:val="27"/>
          </w:rPr>
          <w:t>2.5.4 Позашкільна освіта</w:t>
        </w:r>
        <w:r w:rsidR="00174D02" w:rsidRPr="00571677">
          <w:rPr>
            <w:b w:val="0"/>
            <w:noProof/>
            <w:webHidden/>
            <w:sz w:val="27"/>
            <w:szCs w:val="27"/>
          </w:rPr>
          <w:tab/>
        </w:r>
        <w:r w:rsidR="00174D02" w:rsidRPr="00571677">
          <w:rPr>
            <w:b w:val="0"/>
            <w:noProof/>
            <w:webHidden/>
            <w:sz w:val="27"/>
            <w:szCs w:val="27"/>
          </w:rPr>
          <w:fldChar w:fldCharType="begin"/>
        </w:r>
        <w:r w:rsidR="00174D02" w:rsidRPr="00571677">
          <w:rPr>
            <w:b w:val="0"/>
            <w:noProof/>
            <w:webHidden/>
            <w:sz w:val="27"/>
            <w:szCs w:val="27"/>
          </w:rPr>
          <w:instrText xml:space="preserve"> PAGEREF _Toc159336507 \h </w:instrText>
        </w:r>
        <w:r w:rsidR="00174D02" w:rsidRPr="00571677">
          <w:rPr>
            <w:b w:val="0"/>
            <w:noProof/>
            <w:webHidden/>
            <w:sz w:val="27"/>
            <w:szCs w:val="27"/>
          </w:rPr>
        </w:r>
        <w:r w:rsidR="00174D02" w:rsidRPr="00571677">
          <w:rPr>
            <w:b w:val="0"/>
            <w:noProof/>
            <w:webHidden/>
            <w:sz w:val="27"/>
            <w:szCs w:val="27"/>
          </w:rPr>
          <w:fldChar w:fldCharType="separate"/>
        </w:r>
        <w:r w:rsidR="009C736F">
          <w:rPr>
            <w:b w:val="0"/>
            <w:noProof/>
            <w:webHidden/>
            <w:sz w:val="27"/>
            <w:szCs w:val="27"/>
          </w:rPr>
          <w:t>30</w:t>
        </w:r>
        <w:r w:rsidR="00174D02" w:rsidRPr="00571677">
          <w:rPr>
            <w:b w:val="0"/>
            <w:noProof/>
            <w:webHidden/>
            <w:sz w:val="27"/>
            <w:szCs w:val="27"/>
          </w:rPr>
          <w:fldChar w:fldCharType="end"/>
        </w:r>
      </w:hyperlink>
    </w:p>
    <w:p w14:paraId="135AE4DD" w14:textId="611ADCCD" w:rsidR="00174D02" w:rsidRPr="00571677" w:rsidRDefault="006B668F">
      <w:pPr>
        <w:pStyle w:val="12"/>
        <w:tabs>
          <w:tab w:val="right" w:leader="dot" w:pos="9770"/>
        </w:tabs>
        <w:rPr>
          <w:rFonts w:asciiTheme="minorHAnsi" w:eastAsiaTheme="minorEastAsia" w:hAnsiTheme="minorHAnsi" w:cstheme="minorBidi"/>
          <w:b w:val="0"/>
          <w:noProof/>
          <w:sz w:val="27"/>
          <w:szCs w:val="27"/>
          <w:lang w:val="uk-UA" w:eastAsia="uk-UA"/>
        </w:rPr>
      </w:pPr>
      <w:hyperlink w:anchor="_Toc159336508" w:history="1">
        <w:r w:rsidR="00174D02" w:rsidRPr="00571677">
          <w:rPr>
            <w:rStyle w:val="af4"/>
            <w:b w:val="0"/>
            <w:bCs/>
            <w:noProof/>
            <w:sz w:val="27"/>
            <w:szCs w:val="27"/>
          </w:rPr>
          <w:t>2.6. Розвиток медичної галузі</w:t>
        </w:r>
        <w:r w:rsidR="00174D02" w:rsidRPr="00571677">
          <w:rPr>
            <w:b w:val="0"/>
            <w:noProof/>
            <w:webHidden/>
            <w:sz w:val="27"/>
            <w:szCs w:val="27"/>
          </w:rPr>
          <w:tab/>
        </w:r>
        <w:r w:rsidR="00174D02" w:rsidRPr="00571677">
          <w:rPr>
            <w:b w:val="0"/>
            <w:noProof/>
            <w:webHidden/>
            <w:sz w:val="27"/>
            <w:szCs w:val="27"/>
          </w:rPr>
          <w:fldChar w:fldCharType="begin"/>
        </w:r>
        <w:r w:rsidR="00174D02" w:rsidRPr="00571677">
          <w:rPr>
            <w:b w:val="0"/>
            <w:noProof/>
            <w:webHidden/>
            <w:sz w:val="27"/>
            <w:szCs w:val="27"/>
          </w:rPr>
          <w:instrText xml:space="preserve"> PAGEREF _Toc159336508 \h </w:instrText>
        </w:r>
        <w:r w:rsidR="00174D02" w:rsidRPr="00571677">
          <w:rPr>
            <w:b w:val="0"/>
            <w:noProof/>
            <w:webHidden/>
            <w:sz w:val="27"/>
            <w:szCs w:val="27"/>
          </w:rPr>
        </w:r>
        <w:r w:rsidR="00174D02" w:rsidRPr="00571677">
          <w:rPr>
            <w:b w:val="0"/>
            <w:noProof/>
            <w:webHidden/>
            <w:sz w:val="27"/>
            <w:szCs w:val="27"/>
          </w:rPr>
          <w:fldChar w:fldCharType="separate"/>
        </w:r>
        <w:r w:rsidR="009C736F">
          <w:rPr>
            <w:b w:val="0"/>
            <w:noProof/>
            <w:webHidden/>
            <w:sz w:val="27"/>
            <w:szCs w:val="27"/>
          </w:rPr>
          <w:t>30</w:t>
        </w:r>
        <w:r w:rsidR="00174D02" w:rsidRPr="00571677">
          <w:rPr>
            <w:b w:val="0"/>
            <w:noProof/>
            <w:webHidden/>
            <w:sz w:val="27"/>
            <w:szCs w:val="27"/>
          </w:rPr>
          <w:fldChar w:fldCharType="end"/>
        </w:r>
      </w:hyperlink>
    </w:p>
    <w:p w14:paraId="210AB75F" w14:textId="2B2691B0" w:rsidR="00174D02" w:rsidRPr="00571677" w:rsidRDefault="006B668F">
      <w:pPr>
        <w:pStyle w:val="12"/>
        <w:tabs>
          <w:tab w:val="right" w:leader="dot" w:pos="9770"/>
        </w:tabs>
        <w:rPr>
          <w:rFonts w:asciiTheme="minorHAnsi" w:eastAsiaTheme="minorEastAsia" w:hAnsiTheme="minorHAnsi" w:cstheme="minorBidi"/>
          <w:b w:val="0"/>
          <w:noProof/>
          <w:sz w:val="27"/>
          <w:szCs w:val="27"/>
          <w:lang w:val="uk-UA" w:eastAsia="uk-UA"/>
        </w:rPr>
      </w:pPr>
      <w:hyperlink w:anchor="_Toc159336509" w:history="1">
        <w:r w:rsidR="00174D02" w:rsidRPr="00571677">
          <w:rPr>
            <w:rStyle w:val="af4"/>
            <w:b w:val="0"/>
            <w:bCs/>
            <w:noProof/>
            <w:sz w:val="27"/>
            <w:szCs w:val="27"/>
          </w:rPr>
          <w:t>2.7. Соціальний захист населення</w:t>
        </w:r>
        <w:r w:rsidR="00174D02" w:rsidRPr="00571677">
          <w:rPr>
            <w:b w:val="0"/>
            <w:noProof/>
            <w:webHidden/>
            <w:sz w:val="27"/>
            <w:szCs w:val="27"/>
          </w:rPr>
          <w:tab/>
        </w:r>
        <w:r w:rsidR="00174D02" w:rsidRPr="00571677">
          <w:rPr>
            <w:b w:val="0"/>
            <w:noProof/>
            <w:webHidden/>
            <w:sz w:val="27"/>
            <w:szCs w:val="27"/>
          </w:rPr>
          <w:fldChar w:fldCharType="begin"/>
        </w:r>
        <w:r w:rsidR="00174D02" w:rsidRPr="00571677">
          <w:rPr>
            <w:b w:val="0"/>
            <w:noProof/>
            <w:webHidden/>
            <w:sz w:val="27"/>
            <w:szCs w:val="27"/>
          </w:rPr>
          <w:instrText xml:space="preserve"> PAGEREF _Toc159336509 \h </w:instrText>
        </w:r>
        <w:r w:rsidR="00174D02" w:rsidRPr="00571677">
          <w:rPr>
            <w:b w:val="0"/>
            <w:noProof/>
            <w:webHidden/>
            <w:sz w:val="27"/>
            <w:szCs w:val="27"/>
          </w:rPr>
        </w:r>
        <w:r w:rsidR="00174D02" w:rsidRPr="00571677">
          <w:rPr>
            <w:b w:val="0"/>
            <w:noProof/>
            <w:webHidden/>
            <w:sz w:val="27"/>
            <w:szCs w:val="27"/>
          </w:rPr>
          <w:fldChar w:fldCharType="separate"/>
        </w:r>
        <w:r w:rsidR="009C736F">
          <w:rPr>
            <w:b w:val="0"/>
            <w:noProof/>
            <w:webHidden/>
            <w:sz w:val="27"/>
            <w:szCs w:val="27"/>
          </w:rPr>
          <w:t>34</w:t>
        </w:r>
        <w:r w:rsidR="00174D02" w:rsidRPr="00571677">
          <w:rPr>
            <w:b w:val="0"/>
            <w:noProof/>
            <w:webHidden/>
            <w:sz w:val="27"/>
            <w:szCs w:val="27"/>
          </w:rPr>
          <w:fldChar w:fldCharType="end"/>
        </w:r>
      </w:hyperlink>
    </w:p>
    <w:p w14:paraId="33297D1F" w14:textId="53801A1D" w:rsidR="00174D02" w:rsidRPr="00571677" w:rsidRDefault="006B668F">
      <w:pPr>
        <w:pStyle w:val="12"/>
        <w:tabs>
          <w:tab w:val="right" w:leader="dot" w:pos="9770"/>
        </w:tabs>
        <w:rPr>
          <w:rFonts w:asciiTheme="minorHAnsi" w:eastAsiaTheme="minorEastAsia" w:hAnsiTheme="minorHAnsi" w:cstheme="minorBidi"/>
          <w:b w:val="0"/>
          <w:noProof/>
          <w:sz w:val="27"/>
          <w:szCs w:val="27"/>
          <w:lang w:val="uk-UA" w:eastAsia="uk-UA"/>
        </w:rPr>
      </w:pPr>
      <w:hyperlink w:anchor="_Toc159336510" w:history="1">
        <w:r w:rsidR="00174D02" w:rsidRPr="00571677">
          <w:rPr>
            <w:rStyle w:val="af4"/>
            <w:b w:val="0"/>
            <w:bCs/>
            <w:noProof/>
            <w:sz w:val="27"/>
            <w:szCs w:val="27"/>
          </w:rPr>
          <w:t>2.8. Підтримка дітей та сім`ї</w:t>
        </w:r>
        <w:r w:rsidR="00174D02" w:rsidRPr="00571677">
          <w:rPr>
            <w:b w:val="0"/>
            <w:noProof/>
            <w:webHidden/>
            <w:sz w:val="27"/>
            <w:szCs w:val="27"/>
          </w:rPr>
          <w:tab/>
        </w:r>
        <w:r w:rsidR="00174D02" w:rsidRPr="00571677">
          <w:rPr>
            <w:b w:val="0"/>
            <w:noProof/>
            <w:webHidden/>
            <w:sz w:val="27"/>
            <w:szCs w:val="27"/>
          </w:rPr>
          <w:fldChar w:fldCharType="begin"/>
        </w:r>
        <w:r w:rsidR="00174D02" w:rsidRPr="00571677">
          <w:rPr>
            <w:b w:val="0"/>
            <w:noProof/>
            <w:webHidden/>
            <w:sz w:val="27"/>
            <w:szCs w:val="27"/>
          </w:rPr>
          <w:instrText xml:space="preserve"> PAGEREF _Toc159336510 \h </w:instrText>
        </w:r>
        <w:r w:rsidR="00174D02" w:rsidRPr="00571677">
          <w:rPr>
            <w:b w:val="0"/>
            <w:noProof/>
            <w:webHidden/>
            <w:sz w:val="27"/>
            <w:szCs w:val="27"/>
          </w:rPr>
        </w:r>
        <w:r w:rsidR="00174D02" w:rsidRPr="00571677">
          <w:rPr>
            <w:b w:val="0"/>
            <w:noProof/>
            <w:webHidden/>
            <w:sz w:val="27"/>
            <w:szCs w:val="27"/>
          </w:rPr>
          <w:fldChar w:fldCharType="separate"/>
        </w:r>
        <w:r w:rsidR="009C736F">
          <w:rPr>
            <w:b w:val="0"/>
            <w:noProof/>
            <w:webHidden/>
            <w:sz w:val="27"/>
            <w:szCs w:val="27"/>
          </w:rPr>
          <w:t>36</w:t>
        </w:r>
        <w:r w:rsidR="00174D02" w:rsidRPr="00571677">
          <w:rPr>
            <w:b w:val="0"/>
            <w:noProof/>
            <w:webHidden/>
            <w:sz w:val="27"/>
            <w:szCs w:val="27"/>
          </w:rPr>
          <w:fldChar w:fldCharType="end"/>
        </w:r>
      </w:hyperlink>
    </w:p>
    <w:p w14:paraId="59B1DE49" w14:textId="05258FB8" w:rsidR="00174D02" w:rsidRPr="00571677" w:rsidRDefault="006B668F">
      <w:pPr>
        <w:pStyle w:val="12"/>
        <w:tabs>
          <w:tab w:val="right" w:leader="dot" w:pos="9770"/>
        </w:tabs>
        <w:rPr>
          <w:rFonts w:asciiTheme="minorHAnsi" w:eastAsiaTheme="minorEastAsia" w:hAnsiTheme="minorHAnsi" w:cstheme="minorBidi"/>
          <w:b w:val="0"/>
          <w:noProof/>
          <w:sz w:val="27"/>
          <w:szCs w:val="27"/>
          <w:lang w:val="uk-UA" w:eastAsia="uk-UA"/>
        </w:rPr>
      </w:pPr>
      <w:hyperlink w:anchor="_Toc159336511" w:history="1">
        <w:r w:rsidR="00174D02" w:rsidRPr="00571677">
          <w:rPr>
            <w:rStyle w:val="af4"/>
            <w:b w:val="0"/>
            <w:bCs/>
            <w:noProof/>
            <w:sz w:val="27"/>
            <w:szCs w:val="27"/>
          </w:rPr>
          <w:t>2.9. Розвиток фізичної культури та спорту</w:t>
        </w:r>
        <w:r w:rsidR="00174D02" w:rsidRPr="00571677">
          <w:rPr>
            <w:b w:val="0"/>
            <w:noProof/>
            <w:webHidden/>
            <w:sz w:val="27"/>
            <w:szCs w:val="27"/>
          </w:rPr>
          <w:tab/>
        </w:r>
        <w:r w:rsidR="00174D02" w:rsidRPr="00571677">
          <w:rPr>
            <w:b w:val="0"/>
            <w:noProof/>
            <w:webHidden/>
            <w:sz w:val="27"/>
            <w:szCs w:val="27"/>
          </w:rPr>
          <w:fldChar w:fldCharType="begin"/>
        </w:r>
        <w:r w:rsidR="00174D02" w:rsidRPr="00571677">
          <w:rPr>
            <w:b w:val="0"/>
            <w:noProof/>
            <w:webHidden/>
            <w:sz w:val="27"/>
            <w:szCs w:val="27"/>
          </w:rPr>
          <w:instrText xml:space="preserve"> PAGEREF _Toc159336511 \h </w:instrText>
        </w:r>
        <w:r w:rsidR="00174D02" w:rsidRPr="00571677">
          <w:rPr>
            <w:b w:val="0"/>
            <w:noProof/>
            <w:webHidden/>
            <w:sz w:val="27"/>
            <w:szCs w:val="27"/>
          </w:rPr>
        </w:r>
        <w:r w:rsidR="00174D02" w:rsidRPr="00571677">
          <w:rPr>
            <w:b w:val="0"/>
            <w:noProof/>
            <w:webHidden/>
            <w:sz w:val="27"/>
            <w:szCs w:val="27"/>
          </w:rPr>
          <w:fldChar w:fldCharType="separate"/>
        </w:r>
        <w:r w:rsidR="009C736F">
          <w:rPr>
            <w:b w:val="0"/>
            <w:noProof/>
            <w:webHidden/>
            <w:sz w:val="27"/>
            <w:szCs w:val="27"/>
          </w:rPr>
          <w:t>36</w:t>
        </w:r>
        <w:r w:rsidR="00174D02" w:rsidRPr="00571677">
          <w:rPr>
            <w:b w:val="0"/>
            <w:noProof/>
            <w:webHidden/>
            <w:sz w:val="27"/>
            <w:szCs w:val="27"/>
          </w:rPr>
          <w:fldChar w:fldCharType="end"/>
        </w:r>
      </w:hyperlink>
    </w:p>
    <w:p w14:paraId="17A97010" w14:textId="6A374490" w:rsidR="00174D02" w:rsidRPr="00571677" w:rsidRDefault="006B668F">
      <w:pPr>
        <w:pStyle w:val="12"/>
        <w:tabs>
          <w:tab w:val="right" w:leader="dot" w:pos="9770"/>
        </w:tabs>
        <w:rPr>
          <w:rFonts w:asciiTheme="minorHAnsi" w:eastAsiaTheme="minorEastAsia" w:hAnsiTheme="minorHAnsi" w:cstheme="minorBidi"/>
          <w:b w:val="0"/>
          <w:noProof/>
          <w:sz w:val="27"/>
          <w:szCs w:val="27"/>
          <w:lang w:val="uk-UA" w:eastAsia="uk-UA"/>
        </w:rPr>
      </w:pPr>
      <w:hyperlink w:anchor="_Toc159336512" w:history="1">
        <w:r w:rsidR="00174D02" w:rsidRPr="00571677">
          <w:rPr>
            <w:rStyle w:val="af4"/>
            <w:b w:val="0"/>
            <w:bCs/>
            <w:noProof/>
            <w:sz w:val="27"/>
            <w:szCs w:val="27"/>
          </w:rPr>
          <w:t>2.10. Розвиток культурного та духовного середовища, туристичного потенціалу</w:t>
        </w:r>
        <w:r w:rsidR="00174D02" w:rsidRPr="00571677">
          <w:rPr>
            <w:b w:val="0"/>
            <w:noProof/>
            <w:webHidden/>
            <w:sz w:val="27"/>
            <w:szCs w:val="27"/>
          </w:rPr>
          <w:tab/>
        </w:r>
        <w:r w:rsidR="00174D02" w:rsidRPr="00571677">
          <w:rPr>
            <w:b w:val="0"/>
            <w:noProof/>
            <w:webHidden/>
            <w:sz w:val="27"/>
            <w:szCs w:val="27"/>
          </w:rPr>
          <w:fldChar w:fldCharType="begin"/>
        </w:r>
        <w:r w:rsidR="00174D02" w:rsidRPr="00571677">
          <w:rPr>
            <w:b w:val="0"/>
            <w:noProof/>
            <w:webHidden/>
            <w:sz w:val="27"/>
            <w:szCs w:val="27"/>
          </w:rPr>
          <w:instrText xml:space="preserve"> PAGEREF _Toc159336512 \h </w:instrText>
        </w:r>
        <w:r w:rsidR="00174D02" w:rsidRPr="00571677">
          <w:rPr>
            <w:b w:val="0"/>
            <w:noProof/>
            <w:webHidden/>
            <w:sz w:val="27"/>
            <w:szCs w:val="27"/>
          </w:rPr>
        </w:r>
        <w:r w:rsidR="00174D02" w:rsidRPr="00571677">
          <w:rPr>
            <w:b w:val="0"/>
            <w:noProof/>
            <w:webHidden/>
            <w:sz w:val="27"/>
            <w:szCs w:val="27"/>
          </w:rPr>
          <w:fldChar w:fldCharType="separate"/>
        </w:r>
        <w:r w:rsidR="009C736F">
          <w:rPr>
            <w:b w:val="0"/>
            <w:noProof/>
            <w:webHidden/>
            <w:sz w:val="27"/>
            <w:szCs w:val="27"/>
          </w:rPr>
          <w:t>38</w:t>
        </w:r>
        <w:r w:rsidR="00174D02" w:rsidRPr="00571677">
          <w:rPr>
            <w:b w:val="0"/>
            <w:noProof/>
            <w:webHidden/>
            <w:sz w:val="27"/>
            <w:szCs w:val="27"/>
          </w:rPr>
          <w:fldChar w:fldCharType="end"/>
        </w:r>
      </w:hyperlink>
    </w:p>
    <w:p w14:paraId="5A3CCB9C" w14:textId="021C3CDC" w:rsidR="00174D02" w:rsidRPr="00571677" w:rsidRDefault="006B668F">
      <w:pPr>
        <w:pStyle w:val="12"/>
        <w:tabs>
          <w:tab w:val="right" w:leader="dot" w:pos="9770"/>
        </w:tabs>
        <w:rPr>
          <w:rFonts w:asciiTheme="minorHAnsi" w:eastAsiaTheme="minorEastAsia" w:hAnsiTheme="minorHAnsi" w:cstheme="minorBidi"/>
          <w:b w:val="0"/>
          <w:noProof/>
          <w:sz w:val="27"/>
          <w:szCs w:val="27"/>
          <w:lang w:val="uk-UA" w:eastAsia="uk-UA"/>
        </w:rPr>
      </w:pPr>
      <w:hyperlink w:anchor="_Toc159336513" w:history="1">
        <w:r w:rsidR="00174D02" w:rsidRPr="00571677">
          <w:rPr>
            <w:rStyle w:val="af4"/>
            <w:b w:val="0"/>
            <w:bCs/>
            <w:noProof/>
            <w:sz w:val="27"/>
            <w:szCs w:val="27"/>
          </w:rPr>
          <w:t>2.11. Розвиток молодіжної інфраструктури, підтримка соціальних проєктів з розвитку молоді, її національно-патріотичного виховання</w:t>
        </w:r>
        <w:r w:rsidR="00174D02" w:rsidRPr="00571677">
          <w:rPr>
            <w:b w:val="0"/>
            <w:noProof/>
            <w:webHidden/>
            <w:sz w:val="27"/>
            <w:szCs w:val="27"/>
          </w:rPr>
          <w:tab/>
        </w:r>
        <w:r w:rsidR="00174D02" w:rsidRPr="00571677">
          <w:rPr>
            <w:b w:val="0"/>
            <w:noProof/>
            <w:webHidden/>
            <w:sz w:val="27"/>
            <w:szCs w:val="27"/>
          </w:rPr>
          <w:fldChar w:fldCharType="begin"/>
        </w:r>
        <w:r w:rsidR="00174D02" w:rsidRPr="00571677">
          <w:rPr>
            <w:b w:val="0"/>
            <w:noProof/>
            <w:webHidden/>
            <w:sz w:val="27"/>
            <w:szCs w:val="27"/>
          </w:rPr>
          <w:instrText xml:space="preserve"> PAGEREF _Toc159336513 \h </w:instrText>
        </w:r>
        <w:r w:rsidR="00174D02" w:rsidRPr="00571677">
          <w:rPr>
            <w:b w:val="0"/>
            <w:noProof/>
            <w:webHidden/>
            <w:sz w:val="27"/>
            <w:szCs w:val="27"/>
          </w:rPr>
        </w:r>
        <w:r w:rsidR="00174D02" w:rsidRPr="00571677">
          <w:rPr>
            <w:b w:val="0"/>
            <w:noProof/>
            <w:webHidden/>
            <w:sz w:val="27"/>
            <w:szCs w:val="27"/>
          </w:rPr>
          <w:fldChar w:fldCharType="separate"/>
        </w:r>
        <w:r w:rsidR="009C736F">
          <w:rPr>
            <w:b w:val="0"/>
            <w:noProof/>
            <w:webHidden/>
            <w:sz w:val="27"/>
            <w:szCs w:val="27"/>
          </w:rPr>
          <w:t>42</w:t>
        </w:r>
        <w:r w:rsidR="00174D02" w:rsidRPr="00571677">
          <w:rPr>
            <w:b w:val="0"/>
            <w:noProof/>
            <w:webHidden/>
            <w:sz w:val="27"/>
            <w:szCs w:val="27"/>
          </w:rPr>
          <w:fldChar w:fldCharType="end"/>
        </w:r>
      </w:hyperlink>
    </w:p>
    <w:p w14:paraId="695C098B" w14:textId="07A04951" w:rsidR="00174D02" w:rsidRPr="00571677" w:rsidRDefault="006B668F">
      <w:pPr>
        <w:pStyle w:val="12"/>
        <w:tabs>
          <w:tab w:val="right" w:leader="dot" w:pos="9770"/>
        </w:tabs>
        <w:rPr>
          <w:rFonts w:asciiTheme="minorHAnsi" w:eastAsiaTheme="minorEastAsia" w:hAnsiTheme="minorHAnsi" w:cstheme="minorBidi"/>
          <w:b w:val="0"/>
          <w:noProof/>
          <w:sz w:val="27"/>
          <w:szCs w:val="27"/>
          <w:lang w:val="uk-UA" w:eastAsia="uk-UA"/>
        </w:rPr>
      </w:pPr>
      <w:hyperlink w:anchor="_Toc159336514" w:history="1">
        <w:r w:rsidR="00174D02" w:rsidRPr="00571677">
          <w:rPr>
            <w:rStyle w:val="af4"/>
            <w:b w:val="0"/>
            <w:bCs/>
            <w:noProof/>
            <w:sz w:val="27"/>
            <w:szCs w:val="27"/>
          </w:rPr>
          <w:t>2.12. Забезпечення населення якісними комунальними послугами. Підвищення рівня енергоефективності</w:t>
        </w:r>
        <w:r w:rsidR="00174D02" w:rsidRPr="00571677">
          <w:rPr>
            <w:b w:val="0"/>
            <w:noProof/>
            <w:webHidden/>
            <w:sz w:val="27"/>
            <w:szCs w:val="27"/>
          </w:rPr>
          <w:tab/>
        </w:r>
        <w:r w:rsidR="00174D02" w:rsidRPr="00571677">
          <w:rPr>
            <w:b w:val="0"/>
            <w:noProof/>
            <w:webHidden/>
            <w:sz w:val="27"/>
            <w:szCs w:val="27"/>
          </w:rPr>
          <w:fldChar w:fldCharType="begin"/>
        </w:r>
        <w:r w:rsidR="00174D02" w:rsidRPr="00571677">
          <w:rPr>
            <w:b w:val="0"/>
            <w:noProof/>
            <w:webHidden/>
            <w:sz w:val="27"/>
            <w:szCs w:val="27"/>
          </w:rPr>
          <w:instrText xml:space="preserve"> PAGEREF _Toc159336514 \h </w:instrText>
        </w:r>
        <w:r w:rsidR="00174D02" w:rsidRPr="00571677">
          <w:rPr>
            <w:b w:val="0"/>
            <w:noProof/>
            <w:webHidden/>
            <w:sz w:val="27"/>
            <w:szCs w:val="27"/>
          </w:rPr>
        </w:r>
        <w:r w:rsidR="00174D02" w:rsidRPr="00571677">
          <w:rPr>
            <w:b w:val="0"/>
            <w:noProof/>
            <w:webHidden/>
            <w:sz w:val="27"/>
            <w:szCs w:val="27"/>
          </w:rPr>
          <w:fldChar w:fldCharType="separate"/>
        </w:r>
        <w:r w:rsidR="009C736F">
          <w:rPr>
            <w:b w:val="0"/>
            <w:noProof/>
            <w:webHidden/>
            <w:sz w:val="27"/>
            <w:szCs w:val="27"/>
          </w:rPr>
          <w:t>42</w:t>
        </w:r>
        <w:r w:rsidR="00174D02" w:rsidRPr="00571677">
          <w:rPr>
            <w:b w:val="0"/>
            <w:noProof/>
            <w:webHidden/>
            <w:sz w:val="27"/>
            <w:szCs w:val="27"/>
          </w:rPr>
          <w:fldChar w:fldCharType="end"/>
        </w:r>
      </w:hyperlink>
    </w:p>
    <w:p w14:paraId="0AE70C97" w14:textId="6E4CCC5A" w:rsidR="00174D02" w:rsidRPr="00571677" w:rsidRDefault="006B668F">
      <w:pPr>
        <w:pStyle w:val="12"/>
        <w:tabs>
          <w:tab w:val="right" w:leader="dot" w:pos="9770"/>
        </w:tabs>
        <w:rPr>
          <w:rFonts w:asciiTheme="minorHAnsi" w:eastAsiaTheme="minorEastAsia" w:hAnsiTheme="minorHAnsi" w:cstheme="minorBidi"/>
          <w:b w:val="0"/>
          <w:noProof/>
          <w:sz w:val="27"/>
          <w:szCs w:val="27"/>
          <w:lang w:val="uk-UA" w:eastAsia="uk-UA"/>
        </w:rPr>
      </w:pPr>
      <w:hyperlink w:anchor="_Toc159336515" w:history="1">
        <w:r w:rsidR="00174D02" w:rsidRPr="00571677">
          <w:rPr>
            <w:rStyle w:val="af4"/>
            <w:b w:val="0"/>
            <w:bCs/>
            <w:noProof/>
            <w:sz w:val="27"/>
            <w:szCs w:val="27"/>
          </w:rPr>
          <w:t>2.13. Надання якісних послуг з перевезення пасажирів</w:t>
        </w:r>
        <w:r w:rsidR="00174D02" w:rsidRPr="00571677">
          <w:rPr>
            <w:b w:val="0"/>
            <w:noProof/>
            <w:webHidden/>
            <w:sz w:val="27"/>
            <w:szCs w:val="27"/>
          </w:rPr>
          <w:tab/>
        </w:r>
        <w:r w:rsidR="00174D02" w:rsidRPr="00571677">
          <w:rPr>
            <w:b w:val="0"/>
            <w:noProof/>
            <w:webHidden/>
            <w:sz w:val="27"/>
            <w:szCs w:val="27"/>
          </w:rPr>
          <w:fldChar w:fldCharType="begin"/>
        </w:r>
        <w:r w:rsidR="00174D02" w:rsidRPr="00571677">
          <w:rPr>
            <w:b w:val="0"/>
            <w:noProof/>
            <w:webHidden/>
            <w:sz w:val="27"/>
            <w:szCs w:val="27"/>
          </w:rPr>
          <w:instrText xml:space="preserve"> PAGEREF _Toc159336515 \h </w:instrText>
        </w:r>
        <w:r w:rsidR="00174D02" w:rsidRPr="00571677">
          <w:rPr>
            <w:b w:val="0"/>
            <w:noProof/>
            <w:webHidden/>
            <w:sz w:val="27"/>
            <w:szCs w:val="27"/>
          </w:rPr>
        </w:r>
        <w:r w:rsidR="00174D02" w:rsidRPr="00571677">
          <w:rPr>
            <w:b w:val="0"/>
            <w:noProof/>
            <w:webHidden/>
            <w:sz w:val="27"/>
            <w:szCs w:val="27"/>
          </w:rPr>
          <w:fldChar w:fldCharType="separate"/>
        </w:r>
        <w:r w:rsidR="009C736F">
          <w:rPr>
            <w:b w:val="0"/>
            <w:noProof/>
            <w:webHidden/>
            <w:sz w:val="27"/>
            <w:szCs w:val="27"/>
          </w:rPr>
          <w:t>46</w:t>
        </w:r>
        <w:r w:rsidR="00174D02" w:rsidRPr="00571677">
          <w:rPr>
            <w:b w:val="0"/>
            <w:noProof/>
            <w:webHidden/>
            <w:sz w:val="27"/>
            <w:szCs w:val="27"/>
          </w:rPr>
          <w:fldChar w:fldCharType="end"/>
        </w:r>
      </w:hyperlink>
    </w:p>
    <w:p w14:paraId="5CDAB054" w14:textId="6235ABDA" w:rsidR="00174D02" w:rsidRPr="00571677" w:rsidRDefault="006B668F">
      <w:pPr>
        <w:pStyle w:val="12"/>
        <w:tabs>
          <w:tab w:val="right" w:leader="dot" w:pos="9770"/>
        </w:tabs>
        <w:rPr>
          <w:rFonts w:asciiTheme="minorHAnsi" w:eastAsiaTheme="minorEastAsia" w:hAnsiTheme="minorHAnsi" w:cstheme="minorBidi"/>
          <w:b w:val="0"/>
          <w:noProof/>
          <w:sz w:val="27"/>
          <w:szCs w:val="27"/>
          <w:lang w:val="uk-UA" w:eastAsia="uk-UA"/>
        </w:rPr>
      </w:pPr>
      <w:hyperlink w:anchor="_Toc159336516" w:history="1">
        <w:r w:rsidR="00174D02" w:rsidRPr="00571677">
          <w:rPr>
            <w:rStyle w:val="af4"/>
            <w:b w:val="0"/>
            <w:bCs/>
            <w:noProof/>
            <w:sz w:val="27"/>
            <w:szCs w:val="27"/>
          </w:rPr>
          <w:t>2.14. Цифрова трансформація</w:t>
        </w:r>
        <w:r w:rsidR="00174D02" w:rsidRPr="00571677">
          <w:rPr>
            <w:b w:val="0"/>
            <w:noProof/>
            <w:webHidden/>
            <w:sz w:val="27"/>
            <w:szCs w:val="27"/>
          </w:rPr>
          <w:tab/>
        </w:r>
        <w:r w:rsidR="00174D02" w:rsidRPr="00571677">
          <w:rPr>
            <w:b w:val="0"/>
            <w:noProof/>
            <w:webHidden/>
            <w:sz w:val="27"/>
            <w:szCs w:val="27"/>
          </w:rPr>
          <w:fldChar w:fldCharType="begin"/>
        </w:r>
        <w:r w:rsidR="00174D02" w:rsidRPr="00571677">
          <w:rPr>
            <w:b w:val="0"/>
            <w:noProof/>
            <w:webHidden/>
            <w:sz w:val="27"/>
            <w:szCs w:val="27"/>
          </w:rPr>
          <w:instrText xml:space="preserve"> PAGEREF _Toc159336516 \h </w:instrText>
        </w:r>
        <w:r w:rsidR="00174D02" w:rsidRPr="00571677">
          <w:rPr>
            <w:b w:val="0"/>
            <w:noProof/>
            <w:webHidden/>
            <w:sz w:val="27"/>
            <w:szCs w:val="27"/>
          </w:rPr>
        </w:r>
        <w:r w:rsidR="00174D02" w:rsidRPr="00571677">
          <w:rPr>
            <w:b w:val="0"/>
            <w:noProof/>
            <w:webHidden/>
            <w:sz w:val="27"/>
            <w:szCs w:val="27"/>
          </w:rPr>
          <w:fldChar w:fldCharType="separate"/>
        </w:r>
        <w:r w:rsidR="009C736F">
          <w:rPr>
            <w:b w:val="0"/>
            <w:noProof/>
            <w:webHidden/>
            <w:sz w:val="27"/>
            <w:szCs w:val="27"/>
          </w:rPr>
          <w:t>47</w:t>
        </w:r>
        <w:r w:rsidR="00174D02" w:rsidRPr="00571677">
          <w:rPr>
            <w:b w:val="0"/>
            <w:noProof/>
            <w:webHidden/>
            <w:sz w:val="27"/>
            <w:szCs w:val="27"/>
          </w:rPr>
          <w:fldChar w:fldCharType="end"/>
        </w:r>
      </w:hyperlink>
    </w:p>
    <w:p w14:paraId="4CAB7E8D" w14:textId="0D055B74" w:rsidR="00174D02" w:rsidRPr="00571677" w:rsidRDefault="006B668F">
      <w:pPr>
        <w:pStyle w:val="12"/>
        <w:tabs>
          <w:tab w:val="right" w:leader="dot" w:pos="9770"/>
        </w:tabs>
        <w:rPr>
          <w:rFonts w:asciiTheme="minorHAnsi" w:eastAsiaTheme="minorEastAsia" w:hAnsiTheme="minorHAnsi" w:cstheme="minorBidi"/>
          <w:b w:val="0"/>
          <w:noProof/>
          <w:sz w:val="27"/>
          <w:szCs w:val="27"/>
          <w:lang w:val="uk-UA" w:eastAsia="uk-UA"/>
        </w:rPr>
      </w:pPr>
      <w:hyperlink w:anchor="_Toc159336517" w:history="1">
        <w:r w:rsidR="00174D02" w:rsidRPr="00571677">
          <w:rPr>
            <w:rStyle w:val="af4"/>
            <w:b w:val="0"/>
            <w:bCs/>
            <w:noProof/>
            <w:sz w:val="27"/>
            <w:szCs w:val="27"/>
          </w:rPr>
          <w:t>2.15. Удосконалення системи надання адміністративних послуг</w:t>
        </w:r>
        <w:r w:rsidR="00174D02" w:rsidRPr="00571677">
          <w:rPr>
            <w:b w:val="0"/>
            <w:noProof/>
            <w:webHidden/>
            <w:sz w:val="27"/>
            <w:szCs w:val="27"/>
          </w:rPr>
          <w:tab/>
        </w:r>
        <w:r w:rsidR="00174D02" w:rsidRPr="00571677">
          <w:rPr>
            <w:b w:val="0"/>
            <w:noProof/>
            <w:webHidden/>
            <w:sz w:val="27"/>
            <w:szCs w:val="27"/>
          </w:rPr>
          <w:fldChar w:fldCharType="begin"/>
        </w:r>
        <w:r w:rsidR="00174D02" w:rsidRPr="00571677">
          <w:rPr>
            <w:b w:val="0"/>
            <w:noProof/>
            <w:webHidden/>
            <w:sz w:val="27"/>
            <w:szCs w:val="27"/>
          </w:rPr>
          <w:instrText xml:space="preserve"> PAGEREF _Toc159336517 \h </w:instrText>
        </w:r>
        <w:r w:rsidR="00174D02" w:rsidRPr="00571677">
          <w:rPr>
            <w:b w:val="0"/>
            <w:noProof/>
            <w:webHidden/>
            <w:sz w:val="27"/>
            <w:szCs w:val="27"/>
          </w:rPr>
        </w:r>
        <w:r w:rsidR="00174D02" w:rsidRPr="00571677">
          <w:rPr>
            <w:b w:val="0"/>
            <w:noProof/>
            <w:webHidden/>
            <w:sz w:val="27"/>
            <w:szCs w:val="27"/>
          </w:rPr>
          <w:fldChar w:fldCharType="separate"/>
        </w:r>
        <w:r w:rsidR="009C736F">
          <w:rPr>
            <w:b w:val="0"/>
            <w:noProof/>
            <w:webHidden/>
            <w:sz w:val="27"/>
            <w:szCs w:val="27"/>
          </w:rPr>
          <w:t>49</w:t>
        </w:r>
        <w:r w:rsidR="00174D02" w:rsidRPr="00571677">
          <w:rPr>
            <w:b w:val="0"/>
            <w:noProof/>
            <w:webHidden/>
            <w:sz w:val="27"/>
            <w:szCs w:val="27"/>
          </w:rPr>
          <w:fldChar w:fldCharType="end"/>
        </w:r>
      </w:hyperlink>
    </w:p>
    <w:p w14:paraId="6A22C09C" w14:textId="7F14ED3F" w:rsidR="00174D02" w:rsidRPr="00571677" w:rsidRDefault="006B668F">
      <w:pPr>
        <w:pStyle w:val="12"/>
        <w:tabs>
          <w:tab w:val="right" w:leader="dot" w:pos="9770"/>
        </w:tabs>
        <w:rPr>
          <w:rFonts w:asciiTheme="minorHAnsi" w:eastAsiaTheme="minorEastAsia" w:hAnsiTheme="minorHAnsi" w:cstheme="minorBidi"/>
          <w:b w:val="0"/>
          <w:noProof/>
          <w:sz w:val="27"/>
          <w:szCs w:val="27"/>
          <w:lang w:val="uk-UA" w:eastAsia="uk-UA"/>
        </w:rPr>
      </w:pPr>
      <w:hyperlink w:anchor="_Toc159336518" w:history="1">
        <w:r w:rsidR="00174D02" w:rsidRPr="00571677">
          <w:rPr>
            <w:rStyle w:val="af4"/>
            <w:b w:val="0"/>
            <w:bCs/>
            <w:noProof/>
            <w:sz w:val="27"/>
            <w:szCs w:val="27"/>
          </w:rPr>
          <w:t>2.16. Розвиток ринку праці для підвищення рівня зайнятості населення</w:t>
        </w:r>
        <w:r w:rsidR="00174D02" w:rsidRPr="00571677">
          <w:rPr>
            <w:b w:val="0"/>
            <w:noProof/>
            <w:webHidden/>
            <w:sz w:val="27"/>
            <w:szCs w:val="27"/>
          </w:rPr>
          <w:tab/>
        </w:r>
        <w:r w:rsidR="00174D02" w:rsidRPr="00571677">
          <w:rPr>
            <w:b w:val="0"/>
            <w:noProof/>
            <w:webHidden/>
            <w:sz w:val="27"/>
            <w:szCs w:val="27"/>
          </w:rPr>
          <w:fldChar w:fldCharType="begin"/>
        </w:r>
        <w:r w:rsidR="00174D02" w:rsidRPr="00571677">
          <w:rPr>
            <w:b w:val="0"/>
            <w:noProof/>
            <w:webHidden/>
            <w:sz w:val="27"/>
            <w:szCs w:val="27"/>
          </w:rPr>
          <w:instrText xml:space="preserve"> PAGEREF _Toc159336518 \h </w:instrText>
        </w:r>
        <w:r w:rsidR="00174D02" w:rsidRPr="00571677">
          <w:rPr>
            <w:b w:val="0"/>
            <w:noProof/>
            <w:webHidden/>
            <w:sz w:val="27"/>
            <w:szCs w:val="27"/>
          </w:rPr>
        </w:r>
        <w:r w:rsidR="00174D02" w:rsidRPr="00571677">
          <w:rPr>
            <w:b w:val="0"/>
            <w:noProof/>
            <w:webHidden/>
            <w:sz w:val="27"/>
            <w:szCs w:val="27"/>
          </w:rPr>
          <w:fldChar w:fldCharType="separate"/>
        </w:r>
        <w:r w:rsidR="009C736F">
          <w:rPr>
            <w:b w:val="0"/>
            <w:noProof/>
            <w:webHidden/>
            <w:sz w:val="27"/>
            <w:szCs w:val="27"/>
          </w:rPr>
          <w:t>52</w:t>
        </w:r>
        <w:r w:rsidR="00174D02" w:rsidRPr="00571677">
          <w:rPr>
            <w:b w:val="0"/>
            <w:noProof/>
            <w:webHidden/>
            <w:sz w:val="27"/>
            <w:szCs w:val="27"/>
          </w:rPr>
          <w:fldChar w:fldCharType="end"/>
        </w:r>
      </w:hyperlink>
    </w:p>
    <w:p w14:paraId="52441542" w14:textId="55477BF6" w:rsidR="00174D02" w:rsidRPr="00571677" w:rsidRDefault="006B668F">
      <w:pPr>
        <w:pStyle w:val="12"/>
        <w:tabs>
          <w:tab w:val="right" w:leader="dot" w:pos="9770"/>
        </w:tabs>
        <w:rPr>
          <w:rFonts w:asciiTheme="minorHAnsi" w:eastAsiaTheme="minorEastAsia" w:hAnsiTheme="minorHAnsi" w:cstheme="minorBidi"/>
          <w:b w:val="0"/>
          <w:noProof/>
          <w:sz w:val="27"/>
          <w:szCs w:val="27"/>
          <w:lang w:val="uk-UA" w:eastAsia="uk-UA"/>
        </w:rPr>
      </w:pPr>
      <w:hyperlink w:anchor="_Toc159336519" w:history="1">
        <w:r w:rsidR="00174D02" w:rsidRPr="00571677">
          <w:rPr>
            <w:rStyle w:val="af4"/>
            <w:b w:val="0"/>
            <w:bCs/>
            <w:noProof/>
            <w:sz w:val="27"/>
            <w:szCs w:val="27"/>
          </w:rPr>
          <w:t>2.17. Заробітна плата та стан її виплати. Заходи, що вживаються в області, з метою погашення заборгованості з виплати заробітної плати</w:t>
        </w:r>
        <w:r w:rsidR="00174D02" w:rsidRPr="00571677">
          <w:rPr>
            <w:b w:val="0"/>
            <w:noProof/>
            <w:webHidden/>
            <w:sz w:val="27"/>
            <w:szCs w:val="27"/>
          </w:rPr>
          <w:tab/>
        </w:r>
        <w:r w:rsidR="00174D02" w:rsidRPr="00571677">
          <w:rPr>
            <w:b w:val="0"/>
            <w:noProof/>
            <w:webHidden/>
            <w:sz w:val="27"/>
            <w:szCs w:val="27"/>
          </w:rPr>
          <w:fldChar w:fldCharType="begin"/>
        </w:r>
        <w:r w:rsidR="00174D02" w:rsidRPr="00571677">
          <w:rPr>
            <w:b w:val="0"/>
            <w:noProof/>
            <w:webHidden/>
            <w:sz w:val="27"/>
            <w:szCs w:val="27"/>
          </w:rPr>
          <w:instrText xml:space="preserve"> PAGEREF _Toc159336519 \h </w:instrText>
        </w:r>
        <w:r w:rsidR="00174D02" w:rsidRPr="00571677">
          <w:rPr>
            <w:b w:val="0"/>
            <w:noProof/>
            <w:webHidden/>
            <w:sz w:val="27"/>
            <w:szCs w:val="27"/>
          </w:rPr>
        </w:r>
        <w:r w:rsidR="00174D02" w:rsidRPr="00571677">
          <w:rPr>
            <w:b w:val="0"/>
            <w:noProof/>
            <w:webHidden/>
            <w:sz w:val="27"/>
            <w:szCs w:val="27"/>
          </w:rPr>
          <w:fldChar w:fldCharType="separate"/>
        </w:r>
        <w:r w:rsidR="009C736F">
          <w:rPr>
            <w:b w:val="0"/>
            <w:noProof/>
            <w:webHidden/>
            <w:sz w:val="27"/>
            <w:szCs w:val="27"/>
          </w:rPr>
          <w:t>54</w:t>
        </w:r>
        <w:r w:rsidR="00174D02" w:rsidRPr="00571677">
          <w:rPr>
            <w:b w:val="0"/>
            <w:noProof/>
            <w:webHidden/>
            <w:sz w:val="27"/>
            <w:szCs w:val="27"/>
          </w:rPr>
          <w:fldChar w:fldCharType="end"/>
        </w:r>
      </w:hyperlink>
    </w:p>
    <w:p w14:paraId="18F07718" w14:textId="5C7679D9" w:rsidR="00174D02" w:rsidRPr="00571677" w:rsidRDefault="006B668F">
      <w:pPr>
        <w:pStyle w:val="12"/>
        <w:tabs>
          <w:tab w:val="right" w:leader="dot" w:pos="9770"/>
        </w:tabs>
        <w:rPr>
          <w:rFonts w:asciiTheme="minorHAnsi" w:eastAsiaTheme="minorEastAsia" w:hAnsiTheme="minorHAnsi" w:cstheme="minorBidi"/>
          <w:b w:val="0"/>
          <w:noProof/>
          <w:sz w:val="27"/>
          <w:szCs w:val="27"/>
          <w:lang w:val="uk-UA" w:eastAsia="uk-UA"/>
        </w:rPr>
      </w:pPr>
      <w:hyperlink w:anchor="_Toc159336520" w:history="1">
        <w:r w:rsidR="00174D02" w:rsidRPr="00571677">
          <w:rPr>
            <w:rStyle w:val="af4"/>
            <w:b w:val="0"/>
            <w:bCs/>
            <w:noProof/>
            <w:sz w:val="27"/>
            <w:szCs w:val="27"/>
          </w:rPr>
          <w:t>2.18. Розвиток промислового потенціалу та інноваційно-орієнтованих галузей економіки</w:t>
        </w:r>
        <w:r w:rsidR="00174D02" w:rsidRPr="00571677">
          <w:rPr>
            <w:b w:val="0"/>
            <w:noProof/>
            <w:webHidden/>
            <w:sz w:val="27"/>
            <w:szCs w:val="27"/>
          </w:rPr>
          <w:tab/>
        </w:r>
        <w:r w:rsidR="00174D02" w:rsidRPr="00571677">
          <w:rPr>
            <w:b w:val="0"/>
            <w:noProof/>
            <w:webHidden/>
            <w:sz w:val="27"/>
            <w:szCs w:val="27"/>
          </w:rPr>
          <w:fldChar w:fldCharType="begin"/>
        </w:r>
        <w:r w:rsidR="00174D02" w:rsidRPr="00571677">
          <w:rPr>
            <w:b w:val="0"/>
            <w:noProof/>
            <w:webHidden/>
            <w:sz w:val="27"/>
            <w:szCs w:val="27"/>
          </w:rPr>
          <w:instrText xml:space="preserve"> PAGEREF _Toc159336520 \h </w:instrText>
        </w:r>
        <w:r w:rsidR="00174D02" w:rsidRPr="00571677">
          <w:rPr>
            <w:b w:val="0"/>
            <w:noProof/>
            <w:webHidden/>
            <w:sz w:val="27"/>
            <w:szCs w:val="27"/>
          </w:rPr>
        </w:r>
        <w:r w:rsidR="00174D02" w:rsidRPr="00571677">
          <w:rPr>
            <w:b w:val="0"/>
            <w:noProof/>
            <w:webHidden/>
            <w:sz w:val="27"/>
            <w:szCs w:val="27"/>
          </w:rPr>
          <w:fldChar w:fldCharType="separate"/>
        </w:r>
        <w:r w:rsidR="009C736F">
          <w:rPr>
            <w:b w:val="0"/>
            <w:noProof/>
            <w:webHidden/>
            <w:sz w:val="27"/>
            <w:szCs w:val="27"/>
          </w:rPr>
          <w:t>54</w:t>
        </w:r>
        <w:r w:rsidR="00174D02" w:rsidRPr="00571677">
          <w:rPr>
            <w:b w:val="0"/>
            <w:noProof/>
            <w:webHidden/>
            <w:sz w:val="27"/>
            <w:szCs w:val="27"/>
          </w:rPr>
          <w:fldChar w:fldCharType="end"/>
        </w:r>
      </w:hyperlink>
    </w:p>
    <w:p w14:paraId="5C159FB2" w14:textId="103D04A6" w:rsidR="00174D02" w:rsidRPr="00571677" w:rsidRDefault="006B668F">
      <w:pPr>
        <w:pStyle w:val="12"/>
        <w:tabs>
          <w:tab w:val="right" w:leader="dot" w:pos="9770"/>
        </w:tabs>
        <w:rPr>
          <w:rFonts w:asciiTheme="minorHAnsi" w:eastAsiaTheme="minorEastAsia" w:hAnsiTheme="minorHAnsi" w:cstheme="minorBidi"/>
          <w:b w:val="0"/>
          <w:noProof/>
          <w:sz w:val="27"/>
          <w:szCs w:val="27"/>
          <w:lang w:val="uk-UA" w:eastAsia="uk-UA"/>
        </w:rPr>
      </w:pPr>
      <w:hyperlink w:anchor="_Toc159336521" w:history="1">
        <w:r w:rsidR="00174D02" w:rsidRPr="00571677">
          <w:rPr>
            <w:rStyle w:val="af4"/>
            <w:b w:val="0"/>
            <w:bCs/>
            <w:noProof/>
            <w:sz w:val="27"/>
            <w:szCs w:val="27"/>
          </w:rPr>
          <w:t>2.19. Розвиток високотехнологічного сільськогосподарського виробництва</w:t>
        </w:r>
        <w:r w:rsidR="00174D02" w:rsidRPr="00571677">
          <w:rPr>
            <w:b w:val="0"/>
            <w:noProof/>
            <w:webHidden/>
            <w:sz w:val="27"/>
            <w:szCs w:val="27"/>
          </w:rPr>
          <w:tab/>
        </w:r>
        <w:r w:rsidR="00174D02" w:rsidRPr="00571677">
          <w:rPr>
            <w:b w:val="0"/>
            <w:noProof/>
            <w:webHidden/>
            <w:sz w:val="27"/>
            <w:szCs w:val="27"/>
          </w:rPr>
          <w:fldChar w:fldCharType="begin"/>
        </w:r>
        <w:r w:rsidR="00174D02" w:rsidRPr="00571677">
          <w:rPr>
            <w:b w:val="0"/>
            <w:noProof/>
            <w:webHidden/>
            <w:sz w:val="27"/>
            <w:szCs w:val="27"/>
          </w:rPr>
          <w:instrText xml:space="preserve"> PAGEREF _Toc159336521 \h </w:instrText>
        </w:r>
        <w:r w:rsidR="00174D02" w:rsidRPr="00571677">
          <w:rPr>
            <w:b w:val="0"/>
            <w:noProof/>
            <w:webHidden/>
            <w:sz w:val="27"/>
            <w:szCs w:val="27"/>
          </w:rPr>
        </w:r>
        <w:r w:rsidR="00174D02" w:rsidRPr="00571677">
          <w:rPr>
            <w:b w:val="0"/>
            <w:noProof/>
            <w:webHidden/>
            <w:sz w:val="27"/>
            <w:szCs w:val="27"/>
          </w:rPr>
          <w:fldChar w:fldCharType="separate"/>
        </w:r>
        <w:r w:rsidR="009C736F">
          <w:rPr>
            <w:b w:val="0"/>
            <w:noProof/>
            <w:webHidden/>
            <w:sz w:val="27"/>
            <w:szCs w:val="27"/>
          </w:rPr>
          <w:t>56</w:t>
        </w:r>
        <w:r w:rsidR="00174D02" w:rsidRPr="00571677">
          <w:rPr>
            <w:b w:val="0"/>
            <w:noProof/>
            <w:webHidden/>
            <w:sz w:val="27"/>
            <w:szCs w:val="27"/>
          </w:rPr>
          <w:fldChar w:fldCharType="end"/>
        </w:r>
      </w:hyperlink>
    </w:p>
    <w:p w14:paraId="449C508C" w14:textId="534E7787" w:rsidR="00174D02" w:rsidRPr="00571677" w:rsidRDefault="006B668F">
      <w:pPr>
        <w:pStyle w:val="12"/>
        <w:tabs>
          <w:tab w:val="right" w:leader="dot" w:pos="9770"/>
        </w:tabs>
        <w:rPr>
          <w:rFonts w:asciiTheme="minorHAnsi" w:eastAsiaTheme="minorEastAsia" w:hAnsiTheme="minorHAnsi" w:cstheme="minorBidi"/>
          <w:b w:val="0"/>
          <w:noProof/>
          <w:sz w:val="27"/>
          <w:szCs w:val="27"/>
          <w:lang w:val="uk-UA" w:eastAsia="uk-UA"/>
        </w:rPr>
      </w:pPr>
      <w:hyperlink w:anchor="_Toc159336522" w:history="1">
        <w:r w:rsidR="00174D02" w:rsidRPr="00571677">
          <w:rPr>
            <w:rStyle w:val="af4"/>
            <w:b w:val="0"/>
            <w:bCs/>
            <w:noProof/>
            <w:sz w:val="27"/>
            <w:szCs w:val="27"/>
          </w:rPr>
          <w:t>2.20. Створення умов для розвитку малого та середнього підприємництва та збільшення інвестицій в економіку області</w:t>
        </w:r>
        <w:r w:rsidR="00174D02" w:rsidRPr="00571677">
          <w:rPr>
            <w:b w:val="0"/>
            <w:noProof/>
            <w:webHidden/>
            <w:sz w:val="27"/>
            <w:szCs w:val="27"/>
          </w:rPr>
          <w:tab/>
        </w:r>
        <w:r w:rsidR="00174D02" w:rsidRPr="00571677">
          <w:rPr>
            <w:b w:val="0"/>
            <w:noProof/>
            <w:webHidden/>
            <w:sz w:val="27"/>
            <w:szCs w:val="27"/>
          </w:rPr>
          <w:fldChar w:fldCharType="begin"/>
        </w:r>
        <w:r w:rsidR="00174D02" w:rsidRPr="00571677">
          <w:rPr>
            <w:b w:val="0"/>
            <w:noProof/>
            <w:webHidden/>
            <w:sz w:val="27"/>
            <w:szCs w:val="27"/>
          </w:rPr>
          <w:instrText xml:space="preserve"> PAGEREF _Toc159336522 \h </w:instrText>
        </w:r>
        <w:r w:rsidR="00174D02" w:rsidRPr="00571677">
          <w:rPr>
            <w:b w:val="0"/>
            <w:noProof/>
            <w:webHidden/>
            <w:sz w:val="27"/>
            <w:szCs w:val="27"/>
          </w:rPr>
        </w:r>
        <w:r w:rsidR="00174D02" w:rsidRPr="00571677">
          <w:rPr>
            <w:b w:val="0"/>
            <w:noProof/>
            <w:webHidden/>
            <w:sz w:val="27"/>
            <w:szCs w:val="27"/>
          </w:rPr>
          <w:fldChar w:fldCharType="separate"/>
        </w:r>
        <w:r w:rsidR="009C736F">
          <w:rPr>
            <w:b w:val="0"/>
            <w:noProof/>
            <w:webHidden/>
            <w:sz w:val="27"/>
            <w:szCs w:val="27"/>
          </w:rPr>
          <w:t>57</w:t>
        </w:r>
        <w:r w:rsidR="00174D02" w:rsidRPr="00571677">
          <w:rPr>
            <w:b w:val="0"/>
            <w:noProof/>
            <w:webHidden/>
            <w:sz w:val="27"/>
            <w:szCs w:val="27"/>
          </w:rPr>
          <w:fldChar w:fldCharType="end"/>
        </w:r>
      </w:hyperlink>
    </w:p>
    <w:p w14:paraId="3BCADF61" w14:textId="7D904F0E" w:rsidR="00174D02" w:rsidRPr="00571677" w:rsidRDefault="006B668F">
      <w:pPr>
        <w:pStyle w:val="12"/>
        <w:tabs>
          <w:tab w:val="right" w:leader="dot" w:pos="9770"/>
        </w:tabs>
        <w:rPr>
          <w:rFonts w:asciiTheme="minorHAnsi" w:eastAsiaTheme="minorEastAsia" w:hAnsiTheme="minorHAnsi" w:cstheme="minorBidi"/>
          <w:b w:val="0"/>
          <w:noProof/>
          <w:sz w:val="27"/>
          <w:szCs w:val="27"/>
          <w:lang w:val="uk-UA" w:eastAsia="uk-UA"/>
        </w:rPr>
      </w:pPr>
      <w:hyperlink w:anchor="_Toc159336523" w:history="1">
        <w:r w:rsidR="00174D02" w:rsidRPr="00571677">
          <w:rPr>
            <w:rStyle w:val="af4"/>
            <w:b w:val="0"/>
            <w:bCs/>
            <w:noProof/>
            <w:sz w:val="27"/>
            <w:szCs w:val="27"/>
          </w:rPr>
          <w:t>2.21. Надходження до бюджетів усіх рівнів</w:t>
        </w:r>
        <w:r w:rsidR="00174D02" w:rsidRPr="00571677">
          <w:rPr>
            <w:b w:val="0"/>
            <w:noProof/>
            <w:webHidden/>
            <w:sz w:val="27"/>
            <w:szCs w:val="27"/>
          </w:rPr>
          <w:tab/>
        </w:r>
        <w:r w:rsidR="00174D02" w:rsidRPr="00571677">
          <w:rPr>
            <w:b w:val="0"/>
            <w:noProof/>
            <w:webHidden/>
            <w:sz w:val="27"/>
            <w:szCs w:val="27"/>
          </w:rPr>
          <w:fldChar w:fldCharType="begin"/>
        </w:r>
        <w:r w:rsidR="00174D02" w:rsidRPr="00571677">
          <w:rPr>
            <w:b w:val="0"/>
            <w:noProof/>
            <w:webHidden/>
            <w:sz w:val="27"/>
            <w:szCs w:val="27"/>
          </w:rPr>
          <w:instrText xml:space="preserve"> PAGEREF _Toc159336523 \h </w:instrText>
        </w:r>
        <w:r w:rsidR="00174D02" w:rsidRPr="00571677">
          <w:rPr>
            <w:b w:val="0"/>
            <w:noProof/>
            <w:webHidden/>
            <w:sz w:val="27"/>
            <w:szCs w:val="27"/>
          </w:rPr>
        </w:r>
        <w:r w:rsidR="00174D02" w:rsidRPr="00571677">
          <w:rPr>
            <w:b w:val="0"/>
            <w:noProof/>
            <w:webHidden/>
            <w:sz w:val="27"/>
            <w:szCs w:val="27"/>
          </w:rPr>
          <w:fldChar w:fldCharType="separate"/>
        </w:r>
        <w:r w:rsidR="009C736F">
          <w:rPr>
            <w:b w:val="0"/>
            <w:noProof/>
            <w:webHidden/>
            <w:sz w:val="27"/>
            <w:szCs w:val="27"/>
          </w:rPr>
          <w:t>60</w:t>
        </w:r>
        <w:r w:rsidR="00174D02" w:rsidRPr="00571677">
          <w:rPr>
            <w:b w:val="0"/>
            <w:noProof/>
            <w:webHidden/>
            <w:sz w:val="27"/>
            <w:szCs w:val="27"/>
          </w:rPr>
          <w:fldChar w:fldCharType="end"/>
        </w:r>
      </w:hyperlink>
    </w:p>
    <w:p w14:paraId="70E861E1" w14:textId="400797E7" w:rsidR="00174D02" w:rsidRPr="00571677" w:rsidRDefault="006B668F">
      <w:pPr>
        <w:pStyle w:val="12"/>
        <w:tabs>
          <w:tab w:val="right" w:leader="dot" w:pos="9770"/>
        </w:tabs>
        <w:rPr>
          <w:b w:val="0"/>
          <w:noProof/>
          <w:sz w:val="27"/>
          <w:szCs w:val="27"/>
        </w:rPr>
      </w:pPr>
      <w:hyperlink w:anchor="_Toc159336524" w:history="1">
        <w:r w:rsidR="00174D02" w:rsidRPr="00571677">
          <w:rPr>
            <w:rStyle w:val="af4"/>
            <w:b w:val="0"/>
            <w:bCs/>
            <w:noProof/>
            <w:sz w:val="27"/>
            <w:szCs w:val="27"/>
          </w:rPr>
          <w:t>2.22. Співробітництва в межах меморандумів та розвиток  міжнародного співробітництва</w:t>
        </w:r>
        <w:r w:rsidR="00174D02" w:rsidRPr="00571677">
          <w:rPr>
            <w:b w:val="0"/>
            <w:noProof/>
            <w:webHidden/>
            <w:sz w:val="27"/>
            <w:szCs w:val="27"/>
          </w:rPr>
          <w:tab/>
        </w:r>
        <w:r w:rsidR="00174D02" w:rsidRPr="00571677">
          <w:rPr>
            <w:b w:val="0"/>
            <w:noProof/>
            <w:webHidden/>
            <w:sz w:val="27"/>
            <w:szCs w:val="27"/>
          </w:rPr>
          <w:fldChar w:fldCharType="begin"/>
        </w:r>
        <w:r w:rsidR="00174D02" w:rsidRPr="00571677">
          <w:rPr>
            <w:b w:val="0"/>
            <w:noProof/>
            <w:webHidden/>
            <w:sz w:val="27"/>
            <w:szCs w:val="27"/>
          </w:rPr>
          <w:instrText xml:space="preserve"> PAGEREF _Toc159336524 \h </w:instrText>
        </w:r>
        <w:r w:rsidR="00174D02" w:rsidRPr="00571677">
          <w:rPr>
            <w:b w:val="0"/>
            <w:noProof/>
            <w:webHidden/>
            <w:sz w:val="27"/>
            <w:szCs w:val="27"/>
          </w:rPr>
        </w:r>
        <w:r w:rsidR="00174D02" w:rsidRPr="00571677">
          <w:rPr>
            <w:b w:val="0"/>
            <w:noProof/>
            <w:webHidden/>
            <w:sz w:val="27"/>
            <w:szCs w:val="27"/>
          </w:rPr>
          <w:fldChar w:fldCharType="separate"/>
        </w:r>
        <w:r w:rsidR="009C736F">
          <w:rPr>
            <w:b w:val="0"/>
            <w:noProof/>
            <w:webHidden/>
            <w:sz w:val="27"/>
            <w:szCs w:val="27"/>
          </w:rPr>
          <w:t>63</w:t>
        </w:r>
        <w:r w:rsidR="00174D02" w:rsidRPr="00571677">
          <w:rPr>
            <w:b w:val="0"/>
            <w:noProof/>
            <w:webHidden/>
            <w:sz w:val="27"/>
            <w:szCs w:val="27"/>
          </w:rPr>
          <w:fldChar w:fldCharType="end"/>
        </w:r>
      </w:hyperlink>
    </w:p>
    <w:p w14:paraId="1DFFE62F" w14:textId="0EE1E0E7" w:rsidR="00174D02" w:rsidRPr="00571677" w:rsidRDefault="006B668F">
      <w:pPr>
        <w:pStyle w:val="12"/>
        <w:tabs>
          <w:tab w:val="right" w:leader="dot" w:pos="9770"/>
        </w:tabs>
        <w:rPr>
          <w:rFonts w:asciiTheme="minorHAnsi" w:eastAsiaTheme="minorEastAsia" w:hAnsiTheme="minorHAnsi" w:cstheme="minorBidi"/>
          <w:b w:val="0"/>
          <w:noProof/>
          <w:sz w:val="27"/>
          <w:szCs w:val="27"/>
          <w:lang w:val="uk-UA" w:eastAsia="uk-UA"/>
        </w:rPr>
      </w:pPr>
      <w:hyperlink w:anchor="_Toc159336525" w:history="1">
        <w:r w:rsidR="00174D02" w:rsidRPr="00571677">
          <w:rPr>
            <w:rStyle w:val="af4"/>
            <w:b w:val="0"/>
            <w:bCs/>
            <w:noProof/>
            <w:sz w:val="27"/>
            <w:szCs w:val="27"/>
          </w:rPr>
          <w:t>2.23. Містобудівна діяльність</w:t>
        </w:r>
        <w:r w:rsidR="00174D02" w:rsidRPr="00571677">
          <w:rPr>
            <w:b w:val="0"/>
            <w:noProof/>
            <w:webHidden/>
            <w:sz w:val="27"/>
            <w:szCs w:val="27"/>
          </w:rPr>
          <w:tab/>
        </w:r>
        <w:r w:rsidR="00174D02" w:rsidRPr="00571677">
          <w:rPr>
            <w:b w:val="0"/>
            <w:noProof/>
            <w:webHidden/>
            <w:sz w:val="27"/>
            <w:szCs w:val="27"/>
          </w:rPr>
          <w:fldChar w:fldCharType="begin"/>
        </w:r>
        <w:r w:rsidR="00174D02" w:rsidRPr="00571677">
          <w:rPr>
            <w:b w:val="0"/>
            <w:noProof/>
            <w:webHidden/>
            <w:sz w:val="27"/>
            <w:szCs w:val="27"/>
          </w:rPr>
          <w:instrText xml:space="preserve"> PAGEREF _Toc159336525 \h </w:instrText>
        </w:r>
        <w:r w:rsidR="00174D02" w:rsidRPr="00571677">
          <w:rPr>
            <w:b w:val="0"/>
            <w:noProof/>
            <w:webHidden/>
            <w:sz w:val="27"/>
            <w:szCs w:val="27"/>
          </w:rPr>
        </w:r>
        <w:r w:rsidR="00174D02" w:rsidRPr="00571677">
          <w:rPr>
            <w:b w:val="0"/>
            <w:noProof/>
            <w:webHidden/>
            <w:sz w:val="27"/>
            <w:szCs w:val="27"/>
          </w:rPr>
          <w:fldChar w:fldCharType="separate"/>
        </w:r>
        <w:r w:rsidR="009C736F">
          <w:rPr>
            <w:b w:val="0"/>
            <w:noProof/>
            <w:webHidden/>
            <w:sz w:val="27"/>
            <w:szCs w:val="27"/>
          </w:rPr>
          <w:t>66</w:t>
        </w:r>
        <w:r w:rsidR="00174D02" w:rsidRPr="00571677">
          <w:rPr>
            <w:b w:val="0"/>
            <w:noProof/>
            <w:webHidden/>
            <w:sz w:val="27"/>
            <w:szCs w:val="27"/>
          </w:rPr>
          <w:fldChar w:fldCharType="end"/>
        </w:r>
      </w:hyperlink>
    </w:p>
    <w:p w14:paraId="7D2E4CD9" w14:textId="164CDBDD" w:rsidR="00174D02" w:rsidRPr="00571677" w:rsidRDefault="006B668F">
      <w:pPr>
        <w:pStyle w:val="12"/>
        <w:tabs>
          <w:tab w:val="right" w:leader="dot" w:pos="9770"/>
        </w:tabs>
        <w:rPr>
          <w:rFonts w:asciiTheme="minorHAnsi" w:eastAsiaTheme="minorEastAsia" w:hAnsiTheme="minorHAnsi" w:cstheme="minorBidi"/>
          <w:b w:val="0"/>
          <w:noProof/>
          <w:sz w:val="27"/>
          <w:szCs w:val="27"/>
          <w:lang w:val="uk-UA" w:eastAsia="uk-UA"/>
        </w:rPr>
      </w:pPr>
      <w:hyperlink w:anchor="_Toc159336526" w:history="1">
        <w:r w:rsidR="00174D02" w:rsidRPr="00571677">
          <w:rPr>
            <w:rStyle w:val="af4"/>
            <w:b w:val="0"/>
            <w:bCs/>
            <w:noProof/>
            <w:sz w:val="27"/>
            <w:szCs w:val="27"/>
          </w:rPr>
          <w:t>2.24. Екологічна безпека, удосконалення системи поводження з твердими побутовими відходами</w:t>
        </w:r>
        <w:r w:rsidR="00174D02" w:rsidRPr="00571677">
          <w:rPr>
            <w:b w:val="0"/>
            <w:noProof/>
            <w:webHidden/>
            <w:sz w:val="27"/>
            <w:szCs w:val="27"/>
          </w:rPr>
          <w:tab/>
        </w:r>
        <w:r w:rsidR="00174D02" w:rsidRPr="00571677">
          <w:rPr>
            <w:b w:val="0"/>
            <w:noProof/>
            <w:webHidden/>
            <w:sz w:val="27"/>
            <w:szCs w:val="27"/>
          </w:rPr>
          <w:fldChar w:fldCharType="begin"/>
        </w:r>
        <w:r w:rsidR="00174D02" w:rsidRPr="00571677">
          <w:rPr>
            <w:b w:val="0"/>
            <w:noProof/>
            <w:webHidden/>
            <w:sz w:val="27"/>
            <w:szCs w:val="27"/>
          </w:rPr>
          <w:instrText xml:space="preserve"> PAGEREF _Toc159336526 \h </w:instrText>
        </w:r>
        <w:r w:rsidR="00174D02" w:rsidRPr="00571677">
          <w:rPr>
            <w:b w:val="0"/>
            <w:noProof/>
            <w:webHidden/>
            <w:sz w:val="27"/>
            <w:szCs w:val="27"/>
          </w:rPr>
        </w:r>
        <w:r w:rsidR="00174D02" w:rsidRPr="00571677">
          <w:rPr>
            <w:b w:val="0"/>
            <w:noProof/>
            <w:webHidden/>
            <w:sz w:val="27"/>
            <w:szCs w:val="27"/>
          </w:rPr>
          <w:fldChar w:fldCharType="separate"/>
        </w:r>
        <w:r w:rsidR="009C736F">
          <w:rPr>
            <w:b w:val="0"/>
            <w:noProof/>
            <w:webHidden/>
            <w:sz w:val="27"/>
            <w:szCs w:val="27"/>
          </w:rPr>
          <w:t>66</w:t>
        </w:r>
        <w:r w:rsidR="00174D02" w:rsidRPr="00571677">
          <w:rPr>
            <w:b w:val="0"/>
            <w:noProof/>
            <w:webHidden/>
            <w:sz w:val="27"/>
            <w:szCs w:val="27"/>
          </w:rPr>
          <w:fldChar w:fldCharType="end"/>
        </w:r>
      </w:hyperlink>
    </w:p>
    <w:p w14:paraId="74470E60" w14:textId="6BEA755F" w:rsidR="00174D02" w:rsidRPr="00571677" w:rsidRDefault="006B668F">
      <w:pPr>
        <w:pStyle w:val="12"/>
        <w:tabs>
          <w:tab w:val="right" w:leader="dot" w:pos="9770"/>
        </w:tabs>
        <w:rPr>
          <w:rFonts w:asciiTheme="minorHAnsi" w:eastAsiaTheme="minorEastAsia" w:hAnsiTheme="minorHAnsi" w:cstheme="minorBidi"/>
          <w:b w:val="0"/>
          <w:noProof/>
          <w:sz w:val="27"/>
          <w:szCs w:val="27"/>
          <w:lang w:val="uk-UA" w:eastAsia="uk-UA"/>
        </w:rPr>
      </w:pPr>
      <w:hyperlink w:anchor="_Toc159336527" w:history="1">
        <w:r w:rsidR="00174D02" w:rsidRPr="00571677">
          <w:rPr>
            <w:rStyle w:val="af4"/>
            <w:b w:val="0"/>
            <w:noProof/>
            <w:sz w:val="27"/>
            <w:szCs w:val="27"/>
          </w:rPr>
          <w:t>3. Мета, завдання та заходи економічного та соціального розвитку Бучанської міської територіальної громади у 2024 році</w:t>
        </w:r>
        <w:r w:rsidR="00174D02" w:rsidRPr="00571677">
          <w:rPr>
            <w:b w:val="0"/>
            <w:noProof/>
            <w:webHidden/>
            <w:sz w:val="27"/>
            <w:szCs w:val="27"/>
          </w:rPr>
          <w:tab/>
        </w:r>
        <w:r w:rsidR="00174D02" w:rsidRPr="00571677">
          <w:rPr>
            <w:b w:val="0"/>
            <w:noProof/>
            <w:webHidden/>
            <w:sz w:val="27"/>
            <w:szCs w:val="27"/>
          </w:rPr>
          <w:fldChar w:fldCharType="begin"/>
        </w:r>
        <w:r w:rsidR="00174D02" w:rsidRPr="00571677">
          <w:rPr>
            <w:b w:val="0"/>
            <w:noProof/>
            <w:webHidden/>
            <w:sz w:val="27"/>
            <w:szCs w:val="27"/>
          </w:rPr>
          <w:instrText xml:space="preserve"> PAGEREF _Toc159336527 \h </w:instrText>
        </w:r>
        <w:r w:rsidR="00174D02" w:rsidRPr="00571677">
          <w:rPr>
            <w:b w:val="0"/>
            <w:noProof/>
            <w:webHidden/>
            <w:sz w:val="27"/>
            <w:szCs w:val="27"/>
          </w:rPr>
        </w:r>
        <w:r w:rsidR="00174D02" w:rsidRPr="00571677">
          <w:rPr>
            <w:b w:val="0"/>
            <w:noProof/>
            <w:webHidden/>
            <w:sz w:val="27"/>
            <w:szCs w:val="27"/>
          </w:rPr>
          <w:fldChar w:fldCharType="separate"/>
        </w:r>
        <w:r w:rsidR="009C736F">
          <w:rPr>
            <w:b w:val="0"/>
            <w:noProof/>
            <w:webHidden/>
            <w:sz w:val="27"/>
            <w:szCs w:val="27"/>
          </w:rPr>
          <w:t>67</w:t>
        </w:r>
        <w:r w:rsidR="00174D02" w:rsidRPr="00571677">
          <w:rPr>
            <w:b w:val="0"/>
            <w:noProof/>
            <w:webHidden/>
            <w:sz w:val="27"/>
            <w:szCs w:val="27"/>
          </w:rPr>
          <w:fldChar w:fldCharType="end"/>
        </w:r>
      </w:hyperlink>
    </w:p>
    <w:p w14:paraId="64FF684B" w14:textId="1D7D2674" w:rsidR="00174D02" w:rsidRPr="00571677" w:rsidRDefault="006B668F">
      <w:pPr>
        <w:pStyle w:val="12"/>
        <w:tabs>
          <w:tab w:val="right" w:leader="dot" w:pos="9770"/>
        </w:tabs>
        <w:rPr>
          <w:rFonts w:asciiTheme="minorHAnsi" w:eastAsiaTheme="minorEastAsia" w:hAnsiTheme="minorHAnsi" w:cstheme="minorBidi"/>
          <w:b w:val="0"/>
          <w:noProof/>
          <w:sz w:val="27"/>
          <w:szCs w:val="27"/>
          <w:lang w:val="uk-UA" w:eastAsia="uk-UA"/>
        </w:rPr>
      </w:pPr>
      <w:hyperlink w:anchor="_Toc159336528" w:history="1">
        <w:r w:rsidR="00174D02" w:rsidRPr="00571677">
          <w:rPr>
            <w:rStyle w:val="af4"/>
            <w:b w:val="0"/>
            <w:noProof/>
            <w:sz w:val="27"/>
            <w:szCs w:val="27"/>
          </w:rPr>
          <w:t>3.1. Безпека життєдіяльності та цивільний захист</w:t>
        </w:r>
        <w:r w:rsidR="00174D02" w:rsidRPr="00571677">
          <w:rPr>
            <w:b w:val="0"/>
            <w:noProof/>
            <w:webHidden/>
            <w:sz w:val="27"/>
            <w:szCs w:val="27"/>
          </w:rPr>
          <w:tab/>
        </w:r>
        <w:r w:rsidR="00174D02" w:rsidRPr="00571677">
          <w:rPr>
            <w:b w:val="0"/>
            <w:noProof/>
            <w:webHidden/>
            <w:sz w:val="27"/>
            <w:szCs w:val="27"/>
          </w:rPr>
          <w:fldChar w:fldCharType="begin"/>
        </w:r>
        <w:r w:rsidR="00174D02" w:rsidRPr="00571677">
          <w:rPr>
            <w:b w:val="0"/>
            <w:noProof/>
            <w:webHidden/>
            <w:sz w:val="27"/>
            <w:szCs w:val="27"/>
          </w:rPr>
          <w:instrText xml:space="preserve"> PAGEREF _Toc159336528 \h </w:instrText>
        </w:r>
        <w:r w:rsidR="00174D02" w:rsidRPr="00571677">
          <w:rPr>
            <w:b w:val="0"/>
            <w:noProof/>
            <w:webHidden/>
            <w:sz w:val="27"/>
            <w:szCs w:val="27"/>
          </w:rPr>
        </w:r>
        <w:r w:rsidR="00174D02" w:rsidRPr="00571677">
          <w:rPr>
            <w:b w:val="0"/>
            <w:noProof/>
            <w:webHidden/>
            <w:sz w:val="27"/>
            <w:szCs w:val="27"/>
          </w:rPr>
          <w:fldChar w:fldCharType="separate"/>
        </w:r>
        <w:r w:rsidR="009C736F">
          <w:rPr>
            <w:b w:val="0"/>
            <w:noProof/>
            <w:webHidden/>
            <w:sz w:val="27"/>
            <w:szCs w:val="27"/>
          </w:rPr>
          <w:t>69</w:t>
        </w:r>
        <w:r w:rsidR="00174D02" w:rsidRPr="00571677">
          <w:rPr>
            <w:b w:val="0"/>
            <w:noProof/>
            <w:webHidden/>
            <w:sz w:val="27"/>
            <w:szCs w:val="27"/>
          </w:rPr>
          <w:fldChar w:fldCharType="end"/>
        </w:r>
      </w:hyperlink>
    </w:p>
    <w:p w14:paraId="3550E2FB" w14:textId="55863348" w:rsidR="00174D02" w:rsidRPr="00571677" w:rsidRDefault="006B668F">
      <w:pPr>
        <w:pStyle w:val="12"/>
        <w:tabs>
          <w:tab w:val="right" w:leader="dot" w:pos="9770"/>
        </w:tabs>
        <w:rPr>
          <w:rFonts w:asciiTheme="minorHAnsi" w:eastAsiaTheme="minorEastAsia" w:hAnsiTheme="minorHAnsi" w:cstheme="minorBidi"/>
          <w:b w:val="0"/>
          <w:noProof/>
          <w:sz w:val="27"/>
          <w:szCs w:val="27"/>
          <w:lang w:val="uk-UA" w:eastAsia="uk-UA"/>
        </w:rPr>
      </w:pPr>
      <w:hyperlink w:anchor="_Toc159336529" w:history="1">
        <w:r w:rsidR="00174D02" w:rsidRPr="00571677">
          <w:rPr>
            <w:rStyle w:val="af4"/>
            <w:b w:val="0"/>
            <w:noProof/>
            <w:sz w:val="27"/>
            <w:szCs w:val="27"/>
          </w:rPr>
          <w:t>3.2. Відновлення інфраструктури та житлове будівництво</w:t>
        </w:r>
        <w:r w:rsidR="00174D02" w:rsidRPr="00571677">
          <w:rPr>
            <w:b w:val="0"/>
            <w:noProof/>
            <w:webHidden/>
            <w:sz w:val="27"/>
            <w:szCs w:val="27"/>
          </w:rPr>
          <w:tab/>
        </w:r>
        <w:r w:rsidR="00174D02" w:rsidRPr="00571677">
          <w:rPr>
            <w:b w:val="0"/>
            <w:noProof/>
            <w:webHidden/>
            <w:sz w:val="27"/>
            <w:szCs w:val="27"/>
          </w:rPr>
          <w:fldChar w:fldCharType="begin"/>
        </w:r>
        <w:r w:rsidR="00174D02" w:rsidRPr="00571677">
          <w:rPr>
            <w:b w:val="0"/>
            <w:noProof/>
            <w:webHidden/>
            <w:sz w:val="27"/>
            <w:szCs w:val="27"/>
          </w:rPr>
          <w:instrText xml:space="preserve"> PAGEREF _Toc159336529 \h </w:instrText>
        </w:r>
        <w:r w:rsidR="00174D02" w:rsidRPr="00571677">
          <w:rPr>
            <w:b w:val="0"/>
            <w:noProof/>
            <w:webHidden/>
            <w:sz w:val="27"/>
            <w:szCs w:val="27"/>
          </w:rPr>
        </w:r>
        <w:r w:rsidR="00174D02" w:rsidRPr="00571677">
          <w:rPr>
            <w:b w:val="0"/>
            <w:noProof/>
            <w:webHidden/>
            <w:sz w:val="27"/>
            <w:szCs w:val="27"/>
          </w:rPr>
          <w:fldChar w:fldCharType="separate"/>
        </w:r>
        <w:r w:rsidR="009C736F">
          <w:rPr>
            <w:b w:val="0"/>
            <w:noProof/>
            <w:webHidden/>
            <w:sz w:val="27"/>
            <w:szCs w:val="27"/>
          </w:rPr>
          <w:t>70</w:t>
        </w:r>
        <w:r w:rsidR="00174D02" w:rsidRPr="00571677">
          <w:rPr>
            <w:b w:val="0"/>
            <w:noProof/>
            <w:webHidden/>
            <w:sz w:val="27"/>
            <w:szCs w:val="27"/>
          </w:rPr>
          <w:fldChar w:fldCharType="end"/>
        </w:r>
      </w:hyperlink>
    </w:p>
    <w:p w14:paraId="7B2099F0" w14:textId="3C87643B" w:rsidR="00174D02" w:rsidRPr="00571677" w:rsidRDefault="006B668F">
      <w:pPr>
        <w:pStyle w:val="12"/>
        <w:tabs>
          <w:tab w:val="right" w:leader="dot" w:pos="9770"/>
        </w:tabs>
        <w:rPr>
          <w:rFonts w:asciiTheme="minorHAnsi" w:eastAsiaTheme="minorEastAsia" w:hAnsiTheme="minorHAnsi" w:cstheme="minorBidi"/>
          <w:b w:val="0"/>
          <w:noProof/>
          <w:sz w:val="27"/>
          <w:szCs w:val="27"/>
          <w:lang w:val="uk-UA" w:eastAsia="uk-UA"/>
        </w:rPr>
      </w:pPr>
      <w:hyperlink w:anchor="_Toc159336530" w:history="1">
        <w:r w:rsidR="00174D02" w:rsidRPr="00571677">
          <w:rPr>
            <w:rStyle w:val="af4"/>
            <w:b w:val="0"/>
            <w:noProof/>
            <w:sz w:val="27"/>
            <w:szCs w:val="27"/>
          </w:rPr>
          <w:t>3.3. Розвиток дорожнього господарства</w:t>
        </w:r>
        <w:r w:rsidR="00174D02" w:rsidRPr="00571677">
          <w:rPr>
            <w:b w:val="0"/>
            <w:noProof/>
            <w:webHidden/>
            <w:sz w:val="27"/>
            <w:szCs w:val="27"/>
          </w:rPr>
          <w:tab/>
        </w:r>
        <w:r w:rsidR="00174D02" w:rsidRPr="00571677">
          <w:rPr>
            <w:b w:val="0"/>
            <w:noProof/>
            <w:webHidden/>
            <w:sz w:val="27"/>
            <w:szCs w:val="27"/>
          </w:rPr>
          <w:fldChar w:fldCharType="begin"/>
        </w:r>
        <w:r w:rsidR="00174D02" w:rsidRPr="00571677">
          <w:rPr>
            <w:b w:val="0"/>
            <w:noProof/>
            <w:webHidden/>
            <w:sz w:val="27"/>
            <w:szCs w:val="27"/>
          </w:rPr>
          <w:instrText xml:space="preserve"> PAGEREF _Toc159336530 \h </w:instrText>
        </w:r>
        <w:r w:rsidR="00174D02" w:rsidRPr="00571677">
          <w:rPr>
            <w:b w:val="0"/>
            <w:noProof/>
            <w:webHidden/>
            <w:sz w:val="27"/>
            <w:szCs w:val="27"/>
          </w:rPr>
        </w:r>
        <w:r w:rsidR="00174D02" w:rsidRPr="00571677">
          <w:rPr>
            <w:b w:val="0"/>
            <w:noProof/>
            <w:webHidden/>
            <w:sz w:val="27"/>
            <w:szCs w:val="27"/>
          </w:rPr>
          <w:fldChar w:fldCharType="separate"/>
        </w:r>
        <w:r w:rsidR="009C736F">
          <w:rPr>
            <w:b w:val="0"/>
            <w:noProof/>
            <w:webHidden/>
            <w:sz w:val="27"/>
            <w:szCs w:val="27"/>
          </w:rPr>
          <w:t>72</w:t>
        </w:r>
        <w:r w:rsidR="00174D02" w:rsidRPr="00571677">
          <w:rPr>
            <w:b w:val="0"/>
            <w:noProof/>
            <w:webHidden/>
            <w:sz w:val="27"/>
            <w:szCs w:val="27"/>
          </w:rPr>
          <w:fldChar w:fldCharType="end"/>
        </w:r>
      </w:hyperlink>
    </w:p>
    <w:p w14:paraId="2CBE7577" w14:textId="4107041C" w:rsidR="00174D02" w:rsidRPr="00571677" w:rsidRDefault="006B668F">
      <w:pPr>
        <w:pStyle w:val="12"/>
        <w:tabs>
          <w:tab w:val="right" w:leader="dot" w:pos="9770"/>
        </w:tabs>
        <w:rPr>
          <w:rFonts w:asciiTheme="minorHAnsi" w:eastAsiaTheme="minorEastAsia" w:hAnsiTheme="minorHAnsi" w:cstheme="minorBidi"/>
          <w:b w:val="0"/>
          <w:noProof/>
          <w:sz w:val="27"/>
          <w:szCs w:val="27"/>
          <w:lang w:val="uk-UA" w:eastAsia="uk-UA"/>
        </w:rPr>
      </w:pPr>
      <w:hyperlink w:anchor="_Toc159336531" w:history="1">
        <w:r w:rsidR="00174D02" w:rsidRPr="00571677">
          <w:rPr>
            <w:rStyle w:val="af4"/>
            <w:b w:val="0"/>
            <w:noProof/>
            <w:sz w:val="27"/>
            <w:szCs w:val="27"/>
          </w:rPr>
          <w:t>3.4. Якісна освіта для всіх</w:t>
        </w:r>
        <w:r w:rsidR="00174D02" w:rsidRPr="00571677">
          <w:rPr>
            <w:b w:val="0"/>
            <w:noProof/>
            <w:webHidden/>
            <w:sz w:val="27"/>
            <w:szCs w:val="27"/>
          </w:rPr>
          <w:tab/>
        </w:r>
        <w:r w:rsidR="00174D02" w:rsidRPr="00571677">
          <w:rPr>
            <w:b w:val="0"/>
            <w:noProof/>
            <w:webHidden/>
            <w:sz w:val="27"/>
            <w:szCs w:val="27"/>
          </w:rPr>
          <w:fldChar w:fldCharType="begin"/>
        </w:r>
        <w:r w:rsidR="00174D02" w:rsidRPr="00571677">
          <w:rPr>
            <w:b w:val="0"/>
            <w:noProof/>
            <w:webHidden/>
            <w:sz w:val="27"/>
            <w:szCs w:val="27"/>
          </w:rPr>
          <w:instrText xml:space="preserve"> PAGEREF _Toc159336531 \h </w:instrText>
        </w:r>
        <w:r w:rsidR="00174D02" w:rsidRPr="00571677">
          <w:rPr>
            <w:b w:val="0"/>
            <w:noProof/>
            <w:webHidden/>
            <w:sz w:val="27"/>
            <w:szCs w:val="27"/>
          </w:rPr>
        </w:r>
        <w:r w:rsidR="00174D02" w:rsidRPr="00571677">
          <w:rPr>
            <w:b w:val="0"/>
            <w:noProof/>
            <w:webHidden/>
            <w:sz w:val="27"/>
            <w:szCs w:val="27"/>
          </w:rPr>
          <w:fldChar w:fldCharType="separate"/>
        </w:r>
        <w:r w:rsidR="009C736F">
          <w:rPr>
            <w:b w:val="0"/>
            <w:noProof/>
            <w:webHidden/>
            <w:sz w:val="27"/>
            <w:szCs w:val="27"/>
          </w:rPr>
          <w:t>73</w:t>
        </w:r>
        <w:r w:rsidR="00174D02" w:rsidRPr="00571677">
          <w:rPr>
            <w:b w:val="0"/>
            <w:noProof/>
            <w:webHidden/>
            <w:sz w:val="27"/>
            <w:szCs w:val="27"/>
          </w:rPr>
          <w:fldChar w:fldCharType="end"/>
        </w:r>
      </w:hyperlink>
    </w:p>
    <w:p w14:paraId="21AD11A7" w14:textId="32514FAF" w:rsidR="00174D02" w:rsidRPr="00571677" w:rsidRDefault="006B668F">
      <w:pPr>
        <w:pStyle w:val="12"/>
        <w:tabs>
          <w:tab w:val="right" w:leader="dot" w:pos="9770"/>
        </w:tabs>
        <w:rPr>
          <w:rFonts w:asciiTheme="minorHAnsi" w:eastAsiaTheme="minorEastAsia" w:hAnsiTheme="minorHAnsi" w:cstheme="minorBidi"/>
          <w:b w:val="0"/>
          <w:noProof/>
          <w:sz w:val="27"/>
          <w:szCs w:val="27"/>
          <w:lang w:val="uk-UA" w:eastAsia="uk-UA"/>
        </w:rPr>
      </w:pPr>
      <w:hyperlink w:anchor="_Toc159336532" w:history="1">
        <w:r w:rsidR="00174D02" w:rsidRPr="00571677">
          <w:rPr>
            <w:rStyle w:val="af4"/>
            <w:b w:val="0"/>
            <w:noProof/>
            <w:sz w:val="27"/>
            <w:szCs w:val="27"/>
          </w:rPr>
          <w:t>3.5. Розвиток медичної галузі</w:t>
        </w:r>
        <w:r w:rsidR="00174D02" w:rsidRPr="00571677">
          <w:rPr>
            <w:b w:val="0"/>
            <w:noProof/>
            <w:webHidden/>
            <w:sz w:val="27"/>
            <w:szCs w:val="27"/>
          </w:rPr>
          <w:tab/>
        </w:r>
        <w:r w:rsidR="00174D02" w:rsidRPr="00571677">
          <w:rPr>
            <w:b w:val="0"/>
            <w:noProof/>
            <w:webHidden/>
            <w:sz w:val="27"/>
            <w:szCs w:val="27"/>
          </w:rPr>
          <w:fldChar w:fldCharType="begin"/>
        </w:r>
        <w:r w:rsidR="00174D02" w:rsidRPr="00571677">
          <w:rPr>
            <w:b w:val="0"/>
            <w:noProof/>
            <w:webHidden/>
            <w:sz w:val="27"/>
            <w:szCs w:val="27"/>
          </w:rPr>
          <w:instrText xml:space="preserve"> PAGEREF _Toc159336532 \h </w:instrText>
        </w:r>
        <w:r w:rsidR="00174D02" w:rsidRPr="00571677">
          <w:rPr>
            <w:b w:val="0"/>
            <w:noProof/>
            <w:webHidden/>
            <w:sz w:val="27"/>
            <w:szCs w:val="27"/>
          </w:rPr>
        </w:r>
        <w:r w:rsidR="00174D02" w:rsidRPr="00571677">
          <w:rPr>
            <w:b w:val="0"/>
            <w:noProof/>
            <w:webHidden/>
            <w:sz w:val="27"/>
            <w:szCs w:val="27"/>
          </w:rPr>
          <w:fldChar w:fldCharType="separate"/>
        </w:r>
        <w:r w:rsidR="009C736F">
          <w:rPr>
            <w:b w:val="0"/>
            <w:noProof/>
            <w:webHidden/>
            <w:sz w:val="27"/>
            <w:szCs w:val="27"/>
          </w:rPr>
          <w:t>74</w:t>
        </w:r>
        <w:r w:rsidR="00174D02" w:rsidRPr="00571677">
          <w:rPr>
            <w:b w:val="0"/>
            <w:noProof/>
            <w:webHidden/>
            <w:sz w:val="27"/>
            <w:szCs w:val="27"/>
          </w:rPr>
          <w:fldChar w:fldCharType="end"/>
        </w:r>
      </w:hyperlink>
    </w:p>
    <w:p w14:paraId="078AE8B9" w14:textId="3C4B24B6" w:rsidR="00174D02" w:rsidRPr="00571677" w:rsidRDefault="006B668F">
      <w:pPr>
        <w:pStyle w:val="12"/>
        <w:tabs>
          <w:tab w:val="right" w:leader="dot" w:pos="9770"/>
        </w:tabs>
        <w:rPr>
          <w:rFonts w:asciiTheme="minorHAnsi" w:eastAsiaTheme="minorEastAsia" w:hAnsiTheme="minorHAnsi" w:cstheme="minorBidi"/>
          <w:b w:val="0"/>
          <w:noProof/>
          <w:sz w:val="27"/>
          <w:szCs w:val="27"/>
          <w:lang w:val="uk-UA" w:eastAsia="uk-UA"/>
        </w:rPr>
      </w:pPr>
      <w:hyperlink w:anchor="_Toc159336533" w:history="1">
        <w:r w:rsidR="00174D02" w:rsidRPr="00571677">
          <w:rPr>
            <w:rStyle w:val="af4"/>
            <w:b w:val="0"/>
            <w:noProof/>
            <w:sz w:val="27"/>
            <w:szCs w:val="27"/>
          </w:rPr>
          <w:t>3.6. Соціальний захист населення</w:t>
        </w:r>
        <w:r w:rsidR="00174D02" w:rsidRPr="00571677">
          <w:rPr>
            <w:b w:val="0"/>
            <w:noProof/>
            <w:webHidden/>
            <w:sz w:val="27"/>
            <w:szCs w:val="27"/>
          </w:rPr>
          <w:tab/>
        </w:r>
        <w:r w:rsidR="00174D02" w:rsidRPr="00571677">
          <w:rPr>
            <w:b w:val="0"/>
            <w:noProof/>
            <w:webHidden/>
            <w:sz w:val="27"/>
            <w:szCs w:val="27"/>
          </w:rPr>
          <w:fldChar w:fldCharType="begin"/>
        </w:r>
        <w:r w:rsidR="00174D02" w:rsidRPr="00571677">
          <w:rPr>
            <w:b w:val="0"/>
            <w:noProof/>
            <w:webHidden/>
            <w:sz w:val="27"/>
            <w:szCs w:val="27"/>
          </w:rPr>
          <w:instrText xml:space="preserve"> PAGEREF _Toc159336533 \h </w:instrText>
        </w:r>
        <w:r w:rsidR="00174D02" w:rsidRPr="00571677">
          <w:rPr>
            <w:b w:val="0"/>
            <w:noProof/>
            <w:webHidden/>
            <w:sz w:val="27"/>
            <w:szCs w:val="27"/>
          </w:rPr>
        </w:r>
        <w:r w:rsidR="00174D02" w:rsidRPr="00571677">
          <w:rPr>
            <w:b w:val="0"/>
            <w:noProof/>
            <w:webHidden/>
            <w:sz w:val="27"/>
            <w:szCs w:val="27"/>
          </w:rPr>
          <w:fldChar w:fldCharType="separate"/>
        </w:r>
        <w:r w:rsidR="009C736F">
          <w:rPr>
            <w:b w:val="0"/>
            <w:noProof/>
            <w:webHidden/>
            <w:sz w:val="27"/>
            <w:szCs w:val="27"/>
          </w:rPr>
          <w:t>76</w:t>
        </w:r>
        <w:r w:rsidR="00174D02" w:rsidRPr="00571677">
          <w:rPr>
            <w:b w:val="0"/>
            <w:noProof/>
            <w:webHidden/>
            <w:sz w:val="27"/>
            <w:szCs w:val="27"/>
          </w:rPr>
          <w:fldChar w:fldCharType="end"/>
        </w:r>
      </w:hyperlink>
    </w:p>
    <w:p w14:paraId="770EA565" w14:textId="180F2568" w:rsidR="00174D02" w:rsidRPr="00571677" w:rsidRDefault="006B668F">
      <w:pPr>
        <w:pStyle w:val="12"/>
        <w:tabs>
          <w:tab w:val="right" w:leader="dot" w:pos="9770"/>
        </w:tabs>
        <w:rPr>
          <w:rFonts w:asciiTheme="minorHAnsi" w:eastAsiaTheme="minorEastAsia" w:hAnsiTheme="minorHAnsi" w:cstheme="minorBidi"/>
          <w:b w:val="0"/>
          <w:noProof/>
          <w:sz w:val="27"/>
          <w:szCs w:val="27"/>
          <w:lang w:val="uk-UA" w:eastAsia="uk-UA"/>
        </w:rPr>
      </w:pPr>
      <w:hyperlink w:anchor="_Toc159336534" w:history="1">
        <w:r w:rsidR="00174D02" w:rsidRPr="00571677">
          <w:rPr>
            <w:rStyle w:val="af4"/>
            <w:b w:val="0"/>
            <w:noProof/>
            <w:sz w:val="27"/>
            <w:szCs w:val="27"/>
          </w:rPr>
          <w:t>3.7. Підтримка дітей та сім’ї</w:t>
        </w:r>
        <w:r w:rsidR="00174D02" w:rsidRPr="00571677">
          <w:rPr>
            <w:b w:val="0"/>
            <w:noProof/>
            <w:webHidden/>
            <w:sz w:val="27"/>
            <w:szCs w:val="27"/>
          </w:rPr>
          <w:tab/>
        </w:r>
        <w:r w:rsidR="00174D02" w:rsidRPr="00571677">
          <w:rPr>
            <w:b w:val="0"/>
            <w:noProof/>
            <w:webHidden/>
            <w:sz w:val="27"/>
            <w:szCs w:val="27"/>
          </w:rPr>
          <w:fldChar w:fldCharType="begin"/>
        </w:r>
        <w:r w:rsidR="00174D02" w:rsidRPr="00571677">
          <w:rPr>
            <w:b w:val="0"/>
            <w:noProof/>
            <w:webHidden/>
            <w:sz w:val="27"/>
            <w:szCs w:val="27"/>
          </w:rPr>
          <w:instrText xml:space="preserve"> PAGEREF _Toc159336534 \h </w:instrText>
        </w:r>
        <w:r w:rsidR="00174D02" w:rsidRPr="00571677">
          <w:rPr>
            <w:b w:val="0"/>
            <w:noProof/>
            <w:webHidden/>
            <w:sz w:val="27"/>
            <w:szCs w:val="27"/>
          </w:rPr>
        </w:r>
        <w:r w:rsidR="00174D02" w:rsidRPr="00571677">
          <w:rPr>
            <w:b w:val="0"/>
            <w:noProof/>
            <w:webHidden/>
            <w:sz w:val="27"/>
            <w:szCs w:val="27"/>
          </w:rPr>
          <w:fldChar w:fldCharType="separate"/>
        </w:r>
        <w:r w:rsidR="009C736F">
          <w:rPr>
            <w:b w:val="0"/>
            <w:noProof/>
            <w:webHidden/>
            <w:sz w:val="27"/>
            <w:szCs w:val="27"/>
          </w:rPr>
          <w:t>77</w:t>
        </w:r>
        <w:r w:rsidR="00174D02" w:rsidRPr="00571677">
          <w:rPr>
            <w:b w:val="0"/>
            <w:noProof/>
            <w:webHidden/>
            <w:sz w:val="27"/>
            <w:szCs w:val="27"/>
          </w:rPr>
          <w:fldChar w:fldCharType="end"/>
        </w:r>
      </w:hyperlink>
    </w:p>
    <w:p w14:paraId="07EC09A2" w14:textId="549C0552" w:rsidR="00174D02" w:rsidRPr="00571677" w:rsidRDefault="006B668F">
      <w:pPr>
        <w:pStyle w:val="12"/>
        <w:tabs>
          <w:tab w:val="right" w:leader="dot" w:pos="9770"/>
        </w:tabs>
        <w:rPr>
          <w:rFonts w:asciiTheme="minorHAnsi" w:eastAsiaTheme="minorEastAsia" w:hAnsiTheme="minorHAnsi" w:cstheme="minorBidi"/>
          <w:b w:val="0"/>
          <w:noProof/>
          <w:sz w:val="27"/>
          <w:szCs w:val="27"/>
          <w:lang w:val="uk-UA" w:eastAsia="uk-UA"/>
        </w:rPr>
      </w:pPr>
      <w:hyperlink w:anchor="_Toc159336535" w:history="1">
        <w:r w:rsidR="00174D02" w:rsidRPr="00571677">
          <w:rPr>
            <w:rStyle w:val="af4"/>
            <w:b w:val="0"/>
            <w:noProof/>
            <w:sz w:val="27"/>
            <w:szCs w:val="27"/>
          </w:rPr>
          <w:t>3.8. Розвиток фізичної культури та спорту</w:t>
        </w:r>
        <w:r w:rsidR="00174D02" w:rsidRPr="00571677">
          <w:rPr>
            <w:b w:val="0"/>
            <w:noProof/>
            <w:webHidden/>
            <w:sz w:val="27"/>
            <w:szCs w:val="27"/>
          </w:rPr>
          <w:tab/>
        </w:r>
        <w:r w:rsidR="00174D02" w:rsidRPr="00571677">
          <w:rPr>
            <w:b w:val="0"/>
            <w:noProof/>
            <w:webHidden/>
            <w:sz w:val="27"/>
            <w:szCs w:val="27"/>
          </w:rPr>
          <w:fldChar w:fldCharType="begin"/>
        </w:r>
        <w:r w:rsidR="00174D02" w:rsidRPr="00571677">
          <w:rPr>
            <w:b w:val="0"/>
            <w:noProof/>
            <w:webHidden/>
            <w:sz w:val="27"/>
            <w:szCs w:val="27"/>
          </w:rPr>
          <w:instrText xml:space="preserve"> PAGEREF _Toc159336535 \h </w:instrText>
        </w:r>
        <w:r w:rsidR="00174D02" w:rsidRPr="00571677">
          <w:rPr>
            <w:b w:val="0"/>
            <w:noProof/>
            <w:webHidden/>
            <w:sz w:val="27"/>
            <w:szCs w:val="27"/>
          </w:rPr>
        </w:r>
        <w:r w:rsidR="00174D02" w:rsidRPr="00571677">
          <w:rPr>
            <w:b w:val="0"/>
            <w:noProof/>
            <w:webHidden/>
            <w:sz w:val="27"/>
            <w:szCs w:val="27"/>
          </w:rPr>
          <w:fldChar w:fldCharType="separate"/>
        </w:r>
        <w:r w:rsidR="009C736F">
          <w:rPr>
            <w:b w:val="0"/>
            <w:noProof/>
            <w:webHidden/>
            <w:sz w:val="27"/>
            <w:szCs w:val="27"/>
          </w:rPr>
          <w:t>78</w:t>
        </w:r>
        <w:r w:rsidR="00174D02" w:rsidRPr="00571677">
          <w:rPr>
            <w:b w:val="0"/>
            <w:noProof/>
            <w:webHidden/>
            <w:sz w:val="27"/>
            <w:szCs w:val="27"/>
          </w:rPr>
          <w:fldChar w:fldCharType="end"/>
        </w:r>
      </w:hyperlink>
    </w:p>
    <w:p w14:paraId="053A3BBC" w14:textId="07FA128B" w:rsidR="00174D02" w:rsidRPr="00571677" w:rsidRDefault="006B668F">
      <w:pPr>
        <w:pStyle w:val="12"/>
        <w:tabs>
          <w:tab w:val="right" w:leader="dot" w:pos="9770"/>
        </w:tabs>
        <w:rPr>
          <w:rFonts w:asciiTheme="minorHAnsi" w:eastAsiaTheme="minorEastAsia" w:hAnsiTheme="minorHAnsi" w:cstheme="minorBidi"/>
          <w:b w:val="0"/>
          <w:noProof/>
          <w:sz w:val="27"/>
          <w:szCs w:val="27"/>
          <w:lang w:val="uk-UA" w:eastAsia="uk-UA"/>
        </w:rPr>
      </w:pPr>
      <w:hyperlink w:anchor="_Toc159336536" w:history="1">
        <w:r w:rsidR="00174D02" w:rsidRPr="00571677">
          <w:rPr>
            <w:rStyle w:val="af4"/>
            <w:b w:val="0"/>
            <w:noProof/>
            <w:sz w:val="27"/>
            <w:szCs w:val="27"/>
          </w:rPr>
          <w:t>3.9. Розвиток культурного та духовного середовища, туристичного потенціалу</w:t>
        </w:r>
        <w:r w:rsidR="00174D02" w:rsidRPr="00571677">
          <w:rPr>
            <w:b w:val="0"/>
            <w:noProof/>
            <w:webHidden/>
            <w:sz w:val="27"/>
            <w:szCs w:val="27"/>
          </w:rPr>
          <w:tab/>
        </w:r>
        <w:r w:rsidR="00174D02" w:rsidRPr="00571677">
          <w:rPr>
            <w:b w:val="0"/>
            <w:noProof/>
            <w:webHidden/>
            <w:sz w:val="27"/>
            <w:szCs w:val="27"/>
          </w:rPr>
          <w:fldChar w:fldCharType="begin"/>
        </w:r>
        <w:r w:rsidR="00174D02" w:rsidRPr="00571677">
          <w:rPr>
            <w:b w:val="0"/>
            <w:noProof/>
            <w:webHidden/>
            <w:sz w:val="27"/>
            <w:szCs w:val="27"/>
          </w:rPr>
          <w:instrText xml:space="preserve"> PAGEREF _Toc159336536 \h </w:instrText>
        </w:r>
        <w:r w:rsidR="00174D02" w:rsidRPr="00571677">
          <w:rPr>
            <w:b w:val="0"/>
            <w:noProof/>
            <w:webHidden/>
            <w:sz w:val="27"/>
            <w:szCs w:val="27"/>
          </w:rPr>
        </w:r>
        <w:r w:rsidR="00174D02" w:rsidRPr="00571677">
          <w:rPr>
            <w:b w:val="0"/>
            <w:noProof/>
            <w:webHidden/>
            <w:sz w:val="27"/>
            <w:szCs w:val="27"/>
          </w:rPr>
          <w:fldChar w:fldCharType="separate"/>
        </w:r>
        <w:r w:rsidR="009C736F">
          <w:rPr>
            <w:b w:val="0"/>
            <w:noProof/>
            <w:webHidden/>
            <w:sz w:val="27"/>
            <w:szCs w:val="27"/>
          </w:rPr>
          <w:t>80</w:t>
        </w:r>
        <w:r w:rsidR="00174D02" w:rsidRPr="00571677">
          <w:rPr>
            <w:b w:val="0"/>
            <w:noProof/>
            <w:webHidden/>
            <w:sz w:val="27"/>
            <w:szCs w:val="27"/>
          </w:rPr>
          <w:fldChar w:fldCharType="end"/>
        </w:r>
      </w:hyperlink>
    </w:p>
    <w:p w14:paraId="26125166" w14:textId="40EF9BED" w:rsidR="00174D02" w:rsidRPr="00571677" w:rsidRDefault="006B668F">
      <w:pPr>
        <w:pStyle w:val="12"/>
        <w:tabs>
          <w:tab w:val="right" w:leader="dot" w:pos="9770"/>
        </w:tabs>
        <w:rPr>
          <w:rFonts w:asciiTheme="minorHAnsi" w:eastAsiaTheme="minorEastAsia" w:hAnsiTheme="minorHAnsi" w:cstheme="minorBidi"/>
          <w:b w:val="0"/>
          <w:noProof/>
          <w:sz w:val="27"/>
          <w:szCs w:val="27"/>
          <w:lang w:val="uk-UA" w:eastAsia="uk-UA"/>
        </w:rPr>
      </w:pPr>
      <w:hyperlink w:anchor="_Toc159336537" w:history="1">
        <w:r w:rsidR="00174D02" w:rsidRPr="00571677">
          <w:rPr>
            <w:rStyle w:val="af4"/>
            <w:b w:val="0"/>
            <w:noProof/>
            <w:spacing w:val="4"/>
            <w:sz w:val="27"/>
            <w:szCs w:val="27"/>
          </w:rPr>
          <w:t xml:space="preserve">3.10. Розвиток молодіжної інфраструктури, підтримка соціальних проєктів з розвитку молоді, її </w:t>
        </w:r>
        <w:r w:rsidR="00174D02" w:rsidRPr="00571677">
          <w:rPr>
            <w:rStyle w:val="af4"/>
            <w:b w:val="0"/>
            <w:noProof/>
            <w:spacing w:val="4"/>
            <w:sz w:val="27"/>
            <w:szCs w:val="27"/>
            <w:lang w:eastAsia="zh-CN"/>
          </w:rPr>
          <w:t>національно-патріотичного виховання</w:t>
        </w:r>
        <w:r w:rsidR="00174D02" w:rsidRPr="00571677">
          <w:rPr>
            <w:b w:val="0"/>
            <w:noProof/>
            <w:webHidden/>
            <w:sz w:val="27"/>
            <w:szCs w:val="27"/>
          </w:rPr>
          <w:tab/>
        </w:r>
        <w:r w:rsidR="00174D02" w:rsidRPr="00571677">
          <w:rPr>
            <w:b w:val="0"/>
            <w:noProof/>
            <w:webHidden/>
            <w:sz w:val="27"/>
            <w:szCs w:val="27"/>
          </w:rPr>
          <w:fldChar w:fldCharType="begin"/>
        </w:r>
        <w:r w:rsidR="00174D02" w:rsidRPr="00571677">
          <w:rPr>
            <w:b w:val="0"/>
            <w:noProof/>
            <w:webHidden/>
            <w:sz w:val="27"/>
            <w:szCs w:val="27"/>
          </w:rPr>
          <w:instrText xml:space="preserve"> PAGEREF _Toc159336537 \h </w:instrText>
        </w:r>
        <w:r w:rsidR="00174D02" w:rsidRPr="00571677">
          <w:rPr>
            <w:b w:val="0"/>
            <w:noProof/>
            <w:webHidden/>
            <w:sz w:val="27"/>
            <w:szCs w:val="27"/>
          </w:rPr>
        </w:r>
        <w:r w:rsidR="00174D02" w:rsidRPr="00571677">
          <w:rPr>
            <w:b w:val="0"/>
            <w:noProof/>
            <w:webHidden/>
            <w:sz w:val="27"/>
            <w:szCs w:val="27"/>
          </w:rPr>
          <w:fldChar w:fldCharType="separate"/>
        </w:r>
        <w:r w:rsidR="009C736F">
          <w:rPr>
            <w:b w:val="0"/>
            <w:noProof/>
            <w:webHidden/>
            <w:sz w:val="27"/>
            <w:szCs w:val="27"/>
          </w:rPr>
          <w:t>81</w:t>
        </w:r>
        <w:r w:rsidR="00174D02" w:rsidRPr="00571677">
          <w:rPr>
            <w:b w:val="0"/>
            <w:noProof/>
            <w:webHidden/>
            <w:sz w:val="27"/>
            <w:szCs w:val="27"/>
          </w:rPr>
          <w:fldChar w:fldCharType="end"/>
        </w:r>
      </w:hyperlink>
    </w:p>
    <w:p w14:paraId="27C96F14" w14:textId="2CEE79B1" w:rsidR="00174D02" w:rsidRPr="00571677" w:rsidRDefault="006B668F">
      <w:pPr>
        <w:pStyle w:val="12"/>
        <w:tabs>
          <w:tab w:val="right" w:leader="dot" w:pos="9770"/>
        </w:tabs>
        <w:rPr>
          <w:rFonts w:asciiTheme="minorHAnsi" w:eastAsiaTheme="minorEastAsia" w:hAnsiTheme="minorHAnsi" w:cstheme="minorBidi"/>
          <w:b w:val="0"/>
          <w:noProof/>
          <w:sz w:val="27"/>
          <w:szCs w:val="27"/>
          <w:lang w:val="uk-UA" w:eastAsia="uk-UA"/>
        </w:rPr>
      </w:pPr>
      <w:hyperlink w:anchor="_Toc159336538" w:history="1">
        <w:r w:rsidR="00174D02" w:rsidRPr="00571677">
          <w:rPr>
            <w:rStyle w:val="af4"/>
            <w:b w:val="0"/>
            <w:noProof/>
            <w:sz w:val="27"/>
            <w:szCs w:val="27"/>
          </w:rPr>
          <w:t>3.11. Забезпечення населення якісними комунальними послугами та підвищення рівня енергоефективності</w:t>
        </w:r>
        <w:r w:rsidR="00174D02" w:rsidRPr="00571677">
          <w:rPr>
            <w:b w:val="0"/>
            <w:noProof/>
            <w:webHidden/>
            <w:sz w:val="27"/>
            <w:szCs w:val="27"/>
          </w:rPr>
          <w:tab/>
        </w:r>
        <w:r w:rsidR="00174D02" w:rsidRPr="00571677">
          <w:rPr>
            <w:b w:val="0"/>
            <w:noProof/>
            <w:webHidden/>
            <w:sz w:val="27"/>
            <w:szCs w:val="27"/>
          </w:rPr>
          <w:fldChar w:fldCharType="begin"/>
        </w:r>
        <w:r w:rsidR="00174D02" w:rsidRPr="00571677">
          <w:rPr>
            <w:b w:val="0"/>
            <w:noProof/>
            <w:webHidden/>
            <w:sz w:val="27"/>
            <w:szCs w:val="27"/>
          </w:rPr>
          <w:instrText xml:space="preserve"> PAGEREF _Toc159336538 \h </w:instrText>
        </w:r>
        <w:r w:rsidR="00174D02" w:rsidRPr="00571677">
          <w:rPr>
            <w:b w:val="0"/>
            <w:noProof/>
            <w:webHidden/>
            <w:sz w:val="27"/>
            <w:szCs w:val="27"/>
          </w:rPr>
        </w:r>
        <w:r w:rsidR="00174D02" w:rsidRPr="00571677">
          <w:rPr>
            <w:b w:val="0"/>
            <w:noProof/>
            <w:webHidden/>
            <w:sz w:val="27"/>
            <w:szCs w:val="27"/>
          </w:rPr>
          <w:fldChar w:fldCharType="separate"/>
        </w:r>
        <w:r w:rsidR="009C736F">
          <w:rPr>
            <w:b w:val="0"/>
            <w:noProof/>
            <w:webHidden/>
            <w:sz w:val="27"/>
            <w:szCs w:val="27"/>
          </w:rPr>
          <w:t>83</w:t>
        </w:r>
        <w:r w:rsidR="00174D02" w:rsidRPr="00571677">
          <w:rPr>
            <w:b w:val="0"/>
            <w:noProof/>
            <w:webHidden/>
            <w:sz w:val="27"/>
            <w:szCs w:val="27"/>
          </w:rPr>
          <w:fldChar w:fldCharType="end"/>
        </w:r>
      </w:hyperlink>
    </w:p>
    <w:p w14:paraId="75B70E81" w14:textId="6C212F8B" w:rsidR="00174D02" w:rsidRPr="00571677" w:rsidRDefault="006B668F">
      <w:pPr>
        <w:pStyle w:val="12"/>
        <w:tabs>
          <w:tab w:val="right" w:leader="dot" w:pos="9770"/>
        </w:tabs>
        <w:rPr>
          <w:rFonts w:asciiTheme="minorHAnsi" w:eastAsiaTheme="minorEastAsia" w:hAnsiTheme="minorHAnsi" w:cstheme="minorBidi"/>
          <w:b w:val="0"/>
          <w:noProof/>
          <w:sz w:val="27"/>
          <w:szCs w:val="27"/>
          <w:lang w:val="uk-UA" w:eastAsia="uk-UA"/>
        </w:rPr>
      </w:pPr>
      <w:hyperlink w:anchor="_Toc159336539" w:history="1">
        <w:r w:rsidR="00174D02" w:rsidRPr="00571677">
          <w:rPr>
            <w:rStyle w:val="af4"/>
            <w:b w:val="0"/>
            <w:noProof/>
            <w:sz w:val="27"/>
            <w:szCs w:val="27"/>
          </w:rPr>
          <w:t>3.12. Надання якісних послуг з перевезення пасажирів</w:t>
        </w:r>
        <w:r w:rsidR="00174D02" w:rsidRPr="00571677">
          <w:rPr>
            <w:b w:val="0"/>
            <w:noProof/>
            <w:webHidden/>
            <w:sz w:val="27"/>
            <w:szCs w:val="27"/>
          </w:rPr>
          <w:tab/>
        </w:r>
        <w:r w:rsidR="00174D02" w:rsidRPr="00571677">
          <w:rPr>
            <w:b w:val="0"/>
            <w:noProof/>
            <w:webHidden/>
            <w:sz w:val="27"/>
            <w:szCs w:val="27"/>
          </w:rPr>
          <w:fldChar w:fldCharType="begin"/>
        </w:r>
        <w:r w:rsidR="00174D02" w:rsidRPr="00571677">
          <w:rPr>
            <w:b w:val="0"/>
            <w:noProof/>
            <w:webHidden/>
            <w:sz w:val="27"/>
            <w:szCs w:val="27"/>
          </w:rPr>
          <w:instrText xml:space="preserve"> PAGEREF _Toc159336539 \h </w:instrText>
        </w:r>
        <w:r w:rsidR="00174D02" w:rsidRPr="00571677">
          <w:rPr>
            <w:b w:val="0"/>
            <w:noProof/>
            <w:webHidden/>
            <w:sz w:val="27"/>
            <w:szCs w:val="27"/>
          </w:rPr>
        </w:r>
        <w:r w:rsidR="00174D02" w:rsidRPr="00571677">
          <w:rPr>
            <w:b w:val="0"/>
            <w:noProof/>
            <w:webHidden/>
            <w:sz w:val="27"/>
            <w:szCs w:val="27"/>
          </w:rPr>
          <w:fldChar w:fldCharType="separate"/>
        </w:r>
        <w:r w:rsidR="009C736F">
          <w:rPr>
            <w:b w:val="0"/>
            <w:noProof/>
            <w:webHidden/>
            <w:sz w:val="27"/>
            <w:szCs w:val="27"/>
          </w:rPr>
          <w:t>85</w:t>
        </w:r>
        <w:r w:rsidR="00174D02" w:rsidRPr="00571677">
          <w:rPr>
            <w:b w:val="0"/>
            <w:noProof/>
            <w:webHidden/>
            <w:sz w:val="27"/>
            <w:szCs w:val="27"/>
          </w:rPr>
          <w:fldChar w:fldCharType="end"/>
        </w:r>
      </w:hyperlink>
    </w:p>
    <w:p w14:paraId="0AB46C91" w14:textId="71406011" w:rsidR="00174D02" w:rsidRPr="00571677" w:rsidRDefault="006B668F">
      <w:pPr>
        <w:pStyle w:val="12"/>
        <w:tabs>
          <w:tab w:val="right" w:leader="dot" w:pos="9770"/>
        </w:tabs>
        <w:rPr>
          <w:rFonts w:asciiTheme="minorHAnsi" w:eastAsiaTheme="minorEastAsia" w:hAnsiTheme="minorHAnsi" w:cstheme="minorBidi"/>
          <w:b w:val="0"/>
          <w:noProof/>
          <w:sz w:val="27"/>
          <w:szCs w:val="27"/>
          <w:lang w:val="uk-UA" w:eastAsia="uk-UA"/>
        </w:rPr>
      </w:pPr>
      <w:hyperlink w:anchor="_Toc159336540" w:history="1">
        <w:r w:rsidR="00174D02" w:rsidRPr="00571677">
          <w:rPr>
            <w:rStyle w:val="af4"/>
            <w:b w:val="0"/>
            <w:noProof/>
            <w:sz w:val="27"/>
            <w:szCs w:val="27"/>
          </w:rPr>
          <w:t>3.13. Цифрова трансформація</w:t>
        </w:r>
        <w:r w:rsidR="00174D02" w:rsidRPr="00571677">
          <w:rPr>
            <w:b w:val="0"/>
            <w:noProof/>
            <w:webHidden/>
            <w:sz w:val="27"/>
            <w:szCs w:val="27"/>
          </w:rPr>
          <w:tab/>
        </w:r>
        <w:r w:rsidR="00174D02" w:rsidRPr="00571677">
          <w:rPr>
            <w:b w:val="0"/>
            <w:noProof/>
            <w:webHidden/>
            <w:sz w:val="27"/>
            <w:szCs w:val="27"/>
          </w:rPr>
          <w:fldChar w:fldCharType="begin"/>
        </w:r>
        <w:r w:rsidR="00174D02" w:rsidRPr="00571677">
          <w:rPr>
            <w:b w:val="0"/>
            <w:noProof/>
            <w:webHidden/>
            <w:sz w:val="27"/>
            <w:szCs w:val="27"/>
          </w:rPr>
          <w:instrText xml:space="preserve"> PAGEREF _Toc159336540 \h </w:instrText>
        </w:r>
        <w:r w:rsidR="00174D02" w:rsidRPr="00571677">
          <w:rPr>
            <w:b w:val="0"/>
            <w:noProof/>
            <w:webHidden/>
            <w:sz w:val="27"/>
            <w:szCs w:val="27"/>
          </w:rPr>
        </w:r>
        <w:r w:rsidR="00174D02" w:rsidRPr="00571677">
          <w:rPr>
            <w:b w:val="0"/>
            <w:noProof/>
            <w:webHidden/>
            <w:sz w:val="27"/>
            <w:szCs w:val="27"/>
          </w:rPr>
          <w:fldChar w:fldCharType="separate"/>
        </w:r>
        <w:r w:rsidR="009C736F">
          <w:rPr>
            <w:b w:val="0"/>
            <w:noProof/>
            <w:webHidden/>
            <w:sz w:val="27"/>
            <w:szCs w:val="27"/>
          </w:rPr>
          <w:t>85</w:t>
        </w:r>
        <w:r w:rsidR="00174D02" w:rsidRPr="00571677">
          <w:rPr>
            <w:b w:val="0"/>
            <w:noProof/>
            <w:webHidden/>
            <w:sz w:val="27"/>
            <w:szCs w:val="27"/>
          </w:rPr>
          <w:fldChar w:fldCharType="end"/>
        </w:r>
      </w:hyperlink>
    </w:p>
    <w:p w14:paraId="46B5BA56" w14:textId="4F428A70" w:rsidR="00174D02" w:rsidRPr="00571677" w:rsidRDefault="006B668F">
      <w:pPr>
        <w:pStyle w:val="12"/>
        <w:tabs>
          <w:tab w:val="right" w:leader="dot" w:pos="9770"/>
        </w:tabs>
        <w:rPr>
          <w:rFonts w:asciiTheme="minorHAnsi" w:eastAsiaTheme="minorEastAsia" w:hAnsiTheme="minorHAnsi" w:cstheme="minorBidi"/>
          <w:b w:val="0"/>
          <w:noProof/>
          <w:sz w:val="27"/>
          <w:szCs w:val="27"/>
          <w:lang w:val="uk-UA" w:eastAsia="uk-UA"/>
        </w:rPr>
      </w:pPr>
      <w:hyperlink w:anchor="_Toc159336541" w:history="1">
        <w:r w:rsidR="00174D02" w:rsidRPr="00571677">
          <w:rPr>
            <w:rStyle w:val="af4"/>
            <w:b w:val="0"/>
            <w:noProof/>
            <w:sz w:val="27"/>
            <w:szCs w:val="27"/>
          </w:rPr>
          <w:t>3.14. Удосконалення системи надання адміністративних послуг</w:t>
        </w:r>
        <w:r w:rsidR="00174D02" w:rsidRPr="00571677">
          <w:rPr>
            <w:b w:val="0"/>
            <w:noProof/>
            <w:webHidden/>
            <w:sz w:val="27"/>
            <w:szCs w:val="27"/>
          </w:rPr>
          <w:tab/>
        </w:r>
        <w:r w:rsidR="00174D02" w:rsidRPr="00571677">
          <w:rPr>
            <w:b w:val="0"/>
            <w:noProof/>
            <w:webHidden/>
            <w:sz w:val="27"/>
            <w:szCs w:val="27"/>
          </w:rPr>
          <w:fldChar w:fldCharType="begin"/>
        </w:r>
        <w:r w:rsidR="00174D02" w:rsidRPr="00571677">
          <w:rPr>
            <w:b w:val="0"/>
            <w:noProof/>
            <w:webHidden/>
            <w:sz w:val="27"/>
            <w:szCs w:val="27"/>
          </w:rPr>
          <w:instrText xml:space="preserve"> PAGEREF _Toc159336541 \h </w:instrText>
        </w:r>
        <w:r w:rsidR="00174D02" w:rsidRPr="00571677">
          <w:rPr>
            <w:b w:val="0"/>
            <w:noProof/>
            <w:webHidden/>
            <w:sz w:val="27"/>
            <w:szCs w:val="27"/>
          </w:rPr>
        </w:r>
        <w:r w:rsidR="00174D02" w:rsidRPr="00571677">
          <w:rPr>
            <w:b w:val="0"/>
            <w:noProof/>
            <w:webHidden/>
            <w:sz w:val="27"/>
            <w:szCs w:val="27"/>
          </w:rPr>
          <w:fldChar w:fldCharType="separate"/>
        </w:r>
        <w:r w:rsidR="009C736F">
          <w:rPr>
            <w:b w:val="0"/>
            <w:noProof/>
            <w:webHidden/>
            <w:sz w:val="27"/>
            <w:szCs w:val="27"/>
          </w:rPr>
          <w:t>87</w:t>
        </w:r>
        <w:r w:rsidR="00174D02" w:rsidRPr="00571677">
          <w:rPr>
            <w:b w:val="0"/>
            <w:noProof/>
            <w:webHidden/>
            <w:sz w:val="27"/>
            <w:szCs w:val="27"/>
          </w:rPr>
          <w:fldChar w:fldCharType="end"/>
        </w:r>
      </w:hyperlink>
    </w:p>
    <w:p w14:paraId="44BA4FE8" w14:textId="2D44D2E1" w:rsidR="00174D02" w:rsidRPr="00571677" w:rsidRDefault="006B668F">
      <w:pPr>
        <w:pStyle w:val="12"/>
        <w:tabs>
          <w:tab w:val="right" w:leader="dot" w:pos="9770"/>
        </w:tabs>
        <w:rPr>
          <w:rFonts w:asciiTheme="minorHAnsi" w:eastAsiaTheme="minorEastAsia" w:hAnsiTheme="minorHAnsi" w:cstheme="minorBidi"/>
          <w:b w:val="0"/>
          <w:noProof/>
          <w:sz w:val="27"/>
          <w:szCs w:val="27"/>
          <w:lang w:val="uk-UA" w:eastAsia="uk-UA"/>
        </w:rPr>
      </w:pPr>
      <w:hyperlink w:anchor="_Toc159336542" w:history="1">
        <w:r w:rsidR="00174D02" w:rsidRPr="00571677">
          <w:rPr>
            <w:rStyle w:val="af4"/>
            <w:b w:val="0"/>
            <w:noProof/>
            <w:sz w:val="27"/>
            <w:szCs w:val="27"/>
          </w:rPr>
          <w:t>3.15. Розвиток ринку праці для підвищення рівня зайнятості населення</w:t>
        </w:r>
        <w:r w:rsidR="00174D02" w:rsidRPr="00571677">
          <w:rPr>
            <w:b w:val="0"/>
            <w:noProof/>
            <w:webHidden/>
            <w:sz w:val="27"/>
            <w:szCs w:val="27"/>
          </w:rPr>
          <w:tab/>
        </w:r>
        <w:r w:rsidR="00174D02" w:rsidRPr="00571677">
          <w:rPr>
            <w:b w:val="0"/>
            <w:noProof/>
            <w:webHidden/>
            <w:sz w:val="27"/>
            <w:szCs w:val="27"/>
          </w:rPr>
          <w:fldChar w:fldCharType="begin"/>
        </w:r>
        <w:r w:rsidR="00174D02" w:rsidRPr="00571677">
          <w:rPr>
            <w:b w:val="0"/>
            <w:noProof/>
            <w:webHidden/>
            <w:sz w:val="27"/>
            <w:szCs w:val="27"/>
          </w:rPr>
          <w:instrText xml:space="preserve"> PAGEREF _Toc159336542 \h </w:instrText>
        </w:r>
        <w:r w:rsidR="00174D02" w:rsidRPr="00571677">
          <w:rPr>
            <w:b w:val="0"/>
            <w:noProof/>
            <w:webHidden/>
            <w:sz w:val="27"/>
            <w:szCs w:val="27"/>
          </w:rPr>
        </w:r>
        <w:r w:rsidR="00174D02" w:rsidRPr="00571677">
          <w:rPr>
            <w:b w:val="0"/>
            <w:noProof/>
            <w:webHidden/>
            <w:sz w:val="27"/>
            <w:szCs w:val="27"/>
          </w:rPr>
          <w:fldChar w:fldCharType="separate"/>
        </w:r>
        <w:r w:rsidR="009C736F">
          <w:rPr>
            <w:b w:val="0"/>
            <w:noProof/>
            <w:webHidden/>
            <w:sz w:val="27"/>
            <w:szCs w:val="27"/>
          </w:rPr>
          <w:t>88</w:t>
        </w:r>
        <w:r w:rsidR="00174D02" w:rsidRPr="00571677">
          <w:rPr>
            <w:b w:val="0"/>
            <w:noProof/>
            <w:webHidden/>
            <w:sz w:val="27"/>
            <w:szCs w:val="27"/>
          </w:rPr>
          <w:fldChar w:fldCharType="end"/>
        </w:r>
      </w:hyperlink>
    </w:p>
    <w:p w14:paraId="3A9848E1" w14:textId="69BE0FEE" w:rsidR="00174D02" w:rsidRPr="00571677" w:rsidRDefault="006B668F">
      <w:pPr>
        <w:pStyle w:val="12"/>
        <w:tabs>
          <w:tab w:val="right" w:leader="dot" w:pos="9770"/>
        </w:tabs>
        <w:rPr>
          <w:rFonts w:asciiTheme="minorHAnsi" w:eastAsiaTheme="minorEastAsia" w:hAnsiTheme="minorHAnsi" w:cstheme="minorBidi"/>
          <w:b w:val="0"/>
          <w:noProof/>
          <w:sz w:val="27"/>
          <w:szCs w:val="27"/>
          <w:lang w:val="uk-UA" w:eastAsia="uk-UA"/>
        </w:rPr>
      </w:pPr>
      <w:hyperlink w:anchor="_Toc159336543" w:history="1">
        <w:r w:rsidR="00174D02" w:rsidRPr="00571677">
          <w:rPr>
            <w:rStyle w:val="af4"/>
            <w:b w:val="0"/>
            <w:noProof/>
            <w:sz w:val="27"/>
            <w:szCs w:val="27"/>
          </w:rPr>
          <w:t>3.16. Розвиток промислового потенціалу та інноваційно-орієнтованих галузей економіки</w:t>
        </w:r>
        <w:r w:rsidR="00174D02" w:rsidRPr="00571677">
          <w:rPr>
            <w:b w:val="0"/>
            <w:noProof/>
            <w:webHidden/>
            <w:sz w:val="27"/>
            <w:szCs w:val="27"/>
          </w:rPr>
          <w:tab/>
        </w:r>
        <w:r w:rsidR="00174D02" w:rsidRPr="00571677">
          <w:rPr>
            <w:b w:val="0"/>
            <w:noProof/>
            <w:webHidden/>
            <w:sz w:val="27"/>
            <w:szCs w:val="27"/>
          </w:rPr>
          <w:fldChar w:fldCharType="begin"/>
        </w:r>
        <w:r w:rsidR="00174D02" w:rsidRPr="00571677">
          <w:rPr>
            <w:b w:val="0"/>
            <w:noProof/>
            <w:webHidden/>
            <w:sz w:val="27"/>
            <w:szCs w:val="27"/>
          </w:rPr>
          <w:instrText xml:space="preserve"> PAGEREF _Toc159336543 \h </w:instrText>
        </w:r>
        <w:r w:rsidR="00174D02" w:rsidRPr="00571677">
          <w:rPr>
            <w:b w:val="0"/>
            <w:noProof/>
            <w:webHidden/>
            <w:sz w:val="27"/>
            <w:szCs w:val="27"/>
          </w:rPr>
        </w:r>
        <w:r w:rsidR="00174D02" w:rsidRPr="00571677">
          <w:rPr>
            <w:b w:val="0"/>
            <w:noProof/>
            <w:webHidden/>
            <w:sz w:val="27"/>
            <w:szCs w:val="27"/>
          </w:rPr>
          <w:fldChar w:fldCharType="separate"/>
        </w:r>
        <w:r w:rsidR="009C736F">
          <w:rPr>
            <w:b w:val="0"/>
            <w:noProof/>
            <w:webHidden/>
            <w:sz w:val="27"/>
            <w:szCs w:val="27"/>
          </w:rPr>
          <w:t>89</w:t>
        </w:r>
        <w:r w:rsidR="00174D02" w:rsidRPr="00571677">
          <w:rPr>
            <w:b w:val="0"/>
            <w:noProof/>
            <w:webHidden/>
            <w:sz w:val="27"/>
            <w:szCs w:val="27"/>
          </w:rPr>
          <w:fldChar w:fldCharType="end"/>
        </w:r>
      </w:hyperlink>
    </w:p>
    <w:p w14:paraId="7F30B228" w14:textId="3C4600FA" w:rsidR="00174D02" w:rsidRPr="00571677" w:rsidRDefault="006B668F">
      <w:pPr>
        <w:pStyle w:val="12"/>
        <w:tabs>
          <w:tab w:val="right" w:leader="dot" w:pos="9770"/>
        </w:tabs>
        <w:rPr>
          <w:rFonts w:asciiTheme="minorHAnsi" w:eastAsiaTheme="minorEastAsia" w:hAnsiTheme="minorHAnsi" w:cstheme="minorBidi"/>
          <w:b w:val="0"/>
          <w:noProof/>
          <w:sz w:val="27"/>
          <w:szCs w:val="27"/>
          <w:lang w:val="uk-UA" w:eastAsia="uk-UA"/>
        </w:rPr>
      </w:pPr>
      <w:hyperlink w:anchor="_Toc159336544" w:history="1">
        <w:r w:rsidR="00174D02" w:rsidRPr="00571677">
          <w:rPr>
            <w:rStyle w:val="af4"/>
            <w:b w:val="0"/>
            <w:noProof/>
            <w:sz w:val="27"/>
            <w:szCs w:val="27"/>
          </w:rPr>
          <w:t>3.17. Розвиток високотехнологічного сільськогосподарського виробництва</w:t>
        </w:r>
        <w:r w:rsidR="00174D02" w:rsidRPr="00571677">
          <w:rPr>
            <w:b w:val="0"/>
            <w:noProof/>
            <w:webHidden/>
            <w:sz w:val="27"/>
            <w:szCs w:val="27"/>
          </w:rPr>
          <w:tab/>
        </w:r>
        <w:r w:rsidR="00174D02" w:rsidRPr="00571677">
          <w:rPr>
            <w:b w:val="0"/>
            <w:noProof/>
            <w:webHidden/>
            <w:sz w:val="27"/>
            <w:szCs w:val="27"/>
          </w:rPr>
          <w:fldChar w:fldCharType="begin"/>
        </w:r>
        <w:r w:rsidR="00174D02" w:rsidRPr="00571677">
          <w:rPr>
            <w:b w:val="0"/>
            <w:noProof/>
            <w:webHidden/>
            <w:sz w:val="27"/>
            <w:szCs w:val="27"/>
          </w:rPr>
          <w:instrText xml:space="preserve"> PAGEREF _Toc159336544 \h </w:instrText>
        </w:r>
        <w:r w:rsidR="00174D02" w:rsidRPr="00571677">
          <w:rPr>
            <w:b w:val="0"/>
            <w:noProof/>
            <w:webHidden/>
            <w:sz w:val="27"/>
            <w:szCs w:val="27"/>
          </w:rPr>
        </w:r>
        <w:r w:rsidR="00174D02" w:rsidRPr="00571677">
          <w:rPr>
            <w:b w:val="0"/>
            <w:noProof/>
            <w:webHidden/>
            <w:sz w:val="27"/>
            <w:szCs w:val="27"/>
          </w:rPr>
          <w:fldChar w:fldCharType="separate"/>
        </w:r>
        <w:r w:rsidR="009C736F">
          <w:rPr>
            <w:b w:val="0"/>
            <w:noProof/>
            <w:webHidden/>
            <w:sz w:val="27"/>
            <w:szCs w:val="27"/>
          </w:rPr>
          <w:t>90</w:t>
        </w:r>
        <w:r w:rsidR="00174D02" w:rsidRPr="00571677">
          <w:rPr>
            <w:b w:val="0"/>
            <w:noProof/>
            <w:webHidden/>
            <w:sz w:val="27"/>
            <w:szCs w:val="27"/>
          </w:rPr>
          <w:fldChar w:fldCharType="end"/>
        </w:r>
      </w:hyperlink>
    </w:p>
    <w:p w14:paraId="0A2FA13F" w14:textId="71DC3C40" w:rsidR="00174D02" w:rsidRPr="00571677" w:rsidRDefault="006B668F">
      <w:pPr>
        <w:pStyle w:val="12"/>
        <w:tabs>
          <w:tab w:val="right" w:leader="dot" w:pos="9770"/>
        </w:tabs>
        <w:rPr>
          <w:rFonts w:asciiTheme="minorHAnsi" w:eastAsiaTheme="minorEastAsia" w:hAnsiTheme="minorHAnsi" w:cstheme="minorBidi"/>
          <w:b w:val="0"/>
          <w:noProof/>
          <w:sz w:val="27"/>
          <w:szCs w:val="27"/>
          <w:lang w:val="uk-UA" w:eastAsia="uk-UA"/>
        </w:rPr>
      </w:pPr>
      <w:hyperlink w:anchor="_Toc159336545" w:history="1">
        <w:r w:rsidR="00174D02" w:rsidRPr="00571677">
          <w:rPr>
            <w:rStyle w:val="af4"/>
            <w:b w:val="0"/>
            <w:noProof/>
            <w:sz w:val="27"/>
            <w:szCs w:val="27"/>
          </w:rPr>
          <w:t>3.18. Створення умов для розвитку малого та середнього підприємництва та збільшення інвестицій в економіку області</w:t>
        </w:r>
        <w:r w:rsidR="00174D02" w:rsidRPr="00571677">
          <w:rPr>
            <w:b w:val="0"/>
            <w:noProof/>
            <w:webHidden/>
            <w:sz w:val="27"/>
            <w:szCs w:val="27"/>
          </w:rPr>
          <w:tab/>
        </w:r>
        <w:r w:rsidR="00174D02" w:rsidRPr="00571677">
          <w:rPr>
            <w:b w:val="0"/>
            <w:noProof/>
            <w:webHidden/>
            <w:sz w:val="27"/>
            <w:szCs w:val="27"/>
          </w:rPr>
          <w:fldChar w:fldCharType="begin"/>
        </w:r>
        <w:r w:rsidR="00174D02" w:rsidRPr="00571677">
          <w:rPr>
            <w:b w:val="0"/>
            <w:noProof/>
            <w:webHidden/>
            <w:sz w:val="27"/>
            <w:szCs w:val="27"/>
          </w:rPr>
          <w:instrText xml:space="preserve"> PAGEREF _Toc159336545 \h </w:instrText>
        </w:r>
        <w:r w:rsidR="00174D02" w:rsidRPr="00571677">
          <w:rPr>
            <w:b w:val="0"/>
            <w:noProof/>
            <w:webHidden/>
            <w:sz w:val="27"/>
            <w:szCs w:val="27"/>
          </w:rPr>
        </w:r>
        <w:r w:rsidR="00174D02" w:rsidRPr="00571677">
          <w:rPr>
            <w:b w:val="0"/>
            <w:noProof/>
            <w:webHidden/>
            <w:sz w:val="27"/>
            <w:szCs w:val="27"/>
          </w:rPr>
          <w:fldChar w:fldCharType="separate"/>
        </w:r>
        <w:r w:rsidR="009C736F">
          <w:rPr>
            <w:b w:val="0"/>
            <w:noProof/>
            <w:webHidden/>
            <w:sz w:val="27"/>
            <w:szCs w:val="27"/>
          </w:rPr>
          <w:t>92</w:t>
        </w:r>
        <w:r w:rsidR="00174D02" w:rsidRPr="00571677">
          <w:rPr>
            <w:b w:val="0"/>
            <w:noProof/>
            <w:webHidden/>
            <w:sz w:val="27"/>
            <w:szCs w:val="27"/>
          </w:rPr>
          <w:fldChar w:fldCharType="end"/>
        </w:r>
      </w:hyperlink>
    </w:p>
    <w:p w14:paraId="604992F9" w14:textId="0C4AE99E" w:rsidR="00174D02" w:rsidRPr="00571677" w:rsidRDefault="006B668F">
      <w:pPr>
        <w:pStyle w:val="12"/>
        <w:tabs>
          <w:tab w:val="right" w:leader="dot" w:pos="9770"/>
        </w:tabs>
        <w:rPr>
          <w:rFonts w:asciiTheme="minorHAnsi" w:eastAsiaTheme="minorEastAsia" w:hAnsiTheme="minorHAnsi" w:cstheme="minorBidi"/>
          <w:b w:val="0"/>
          <w:noProof/>
          <w:sz w:val="27"/>
          <w:szCs w:val="27"/>
          <w:lang w:val="uk-UA" w:eastAsia="uk-UA"/>
        </w:rPr>
      </w:pPr>
      <w:hyperlink w:anchor="_Toc159336546" w:history="1">
        <w:r w:rsidR="00174D02" w:rsidRPr="00571677">
          <w:rPr>
            <w:rStyle w:val="af4"/>
            <w:b w:val="0"/>
            <w:noProof/>
            <w:sz w:val="27"/>
            <w:szCs w:val="27"/>
          </w:rPr>
          <w:t>3.19. Надходження до місцевого бюджету</w:t>
        </w:r>
        <w:r w:rsidR="00174D02" w:rsidRPr="00571677">
          <w:rPr>
            <w:b w:val="0"/>
            <w:noProof/>
            <w:webHidden/>
            <w:sz w:val="27"/>
            <w:szCs w:val="27"/>
          </w:rPr>
          <w:tab/>
        </w:r>
        <w:r w:rsidR="00174D02" w:rsidRPr="00571677">
          <w:rPr>
            <w:b w:val="0"/>
            <w:noProof/>
            <w:webHidden/>
            <w:sz w:val="27"/>
            <w:szCs w:val="27"/>
          </w:rPr>
          <w:fldChar w:fldCharType="begin"/>
        </w:r>
        <w:r w:rsidR="00174D02" w:rsidRPr="00571677">
          <w:rPr>
            <w:b w:val="0"/>
            <w:noProof/>
            <w:webHidden/>
            <w:sz w:val="27"/>
            <w:szCs w:val="27"/>
          </w:rPr>
          <w:instrText xml:space="preserve"> PAGEREF _Toc159336546 \h </w:instrText>
        </w:r>
        <w:r w:rsidR="00174D02" w:rsidRPr="00571677">
          <w:rPr>
            <w:b w:val="0"/>
            <w:noProof/>
            <w:webHidden/>
            <w:sz w:val="27"/>
            <w:szCs w:val="27"/>
          </w:rPr>
        </w:r>
        <w:r w:rsidR="00174D02" w:rsidRPr="00571677">
          <w:rPr>
            <w:b w:val="0"/>
            <w:noProof/>
            <w:webHidden/>
            <w:sz w:val="27"/>
            <w:szCs w:val="27"/>
          </w:rPr>
          <w:fldChar w:fldCharType="separate"/>
        </w:r>
        <w:r w:rsidR="009C736F">
          <w:rPr>
            <w:b w:val="0"/>
            <w:noProof/>
            <w:webHidden/>
            <w:sz w:val="27"/>
            <w:szCs w:val="27"/>
          </w:rPr>
          <w:t>93</w:t>
        </w:r>
        <w:r w:rsidR="00174D02" w:rsidRPr="00571677">
          <w:rPr>
            <w:b w:val="0"/>
            <w:noProof/>
            <w:webHidden/>
            <w:sz w:val="27"/>
            <w:szCs w:val="27"/>
          </w:rPr>
          <w:fldChar w:fldCharType="end"/>
        </w:r>
      </w:hyperlink>
    </w:p>
    <w:p w14:paraId="0198574B" w14:textId="28646098" w:rsidR="00174D02" w:rsidRPr="00571677" w:rsidRDefault="006B668F">
      <w:pPr>
        <w:pStyle w:val="12"/>
        <w:tabs>
          <w:tab w:val="right" w:leader="dot" w:pos="9770"/>
        </w:tabs>
        <w:rPr>
          <w:rFonts w:asciiTheme="minorHAnsi" w:eastAsiaTheme="minorEastAsia" w:hAnsiTheme="minorHAnsi" w:cstheme="minorBidi"/>
          <w:b w:val="0"/>
          <w:noProof/>
          <w:sz w:val="27"/>
          <w:szCs w:val="27"/>
          <w:lang w:val="uk-UA" w:eastAsia="uk-UA"/>
        </w:rPr>
      </w:pPr>
      <w:hyperlink w:anchor="_Toc159336547" w:history="1">
        <w:r w:rsidR="00174D02" w:rsidRPr="00571677">
          <w:rPr>
            <w:rStyle w:val="af4"/>
            <w:b w:val="0"/>
            <w:noProof/>
            <w:sz w:val="27"/>
            <w:szCs w:val="27"/>
          </w:rPr>
          <w:t>3.20. Розвиток міжнародного співробітництва</w:t>
        </w:r>
        <w:r w:rsidR="00174D02" w:rsidRPr="00571677">
          <w:rPr>
            <w:b w:val="0"/>
            <w:noProof/>
            <w:webHidden/>
            <w:sz w:val="27"/>
            <w:szCs w:val="27"/>
          </w:rPr>
          <w:tab/>
        </w:r>
        <w:r w:rsidR="00174D02" w:rsidRPr="00571677">
          <w:rPr>
            <w:b w:val="0"/>
            <w:noProof/>
            <w:webHidden/>
            <w:sz w:val="27"/>
            <w:szCs w:val="27"/>
          </w:rPr>
          <w:fldChar w:fldCharType="begin"/>
        </w:r>
        <w:r w:rsidR="00174D02" w:rsidRPr="00571677">
          <w:rPr>
            <w:b w:val="0"/>
            <w:noProof/>
            <w:webHidden/>
            <w:sz w:val="27"/>
            <w:szCs w:val="27"/>
          </w:rPr>
          <w:instrText xml:space="preserve"> PAGEREF _Toc159336547 \h </w:instrText>
        </w:r>
        <w:r w:rsidR="00174D02" w:rsidRPr="00571677">
          <w:rPr>
            <w:b w:val="0"/>
            <w:noProof/>
            <w:webHidden/>
            <w:sz w:val="27"/>
            <w:szCs w:val="27"/>
          </w:rPr>
        </w:r>
        <w:r w:rsidR="00174D02" w:rsidRPr="00571677">
          <w:rPr>
            <w:b w:val="0"/>
            <w:noProof/>
            <w:webHidden/>
            <w:sz w:val="27"/>
            <w:szCs w:val="27"/>
          </w:rPr>
          <w:fldChar w:fldCharType="separate"/>
        </w:r>
        <w:r w:rsidR="009C736F">
          <w:rPr>
            <w:b w:val="0"/>
            <w:noProof/>
            <w:webHidden/>
            <w:sz w:val="27"/>
            <w:szCs w:val="27"/>
          </w:rPr>
          <w:t>94</w:t>
        </w:r>
        <w:r w:rsidR="00174D02" w:rsidRPr="00571677">
          <w:rPr>
            <w:b w:val="0"/>
            <w:noProof/>
            <w:webHidden/>
            <w:sz w:val="27"/>
            <w:szCs w:val="27"/>
          </w:rPr>
          <w:fldChar w:fldCharType="end"/>
        </w:r>
      </w:hyperlink>
    </w:p>
    <w:p w14:paraId="4C597CE3" w14:textId="2F2EF54F" w:rsidR="00174D02" w:rsidRPr="00571677" w:rsidRDefault="006B668F">
      <w:pPr>
        <w:pStyle w:val="12"/>
        <w:tabs>
          <w:tab w:val="right" w:leader="dot" w:pos="9770"/>
        </w:tabs>
        <w:rPr>
          <w:rFonts w:asciiTheme="minorHAnsi" w:eastAsiaTheme="minorEastAsia" w:hAnsiTheme="minorHAnsi" w:cstheme="minorBidi"/>
          <w:b w:val="0"/>
          <w:noProof/>
          <w:sz w:val="27"/>
          <w:szCs w:val="27"/>
          <w:lang w:val="uk-UA" w:eastAsia="uk-UA"/>
        </w:rPr>
      </w:pPr>
      <w:hyperlink w:anchor="_Toc159336548" w:history="1">
        <w:r w:rsidR="00174D02" w:rsidRPr="00571677">
          <w:rPr>
            <w:rStyle w:val="af4"/>
            <w:b w:val="0"/>
            <w:noProof/>
            <w:sz w:val="27"/>
            <w:szCs w:val="27"/>
          </w:rPr>
          <w:t>3.21. Містобудівна діяльність</w:t>
        </w:r>
        <w:r w:rsidR="00174D02" w:rsidRPr="00571677">
          <w:rPr>
            <w:b w:val="0"/>
            <w:noProof/>
            <w:webHidden/>
            <w:sz w:val="27"/>
            <w:szCs w:val="27"/>
          </w:rPr>
          <w:tab/>
        </w:r>
        <w:r w:rsidR="00174D02" w:rsidRPr="00571677">
          <w:rPr>
            <w:b w:val="0"/>
            <w:noProof/>
            <w:webHidden/>
            <w:sz w:val="27"/>
            <w:szCs w:val="27"/>
          </w:rPr>
          <w:fldChar w:fldCharType="begin"/>
        </w:r>
        <w:r w:rsidR="00174D02" w:rsidRPr="00571677">
          <w:rPr>
            <w:b w:val="0"/>
            <w:noProof/>
            <w:webHidden/>
            <w:sz w:val="27"/>
            <w:szCs w:val="27"/>
          </w:rPr>
          <w:instrText xml:space="preserve"> PAGEREF _Toc159336548 \h </w:instrText>
        </w:r>
        <w:r w:rsidR="00174D02" w:rsidRPr="00571677">
          <w:rPr>
            <w:b w:val="0"/>
            <w:noProof/>
            <w:webHidden/>
            <w:sz w:val="27"/>
            <w:szCs w:val="27"/>
          </w:rPr>
        </w:r>
        <w:r w:rsidR="00174D02" w:rsidRPr="00571677">
          <w:rPr>
            <w:b w:val="0"/>
            <w:noProof/>
            <w:webHidden/>
            <w:sz w:val="27"/>
            <w:szCs w:val="27"/>
          </w:rPr>
          <w:fldChar w:fldCharType="separate"/>
        </w:r>
        <w:r w:rsidR="009C736F">
          <w:rPr>
            <w:b w:val="0"/>
            <w:noProof/>
            <w:webHidden/>
            <w:sz w:val="27"/>
            <w:szCs w:val="27"/>
          </w:rPr>
          <w:t>95</w:t>
        </w:r>
        <w:r w:rsidR="00174D02" w:rsidRPr="00571677">
          <w:rPr>
            <w:b w:val="0"/>
            <w:noProof/>
            <w:webHidden/>
            <w:sz w:val="27"/>
            <w:szCs w:val="27"/>
          </w:rPr>
          <w:fldChar w:fldCharType="end"/>
        </w:r>
      </w:hyperlink>
    </w:p>
    <w:p w14:paraId="2018E37D" w14:textId="1C4F8B75" w:rsidR="00174D02" w:rsidRPr="00571677" w:rsidRDefault="006B668F">
      <w:pPr>
        <w:pStyle w:val="12"/>
        <w:tabs>
          <w:tab w:val="right" w:leader="dot" w:pos="9770"/>
        </w:tabs>
        <w:rPr>
          <w:rFonts w:asciiTheme="minorHAnsi" w:eastAsiaTheme="minorEastAsia" w:hAnsiTheme="minorHAnsi" w:cstheme="minorBidi"/>
          <w:b w:val="0"/>
          <w:noProof/>
          <w:sz w:val="27"/>
          <w:szCs w:val="27"/>
          <w:lang w:val="uk-UA" w:eastAsia="uk-UA"/>
        </w:rPr>
      </w:pPr>
      <w:hyperlink w:anchor="_Toc159336549" w:history="1">
        <w:r w:rsidR="00174D02" w:rsidRPr="00571677">
          <w:rPr>
            <w:rStyle w:val="af4"/>
            <w:b w:val="0"/>
            <w:noProof/>
            <w:sz w:val="27"/>
            <w:szCs w:val="27"/>
          </w:rPr>
          <w:t>3.22. Екологічна безпека, удосконалення системи поводження з твердими побутовими відходами</w:t>
        </w:r>
        <w:r w:rsidR="00174D02" w:rsidRPr="00571677">
          <w:rPr>
            <w:b w:val="0"/>
            <w:noProof/>
            <w:webHidden/>
            <w:sz w:val="27"/>
            <w:szCs w:val="27"/>
          </w:rPr>
          <w:tab/>
        </w:r>
        <w:r w:rsidR="00174D02" w:rsidRPr="00571677">
          <w:rPr>
            <w:b w:val="0"/>
            <w:noProof/>
            <w:webHidden/>
            <w:sz w:val="27"/>
            <w:szCs w:val="27"/>
          </w:rPr>
          <w:fldChar w:fldCharType="begin"/>
        </w:r>
        <w:r w:rsidR="00174D02" w:rsidRPr="00571677">
          <w:rPr>
            <w:b w:val="0"/>
            <w:noProof/>
            <w:webHidden/>
            <w:sz w:val="27"/>
            <w:szCs w:val="27"/>
          </w:rPr>
          <w:instrText xml:space="preserve"> PAGEREF _Toc159336549 \h </w:instrText>
        </w:r>
        <w:r w:rsidR="00174D02" w:rsidRPr="00571677">
          <w:rPr>
            <w:b w:val="0"/>
            <w:noProof/>
            <w:webHidden/>
            <w:sz w:val="27"/>
            <w:szCs w:val="27"/>
          </w:rPr>
        </w:r>
        <w:r w:rsidR="00174D02" w:rsidRPr="00571677">
          <w:rPr>
            <w:b w:val="0"/>
            <w:noProof/>
            <w:webHidden/>
            <w:sz w:val="27"/>
            <w:szCs w:val="27"/>
          </w:rPr>
          <w:fldChar w:fldCharType="separate"/>
        </w:r>
        <w:r w:rsidR="009C736F">
          <w:rPr>
            <w:b w:val="0"/>
            <w:noProof/>
            <w:webHidden/>
            <w:sz w:val="27"/>
            <w:szCs w:val="27"/>
          </w:rPr>
          <w:t>96</w:t>
        </w:r>
        <w:r w:rsidR="00174D02" w:rsidRPr="00571677">
          <w:rPr>
            <w:b w:val="0"/>
            <w:noProof/>
            <w:webHidden/>
            <w:sz w:val="27"/>
            <w:szCs w:val="27"/>
          </w:rPr>
          <w:fldChar w:fldCharType="end"/>
        </w:r>
      </w:hyperlink>
    </w:p>
    <w:p w14:paraId="75DBFB3D" w14:textId="1D95433E" w:rsidR="00174D02" w:rsidRPr="00571677" w:rsidRDefault="006B668F">
      <w:pPr>
        <w:pStyle w:val="12"/>
        <w:tabs>
          <w:tab w:val="right" w:leader="dot" w:pos="9770"/>
        </w:tabs>
        <w:rPr>
          <w:rFonts w:asciiTheme="minorHAnsi" w:eastAsiaTheme="minorEastAsia" w:hAnsiTheme="minorHAnsi" w:cstheme="minorBidi"/>
          <w:b w:val="0"/>
          <w:noProof/>
          <w:sz w:val="27"/>
          <w:szCs w:val="27"/>
          <w:lang w:val="uk-UA" w:eastAsia="uk-UA"/>
        </w:rPr>
      </w:pPr>
      <w:hyperlink w:anchor="_Toc159336550" w:history="1">
        <w:r w:rsidR="00174D02" w:rsidRPr="00571677">
          <w:rPr>
            <w:rStyle w:val="af4"/>
            <w:b w:val="0"/>
            <w:noProof/>
            <w:sz w:val="27"/>
            <w:szCs w:val="27"/>
          </w:rPr>
          <w:t>4. Джерела фінансування заходів з економічного та соціального розвитку області на 2024 рік</w:t>
        </w:r>
        <w:r w:rsidR="00174D02" w:rsidRPr="00571677">
          <w:rPr>
            <w:b w:val="0"/>
            <w:noProof/>
            <w:webHidden/>
            <w:sz w:val="27"/>
            <w:szCs w:val="27"/>
          </w:rPr>
          <w:tab/>
        </w:r>
        <w:r w:rsidR="00174D02" w:rsidRPr="00571677">
          <w:rPr>
            <w:b w:val="0"/>
            <w:noProof/>
            <w:webHidden/>
            <w:sz w:val="27"/>
            <w:szCs w:val="27"/>
          </w:rPr>
          <w:fldChar w:fldCharType="begin"/>
        </w:r>
        <w:r w:rsidR="00174D02" w:rsidRPr="00571677">
          <w:rPr>
            <w:b w:val="0"/>
            <w:noProof/>
            <w:webHidden/>
            <w:sz w:val="27"/>
            <w:szCs w:val="27"/>
          </w:rPr>
          <w:instrText xml:space="preserve"> PAGEREF _Toc159336550 \h </w:instrText>
        </w:r>
        <w:r w:rsidR="00174D02" w:rsidRPr="00571677">
          <w:rPr>
            <w:b w:val="0"/>
            <w:noProof/>
            <w:webHidden/>
            <w:sz w:val="27"/>
            <w:szCs w:val="27"/>
          </w:rPr>
        </w:r>
        <w:r w:rsidR="00174D02" w:rsidRPr="00571677">
          <w:rPr>
            <w:b w:val="0"/>
            <w:noProof/>
            <w:webHidden/>
            <w:sz w:val="27"/>
            <w:szCs w:val="27"/>
          </w:rPr>
          <w:fldChar w:fldCharType="separate"/>
        </w:r>
        <w:r w:rsidR="009C736F">
          <w:rPr>
            <w:b w:val="0"/>
            <w:noProof/>
            <w:webHidden/>
            <w:sz w:val="27"/>
            <w:szCs w:val="27"/>
          </w:rPr>
          <w:t>98</w:t>
        </w:r>
        <w:r w:rsidR="00174D02" w:rsidRPr="00571677">
          <w:rPr>
            <w:b w:val="0"/>
            <w:noProof/>
            <w:webHidden/>
            <w:sz w:val="27"/>
            <w:szCs w:val="27"/>
          </w:rPr>
          <w:fldChar w:fldCharType="end"/>
        </w:r>
      </w:hyperlink>
    </w:p>
    <w:p w14:paraId="58AE5BED" w14:textId="0C8B533F" w:rsidR="006954D1" w:rsidRPr="00571677" w:rsidRDefault="00532FDD" w:rsidP="004E7E25">
      <w:pPr>
        <w:jc w:val="both"/>
        <w:rPr>
          <w:rFonts w:ascii="Times New Roman" w:hAnsi="Times New Roman"/>
          <w:b/>
          <w:bCs/>
          <w:sz w:val="14"/>
          <w:szCs w:val="27"/>
          <w:lang w:val="uk-UA"/>
        </w:rPr>
      </w:pPr>
      <w:r w:rsidRPr="00571677">
        <w:rPr>
          <w:rFonts w:ascii="Times New Roman" w:hAnsi="Times New Roman"/>
          <w:bCs/>
          <w:noProof/>
          <w:spacing w:val="-4"/>
          <w:sz w:val="27"/>
          <w:szCs w:val="27"/>
          <w:lang w:val="uk-UA"/>
        </w:rPr>
        <w:fldChar w:fldCharType="end"/>
      </w:r>
    </w:p>
    <w:tbl>
      <w:tblPr>
        <w:tblW w:w="9889" w:type="dxa"/>
        <w:tblLayout w:type="fixed"/>
        <w:tblLook w:val="01E0" w:firstRow="1" w:lastRow="1" w:firstColumn="1" w:lastColumn="1" w:noHBand="0" w:noVBand="0"/>
      </w:tblPr>
      <w:tblGrid>
        <w:gridCol w:w="9180"/>
        <w:gridCol w:w="709"/>
      </w:tblGrid>
      <w:tr w:rsidR="003852E1" w:rsidRPr="00571677" w14:paraId="387822FC" w14:textId="77777777" w:rsidTr="00130ACC">
        <w:trPr>
          <w:trHeight w:val="454"/>
        </w:trPr>
        <w:tc>
          <w:tcPr>
            <w:tcW w:w="9180" w:type="dxa"/>
          </w:tcPr>
          <w:p w14:paraId="6BAA4211" w14:textId="5CA7436C" w:rsidR="003852E1" w:rsidRPr="00571677" w:rsidRDefault="003852E1" w:rsidP="003852E1">
            <w:pPr>
              <w:ind w:right="-108"/>
              <w:rPr>
                <w:rFonts w:ascii="Times New Roman" w:hAnsi="Times New Roman"/>
                <w:b/>
                <w:sz w:val="27"/>
                <w:szCs w:val="27"/>
                <w:lang w:val="uk-UA"/>
              </w:rPr>
            </w:pPr>
            <w:bookmarkStart w:id="0" w:name="_Toc124656242"/>
            <w:bookmarkStart w:id="1" w:name="_Toc124744080"/>
            <w:r w:rsidRPr="00571677">
              <w:rPr>
                <w:rFonts w:ascii="Times New Roman" w:hAnsi="Times New Roman"/>
                <w:b/>
                <w:sz w:val="27"/>
                <w:szCs w:val="27"/>
                <w:lang w:val="uk-UA"/>
              </w:rPr>
              <w:t xml:space="preserve">Додаток 1 </w:t>
            </w:r>
            <w:r w:rsidRPr="00571677">
              <w:rPr>
                <w:rFonts w:ascii="Times New Roman" w:hAnsi="Times New Roman"/>
                <w:noProof/>
                <w:sz w:val="27"/>
                <w:szCs w:val="27"/>
                <w:lang w:val="uk-UA"/>
              </w:rPr>
              <w:t xml:space="preserve">Основні показники </w:t>
            </w:r>
            <w:hyperlink w:anchor="_Toc406426885" w:history="1">
              <w:r w:rsidRPr="00571677">
                <w:rPr>
                  <w:rFonts w:ascii="Times New Roman" w:hAnsi="Times New Roman"/>
                  <w:noProof/>
                  <w:sz w:val="27"/>
                  <w:szCs w:val="27"/>
                  <w:lang w:val="uk-UA"/>
                </w:rPr>
                <w:t>економічного і соціального розвитку Бучанської міської територіальної громади на 2024 р</w:t>
              </w:r>
            </w:hyperlink>
            <w:r w:rsidRPr="00571677">
              <w:rPr>
                <w:rFonts w:ascii="Times New Roman" w:hAnsi="Times New Roman"/>
                <w:sz w:val="27"/>
                <w:szCs w:val="27"/>
                <w:lang w:val="uk-UA"/>
              </w:rPr>
              <w:t>ік……………………..</w:t>
            </w:r>
          </w:p>
        </w:tc>
        <w:tc>
          <w:tcPr>
            <w:tcW w:w="709" w:type="dxa"/>
          </w:tcPr>
          <w:p w14:paraId="7DB589E5" w14:textId="70C12791" w:rsidR="003852E1" w:rsidRPr="00571677" w:rsidRDefault="003852E1" w:rsidP="006954D1">
            <w:pPr>
              <w:jc w:val="center"/>
              <w:rPr>
                <w:rFonts w:ascii="Times New Roman" w:hAnsi="Times New Roman"/>
                <w:bCs/>
                <w:sz w:val="27"/>
                <w:szCs w:val="27"/>
                <w:lang w:val="uk-UA"/>
              </w:rPr>
            </w:pPr>
            <w:r w:rsidRPr="00571677">
              <w:rPr>
                <w:rFonts w:ascii="Times New Roman" w:hAnsi="Times New Roman"/>
                <w:bCs/>
                <w:sz w:val="27"/>
                <w:szCs w:val="27"/>
                <w:lang w:val="uk-UA"/>
              </w:rPr>
              <w:t>99</w:t>
            </w:r>
          </w:p>
        </w:tc>
      </w:tr>
      <w:tr w:rsidR="003852E1" w:rsidRPr="00571677" w14:paraId="216612CB" w14:textId="77777777" w:rsidTr="00130ACC">
        <w:trPr>
          <w:trHeight w:val="729"/>
        </w:trPr>
        <w:tc>
          <w:tcPr>
            <w:tcW w:w="9180" w:type="dxa"/>
          </w:tcPr>
          <w:p w14:paraId="74D5455E" w14:textId="2ABB01E0" w:rsidR="003852E1" w:rsidRPr="00571677" w:rsidRDefault="003852E1" w:rsidP="003852E1">
            <w:pPr>
              <w:ind w:right="-108"/>
              <w:rPr>
                <w:rFonts w:ascii="Times New Roman" w:hAnsi="Times New Roman"/>
                <w:b/>
                <w:sz w:val="27"/>
                <w:szCs w:val="27"/>
                <w:lang w:val="uk-UA"/>
              </w:rPr>
            </w:pPr>
            <w:r w:rsidRPr="00571677">
              <w:rPr>
                <w:rFonts w:ascii="Times New Roman" w:hAnsi="Times New Roman"/>
                <w:b/>
                <w:sz w:val="27"/>
                <w:szCs w:val="27"/>
                <w:lang w:val="uk-UA"/>
              </w:rPr>
              <w:t xml:space="preserve">Додаток 2 </w:t>
            </w:r>
            <w:r w:rsidRPr="00571677">
              <w:rPr>
                <w:rFonts w:ascii="Times New Roman" w:hAnsi="Times New Roman"/>
                <w:noProof/>
                <w:sz w:val="27"/>
                <w:szCs w:val="27"/>
                <w:lang w:val="uk-UA"/>
              </w:rPr>
              <w:t>Перелік місцевих цільових програм громади, які передбачається фінансувати у 2024 році…………………………………………………………</w:t>
            </w:r>
          </w:p>
        </w:tc>
        <w:tc>
          <w:tcPr>
            <w:tcW w:w="709" w:type="dxa"/>
          </w:tcPr>
          <w:p w14:paraId="34D318AA" w14:textId="77777777" w:rsidR="003852E1" w:rsidRPr="00571677" w:rsidRDefault="003852E1" w:rsidP="006954D1">
            <w:pPr>
              <w:jc w:val="center"/>
              <w:rPr>
                <w:rFonts w:ascii="Times New Roman" w:hAnsi="Times New Roman"/>
                <w:bCs/>
                <w:sz w:val="27"/>
                <w:szCs w:val="27"/>
                <w:lang w:val="uk-UA"/>
              </w:rPr>
            </w:pPr>
            <w:r w:rsidRPr="00571677">
              <w:rPr>
                <w:rFonts w:ascii="Times New Roman" w:hAnsi="Times New Roman"/>
                <w:bCs/>
                <w:sz w:val="27"/>
                <w:szCs w:val="27"/>
                <w:lang w:val="uk-UA"/>
              </w:rPr>
              <w:t>112</w:t>
            </w:r>
          </w:p>
        </w:tc>
      </w:tr>
      <w:tr w:rsidR="003852E1" w:rsidRPr="00571677" w14:paraId="073F1909" w14:textId="77777777" w:rsidTr="00130ACC">
        <w:trPr>
          <w:trHeight w:val="729"/>
        </w:trPr>
        <w:tc>
          <w:tcPr>
            <w:tcW w:w="9180" w:type="dxa"/>
          </w:tcPr>
          <w:p w14:paraId="64125281" w14:textId="7390F1D9" w:rsidR="003852E1" w:rsidRPr="00571677" w:rsidRDefault="003852E1" w:rsidP="003852E1">
            <w:pPr>
              <w:ind w:right="-108"/>
              <w:rPr>
                <w:rFonts w:ascii="Times New Roman" w:hAnsi="Times New Roman"/>
                <w:b/>
                <w:sz w:val="27"/>
                <w:szCs w:val="27"/>
                <w:lang w:val="uk-UA"/>
              </w:rPr>
            </w:pPr>
            <w:r w:rsidRPr="00571677">
              <w:rPr>
                <w:rFonts w:ascii="Times New Roman" w:hAnsi="Times New Roman"/>
                <w:b/>
                <w:sz w:val="27"/>
                <w:szCs w:val="27"/>
                <w:lang w:val="uk-UA"/>
              </w:rPr>
              <w:t xml:space="preserve">Додаток 3 </w:t>
            </w:r>
            <w:r w:rsidRPr="00571677">
              <w:rPr>
                <w:rFonts w:ascii="Times New Roman" w:hAnsi="Times New Roman"/>
                <w:noProof/>
                <w:sz w:val="27"/>
                <w:szCs w:val="27"/>
                <w:lang w:val="uk-UA"/>
              </w:rPr>
              <w:t>Перелік інвестиційних проєктів (об’єктів будівництва), які планується реалізувати у 2024 році</w:t>
            </w:r>
            <w:bookmarkStart w:id="2" w:name="_GoBack"/>
            <w:bookmarkEnd w:id="2"/>
          </w:p>
        </w:tc>
        <w:tc>
          <w:tcPr>
            <w:tcW w:w="709" w:type="dxa"/>
          </w:tcPr>
          <w:p w14:paraId="2DF4110E" w14:textId="77777777" w:rsidR="003852E1" w:rsidRPr="00571677" w:rsidRDefault="003852E1" w:rsidP="006954D1">
            <w:pPr>
              <w:jc w:val="center"/>
              <w:rPr>
                <w:rFonts w:ascii="Times New Roman" w:hAnsi="Times New Roman"/>
                <w:bCs/>
                <w:sz w:val="27"/>
                <w:szCs w:val="27"/>
                <w:lang w:val="uk-UA"/>
              </w:rPr>
            </w:pPr>
            <w:r w:rsidRPr="00571677">
              <w:rPr>
                <w:rFonts w:ascii="Times New Roman" w:hAnsi="Times New Roman"/>
                <w:bCs/>
                <w:sz w:val="27"/>
                <w:szCs w:val="27"/>
                <w:lang w:val="uk-UA"/>
              </w:rPr>
              <w:t>118</w:t>
            </w:r>
          </w:p>
        </w:tc>
      </w:tr>
      <w:bookmarkEnd w:id="0"/>
      <w:bookmarkEnd w:id="1"/>
    </w:tbl>
    <w:p w14:paraId="144A9E05" w14:textId="6973EA15" w:rsidR="00571677" w:rsidRDefault="00571677" w:rsidP="00417B76">
      <w:pPr>
        <w:rPr>
          <w:rFonts w:asciiTheme="minorHAnsi" w:hAnsiTheme="minorHAnsi"/>
          <w:sz w:val="6"/>
          <w:lang w:val="uk-UA"/>
        </w:rPr>
      </w:pPr>
    </w:p>
    <w:p w14:paraId="1EE80E82" w14:textId="77777777" w:rsidR="00130ACC" w:rsidRPr="00571677" w:rsidRDefault="00130ACC" w:rsidP="00417B76">
      <w:pPr>
        <w:rPr>
          <w:rFonts w:asciiTheme="minorHAnsi" w:hAnsiTheme="minorHAnsi"/>
          <w:sz w:val="6"/>
          <w:lang w:val="uk-UA"/>
        </w:rPr>
      </w:pPr>
    </w:p>
    <w:p w14:paraId="1AB024AC" w14:textId="18BF118C" w:rsidR="006954D1" w:rsidRPr="006F29E7" w:rsidRDefault="006954D1" w:rsidP="006F29E7">
      <w:pPr>
        <w:pStyle w:val="1"/>
        <w:numPr>
          <w:ilvl w:val="0"/>
          <w:numId w:val="78"/>
        </w:numPr>
        <w:jc w:val="center"/>
        <w:rPr>
          <w:rFonts w:ascii="Times New Roman" w:hAnsi="Times New Roman"/>
          <w:b/>
          <w:color w:val="auto"/>
          <w:sz w:val="28"/>
          <w:szCs w:val="28"/>
        </w:rPr>
      </w:pPr>
      <w:bookmarkStart w:id="3" w:name="_Toc159336496"/>
      <w:r w:rsidRPr="006F29E7">
        <w:rPr>
          <w:rFonts w:ascii="Times New Roman" w:hAnsi="Times New Roman"/>
          <w:b/>
          <w:color w:val="auto"/>
          <w:sz w:val="28"/>
          <w:szCs w:val="28"/>
        </w:rPr>
        <w:t>ПАСПОРТ</w:t>
      </w:r>
      <w:bookmarkEnd w:id="3"/>
    </w:p>
    <w:p w14:paraId="727B8903" w14:textId="672DF244" w:rsidR="006954D1" w:rsidRPr="00E34F42" w:rsidRDefault="006954D1" w:rsidP="006954D1">
      <w:pPr>
        <w:overflowPunct/>
        <w:autoSpaceDE/>
        <w:autoSpaceDN/>
        <w:adjustRightInd/>
        <w:jc w:val="center"/>
        <w:textAlignment w:val="auto"/>
        <w:rPr>
          <w:rFonts w:ascii="Times New Roman" w:hAnsi="Times New Roman"/>
          <w:szCs w:val="28"/>
          <w:lang w:val="uk-UA"/>
        </w:rPr>
      </w:pPr>
      <w:r w:rsidRPr="00E34F42">
        <w:rPr>
          <w:rFonts w:ascii="Times New Roman" w:hAnsi="Times New Roman"/>
          <w:b/>
          <w:bCs/>
          <w:szCs w:val="28"/>
          <w:lang w:val="uk-UA"/>
        </w:rPr>
        <w:t xml:space="preserve">(загальна характеристика </w:t>
      </w:r>
      <w:r w:rsidR="00D63D35" w:rsidRPr="00E34F42">
        <w:rPr>
          <w:rFonts w:ascii="Times New Roman" w:hAnsi="Times New Roman"/>
          <w:b/>
          <w:bCs/>
          <w:szCs w:val="28"/>
          <w:lang w:val="uk-UA"/>
        </w:rPr>
        <w:t>місцевої</w:t>
      </w:r>
      <w:r w:rsidRPr="00E34F42">
        <w:rPr>
          <w:rFonts w:ascii="Times New Roman" w:hAnsi="Times New Roman"/>
          <w:b/>
          <w:bCs/>
          <w:szCs w:val="28"/>
          <w:lang w:val="uk-UA"/>
        </w:rPr>
        <w:t xml:space="preserve"> програми)</w:t>
      </w:r>
    </w:p>
    <w:p w14:paraId="08443094" w14:textId="77777777" w:rsidR="006954D1" w:rsidRPr="00E34F42" w:rsidRDefault="006954D1" w:rsidP="006954D1">
      <w:pPr>
        <w:tabs>
          <w:tab w:val="left" w:pos="5952"/>
        </w:tabs>
        <w:jc w:val="center"/>
        <w:rPr>
          <w:rFonts w:ascii="Times New Roman" w:hAnsi="Times New Roman"/>
          <w:b/>
          <w:szCs w:val="28"/>
          <w:lang w:val="uk-UA"/>
        </w:rPr>
      </w:pPr>
      <w:r w:rsidRPr="00E34F42">
        <w:rPr>
          <w:rFonts w:ascii="Times New Roman" w:hAnsi="Times New Roman"/>
          <w:b/>
          <w:szCs w:val="28"/>
          <w:lang w:val="uk-UA"/>
        </w:rPr>
        <w:t xml:space="preserve">Програми соціально-економічного та культурного розвитку </w:t>
      </w:r>
    </w:p>
    <w:p w14:paraId="3B08543D" w14:textId="6AF9C713" w:rsidR="006954D1" w:rsidRPr="00E34F42" w:rsidRDefault="00D63D35" w:rsidP="006954D1">
      <w:pPr>
        <w:overflowPunct/>
        <w:autoSpaceDE/>
        <w:autoSpaceDN/>
        <w:adjustRightInd/>
        <w:jc w:val="center"/>
        <w:textAlignment w:val="auto"/>
        <w:rPr>
          <w:rFonts w:ascii="Times New Roman" w:hAnsi="Times New Roman"/>
          <w:b/>
          <w:bCs/>
          <w:szCs w:val="28"/>
          <w:lang w:val="uk-UA"/>
        </w:rPr>
      </w:pPr>
      <w:r w:rsidRPr="00E34F42">
        <w:rPr>
          <w:rFonts w:ascii="Times New Roman" w:hAnsi="Times New Roman"/>
          <w:b/>
          <w:szCs w:val="28"/>
          <w:lang w:val="uk-UA"/>
        </w:rPr>
        <w:t>Бучанської міської територіальної громади</w:t>
      </w:r>
      <w:r w:rsidR="006954D1" w:rsidRPr="00E34F42">
        <w:rPr>
          <w:rFonts w:ascii="Times New Roman" w:hAnsi="Times New Roman"/>
          <w:b/>
          <w:szCs w:val="28"/>
          <w:lang w:val="uk-UA"/>
        </w:rPr>
        <w:t xml:space="preserve"> на 2024 рік </w:t>
      </w:r>
    </w:p>
    <w:p w14:paraId="49948406" w14:textId="77777777" w:rsidR="006954D1" w:rsidRPr="00D2563A" w:rsidRDefault="006954D1" w:rsidP="006954D1">
      <w:pPr>
        <w:overflowPunct/>
        <w:autoSpaceDE/>
        <w:autoSpaceDN/>
        <w:adjustRightInd/>
        <w:jc w:val="center"/>
        <w:textAlignment w:val="auto"/>
        <w:rPr>
          <w:rFonts w:ascii="Times New Roman" w:hAnsi="Times New Roman"/>
          <w:color w:val="538135"/>
          <w:sz w:val="16"/>
          <w:szCs w:val="28"/>
          <w:lang w:val="uk-UA"/>
        </w:rPr>
      </w:pPr>
    </w:p>
    <w:tbl>
      <w:tblPr>
        <w:tblW w:w="5035" w:type="pct"/>
        <w:jc w:val="center"/>
        <w:tblCellSpacing w:w="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4A0" w:firstRow="1" w:lastRow="0" w:firstColumn="1" w:lastColumn="0" w:noHBand="0" w:noVBand="1"/>
      </w:tblPr>
      <w:tblGrid>
        <w:gridCol w:w="718"/>
        <w:gridCol w:w="4490"/>
        <w:gridCol w:w="4630"/>
      </w:tblGrid>
      <w:tr w:rsidR="006954D1" w:rsidRPr="00E34F42" w14:paraId="65D727A9" w14:textId="77777777" w:rsidTr="0063267D">
        <w:trPr>
          <w:tblCellSpacing w:w="22" w:type="dxa"/>
          <w:jc w:val="center"/>
        </w:trPr>
        <w:tc>
          <w:tcPr>
            <w:tcW w:w="331" w:type="pct"/>
            <w:tcBorders>
              <w:top w:val="single" w:sz="4" w:space="0" w:color="auto"/>
              <w:left w:val="single" w:sz="4" w:space="0" w:color="auto"/>
              <w:bottom w:val="single" w:sz="4" w:space="0" w:color="auto"/>
              <w:right w:val="single" w:sz="4" w:space="0" w:color="auto"/>
            </w:tcBorders>
            <w:vAlign w:val="center"/>
            <w:hideMark/>
          </w:tcPr>
          <w:p w14:paraId="6199A82E" w14:textId="77777777" w:rsidR="006954D1" w:rsidRPr="00E34F42" w:rsidRDefault="006954D1" w:rsidP="006954D1">
            <w:pPr>
              <w:overflowPunct/>
              <w:autoSpaceDE/>
              <w:autoSpaceDN/>
              <w:adjustRightInd/>
              <w:jc w:val="center"/>
              <w:textAlignment w:val="auto"/>
              <w:rPr>
                <w:rFonts w:ascii="Times New Roman" w:hAnsi="Times New Roman"/>
                <w:szCs w:val="28"/>
                <w:lang w:val="uk-UA"/>
              </w:rPr>
            </w:pPr>
            <w:r w:rsidRPr="00E34F42">
              <w:rPr>
                <w:rFonts w:ascii="Times New Roman" w:hAnsi="Times New Roman"/>
                <w:szCs w:val="28"/>
                <w:lang w:val="uk-UA"/>
              </w:rPr>
              <w:t>1. </w:t>
            </w:r>
          </w:p>
        </w:tc>
        <w:tc>
          <w:tcPr>
            <w:tcW w:w="2259" w:type="pct"/>
            <w:tcBorders>
              <w:top w:val="single" w:sz="4" w:space="0" w:color="auto"/>
              <w:left w:val="single" w:sz="4" w:space="0" w:color="auto"/>
              <w:bottom w:val="single" w:sz="4" w:space="0" w:color="auto"/>
              <w:right w:val="single" w:sz="4" w:space="0" w:color="auto"/>
            </w:tcBorders>
            <w:vAlign w:val="center"/>
            <w:hideMark/>
          </w:tcPr>
          <w:p w14:paraId="5ED5C9EC" w14:textId="77777777" w:rsidR="006954D1" w:rsidRPr="00E34F42" w:rsidRDefault="006954D1" w:rsidP="006954D1">
            <w:pPr>
              <w:overflowPunct/>
              <w:autoSpaceDE/>
              <w:autoSpaceDN/>
              <w:adjustRightInd/>
              <w:textAlignment w:val="auto"/>
              <w:rPr>
                <w:rFonts w:ascii="Times New Roman" w:hAnsi="Times New Roman"/>
                <w:szCs w:val="28"/>
                <w:lang w:val="uk-UA"/>
              </w:rPr>
            </w:pPr>
            <w:r w:rsidRPr="00E34F42">
              <w:rPr>
                <w:rFonts w:ascii="Times New Roman" w:hAnsi="Times New Roman"/>
                <w:szCs w:val="28"/>
                <w:lang w:val="uk-UA"/>
              </w:rPr>
              <w:t>Ініціатор розроблення Програми </w:t>
            </w:r>
          </w:p>
        </w:tc>
        <w:tc>
          <w:tcPr>
            <w:tcW w:w="2319" w:type="pct"/>
            <w:tcBorders>
              <w:top w:val="single" w:sz="4" w:space="0" w:color="auto"/>
              <w:left w:val="single" w:sz="4" w:space="0" w:color="auto"/>
              <w:bottom w:val="single" w:sz="4" w:space="0" w:color="auto"/>
              <w:right w:val="single" w:sz="4" w:space="0" w:color="auto"/>
            </w:tcBorders>
            <w:vAlign w:val="center"/>
            <w:hideMark/>
          </w:tcPr>
          <w:p w14:paraId="4AB03B13" w14:textId="1B41002A" w:rsidR="006954D1" w:rsidRPr="00E34F42" w:rsidRDefault="00D63D35" w:rsidP="006954D1">
            <w:pPr>
              <w:overflowPunct/>
              <w:autoSpaceDE/>
              <w:autoSpaceDN/>
              <w:adjustRightInd/>
              <w:textAlignment w:val="auto"/>
              <w:rPr>
                <w:rFonts w:ascii="Times New Roman" w:hAnsi="Times New Roman"/>
                <w:szCs w:val="28"/>
                <w:lang w:val="uk-UA"/>
              </w:rPr>
            </w:pPr>
            <w:r w:rsidRPr="00E34F42">
              <w:rPr>
                <w:rFonts w:ascii="Times New Roman" w:hAnsi="Times New Roman"/>
                <w:szCs w:val="28"/>
                <w:lang w:val="uk-UA"/>
              </w:rPr>
              <w:t>Бучанська міська рада</w:t>
            </w:r>
          </w:p>
        </w:tc>
      </w:tr>
      <w:tr w:rsidR="006954D1" w:rsidRPr="00E34F42" w14:paraId="45ECC2F7" w14:textId="77777777" w:rsidTr="0063267D">
        <w:trPr>
          <w:tblCellSpacing w:w="22" w:type="dxa"/>
          <w:jc w:val="center"/>
        </w:trPr>
        <w:tc>
          <w:tcPr>
            <w:tcW w:w="331" w:type="pct"/>
            <w:tcBorders>
              <w:top w:val="single" w:sz="4" w:space="0" w:color="auto"/>
              <w:left w:val="single" w:sz="4" w:space="0" w:color="auto"/>
              <w:bottom w:val="single" w:sz="4" w:space="0" w:color="auto"/>
              <w:right w:val="single" w:sz="4" w:space="0" w:color="auto"/>
            </w:tcBorders>
            <w:vAlign w:val="center"/>
            <w:hideMark/>
          </w:tcPr>
          <w:p w14:paraId="0A195D7B" w14:textId="77777777" w:rsidR="006954D1" w:rsidRPr="00E34F42" w:rsidRDefault="006954D1" w:rsidP="006954D1">
            <w:pPr>
              <w:overflowPunct/>
              <w:autoSpaceDE/>
              <w:autoSpaceDN/>
              <w:adjustRightInd/>
              <w:jc w:val="center"/>
              <w:textAlignment w:val="auto"/>
              <w:rPr>
                <w:rFonts w:ascii="Times New Roman" w:hAnsi="Times New Roman"/>
                <w:szCs w:val="28"/>
                <w:lang w:val="uk-UA"/>
              </w:rPr>
            </w:pPr>
            <w:r w:rsidRPr="00E34F42">
              <w:rPr>
                <w:rFonts w:ascii="Times New Roman" w:hAnsi="Times New Roman"/>
                <w:szCs w:val="28"/>
                <w:lang w:val="uk-UA"/>
              </w:rPr>
              <w:t>2. </w:t>
            </w:r>
          </w:p>
        </w:tc>
        <w:tc>
          <w:tcPr>
            <w:tcW w:w="2259" w:type="pct"/>
            <w:tcBorders>
              <w:top w:val="single" w:sz="4" w:space="0" w:color="auto"/>
              <w:left w:val="single" w:sz="4" w:space="0" w:color="auto"/>
              <w:bottom w:val="single" w:sz="4" w:space="0" w:color="auto"/>
              <w:right w:val="single" w:sz="4" w:space="0" w:color="auto"/>
            </w:tcBorders>
            <w:vAlign w:val="center"/>
            <w:hideMark/>
          </w:tcPr>
          <w:p w14:paraId="0A23FE6B" w14:textId="27B006C1" w:rsidR="006954D1" w:rsidRPr="00E34F42" w:rsidRDefault="006954D1" w:rsidP="006954D1">
            <w:pPr>
              <w:overflowPunct/>
              <w:autoSpaceDE/>
              <w:autoSpaceDN/>
              <w:adjustRightInd/>
              <w:textAlignment w:val="auto"/>
              <w:rPr>
                <w:rFonts w:ascii="Times New Roman" w:hAnsi="Times New Roman"/>
                <w:szCs w:val="28"/>
                <w:lang w:val="uk-UA"/>
              </w:rPr>
            </w:pPr>
            <w:r w:rsidRPr="00E34F42">
              <w:rPr>
                <w:rFonts w:ascii="Times New Roman" w:hAnsi="Times New Roman"/>
                <w:szCs w:val="28"/>
                <w:lang w:val="uk-UA"/>
              </w:rPr>
              <w:t>Дата, номер і назва розпорядчого документа про ініціювання розроблення Програми</w:t>
            </w:r>
          </w:p>
        </w:tc>
        <w:tc>
          <w:tcPr>
            <w:tcW w:w="2319" w:type="pct"/>
            <w:tcBorders>
              <w:top w:val="single" w:sz="4" w:space="0" w:color="auto"/>
              <w:left w:val="single" w:sz="4" w:space="0" w:color="auto"/>
              <w:bottom w:val="single" w:sz="4" w:space="0" w:color="auto"/>
              <w:right w:val="single" w:sz="4" w:space="0" w:color="auto"/>
            </w:tcBorders>
            <w:vAlign w:val="center"/>
            <w:hideMark/>
          </w:tcPr>
          <w:p w14:paraId="21E41455" w14:textId="307049EB" w:rsidR="006954D1" w:rsidRPr="0031028A" w:rsidRDefault="00FD7769" w:rsidP="00FD7769">
            <w:pPr>
              <w:overflowPunct/>
              <w:autoSpaceDE/>
              <w:autoSpaceDN/>
              <w:adjustRightInd/>
              <w:textAlignment w:val="auto"/>
              <w:rPr>
                <w:rFonts w:ascii="Times New Roman" w:hAnsi="Times New Roman"/>
                <w:szCs w:val="28"/>
                <w:lang w:val="uk-UA"/>
              </w:rPr>
            </w:pPr>
            <w:r>
              <w:rPr>
                <w:rFonts w:ascii="Times New Roman" w:hAnsi="Times New Roman"/>
                <w:szCs w:val="28"/>
                <w:lang w:val="uk-UA"/>
              </w:rPr>
              <w:t xml:space="preserve">Рішення виконавчого комітету Бучанської міської ради від </w:t>
            </w:r>
          </w:p>
        </w:tc>
      </w:tr>
      <w:tr w:rsidR="006954D1" w:rsidRPr="00E34F42" w14:paraId="408836F2" w14:textId="77777777" w:rsidTr="0063267D">
        <w:trPr>
          <w:tblCellSpacing w:w="22" w:type="dxa"/>
          <w:jc w:val="center"/>
        </w:trPr>
        <w:tc>
          <w:tcPr>
            <w:tcW w:w="331" w:type="pct"/>
            <w:tcBorders>
              <w:top w:val="single" w:sz="4" w:space="0" w:color="auto"/>
              <w:left w:val="single" w:sz="4" w:space="0" w:color="auto"/>
              <w:bottom w:val="single" w:sz="4" w:space="0" w:color="auto"/>
              <w:right w:val="single" w:sz="4" w:space="0" w:color="auto"/>
            </w:tcBorders>
            <w:vAlign w:val="center"/>
            <w:hideMark/>
          </w:tcPr>
          <w:p w14:paraId="27005F84" w14:textId="77777777" w:rsidR="006954D1" w:rsidRPr="00E34F42" w:rsidRDefault="006954D1" w:rsidP="006954D1">
            <w:pPr>
              <w:overflowPunct/>
              <w:autoSpaceDE/>
              <w:autoSpaceDN/>
              <w:adjustRightInd/>
              <w:jc w:val="center"/>
              <w:textAlignment w:val="auto"/>
              <w:rPr>
                <w:rFonts w:ascii="Times New Roman" w:hAnsi="Times New Roman"/>
                <w:szCs w:val="28"/>
                <w:lang w:val="uk-UA"/>
              </w:rPr>
            </w:pPr>
            <w:r w:rsidRPr="00E34F42">
              <w:rPr>
                <w:rFonts w:ascii="Times New Roman" w:hAnsi="Times New Roman"/>
                <w:szCs w:val="28"/>
                <w:lang w:val="uk-UA"/>
              </w:rPr>
              <w:t>3.</w:t>
            </w:r>
          </w:p>
        </w:tc>
        <w:tc>
          <w:tcPr>
            <w:tcW w:w="2259" w:type="pct"/>
            <w:tcBorders>
              <w:top w:val="single" w:sz="4" w:space="0" w:color="auto"/>
              <w:left w:val="single" w:sz="4" w:space="0" w:color="auto"/>
              <w:bottom w:val="single" w:sz="4" w:space="0" w:color="auto"/>
              <w:right w:val="single" w:sz="4" w:space="0" w:color="auto"/>
            </w:tcBorders>
            <w:vAlign w:val="center"/>
            <w:hideMark/>
          </w:tcPr>
          <w:p w14:paraId="545D0000" w14:textId="77777777" w:rsidR="006954D1" w:rsidRPr="00E34F42" w:rsidRDefault="006954D1" w:rsidP="006954D1">
            <w:pPr>
              <w:overflowPunct/>
              <w:autoSpaceDE/>
              <w:autoSpaceDN/>
              <w:adjustRightInd/>
              <w:textAlignment w:val="auto"/>
              <w:rPr>
                <w:rFonts w:ascii="Times New Roman" w:hAnsi="Times New Roman"/>
                <w:szCs w:val="28"/>
                <w:lang w:val="uk-UA"/>
              </w:rPr>
            </w:pPr>
            <w:r w:rsidRPr="00E34F42">
              <w:rPr>
                <w:rFonts w:ascii="Times New Roman" w:hAnsi="Times New Roman"/>
                <w:szCs w:val="28"/>
                <w:lang w:val="uk-UA"/>
              </w:rPr>
              <w:t>Дата, номер і назва розпорядчого документа про схвалення проєкту Програми/змін до Програми</w:t>
            </w:r>
          </w:p>
        </w:tc>
        <w:tc>
          <w:tcPr>
            <w:tcW w:w="2319" w:type="pct"/>
            <w:tcBorders>
              <w:top w:val="single" w:sz="4" w:space="0" w:color="auto"/>
              <w:left w:val="single" w:sz="4" w:space="0" w:color="auto"/>
              <w:bottom w:val="single" w:sz="4" w:space="0" w:color="auto"/>
              <w:right w:val="single" w:sz="4" w:space="0" w:color="auto"/>
            </w:tcBorders>
            <w:vAlign w:val="center"/>
          </w:tcPr>
          <w:p w14:paraId="0ED5F0EC" w14:textId="1BA6F533" w:rsidR="006954D1" w:rsidRPr="00E34F42" w:rsidRDefault="00D63D35" w:rsidP="006B668F">
            <w:pPr>
              <w:overflowPunct/>
              <w:autoSpaceDE/>
              <w:autoSpaceDN/>
              <w:adjustRightInd/>
              <w:textAlignment w:val="auto"/>
              <w:rPr>
                <w:rFonts w:ascii="Times New Roman" w:hAnsi="Times New Roman"/>
                <w:szCs w:val="28"/>
                <w:lang w:val="uk-UA"/>
              </w:rPr>
            </w:pPr>
            <w:r w:rsidRPr="00E34F42">
              <w:rPr>
                <w:rFonts w:ascii="Times New Roman" w:hAnsi="Times New Roman"/>
                <w:szCs w:val="28"/>
                <w:lang w:val="uk-UA"/>
              </w:rPr>
              <w:t>Рішення виконавчого ко</w:t>
            </w:r>
            <w:r w:rsidR="0063267D" w:rsidRPr="00E34F42">
              <w:rPr>
                <w:rFonts w:ascii="Times New Roman" w:hAnsi="Times New Roman"/>
                <w:szCs w:val="28"/>
                <w:lang w:val="uk-UA"/>
              </w:rPr>
              <w:t>мітету Бучанської міської ради</w:t>
            </w:r>
            <w:r w:rsidR="006B668F">
              <w:rPr>
                <w:rFonts w:ascii="Times New Roman" w:hAnsi="Times New Roman"/>
                <w:szCs w:val="28"/>
                <w:lang w:val="uk-UA"/>
              </w:rPr>
              <w:t xml:space="preserve"> </w:t>
            </w:r>
            <w:r w:rsidR="008A1CB4">
              <w:rPr>
                <w:rFonts w:ascii="Times New Roman" w:hAnsi="Times New Roman"/>
                <w:szCs w:val="28"/>
                <w:lang w:val="uk-UA"/>
              </w:rPr>
              <w:t>від 20.12.2023 № 2356</w:t>
            </w:r>
          </w:p>
        </w:tc>
      </w:tr>
      <w:tr w:rsidR="006954D1" w:rsidRPr="00E34F42" w14:paraId="755E2DD0" w14:textId="77777777" w:rsidTr="0063267D">
        <w:trPr>
          <w:tblCellSpacing w:w="22" w:type="dxa"/>
          <w:jc w:val="center"/>
        </w:trPr>
        <w:tc>
          <w:tcPr>
            <w:tcW w:w="331" w:type="pct"/>
            <w:tcBorders>
              <w:top w:val="single" w:sz="4" w:space="0" w:color="auto"/>
              <w:left w:val="single" w:sz="4" w:space="0" w:color="auto"/>
              <w:bottom w:val="single" w:sz="4" w:space="0" w:color="auto"/>
              <w:right w:val="single" w:sz="4" w:space="0" w:color="auto"/>
            </w:tcBorders>
            <w:vAlign w:val="center"/>
            <w:hideMark/>
          </w:tcPr>
          <w:p w14:paraId="44B0B802" w14:textId="77777777" w:rsidR="006954D1" w:rsidRPr="00E34F42" w:rsidRDefault="006954D1" w:rsidP="006954D1">
            <w:pPr>
              <w:overflowPunct/>
              <w:autoSpaceDE/>
              <w:autoSpaceDN/>
              <w:adjustRightInd/>
              <w:jc w:val="center"/>
              <w:textAlignment w:val="auto"/>
              <w:rPr>
                <w:rFonts w:ascii="Times New Roman" w:hAnsi="Times New Roman"/>
                <w:szCs w:val="28"/>
                <w:lang w:val="uk-UA"/>
              </w:rPr>
            </w:pPr>
            <w:r w:rsidRPr="00E34F42">
              <w:rPr>
                <w:rFonts w:ascii="Times New Roman" w:hAnsi="Times New Roman"/>
                <w:szCs w:val="28"/>
                <w:lang w:val="uk-UA"/>
              </w:rPr>
              <w:t>4. </w:t>
            </w:r>
          </w:p>
        </w:tc>
        <w:tc>
          <w:tcPr>
            <w:tcW w:w="2259" w:type="pct"/>
            <w:tcBorders>
              <w:top w:val="single" w:sz="4" w:space="0" w:color="auto"/>
              <w:left w:val="single" w:sz="4" w:space="0" w:color="auto"/>
              <w:bottom w:val="single" w:sz="4" w:space="0" w:color="auto"/>
              <w:right w:val="single" w:sz="4" w:space="0" w:color="auto"/>
            </w:tcBorders>
            <w:vAlign w:val="center"/>
            <w:hideMark/>
          </w:tcPr>
          <w:p w14:paraId="4A8FF340" w14:textId="77777777" w:rsidR="006954D1" w:rsidRPr="00E34F42" w:rsidRDefault="006954D1" w:rsidP="006954D1">
            <w:pPr>
              <w:overflowPunct/>
              <w:autoSpaceDE/>
              <w:autoSpaceDN/>
              <w:adjustRightInd/>
              <w:textAlignment w:val="auto"/>
              <w:rPr>
                <w:rFonts w:ascii="Times New Roman" w:hAnsi="Times New Roman"/>
                <w:szCs w:val="28"/>
                <w:lang w:val="uk-UA"/>
              </w:rPr>
            </w:pPr>
            <w:r w:rsidRPr="00E34F42">
              <w:rPr>
                <w:rFonts w:ascii="Times New Roman" w:hAnsi="Times New Roman"/>
                <w:szCs w:val="28"/>
                <w:lang w:val="uk-UA"/>
              </w:rPr>
              <w:t>Розробник Програми </w:t>
            </w:r>
          </w:p>
        </w:tc>
        <w:tc>
          <w:tcPr>
            <w:tcW w:w="2319" w:type="pct"/>
            <w:tcBorders>
              <w:top w:val="single" w:sz="4" w:space="0" w:color="auto"/>
              <w:left w:val="single" w:sz="4" w:space="0" w:color="auto"/>
              <w:bottom w:val="single" w:sz="4" w:space="0" w:color="auto"/>
              <w:right w:val="single" w:sz="4" w:space="0" w:color="auto"/>
            </w:tcBorders>
            <w:vAlign w:val="center"/>
            <w:hideMark/>
          </w:tcPr>
          <w:p w14:paraId="677B043B" w14:textId="5DB49EDB" w:rsidR="006954D1" w:rsidRPr="00E34F42" w:rsidRDefault="0063267D" w:rsidP="006954D1">
            <w:pPr>
              <w:overflowPunct/>
              <w:autoSpaceDE/>
              <w:autoSpaceDN/>
              <w:adjustRightInd/>
              <w:textAlignment w:val="auto"/>
              <w:rPr>
                <w:rFonts w:ascii="Times New Roman" w:hAnsi="Times New Roman"/>
                <w:szCs w:val="28"/>
                <w:lang w:val="uk-UA"/>
              </w:rPr>
            </w:pPr>
            <w:r w:rsidRPr="00E34F42">
              <w:rPr>
                <w:rFonts w:ascii="Times New Roman" w:hAnsi="Times New Roman"/>
                <w:szCs w:val="28"/>
                <w:lang w:val="uk-UA"/>
              </w:rPr>
              <w:t>Відділ економічного розвитку та інвестицій Бучанської міської ради</w:t>
            </w:r>
            <w:r w:rsidR="006954D1" w:rsidRPr="00E34F42">
              <w:rPr>
                <w:rFonts w:ascii="Times New Roman" w:hAnsi="Times New Roman"/>
                <w:szCs w:val="28"/>
                <w:lang w:val="uk-UA"/>
              </w:rPr>
              <w:t xml:space="preserve"> </w:t>
            </w:r>
          </w:p>
        </w:tc>
      </w:tr>
      <w:tr w:rsidR="006954D1" w:rsidRPr="00E34F42" w14:paraId="0201AA26" w14:textId="77777777" w:rsidTr="0063267D">
        <w:trPr>
          <w:tblCellSpacing w:w="22" w:type="dxa"/>
          <w:jc w:val="center"/>
        </w:trPr>
        <w:tc>
          <w:tcPr>
            <w:tcW w:w="331" w:type="pct"/>
            <w:tcBorders>
              <w:top w:val="single" w:sz="4" w:space="0" w:color="auto"/>
              <w:left w:val="single" w:sz="4" w:space="0" w:color="auto"/>
              <w:bottom w:val="single" w:sz="4" w:space="0" w:color="auto"/>
              <w:right w:val="single" w:sz="4" w:space="0" w:color="auto"/>
            </w:tcBorders>
            <w:vAlign w:val="center"/>
            <w:hideMark/>
          </w:tcPr>
          <w:p w14:paraId="3910715C" w14:textId="77777777" w:rsidR="006954D1" w:rsidRPr="00E34F42" w:rsidRDefault="006954D1" w:rsidP="006954D1">
            <w:pPr>
              <w:overflowPunct/>
              <w:autoSpaceDE/>
              <w:autoSpaceDN/>
              <w:adjustRightInd/>
              <w:jc w:val="center"/>
              <w:textAlignment w:val="auto"/>
              <w:rPr>
                <w:rFonts w:ascii="Times New Roman" w:hAnsi="Times New Roman"/>
                <w:szCs w:val="28"/>
                <w:lang w:val="uk-UA"/>
              </w:rPr>
            </w:pPr>
            <w:r w:rsidRPr="00E34F42">
              <w:rPr>
                <w:rFonts w:ascii="Times New Roman" w:hAnsi="Times New Roman"/>
                <w:szCs w:val="28"/>
                <w:lang w:val="uk-UA"/>
              </w:rPr>
              <w:t>5. </w:t>
            </w:r>
          </w:p>
        </w:tc>
        <w:tc>
          <w:tcPr>
            <w:tcW w:w="2259" w:type="pct"/>
            <w:tcBorders>
              <w:top w:val="single" w:sz="4" w:space="0" w:color="auto"/>
              <w:left w:val="single" w:sz="4" w:space="0" w:color="auto"/>
              <w:bottom w:val="single" w:sz="4" w:space="0" w:color="auto"/>
              <w:right w:val="single" w:sz="4" w:space="0" w:color="auto"/>
            </w:tcBorders>
            <w:vAlign w:val="center"/>
            <w:hideMark/>
          </w:tcPr>
          <w:p w14:paraId="46D9A65F" w14:textId="77777777" w:rsidR="006954D1" w:rsidRPr="00E34F42" w:rsidRDefault="006954D1" w:rsidP="006954D1">
            <w:pPr>
              <w:overflowPunct/>
              <w:autoSpaceDE/>
              <w:autoSpaceDN/>
              <w:adjustRightInd/>
              <w:textAlignment w:val="auto"/>
              <w:rPr>
                <w:rFonts w:ascii="Times New Roman" w:hAnsi="Times New Roman"/>
                <w:szCs w:val="28"/>
                <w:lang w:val="uk-UA"/>
              </w:rPr>
            </w:pPr>
            <w:r w:rsidRPr="00E34F42">
              <w:rPr>
                <w:rFonts w:ascii="Times New Roman" w:hAnsi="Times New Roman"/>
                <w:szCs w:val="28"/>
                <w:lang w:val="uk-UA"/>
              </w:rPr>
              <w:t>Співрозробники Програми </w:t>
            </w:r>
          </w:p>
        </w:tc>
        <w:tc>
          <w:tcPr>
            <w:tcW w:w="2319" w:type="pct"/>
            <w:tcBorders>
              <w:top w:val="single" w:sz="4" w:space="0" w:color="auto"/>
              <w:left w:val="single" w:sz="4" w:space="0" w:color="auto"/>
              <w:bottom w:val="single" w:sz="4" w:space="0" w:color="auto"/>
              <w:right w:val="single" w:sz="4" w:space="0" w:color="auto"/>
            </w:tcBorders>
            <w:vAlign w:val="center"/>
            <w:hideMark/>
          </w:tcPr>
          <w:p w14:paraId="26D05D16" w14:textId="7188E878" w:rsidR="006954D1" w:rsidRPr="00E34F42" w:rsidRDefault="0063267D" w:rsidP="006954D1">
            <w:pPr>
              <w:overflowPunct/>
              <w:autoSpaceDE/>
              <w:autoSpaceDN/>
              <w:adjustRightInd/>
              <w:textAlignment w:val="auto"/>
              <w:rPr>
                <w:rFonts w:ascii="Times New Roman" w:hAnsi="Times New Roman"/>
                <w:szCs w:val="28"/>
                <w:lang w:val="uk-UA"/>
              </w:rPr>
            </w:pPr>
            <w:r w:rsidRPr="00E34F42">
              <w:rPr>
                <w:rFonts w:ascii="Times New Roman" w:hAnsi="Times New Roman"/>
                <w:szCs w:val="28"/>
                <w:lang w:val="uk-UA"/>
              </w:rPr>
              <w:t>Виконавчі органи Бучанської міської ради</w:t>
            </w:r>
          </w:p>
          <w:p w14:paraId="228FCEEA" w14:textId="2F497CA4" w:rsidR="006954D1" w:rsidRPr="00E34F42" w:rsidRDefault="006954D1" w:rsidP="006954D1">
            <w:pPr>
              <w:overflowPunct/>
              <w:autoSpaceDE/>
              <w:autoSpaceDN/>
              <w:adjustRightInd/>
              <w:textAlignment w:val="auto"/>
              <w:rPr>
                <w:rFonts w:ascii="Times New Roman" w:hAnsi="Times New Roman"/>
                <w:szCs w:val="28"/>
                <w:lang w:val="uk-UA"/>
              </w:rPr>
            </w:pPr>
            <w:r w:rsidRPr="00E34F42">
              <w:rPr>
                <w:rFonts w:ascii="Times New Roman" w:hAnsi="Times New Roman"/>
                <w:szCs w:val="28"/>
                <w:lang w:val="uk-UA"/>
              </w:rPr>
              <w:t xml:space="preserve">Структурні підрозділи </w:t>
            </w:r>
            <w:r w:rsidR="0063267D" w:rsidRPr="00E34F42">
              <w:rPr>
                <w:rFonts w:ascii="Times New Roman" w:hAnsi="Times New Roman"/>
                <w:szCs w:val="28"/>
                <w:lang w:val="uk-UA"/>
              </w:rPr>
              <w:t>Бучанської міської ради</w:t>
            </w:r>
          </w:p>
        </w:tc>
      </w:tr>
      <w:tr w:rsidR="006954D1" w:rsidRPr="00E34F42" w14:paraId="030D9E5A" w14:textId="77777777" w:rsidTr="0063267D">
        <w:trPr>
          <w:tblCellSpacing w:w="22" w:type="dxa"/>
          <w:jc w:val="center"/>
        </w:trPr>
        <w:tc>
          <w:tcPr>
            <w:tcW w:w="331" w:type="pct"/>
            <w:tcBorders>
              <w:top w:val="single" w:sz="4" w:space="0" w:color="auto"/>
              <w:left w:val="single" w:sz="4" w:space="0" w:color="auto"/>
              <w:bottom w:val="single" w:sz="4" w:space="0" w:color="auto"/>
              <w:right w:val="single" w:sz="4" w:space="0" w:color="auto"/>
            </w:tcBorders>
            <w:vAlign w:val="center"/>
            <w:hideMark/>
          </w:tcPr>
          <w:p w14:paraId="14E91DB1" w14:textId="77777777" w:rsidR="006954D1" w:rsidRPr="00E34F42" w:rsidRDefault="006954D1" w:rsidP="006954D1">
            <w:pPr>
              <w:overflowPunct/>
              <w:autoSpaceDE/>
              <w:autoSpaceDN/>
              <w:adjustRightInd/>
              <w:jc w:val="center"/>
              <w:textAlignment w:val="auto"/>
              <w:rPr>
                <w:rFonts w:ascii="Times New Roman" w:hAnsi="Times New Roman"/>
                <w:szCs w:val="28"/>
                <w:lang w:val="uk-UA"/>
              </w:rPr>
            </w:pPr>
            <w:r w:rsidRPr="00E34F42">
              <w:rPr>
                <w:rFonts w:ascii="Times New Roman" w:hAnsi="Times New Roman"/>
                <w:szCs w:val="28"/>
                <w:lang w:val="uk-UA"/>
              </w:rPr>
              <w:t>6.</w:t>
            </w:r>
          </w:p>
        </w:tc>
        <w:tc>
          <w:tcPr>
            <w:tcW w:w="2259" w:type="pct"/>
            <w:tcBorders>
              <w:top w:val="single" w:sz="4" w:space="0" w:color="auto"/>
              <w:left w:val="single" w:sz="4" w:space="0" w:color="auto"/>
              <w:bottom w:val="single" w:sz="4" w:space="0" w:color="auto"/>
              <w:right w:val="single" w:sz="4" w:space="0" w:color="auto"/>
            </w:tcBorders>
            <w:vAlign w:val="center"/>
            <w:hideMark/>
          </w:tcPr>
          <w:p w14:paraId="4E24D762" w14:textId="77777777" w:rsidR="006954D1" w:rsidRPr="00E34F42" w:rsidRDefault="006954D1" w:rsidP="006954D1">
            <w:pPr>
              <w:overflowPunct/>
              <w:autoSpaceDE/>
              <w:autoSpaceDN/>
              <w:adjustRightInd/>
              <w:textAlignment w:val="auto"/>
              <w:rPr>
                <w:rFonts w:ascii="Times New Roman" w:hAnsi="Times New Roman"/>
                <w:szCs w:val="28"/>
                <w:lang w:val="uk-UA"/>
              </w:rPr>
            </w:pPr>
            <w:r w:rsidRPr="00E34F42">
              <w:rPr>
                <w:rFonts w:ascii="Times New Roman" w:hAnsi="Times New Roman"/>
                <w:szCs w:val="28"/>
                <w:lang w:val="uk-UA"/>
              </w:rPr>
              <w:t>Головний розпорядник коштів</w:t>
            </w:r>
          </w:p>
        </w:tc>
        <w:tc>
          <w:tcPr>
            <w:tcW w:w="2319" w:type="pct"/>
            <w:tcBorders>
              <w:top w:val="single" w:sz="4" w:space="0" w:color="auto"/>
              <w:left w:val="single" w:sz="4" w:space="0" w:color="auto"/>
              <w:bottom w:val="single" w:sz="4" w:space="0" w:color="auto"/>
              <w:right w:val="single" w:sz="4" w:space="0" w:color="auto"/>
            </w:tcBorders>
            <w:vAlign w:val="center"/>
          </w:tcPr>
          <w:p w14:paraId="7667B166" w14:textId="185EFE06" w:rsidR="006954D1" w:rsidRPr="00E34F42" w:rsidRDefault="00C65DFA" w:rsidP="006954D1">
            <w:pPr>
              <w:overflowPunct/>
              <w:autoSpaceDE/>
              <w:autoSpaceDN/>
              <w:adjustRightInd/>
              <w:jc w:val="center"/>
              <w:textAlignment w:val="auto"/>
              <w:rPr>
                <w:rFonts w:ascii="Times New Roman" w:hAnsi="Times New Roman"/>
                <w:szCs w:val="28"/>
                <w:lang w:val="uk-UA"/>
              </w:rPr>
            </w:pPr>
            <w:r>
              <w:rPr>
                <w:rFonts w:ascii="Times New Roman" w:hAnsi="Times New Roman"/>
                <w:szCs w:val="28"/>
                <w:lang w:val="uk-UA"/>
              </w:rPr>
              <w:t>-</w:t>
            </w:r>
          </w:p>
        </w:tc>
      </w:tr>
      <w:tr w:rsidR="006954D1" w:rsidRPr="00E34F42" w14:paraId="5431D688" w14:textId="77777777" w:rsidTr="0063267D">
        <w:trPr>
          <w:tblCellSpacing w:w="22" w:type="dxa"/>
          <w:jc w:val="center"/>
        </w:trPr>
        <w:tc>
          <w:tcPr>
            <w:tcW w:w="331" w:type="pct"/>
            <w:tcBorders>
              <w:top w:val="single" w:sz="4" w:space="0" w:color="auto"/>
              <w:left w:val="single" w:sz="4" w:space="0" w:color="auto"/>
              <w:bottom w:val="single" w:sz="4" w:space="0" w:color="auto"/>
              <w:right w:val="single" w:sz="4" w:space="0" w:color="auto"/>
            </w:tcBorders>
            <w:vAlign w:val="center"/>
            <w:hideMark/>
          </w:tcPr>
          <w:p w14:paraId="3C80A5C2" w14:textId="77777777" w:rsidR="006954D1" w:rsidRPr="00E34F42" w:rsidRDefault="006954D1" w:rsidP="006954D1">
            <w:pPr>
              <w:overflowPunct/>
              <w:autoSpaceDE/>
              <w:autoSpaceDN/>
              <w:adjustRightInd/>
              <w:jc w:val="center"/>
              <w:textAlignment w:val="auto"/>
              <w:rPr>
                <w:rFonts w:ascii="Times New Roman" w:hAnsi="Times New Roman"/>
                <w:szCs w:val="28"/>
                <w:lang w:val="uk-UA"/>
              </w:rPr>
            </w:pPr>
            <w:r w:rsidRPr="00E34F42">
              <w:rPr>
                <w:rFonts w:ascii="Times New Roman" w:hAnsi="Times New Roman"/>
                <w:szCs w:val="28"/>
                <w:lang w:val="uk-UA"/>
              </w:rPr>
              <w:t>7. </w:t>
            </w:r>
          </w:p>
        </w:tc>
        <w:tc>
          <w:tcPr>
            <w:tcW w:w="2259" w:type="pct"/>
            <w:tcBorders>
              <w:top w:val="single" w:sz="4" w:space="0" w:color="auto"/>
              <w:left w:val="single" w:sz="4" w:space="0" w:color="auto"/>
              <w:bottom w:val="single" w:sz="4" w:space="0" w:color="auto"/>
              <w:right w:val="single" w:sz="4" w:space="0" w:color="auto"/>
            </w:tcBorders>
            <w:vAlign w:val="center"/>
            <w:hideMark/>
          </w:tcPr>
          <w:p w14:paraId="2E63CCC3" w14:textId="77777777" w:rsidR="006954D1" w:rsidRPr="00E34F42" w:rsidRDefault="006954D1" w:rsidP="006954D1">
            <w:pPr>
              <w:overflowPunct/>
              <w:autoSpaceDE/>
              <w:autoSpaceDN/>
              <w:adjustRightInd/>
              <w:textAlignment w:val="auto"/>
              <w:rPr>
                <w:rFonts w:ascii="Times New Roman" w:hAnsi="Times New Roman"/>
                <w:szCs w:val="28"/>
                <w:lang w:val="uk-UA"/>
              </w:rPr>
            </w:pPr>
            <w:r w:rsidRPr="00E34F42">
              <w:rPr>
                <w:rFonts w:ascii="Times New Roman" w:hAnsi="Times New Roman"/>
                <w:szCs w:val="28"/>
                <w:lang w:val="uk-UA"/>
              </w:rPr>
              <w:t>Відповідальний виконавець Програми </w:t>
            </w:r>
          </w:p>
        </w:tc>
        <w:tc>
          <w:tcPr>
            <w:tcW w:w="2319" w:type="pct"/>
            <w:tcBorders>
              <w:top w:val="single" w:sz="4" w:space="0" w:color="auto"/>
              <w:left w:val="single" w:sz="4" w:space="0" w:color="auto"/>
              <w:bottom w:val="single" w:sz="4" w:space="0" w:color="auto"/>
              <w:right w:val="single" w:sz="4" w:space="0" w:color="auto"/>
            </w:tcBorders>
            <w:vAlign w:val="center"/>
            <w:hideMark/>
          </w:tcPr>
          <w:p w14:paraId="01BA2CF0" w14:textId="41CC0079" w:rsidR="006954D1" w:rsidRPr="00E34F42" w:rsidRDefault="0063267D" w:rsidP="006954D1">
            <w:pPr>
              <w:overflowPunct/>
              <w:autoSpaceDE/>
              <w:autoSpaceDN/>
              <w:adjustRightInd/>
              <w:textAlignment w:val="auto"/>
              <w:rPr>
                <w:rFonts w:ascii="Times New Roman" w:hAnsi="Times New Roman"/>
                <w:szCs w:val="28"/>
                <w:lang w:val="uk-UA"/>
              </w:rPr>
            </w:pPr>
            <w:r w:rsidRPr="00E34F42">
              <w:rPr>
                <w:rFonts w:ascii="Times New Roman" w:hAnsi="Times New Roman"/>
                <w:szCs w:val="28"/>
                <w:lang w:val="uk-UA"/>
              </w:rPr>
              <w:t>Відділ економічного розвитку та інвестицій Бучанської міської ради</w:t>
            </w:r>
          </w:p>
          <w:p w14:paraId="5E5A95CE" w14:textId="77777777" w:rsidR="006954D1" w:rsidRPr="00E34F42" w:rsidRDefault="006954D1" w:rsidP="006954D1">
            <w:pPr>
              <w:overflowPunct/>
              <w:autoSpaceDE/>
              <w:autoSpaceDN/>
              <w:adjustRightInd/>
              <w:textAlignment w:val="auto"/>
              <w:rPr>
                <w:rFonts w:ascii="Times New Roman" w:hAnsi="Times New Roman"/>
                <w:szCs w:val="28"/>
                <w:lang w:val="uk-UA"/>
              </w:rPr>
            </w:pPr>
          </w:p>
        </w:tc>
      </w:tr>
      <w:tr w:rsidR="006954D1" w:rsidRPr="00E34F42" w14:paraId="5E11B23F" w14:textId="77777777" w:rsidTr="0063267D">
        <w:trPr>
          <w:tblCellSpacing w:w="22" w:type="dxa"/>
          <w:jc w:val="center"/>
        </w:trPr>
        <w:tc>
          <w:tcPr>
            <w:tcW w:w="331" w:type="pct"/>
            <w:tcBorders>
              <w:top w:val="single" w:sz="4" w:space="0" w:color="auto"/>
              <w:left w:val="single" w:sz="4" w:space="0" w:color="auto"/>
              <w:bottom w:val="single" w:sz="4" w:space="0" w:color="auto"/>
              <w:right w:val="single" w:sz="4" w:space="0" w:color="auto"/>
            </w:tcBorders>
            <w:vAlign w:val="center"/>
            <w:hideMark/>
          </w:tcPr>
          <w:p w14:paraId="16FFEFF5" w14:textId="77777777" w:rsidR="006954D1" w:rsidRPr="00E34F42" w:rsidRDefault="006954D1" w:rsidP="006954D1">
            <w:pPr>
              <w:overflowPunct/>
              <w:autoSpaceDE/>
              <w:autoSpaceDN/>
              <w:adjustRightInd/>
              <w:jc w:val="center"/>
              <w:textAlignment w:val="auto"/>
              <w:rPr>
                <w:rFonts w:ascii="Times New Roman" w:hAnsi="Times New Roman"/>
                <w:szCs w:val="28"/>
                <w:lang w:val="uk-UA"/>
              </w:rPr>
            </w:pPr>
            <w:r w:rsidRPr="00E34F42">
              <w:rPr>
                <w:rFonts w:ascii="Times New Roman" w:hAnsi="Times New Roman"/>
                <w:szCs w:val="28"/>
                <w:lang w:val="uk-UA"/>
              </w:rPr>
              <w:t>8. </w:t>
            </w:r>
          </w:p>
        </w:tc>
        <w:tc>
          <w:tcPr>
            <w:tcW w:w="2259" w:type="pct"/>
            <w:tcBorders>
              <w:top w:val="single" w:sz="4" w:space="0" w:color="auto"/>
              <w:left w:val="single" w:sz="4" w:space="0" w:color="auto"/>
              <w:bottom w:val="single" w:sz="4" w:space="0" w:color="auto"/>
              <w:right w:val="single" w:sz="4" w:space="0" w:color="auto"/>
            </w:tcBorders>
            <w:vAlign w:val="center"/>
            <w:hideMark/>
          </w:tcPr>
          <w:p w14:paraId="73A54798" w14:textId="77777777" w:rsidR="006954D1" w:rsidRPr="00E34F42" w:rsidRDefault="006954D1" w:rsidP="006954D1">
            <w:pPr>
              <w:overflowPunct/>
              <w:autoSpaceDE/>
              <w:autoSpaceDN/>
              <w:adjustRightInd/>
              <w:textAlignment w:val="auto"/>
              <w:rPr>
                <w:rFonts w:ascii="Times New Roman" w:hAnsi="Times New Roman"/>
                <w:szCs w:val="28"/>
                <w:lang w:val="uk-UA"/>
              </w:rPr>
            </w:pPr>
            <w:r w:rsidRPr="00E34F42">
              <w:rPr>
                <w:rFonts w:ascii="Times New Roman" w:hAnsi="Times New Roman"/>
                <w:szCs w:val="28"/>
                <w:lang w:val="uk-UA"/>
              </w:rPr>
              <w:t>Учасники Програми (співвиконавець) </w:t>
            </w:r>
          </w:p>
        </w:tc>
        <w:tc>
          <w:tcPr>
            <w:tcW w:w="2319" w:type="pct"/>
            <w:tcBorders>
              <w:top w:val="single" w:sz="4" w:space="0" w:color="auto"/>
              <w:left w:val="single" w:sz="4" w:space="0" w:color="auto"/>
              <w:bottom w:val="single" w:sz="4" w:space="0" w:color="auto"/>
              <w:right w:val="single" w:sz="4" w:space="0" w:color="auto"/>
            </w:tcBorders>
            <w:vAlign w:val="center"/>
            <w:hideMark/>
          </w:tcPr>
          <w:p w14:paraId="26B877E6" w14:textId="1CFF6743" w:rsidR="006954D1" w:rsidRPr="00E34F42" w:rsidRDefault="0063267D" w:rsidP="006954D1">
            <w:pPr>
              <w:overflowPunct/>
              <w:autoSpaceDE/>
              <w:autoSpaceDN/>
              <w:adjustRightInd/>
              <w:textAlignment w:val="auto"/>
              <w:rPr>
                <w:rFonts w:ascii="Times New Roman" w:hAnsi="Times New Roman"/>
                <w:szCs w:val="28"/>
                <w:lang w:val="uk-UA"/>
              </w:rPr>
            </w:pPr>
            <w:r w:rsidRPr="00E34F42">
              <w:rPr>
                <w:rFonts w:ascii="Times New Roman" w:hAnsi="Times New Roman"/>
                <w:szCs w:val="28"/>
                <w:lang w:val="uk-UA"/>
              </w:rPr>
              <w:t>Виконавчі органи Бучанської міської ради</w:t>
            </w:r>
          </w:p>
          <w:p w14:paraId="0DDC78C4" w14:textId="2C46518C" w:rsidR="006954D1" w:rsidRPr="00E34F42" w:rsidRDefault="006954D1" w:rsidP="006954D1">
            <w:pPr>
              <w:overflowPunct/>
              <w:autoSpaceDE/>
              <w:autoSpaceDN/>
              <w:adjustRightInd/>
              <w:textAlignment w:val="auto"/>
              <w:rPr>
                <w:rFonts w:ascii="Times New Roman" w:hAnsi="Times New Roman"/>
                <w:szCs w:val="28"/>
                <w:lang w:val="uk-UA"/>
              </w:rPr>
            </w:pPr>
            <w:r w:rsidRPr="00E34F42">
              <w:rPr>
                <w:rFonts w:ascii="Times New Roman" w:hAnsi="Times New Roman"/>
                <w:szCs w:val="28"/>
                <w:lang w:val="uk-UA"/>
              </w:rPr>
              <w:t xml:space="preserve">Структурні підрозділи </w:t>
            </w:r>
            <w:r w:rsidR="0063267D" w:rsidRPr="00E34F42">
              <w:rPr>
                <w:rFonts w:ascii="Times New Roman" w:hAnsi="Times New Roman"/>
                <w:szCs w:val="28"/>
                <w:lang w:val="uk-UA"/>
              </w:rPr>
              <w:t>Бучанської міської ради</w:t>
            </w:r>
            <w:r w:rsidRPr="00E34F42">
              <w:rPr>
                <w:rFonts w:ascii="Times New Roman" w:hAnsi="Times New Roman"/>
                <w:szCs w:val="28"/>
                <w:lang w:val="uk-UA"/>
              </w:rPr>
              <w:t xml:space="preserve">, обласні організації та територіальні органи міністерств, інших центральних органів виконавчої влади </w:t>
            </w:r>
          </w:p>
        </w:tc>
      </w:tr>
      <w:tr w:rsidR="006954D1" w:rsidRPr="00E34F42" w14:paraId="22A1A119" w14:textId="77777777" w:rsidTr="0063267D">
        <w:trPr>
          <w:tblCellSpacing w:w="22" w:type="dxa"/>
          <w:jc w:val="center"/>
        </w:trPr>
        <w:tc>
          <w:tcPr>
            <w:tcW w:w="331" w:type="pct"/>
            <w:tcBorders>
              <w:top w:val="single" w:sz="4" w:space="0" w:color="auto"/>
              <w:left w:val="single" w:sz="4" w:space="0" w:color="auto"/>
              <w:bottom w:val="single" w:sz="4" w:space="0" w:color="auto"/>
              <w:right w:val="single" w:sz="4" w:space="0" w:color="auto"/>
            </w:tcBorders>
            <w:vAlign w:val="center"/>
            <w:hideMark/>
          </w:tcPr>
          <w:p w14:paraId="67EFF9D2" w14:textId="77777777" w:rsidR="006954D1" w:rsidRPr="00E34F42" w:rsidRDefault="006954D1" w:rsidP="006954D1">
            <w:pPr>
              <w:overflowPunct/>
              <w:autoSpaceDE/>
              <w:autoSpaceDN/>
              <w:adjustRightInd/>
              <w:jc w:val="center"/>
              <w:textAlignment w:val="auto"/>
              <w:rPr>
                <w:rFonts w:ascii="Times New Roman" w:hAnsi="Times New Roman"/>
                <w:szCs w:val="28"/>
                <w:lang w:val="uk-UA"/>
              </w:rPr>
            </w:pPr>
            <w:r w:rsidRPr="00E34F42">
              <w:rPr>
                <w:rFonts w:ascii="Times New Roman" w:hAnsi="Times New Roman"/>
                <w:szCs w:val="28"/>
                <w:lang w:val="uk-UA"/>
              </w:rPr>
              <w:t>9. </w:t>
            </w:r>
          </w:p>
        </w:tc>
        <w:tc>
          <w:tcPr>
            <w:tcW w:w="2259" w:type="pct"/>
            <w:tcBorders>
              <w:top w:val="single" w:sz="4" w:space="0" w:color="auto"/>
              <w:left w:val="single" w:sz="4" w:space="0" w:color="auto"/>
              <w:bottom w:val="single" w:sz="4" w:space="0" w:color="auto"/>
              <w:right w:val="single" w:sz="4" w:space="0" w:color="auto"/>
            </w:tcBorders>
            <w:vAlign w:val="center"/>
            <w:hideMark/>
          </w:tcPr>
          <w:p w14:paraId="7C4FCC72" w14:textId="77777777" w:rsidR="006954D1" w:rsidRPr="00E34F42" w:rsidRDefault="006954D1" w:rsidP="006954D1">
            <w:pPr>
              <w:overflowPunct/>
              <w:autoSpaceDE/>
              <w:autoSpaceDN/>
              <w:adjustRightInd/>
              <w:textAlignment w:val="auto"/>
              <w:rPr>
                <w:rFonts w:ascii="Times New Roman" w:hAnsi="Times New Roman"/>
                <w:szCs w:val="28"/>
                <w:lang w:val="uk-UA"/>
              </w:rPr>
            </w:pPr>
            <w:r w:rsidRPr="00E34F42">
              <w:rPr>
                <w:rFonts w:ascii="Times New Roman" w:hAnsi="Times New Roman"/>
                <w:szCs w:val="28"/>
                <w:lang w:val="uk-UA"/>
              </w:rPr>
              <w:t>Термін реалізації Програми </w:t>
            </w:r>
          </w:p>
        </w:tc>
        <w:tc>
          <w:tcPr>
            <w:tcW w:w="2319" w:type="pct"/>
            <w:tcBorders>
              <w:top w:val="single" w:sz="4" w:space="0" w:color="auto"/>
              <w:left w:val="single" w:sz="4" w:space="0" w:color="auto"/>
              <w:bottom w:val="single" w:sz="4" w:space="0" w:color="auto"/>
              <w:right w:val="single" w:sz="4" w:space="0" w:color="auto"/>
            </w:tcBorders>
            <w:vAlign w:val="center"/>
            <w:hideMark/>
          </w:tcPr>
          <w:p w14:paraId="1C63257B" w14:textId="77777777" w:rsidR="006954D1" w:rsidRPr="00E34F42" w:rsidRDefault="006954D1" w:rsidP="006954D1">
            <w:pPr>
              <w:overflowPunct/>
              <w:autoSpaceDE/>
              <w:autoSpaceDN/>
              <w:adjustRightInd/>
              <w:jc w:val="center"/>
              <w:textAlignment w:val="auto"/>
              <w:rPr>
                <w:rFonts w:ascii="Times New Roman" w:hAnsi="Times New Roman"/>
                <w:szCs w:val="28"/>
                <w:lang w:val="uk-UA"/>
              </w:rPr>
            </w:pPr>
            <w:r w:rsidRPr="00E34F42">
              <w:rPr>
                <w:rFonts w:ascii="Times New Roman" w:hAnsi="Times New Roman"/>
                <w:szCs w:val="28"/>
                <w:lang w:val="uk-UA"/>
              </w:rPr>
              <w:t>2024 рік</w:t>
            </w:r>
          </w:p>
        </w:tc>
      </w:tr>
      <w:tr w:rsidR="006954D1" w:rsidRPr="00E34F42" w14:paraId="0AEF6CCF" w14:textId="77777777" w:rsidTr="0063267D">
        <w:trPr>
          <w:tblCellSpacing w:w="22" w:type="dxa"/>
          <w:jc w:val="center"/>
        </w:trPr>
        <w:tc>
          <w:tcPr>
            <w:tcW w:w="331" w:type="pct"/>
            <w:tcBorders>
              <w:top w:val="single" w:sz="4" w:space="0" w:color="auto"/>
              <w:left w:val="single" w:sz="4" w:space="0" w:color="auto"/>
              <w:bottom w:val="single" w:sz="4" w:space="0" w:color="auto"/>
              <w:right w:val="single" w:sz="4" w:space="0" w:color="auto"/>
            </w:tcBorders>
            <w:vAlign w:val="center"/>
            <w:hideMark/>
          </w:tcPr>
          <w:p w14:paraId="2DAE0583" w14:textId="77777777" w:rsidR="006954D1" w:rsidRPr="00E34F42" w:rsidRDefault="006954D1" w:rsidP="006954D1">
            <w:pPr>
              <w:overflowPunct/>
              <w:autoSpaceDE/>
              <w:autoSpaceDN/>
              <w:adjustRightInd/>
              <w:jc w:val="center"/>
              <w:textAlignment w:val="auto"/>
              <w:rPr>
                <w:rFonts w:ascii="Times New Roman" w:hAnsi="Times New Roman"/>
                <w:szCs w:val="28"/>
                <w:lang w:val="uk-UA"/>
              </w:rPr>
            </w:pPr>
            <w:r w:rsidRPr="00E34F42">
              <w:rPr>
                <w:rFonts w:ascii="Times New Roman" w:hAnsi="Times New Roman"/>
                <w:szCs w:val="28"/>
                <w:lang w:val="uk-UA"/>
              </w:rPr>
              <w:t>9.1. </w:t>
            </w:r>
          </w:p>
        </w:tc>
        <w:tc>
          <w:tcPr>
            <w:tcW w:w="2259" w:type="pct"/>
            <w:tcBorders>
              <w:top w:val="single" w:sz="4" w:space="0" w:color="auto"/>
              <w:left w:val="single" w:sz="4" w:space="0" w:color="auto"/>
              <w:bottom w:val="single" w:sz="4" w:space="0" w:color="auto"/>
              <w:right w:val="single" w:sz="4" w:space="0" w:color="auto"/>
            </w:tcBorders>
            <w:vAlign w:val="center"/>
            <w:hideMark/>
          </w:tcPr>
          <w:p w14:paraId="08164CBB" w14:textId="77777777" w:rsidR="006954D1" w:rsidRPr="00E34F42" w:rsidRDefault="006954D1" w:rsidP="006954D1">
            <w:pPr>
              <w:overflowPunct/>
              <w:autoSpaceDE/>
              <w:autoSpaceDN/>
              <w:adjustRightInd/>
              <w:textAlignment w:val="auto"/>
              <w:rPr>
                <w:rFonts w:ascii="Times New Roman" w:hAnsi="Times New Roman"/>
                <w:szCs w:val="28"/>
                <w:lang w:val="uk-UA"/>
              </w:rPr>
            </w:pPr>
            <w:r w:rsidRPr="00E34F42">
              <w:rPr>
                <w:rFonts w:ascii="Times New Roman" w:hAnsi="Times New Roman"/>
                <w:szCs w:val="28"/>
                <w:lang w:val="uk-UA"/>
              </w:rPr>
              <w:t xml:space="preserve">Етапи виконання Програми </w:t>
            </w:r>
            <w:r w:rsidRPr="00E34F42">
              <w:rPr>
                <w:rFonts w:ascii="Times New Roman" w:hAnsi="Times New Roman"/>
                <w:szCs w:val="28"/>
                <w:lang w:val="uk-UA"/>
              </w:rPr>
              <w:br/>
              <w:t>(для довгострокових програм) </w:t>
            </w:r>
          </w:p>
        </w:tc>
        <w:tc>
          <w:tcPr>
            <w:tcW w:w="2319" w:type="pct"/>
            <w:tcBorders>
              <w:top w:val="single" w:sz="4" w:space="0" w:color="auto"/>
              <w:left w:val="single" w:sz="4" w:space="0" w:color="auto"/>
              <w:bottom w:val="single" w:sz="4" w:space="0" w:color="auto"/>
              <w:right w:val="single" w:sz="4" w:space="0" w:color="auto"/>
            </w:tcBorders>
            <w:vAlign w:val="center"/>
            <w:hideMark/>
          </w:tcPr>
          <w:p w14:paraId="5A8A691D" w14:textId="77777777" w:rsidR="006954D1" w:rsidRPr="00E34F42" w:rsidRDefault="006954D1" w:rsidP="006954D1">
            <w:pPr>
              <w:overflowPunct/>
              <w:autoSpaceDE/>
              <w:autoSpaceDN/>
              <w:adjustRightInd/>
              <w:jc w:val="center"/>
              <w:textAlignment w:val="auto"/>
              <w:rPr>
                <w:rFonts w:ascii="Times New Roman" w:hAnsi="Times New Roman"/>
                <w:szCs w:val="28"/>
                <w:lang w:val="uk-UA"/>
              </w:rPr>
            </w:pPr>
            <w:r w:rsidRPr="00E34F42">
              <w:rPr>
                <w:rFonts w:ascii="Times New Roman" w:hAnsi="Times New Roman"/>
                <w:szCs w:val="28"/>
                <w:lang w:val="uk-UA"/>
              </w:rPr>
              <w:t>-</w:t>
            </w:r>
          </w:p>
        </w:tc>
      </w:tr>
      <w:tr w:rsidR="006954D1" w:rsidRPr="00E34F42" w14:paraId="787271FA" w14:textId="77777777" w:rsidTr="0063267D">
        <w:trPr>
          <w:tblCellSpacing w:w="22" w:type="dxa"/>
          <w:jc w:val="center"/>
        </w:trPr>
        <w:tc>
          <w:tcPr>
            <w:tcW w:w="331" w:type="pct"/>
            <w:tcBorders>
              <w:top w:val="single" w:sz="4" w:space="0" w:color="auto"/>
              <w:left w:val="single" w:sz="4" w:space="0" w:color="auto"/>
              <w:bottom w:val="single" w:sz="4" w:space="0" w:color="auto"/>
              <w:right w:val="single" w:sz="4" w:space="0" w:color="auto"/>
            </w:tcBorders>
            <w:vAlign w:val="center"/>
            <w:hideMark/>
          </w:tcPr>
          <w:p w14:paraId="6699181F" w14:textId="3889C702" w:rsidR="006954D1" w:rsidRPr="00E34F42" w:rsidRDefault="006954D1" w:rsidP="006954D1">
            <w:pPr>
              <w:overflowPunct/>
              <w:autoSpaceDE/>
              <w:autoSpaceDN/>
              <w:adjustRightInd/>
              <w:jc w:val="center"/>
              <w:textAlignment w:val="auto"/>
              <w:rPr>
                <w:rFonts w:ascii="Times New Roman" w:hAnsi="Times New Roman"/>
                <w:szCs w:val="28"/>
                <w:lang w:val="uk-UA"/>
              </w:rPr>
            </w:pPr>
            <w:r w:rsidRPr="00E34F42">
              <w:rPr>
                <w:rFonts w:ascii="Times New Roman" w:hAnsi="Times New Roman"/>
                <w:szCs w:val="28"/>
                <w:lang w:val="uk-UA"/>
              </w:rPr>
              <w:t>1</w:t>
            </w:r>
            <w:r w:rsidR="0063267D" w:rsidRPr="00E34F42">
              <w:rPr>
                <w:rFonts w:ascii="Times New Roman" w:hAnsi="Times New Roman"/>
                <w:szCs w:val="28"/>
                <w:lang w:val="uk-UA"/>
              </w:rPr>
              <w:t>0</w:t>
            </w:r>
            <w:r w:rsidRPr="00E34F42">
              <w:rPr>
                <w:rFonts w:ascii="Times New Roman" w:hAnsi="Times New Roman"/>
                <w:szCs w:val="28"/>
                <w:lang w:val="uk-UA"/>
              </w:rPr>
              <w:t>. </w:t>
            </w:r>
          </w:p>
        </w:tc>
        <w:tc>
          <w:tcPr>
            <w:tcW w:w="2259" w:type="pct"/>
            <w:tcBorders>
              <w:top w:val="single" w:sz="4" w:space="0" w:color="auto"/>
              <w:left w:val="single" w:sz="4" w:space="0" w:color="auto"/>
              <w:bottom w:val="single" w:sz="4" w:space="0" w:color="auto"/>
              <w:right w:val="single" w:sz="4" w:space="0" w:color="auto"/>
            </w:tcBorders>
            <w:vAlign w:val="center"/>
            <w:hideMark/>
          </w:tcPr>
          <w:p w14:paraId="1A3F3CCC" w14:textId="77777777" w:rsidR="006954D1" w:rsidRPr="00E34F42" w:rsidRDefault="006954D1" w:rsidP="006954D1">
            <w:pPr>
              <w:overflowPunct/>
              <w:autoSpaceDE/>
              <w:autoSpaceDN/>
              <w:adjustRightInd/>
              <w:textAlignment w:val="auto"/>
              <w:rPr>
                <w:rFonts w:ascii="Times New Roman" w:hAnsi="Times New Roman"/>
                <w:szCs w:val="28"/>
                <w:lang w:val="uk-UA"/>
              </w:rPr>
            </w:pPr>
            <w:r w:rsidRPr="00E34F42">
              <w:rPr>
                <w:rFonts w:ascii="Times New Roman" w:hAnsi="Times New Roman"/>
                <w:szCs w:val="28"/>
                <w:lang w:val="uk-UA"/>
              </w:rPr>
              <w:t>Загальний обсяг фінансових ресурсів, необхідних для реалізації Програми, всього</w:t>
            </w:r>
          </w:p>
        </w:tc>
        <w:tc>
          <w:tcPr>
            <w:tcW w:w="2319" w:type="pct"/>
            <w:tcBorders>
              <w:top w:val="single" w:sz="4" w:space="0" w:color="auto"/>
              <w:left w:val="single" w:sz="4" w:space="0" w:color="auto"/>
              <w:bottom w:val="single" w:sz="4" w:space="0" w:color="auto"/>
              <w:right w:val="single" w:sz="4" w:space="0" w:color="auto"/>
            </w:tcBorders>
            <w:vAlign w:val="center"/>
            <w:hideMark/>
          </w:tcPr>
          <w:p w14:paraId="070C284B" w14:textId="16A49DF7" w:rsidR="006954D1" w:rsidRPr="00E34F42" w:rsidRDefault="006954D1" w:rsidP="006954D1">
            <w:pPr>
              <w:overflowPunct/>
              <w:autoSpaceDE/>
              <w:autoSpaceDN/>
              <w:adjustRightInd/>
              <w:textAlignment w:val="auto"/>
              <w:rPr>
                <w:rFonts w:ascii="Times New Roman" w:hAnsi="Times New Roman"/>
                <w:szCs w:val="28"/>
                <w:lang w:val="uk-UA"/>
              </w:rPr>
            </w:pPr>
            <w:r w:rsidRPr="00E34F42">
              <w:rPr>
                <w:rFonts w:ascii="Times New Roman" w:hAnsi="Times New Roman"/>
                <w:szCs w:val="28"/>
                <w:lang w:val="uk-UA"/>
              </w:rPr>
              <w:t xml:space="preserve">Виконання заходів Програми буде здійснюватися шляхом фінансування </w:t>
            </w:r>
            <w:r w:rsidR="0063267D" w:rsidRPr="00E34F42">
              <w:rPr>
                <w:rFonts w:ascii="Times New Roman" w:hAnsi="Times New Roman"/>
                <w:szCs w:val="28"/>
                <w:lang w:val="uk-UA"/>
              </w:rPr>
              <w:t xml:space="preserve">місцевих </w:t>
            </w:r>
            <w:r w:rsidRPr="00E34F42">
              <w:rPr>
                <w:rFonts w:ascii="Times New Roman" w:hAnsi="Times New Roman"/>
                <w:szCs w:val="28"/>
                <w:lang w:val="uk-UA"/>
              </w:rPr>
              <w:t>комплексних і цільових програм</w:t>
            </w:r>
            <w:r w:rsidR="0063267D" w:rsidRPr="00E34F42">
              <w:rPr>
                <w:rFonts w:ascii="Times New Roman" w:hAnsi="Times New Roman"/>
                <w:szCs w:val="28"/>
                <w:lang w:val="uk-UA"/>
              </w:rPr>
              <w:t>,</w:t>
            </w:r>
            <w:r w:rsidRPr="00E34F42">
              <w:rPr>
                <w:rFonts w:ascii="Times New Roman" w:hAnsi="Times New Roman"/>
                <w:szCs w:val="28"/>
                <w:lang w:val="uk-UA"/>
              </w:rPr>
              <w:t xml:space="preserve"> за кошти державного бюджету у вигляді цільових капітальних субвенцій, обласного</w:t>
            </w:r>
            <w:r w:rsidR="0063267D" w:rsidRPr="00E34F42">
              <w:rPr>
                <w:rFonts w:ascii="Times New Roman" w:hAnsi="Times New Roman"/>
                <w:szCs w:val="28"/>
                <w:lang w:val="uk-UA"/>
              </w:rPr>
              <w:t xml:space="preserve"> та  місцевого </w:t>
            </w:r>
            <w:r w:rsidRPr="00E34F42">
              <w:rPr>
                <w:rFonts w:ascii="Times New Roman" w:hAnsi="Times New Roman"/>
                <w:szCs w:val="28"/>
                <w:lang w:val="uk-UA"/>
              </w:rPr>
              <w:t xml:space="preserve"> </w:t>
            </w:r>
            <w:r w:rsidR="0063267D" w:rsidRPr="00E34F42">
              <w:rPr>
                <w:rFonts w:ascii="Times New Roman" w:hAnsi="Times New Roman"/>
                <w:szCs w:val="28"/>
                <w:lang w:val="uk-UA"/>
              </w:rPr>
              <w:t>бюджету</w:t>
            </w:r>
            <w:r w:rsidRPr="00E34F42">
              <w:rPr>
                <w:rFonts w:ascii="Times New Roman" w:hAnsi="Times New Roman"/>
                <w:szCs w:val="28"/>
                <w:lang w:val="uk-UA"/>
              </w:rPr>
              <w:t>, інших джерел, незаборонених чинним законодавством</w:t>
            </w:r>
          </w:p>
        </w:tc>
      </w:tr>
      <w:tr w:rsidR="006954D1" w:rsidRPr="00E34F42" w14:paraId="7B6F9585" w14:textId="77777777" w:rsidTr="0063267D">
        <w:trPr>
          <w:tblCellSpacing w:w="22" w:type="dxa"/>
          <w:jc w:val="center"/>
        </w:trPr>
        <w:tc>
          <w:tcPr>
            <w:tcW w:w="331" w:type="pct"/>
            <w:tcBorders>
              <w:top w:val="single" w:sz="4" w:space="0" w:color="auto"/>
              <w:left w:val="single" w:sz="4" w:space="0" w:color="auto"/>
              <w:bottom w:val="single" w:sz="4" w:space="0" w:color="auto"/>
              <w:right w:val="single" w:sz="4" w:space="0" w:color="auto"/>
            </w:tcBorders>
            <w:vAlign w:val="center"/>
          </w:tcPr>
          <w:p w14:paraId="598B6E84" w14:textId="77777777" w:rsidR="006954D1" w:rsidRPr="00E34F42" w:rsidRDefault="006954D1" w:rsidP="006954D1">
            <w:pPr>
              <w:rPr>
                <w:rFonts w:ascii="Times New Roman" w:hAnsi="Times New Roman"/>
                <w:szCs w:val="28"/>
                <w:lang w:val="uk-UA"/>
              </w:rPr>
            </w:pPr>
          </w:p>
        </w:tc>
        <w:tc>
          <w:tcPr>
            <w:tcW w:w="2259" w:type="pct"/>
            <w:tcBorders>
              <w:top w:val="single" w:sz="4" w:space="0" w:color="auto"/>
              <w:left w:val="single" w:sz="4" w:space="0" w:color="auto"/>
              <w:bottom w:val="single" w:sz="4" w:space="0" w:color="auto"/>
              <w:right w:val="single" w:sz="4" w:space="0" w:color="auto"/>
            </w:tcBorders>
            <w:vAlign w:val="center"/>
            <w:hideMark/>
          </w:tcPr>
          <w:p w14:paraId="551BB0F8" w14:textId="77777777" w:rsidR="006954D1" w:rsidRPr="00E34F42" w:rsidRDefault="006954D1" w:rsidP="006954D1">
            <w:pPr>
              <w:overflowPunct/>
              <w:autoSpaceDE/>
              <w:autoSpaceDN/>
              <w:adjustRightInd/>
              <w:textAlignment w:val="auto"/>
              <w:rPr>
                <w:rFonts w:ascii="Times New Roman" w:hAnsi="Times New Roman"/>
                <w:szCs w:val="28"/>
                <w:lang w:val="uk-UA"/>
              </w:rPr>
            </w:pPr>
            <w:r w:rsidRPr="00E34F42">
              <w:rPr>
                <w:rFonts w:ascii="Times New Roman" w:hAnsi="Times New Roman"/>
                <w:szCs w:val="28"/>
                <w:lang w:val="uk-UA"/>
              </w:rPr>
              <w:t>у тому числі: </w:t>
            </w:r>
          </w:p>
        </w:tc>
        <w:tc>
          <w:tcPr>
            <w:tcW w:w="2319" w:type="pct"/>
            <w:tcBorders>
              <w:top w:val="single" w:sz="4" w:space="0" w:color="auto"/>
              <w:left w:val="single" w:sz="4" w:space="0" w:color="auto"/>
              <w:bottom w:val="single" w:sz="4" w:space="0" w:color="auto"/>
              <w:right w:val="single" w:sz="4" w:space="0" w:color="auto"/>
            </w:tcBorders>
            <w:vAlign w:val="center"/>
            <w:hideMark/>
          </w:tcPr>
          <w:p w14:paraId="2260ECF7" w14:textId="609A6D71" w:rsidR="006954D1" w:rsidRPr="00E34F42" w:rsidRDefault="006954D1" w:rsidP="00C65DFA">
            <w:pPr>
              <w:overflowPunct/>
              <w:autoSpaceDE/>
              <w:autoSpaceDN/>
              <w:adjustRightInd/>
              <w:jc w:val="center"/>
              <w:textAlignment w:val="auto"/>
              <w:rPr>
                <w:rFonts w:ascii="Times New Roman" w:hAnsi="Times New Roman"/>
                <w:szCs w:val="28"/>
                <w:lang w:val="uk-UA"/>
              </w:rPr>
            </w:pPr>
          </w:p>
        </w:tc>
      </w:tr>
      <w:tr w:rsidR="006954D1" w:rsidRPr="00E34F42" w14:paraId="128D15F9" w14:textId="77777777" w:rsidTr="0063267D">
        <w:trPr>
          <w:trHeight w:val="360"/>
          <w:tblCellSpacing w:w="22" w:type="dxa"/>
          <w:jc w:val="center"/>
        </w:trPr>
        <w:tc>
          <w:tcPr>
            <w:tcW w:w="331" w:type="pct"/>
            <w:vMerge w:val="restart"/>
            <w:tcBorders>
              <w:top w:val="single" w:sz="4" w:space="0" w:color="auto"/>
              <w:left w:val="single" w:sz="4" w:space="0" w:color="auto"/>
              <w:bottom w:val="single" w:sz="4" w:space="0" w:color="auto"/>
              <w:right w:val="single" w:sz="4" w:space="0" w:color="auto"/>
            </w:tcBorders>
            <w:hideMark/>
          </w:tcPr>
          <w:p w14:paraId="02C80EB3" w14:textId="77777777" w:rsidR="006954D1" w:rsidRPr="00E34F42" w:rsidRDefault="006954D1" w:rsidP="006954D1">
            <w:pPr>
              <w:overflowPunct/>
              <w:autoSpaceDE/>
              <w:autoSpaceDN/>
              <w:adjustRightInd/>
              <w:textAlignment w:val="auto"/>
              <w:rPr>
                <w:rFonts w:ascii="Times New Roman" w:hAnsi="Times New Roman"/>
                <w:szCs w:val="28"/>
                <w:lang w:val="uk-UA"/>
              </w:rPr>
            </w:pPr>
            <w:r w:rsidRPr="00E34F42">
              <w:rPr>
                <w:rFonts w:ascii="Times New Roman" w:hAnsi="Times New Roman"/>
                <w:szCs w:val="28"/>
                <w:lang w:val="uk-UA"/>
              </w:rPr>
              <w:t>11.1 </w:t>
            </w:r>
          </w:p>
        </w:tc>
        <w:tc>
          <w:tcPr>
            <w:tcW w:w="2259" w:type="pct"/>
            <w:tcBorders>
              <w:top w:val="single" w:sz="4" w:space="0" w:color="auto"/>
              <w:left w:val="single" w:sz="4" w:space="0" w:color="auto"/>
              <w:bottom w:val="single" w:sz="4" w:space="0" w:color="auto"/>
              <w:right w:val="single" w:sz="4" w:space="0" w:color="auto"/>
            </w:tcBorders>
            <w:hideMark/>
          </w:tcPr>
          <w:p w14:paraId="4FE89469" w14:textId="77777777" w:rsidR="006954D1" w:rsidRPr="00E34F42" w:rsidRDefault="006954D1" w:rsidP="006954D1">
            <w:pPr>
              <w:tabs>
                <w:tab w:val="left" w:pos="1134"/>
              </w:tabs>
              <w:suppressAutoHyphens/>
              <w:autoSpaceDN/>
              <w:adjustRightInd/>
              <w:ind w:left="52"/>
              <w:contextualSpacing/>
              <w:jc w:val="both"/>
              <w:textAlignment w:val="auto"/>
              <w:rPr>
                <w:rFonts w:ascii="Times New Roman" w:hAnsi="Times New Roman"/>
                <w:i/>
                <w:szCs w:val="28"/>
                <w:lang w:val="uk-UA" w:eastAsia="zh-CN"/>
              </w:rPr>
            </w:pPr>
            <w:r w:rsidRPr="00E34F42">
              <w:rPr>
                <w:rFonts w:ascii="Times New Roman" w:hAnsi="Times New Roman"/>
                <w:szCs w:val="28"/>
                <w:lang w:val="uk-UA" w:eastAsia="zh-CN"/>
              </w:rPr>
              <w:t>коштів державного бюджету</w:t>
            </w:r>
          </w:p>
        </w:tc>
        <w:tc>
          <w:tcPr>
            <w:tcW w:w="2319" w:type="pct"/>
            <w:tcBorders>
              <w:top w:val="single" w:sz="4" w:space="0" w:color="auto"/>
              <w:left w:val="single" w:sz="4" w:space="0" w:color="auto"/>
              <w:bottom w:val="single" w:sz="4" w:space="0" w:color="auto"/>
              <w:right w:val="single" w:sz="4" w:space="0" w:color="auto"/>
            </w:tcBorders>
            <w:vAlign w:val="center"/>
            <w:hideMark/>
          </w:tcPr>
          <w:p w14:paraId="28926082" w14:textId="77777777" w:rsidR="006954D1" w:rsidRPr="00E34F42" w:rsidRDefault="006954D1" w:rsidP="006954D1">
            <w:pPr>
              <w:overflowPunct/>
              <w:autoSpaceDE/>
              <w:autoSpaceDN/>
              <w:adjustRightInd/>
              <w:jc w:val="center"/>
              <w:textAlignment w:val="auto"/>
              <w:rPr>
                <w:rFonts w:ascii="Times New Roman" w:hAnsi="Times New Roman"/>
                <w:szCs w:val="28"/>
                <w:lang w:val="uk-UA"/>
              </w:rPr>
            </w:pPr>
            <w:r w:rsidRPr="00E34F42">
              <w:rPr>
                <w:rFonts w:ascii="Times New Roman" w:hAnsi="Times New Roman"/>
                <w:szCs w:val="28"/>
                <w:lang w:val="uk-UA"/>
              </w:rPr>
              <w:t>-</w:t>
            </w:r>
          </w:p>
        </w:tc>
      </w:tr>
      <w:tr w:rsidR="006954D1" w:rsidRPr="00E34F42" w14:paraId="19D95672" w14:textId="77777777" w:rsidTr="0063267D">
        <w:trPr>
          <w:trHeight w:val="360"/>
          <w:tblCellSpacing w:w="22" w:type="dxa"/>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990B485" w14:textId="77777777" w:rsidR="006954D1" w:rsidRPr="00E34F42" w:rsidRDefault="006954D1" w:rsidP="006954D1">
            <w:pPr>
              <w:rPr>
                <w:rFonts w:ascii="Times New Roman" w:hAnsi="Times New Roman"/>
                <w:szCs w:val="28"/>
                <w:lang w:val="uk-UA"/>
              </w:rPr>
            </w:pPr>
          </w:p>
        </w:tc>
        <w:tc>
          <w:tcPr>
            <w:tcW w:w="2259" w:type="pct"/>
            <w:tcBorders>
              <w:top w:val="single" w:sz="4" w:space="0" w:color="auto"/>
              <w:left w:val="single" w:sz="4" w:space="0" w:color="auto"/>
              <w:bottom w:val="single" w:sz="4" w:space="0" w:color="auto"/>
              <w:right w:val="single" w:sz="4" w:space="0" w:color="auto"/>
            </w:tcBorders>
            <w:hideMark/>
          </w:tcPr>
          <w:p w14:paraId="4F6A1B98" w14:textId="77777777" w:rsidR="006954D1" w:rsidRPr="00E34F42" w:rsidRDefault="006954D1" w:rsidP="006954D1">
            <w:pPr>
              <w:tabs>
                <w:tab w:val="left" w:pos="1134"/>
              </w:tabs>
              <w:suppressAutoHyphens/>
              <w:autoSpaceDN/>
              <w:adjustRightInd/>
              <w:ind w:left="52"/>
              <w:contextualSpacing/>
              <w:jc w:val="both"/>
              <w:textAlignment w:val="auto"/>
              <w:rPr>
                <w:rFonts w:ascii="Times New Roman" w:hAnsi="Times New Roman"/>
                <w:i/>
                <w:szCs w:val="28"/>
                <w:lang w:val="uk-UA" w:eastAsia="zh-CN"/>
              </w:rPr>
            </w:pPr>
            <w:r w:rsidRPr="00E34F42">
              <w:rPr>
                <w:rFonts w:ascii="Times New Roman" w:hAnsi="Times New Roman"/>
                <w:szCs w:val="28"/>
                <w:lang w:val="uk-UA" w:eastAsia="zh-CN"/>
              </w:rPr>
              <w:t>коштів обласного бюджету</w:t>
            </w:r>
          </w:p>
        </w:tc>
        <w:tc>
          <w:tcPr>
            <w:tcW w:w="2319" w:type="pct"/>
            <w:tcBorders>
              <w:top w:val="single" w:sz="4" w:space="0" w:color="auto"/>
              <w:left w:val="single" w:sz="4" w:space="0" w:color="auto"/>
              <w:bottom w:val="single" w:sz="4" w:space="0" w:color="auto"/>
              <w:right w:val="single" w:sz="4" w:space="0" w:color="auto"/>
            </w:tcBorders>
            <w:vAlign w:val="center"/>
          </w:tcPr>
          <w:p w14:paraId="34B188C9" w14:textId="77777777" w:rsidR="006954D1" w:rsidRPr="00E34F42" w:rsidRDefault="006954D1" w:rsidP="006954D1">
            <w:pPr>
              <w:overflowPunct/>
              <w:autoSpaceDE/>
              <w:autoSpaceDN/>
              <w:adjustRightInd/>
              <w:jc w:val="center"/>
              <w:textAlignment w:val="auto"/>
              <w:rPr>
                <w:rFonts w:ascii="Times New Roman" w:hAnsi="Times New Roman"/>
                <w:szCs w:val="28"/>
                <w:lang w:val="uk-UA"/>
              </w:rPr>
            </w:pPr>
            <w:r w:rsidRPr="00E34F42">
              <w:rPr>
                <w:rFonts w:ascii="Times New Roman" w:hAnsi="Times New Roman"/>
                <w:szCs w:val="28"/>
                <w:lang w:val="uk-UA"/>
              </w:rPr>
              <w:t>-</w:t>
            </w:r>
          </w:p>
        </w:tc>
      </w:tr>
      <w:tr w:rsidR="006954D1" w:rsidRPr="00E34F42" w14:paraId="40EFF604" w14:textId="77777777" w:rsidTr="0063267D">
        <w:trPr>
          <w:trHeight w:val="360"/>
          <w:tblCellSpacing w:w="22" w:type="dxa"/>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1D61B92" w14:textId="77777777" w:rsidR="006954D1" w:rsidRPr="00E34F42" w:rsidRDefault="006954D1" w:rsidP="006954D1">
            <w:pPr>
              <w:rPr>
                <w:rFonts w:ascii="Times New Roman" w:hAnsi="Times New Roman"/>
                <w:szCs w:val="28"/>
                <w:lang w:val="uk-UA"/>
              </w:rPr>
            </w:pPr>
          </w:p>
        </w:tc>
        <w:tc>
          <w:tcPr>
            <w:tcW w:w="2259" w:type="pct"/>
            <w:tcBorders>
              <w:top w:val="single" w:sz="4" w:space="0" w:color="auto"/>
              <w:left w:val="single" w:sz="4" w:space="0" w:color="auto"/>
              <w:bottom w:val="single" w:sz="4" w:space="0" w:color="auto"/>
              <w:right w:val="single" w:sz="4" w:space="0" w:color="auto"/>
            </w:tcBorders>
            <w:hideMark/>
          </w:tcPr>
          <w:p w14:paraId="4DEC86CE" w14:textId="77777777" w:rsidR="006954D1" w:rsidRPr="00E34F42" w:rsidRDefault="006954D1" w:rsidP="006954D1">
            <w:pPr>
              <w:tabs>
                <w:tab w:val="left" w:pos="1134"/>
              </w:tabs>
              <w:suppressAutoHyphens/>
              <w:autoSpaceDN/>
              <w:adjustRightInd/>
              <w:ind w:left="52"/>
              <w:contextualSpacing/>
              <w:jc w:val="both"/>
              <w:textAlignment w:val="auto"/>
              <w:rPr>
                <w:rFonts w:ascii="Times New Roman" w:hAnsi="Times New Roman"/>
                <w:i/>
                <w:szCs w:val="28"/>
                <w:lang w:val="uk-UA" w:eastAsia="zh-CN"/>
              </w:rPr>
            </w:pPr>
            <w:r w:rsidRPr="00E34F42">
              <w:rPr>
                <w:rFonts w:ascii="Times New Roman" w:hAnsi="Times New Roman"/>
                <w:szCs w:val="28"/>
                <w:lang w:val="uk-UA" w:eastAsia="zh-CN"/>
              </w:rPr>
              <w:t>коштів місцевих бюджетів</w:t>
            </w:r>
          </w:p>
        </w:tc>
        <w:tc>
          <w:tcPr>
            <w:tcW w:w="2319" w:type="pct"/>
            <w:tcBorders>
              <w:top w:val="single" w:sz="4" w:space="0" w:color="auto"/>
              <w:left w:val="single" w:sz="4" w:space="0" w:color="auto"/>
              <w:bottom w:val="single" w:sz="4" w:space="0" w:color="auto"/>
              <w:right w:val="single" w:sz="4" w:space="0" w:color="auto"/>
            </w:tcBorders>
            <w:vAlign w:val="center"/>
          </w:tcPr>
          <w:p w14:paraId="05FC73B7" w14:textId="77777777" w:rsidR="006954D1" w:rsidRPr="00E34F42" w:rsidRDefault="006954D1" w:rsidP="006954D1">
            <w:pPr>
              <w:overflowPunct/>
              <w:autoSpaceDE/>
              <w:autoSpaceDN/>
              <w:adjustRightInd/>
              <w:jc w:val="center"/>
              <w:textAlignment w:val="auto"/>
              <w:rPr>
                <w:rFonts w:ascii="Times New Roman" w:hAnsi="Times New Roman"/>
                <w:szCs w:val="28"/>
                <w:lang w:val="uk-UA"/>
              </w:rPr>
            </w:pPr>
            <w:r w:rsidRPr="00E34F42">
              <w:rPr>
                <w:rFonts w:ascii="Times New Roman" w:hAnsi="Times New Roman"/>
                <w:szCs w:val="28"/>
                <w:lang w:val="uk-UA"/>
              </w:rPr>
              <w:t>-</w:t>
            </w:r>
          </w:p>
        </w:tc>
      </w:tr>
      <w:tr w:rsidR="006954D1" w:rsidRPr="00E34F42" w14:paraId="2F8588E3" w14:textId="77777777" w:rsidTr="0063267D">
        <w:trPr>
          <w:trHeight w:val="360"/>
          <w:tblCellSpacing w:w="22" w:type="dxa"/>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0BDDCAE" w14:textId="77777777" w:rsidR="006954D1" w:rsidRPr="00E34F42" w:rsidRDefault="006954D1" w:rsidP="006954D1">
            <w:pPr>
              <w:rPr>
                <w:rFonts w:ascii="Times New Roman" w:hAnsi="Times New Roman"/>
                <w:szCs w:val="28"/>
                <w:lang w:val="uk-UA"/>
              </w:rPr>
            </w:pPr>
          </w:p>
        </w:tc>
        <w:tc>
          <w:tcPr>
            <w:tcW w:w="2259" w:type="pct"/>
            <w:tcBorders>
              <w:top w:val="single" w:sz="4" w:space="0" w:color="auto"/>
              <w:left w:val="single" w:sz="4" w:space="0" w:color="auto"/>
              <w:bottom w:val="single" w:sz="4" w:space="0" w:color="auto"/>
              <w:right w:val="single" w:sz="4" w:space="0" w:color="auto"/>
            </w:tcBorders>
            <w:hideMark/>
          </w:tcPr>
          <w:p w14:paraId="1EC7E843" w14:textId="77777777" w:rsidR="006954D1" w:rsidRPr="00E34F42" w:rsidRDefault="006954D1" w:rsidP="006954D1">
            <w:pPr>
              <w:tabs>
                <w:tab w:val="left" w:pos="1134"/>
              </w:tabs>
              <w:suppressAutoHyphens/>
              <w:autoSpaceDN/>
              <w:adjustRightInd/>
              <w:ind w:left="52"/>
              <w:contextualSpacing/>
              <w:jc w:val="both"/>
              <w:textAlignment w:val="auto"/>
              <w:rPr>
                <w:rFonts w:ascii="Times New Roman" w:hAnsi="Times New Roman"/>
                <w:szCs w:val="28"/>
                <w:lang w:val="uk-UA" w:eastAsia="zh-CN"/>
              </w:rPr>
            </w:pPr>
            <w:r w:rsidRPr="00E34F42">
              <w:rPr>
                <w:rFonts w:ascii="Times New Roman" w:hAnsi="Times New Roman"/>
                <w:szCs w:val="28"/>
                <w:lang w:val="uk-UA" w:eastAsia="zh-CN"/>
              </w:rPr>
              <w:t>коштів небюджетних джерел</w:t>
            </w:r>
          </w:p>
        </w:tc>
        <w:tc>
          <w:tcPr>
            <w:tcW w:w="2319" w:type="pct"/>
            <w:tcBorders>
              <w:top w:val="single" w:sz="4" w:space="0" w:color="auto"/>
              <w:left w:val="single" w:sz="4" w:space="0" w:color="auto"/>
              <w:bottom w:val="single" w:sz="4" w:space="0" w:color="auto"/>
              <w:right w:val="single" w:sz="4" w:space="0" w:color="auto"/>
            </w:tcBorders>
            <w:vAlign w:val="center"/>
          </w:tcPr>
          <w:p w14:paraId="76261F23" w14:textId="77777777" w:rsidR="006954D1" w:rsidRPr="00E34F42" w:rsidRDefault="006954D1" w:rsidP="006954D1">
            <w:pPr>
              <w:overflowPunct/>
              <w:autoSpaceDE/>
              <w:autoSpaceDN/>
              <w:adjustRightInd/>
              <w:jc w:val="center"/>
              <w:textAlignment w:val="auto"/>
              <w:rPr>
                <w:rFonts w:ascii="Times New Roman" w:hAnsi="Times New Roman"/>
                <w:szCs w:val="28"/>
                <w:lang w:val="uk-UA"/>
              </w:rPr>
            </w:pPr>
            <w:r w:rsidRPr="00E34F42">
              <w:rPr>
                <w:rFonts w:ascii="Times New Roman" w:hAnsi="Times New Roman"/>
                <w:szCs w:val="28"/>
                <w:lang w:val="uk-UA"/>
              </w:rPr>
              <w:t>-</w:t>
            </w:r>
          </w:p>
        </w:tc>
      </w:tr>
    </w:tbl>
    <w:p w14:paraId="420815D0" w14:textId="39A6D880" w:rsidR="007F1660" w:rsidRDefault="007F1660" w:rsidP="0045401A">
      <w:pPr>
        <w:ind w:firstLine="567"/>
        <w:jc w:val="center"/>
        <w:rPr>
          <w:rFonts w:ascii="Times New Roman" w:hAnsi="Times New Roman"/>
          <w:sz w:val="24"/>
          <w:szCs w:val="24"/>
          <w:lang w:val="uk-UA"/>
        </w:rPr>
      </w:pPr>
    </w:p>
    <w:p w14:paraId="260ECC1F" w14:textId="1CD41DA9" w:rsidR="001019F0" w:rsidRDefault="001019F0" w:rsidP="0045401A">
      <w:pPr>
        <w:ind w:firstLine="567"/>
        <w:jc w:val="center"/>
        <w:rPr>
          <w:rFonts w:ascii="Times New Roman" w:hAnsi="Times New Roman"/>
          <w:sz w:val="24"/>
          <w:szCs w:val="24"/>
          <w:lang w:val="uk-UA"/>
        </w:rPr>
      </w:pPr>
    </w:p>
    <w:p w14:paraId="1082AC92" w14:textId="1696942A" w:rsidR="00571677" w:rsidRDefault="00571677" w:rsidP="0045401A">
      <w:pPr>
        <w:ind w:firstLine="567"/>
        <w:jc w:val="center"/>
        <w:rPr>
          <w:rFonts w:ascii="Times New Roman" w:hAnsi="Times New Roman"/>
          <w:sz w:val="24"/>
          <w:szCs w:val="24"/>
          <w:lang w:val="uk-UA"/>
        </w:rPr>
      </w:pPr>
    </w:p>
    <w:p w14:paraId="29BECF2C" w14:textId="0DF6D7C6" w:rsidR="00571677" w:rsidRDefault="00571677" w:rsidP="0045401A">
      <w:pPr>
        <w:ind w:firstLine="567"/>
        <w:jc w:val="center"/>
        <w:rPr>
          <w:rFonts w:ascii="Times New Roman" w:hAnsi="Times New Roman"/>
          <w:sz w:val="24"/>
          <w:szCs w:val="24"/>
          <w:lang w:val="uk-UA"/>
        </w:rPr>
      </w:pPr>
    </w:p>
    <w:p w14:paraId="51C086EB" w14:textId="43E970B8" w:rsidR="00571677" w:rsidRDefault="00571677" w:rsidP="0045401A">
      <w:pPr>
        <w:ind w:firstLine="567"/>
        <w:jc w:val="center"/>
        <w:rPr>
          <w:rFonts w:ascii="Times New Roman" w:hAnsi="Times New Roman"/>
          <w:sz w:val="24"/>
          <w:szCs w:val="24"/>
          <w:lang w:val="uk-UA"/>
        </w:rPr>
      </w:pPr>
    </w:p>
    <w:p w14:paraId="6D960F1E" w14:textId="73666205" w:rsidR="00571677" w:rsidRDefault="00571677" w:rsidP="0045401A">
      <w:pPr>
        <w:ind w:firstLine="567"/>
        <w:jc w:val="center"/>
        <w:rPr>
          <w:rFonts w:ascii="Times New Roman" w:hAnsi="Times New Roman"/>
          <w:sz w:val="24"/>
          <w:szCs w:val="24"/>
          <w:lang w:val="uk-UA"/>
        </w:rPr>
      </w:pPr>
    </w:p>
    <w:p w14:paraId="39CB5DD7" w14:textId="55643D08" w:rsidR="00571677" w:rsidRDefault="00571677" w:rsidP="0045401A">
      <w:pPr>
        <w:ind w:firstLine="567"/>
        <w:jc w:val="center"/>
        <w:rPr>
          <w:rFonts w:ascii="Times New Roman" w:hAnsi="Times New Roman"/>
          <w:sz w:val="24"/>
          <w:szCs w:val="24"/>
          <w:lang w:val="uk-UA"/>
        </w:rPr>
      </w:pPr>
    </w:p>
    <w:p w14:paraId="01863B25" w14:textId="469FA5E4" w:rsidR="00571677" w:rsidRDefault="00571677" w:rsidP="0045401A">
      <w:pPr>
        <w:ind w:firstLine="567"/>
        <w:jc w:val="center"/>
        <w:rPr>
          <w:rFonts w:ascii="Times New Roman" w:hAnsi="Times New Roman"/>
          <w:sz w:val="24"/>
          <w:szCs w:val="24"/>
          <w:lang w:val="uk-UA"/>
        </w:rPr>
      </w:pPr>
    </w:p>
    <w:p w14:paraId="75AC0600" w14:textId="54EE5B35" w:rsidR="00571677" w:rsidRDefault="00571677" w:rsidP="0045401A">
      <w:pPr>
        <w:ind w:firstLine="567"/>
        <w:jc w:val="center"/>
        <w:rPr>
          <w:rFonts w:ascii="Times New Roman" w:hAnsi="Times New Roman"/>
          <w:sz w:val="24"/>
          <w:szCs w:val="24"/>
          <w:lang w:val="uk-UA"/>
        </w:rPr>
      </w:pPr>
    </w:p>
    <w:p w14:paraId="572DD872" w14:textId="66E868D1" w:rsidR="00571677" w:rsidRDefault="00571677" w:rsidP="0045401A">
      <w:pPr>
        <w:ind w:firstLine="567"/>
        <w:jc w:val="center"/>
        <w:rPr>
          <w:rFonts w:ascii="Times New Roman" w:hAnsi="Times New Roman"/>
          <w:sz w:val="24"/>
          <w:szCs w:val="24"/>
          <w:lang w:val="uk-UA"/>
        </w:rPr>
      </w:pPr>
    </w:p>
    <w:p w14:paraId="7D09F616" w14:textId="069A0FAC" w:rsidR="00571677" w:rsidRDefault="00571677" w:rsidP="0045401A">
      <w:pPr>
        <w:ind w:firstLine="567"/>
        <w:jc w:val="center"/>
        <w:rPr>
          <w:rFonts w:ascii="Times New Roman" w:hAnsi="Times New Roman"/>
          <w:sz w:val="24"/>
          <w:szCs w:val="24"/>
          <w:lang w:val="uk-UA"/>
        </w:rPr>
      </w:pPr>
    </w:p>
    <w:p w14:paraId="5F57FD98" w14:textId="29876723" w:rsidR="00571677" w:rsidRDefault="00571677" w:rsidP="0045401A">
      <w:pPr>
        <w:ind w:firstLine="567"/>
        <w:jc w:val="center"/>
        <w:rPr>
          <w:rFonts w:ascii="Times New Roman" w:hAnsi="Times New Roman"/>
          <w:sz w:val="24"/>
          <w:szCs w:val="24"/>
          <w:lang w:val="uk-UA"/>
        </w:rPr>
      </w:pPr>
    </w:p>
    <w:p w14:paraId="4A8C734B" w14:textId="44D07E5D" w:rsidR="00571677" w:rsidRDefault="00571677" w:rsidP="0045401A">
      <w:pPr>
        <w:ind w:firstLine="567"/>
        <w:jc w:val="center"/>
        <w:rPr>
          <w:rFonts w:ascii="Times New Roman" w:hAnsi="Times New Roman"/>
          <w:sz w:val="24"/>
          <w:szCs w:val="24"/>
          <w:lang w:val="uk-UA"/>
        </w:rPr>
      </w:pPr>
    </w:p>
    <w:p w14:paraId="0D8C84FD" w14:textId="0C8A20FF" w:rsidR="00571677" w:rsidRDefault="00571677" w:rsidP="0045401A">
      <w:pPr>
        <w:ind w:firstLine="567"/>
        <w:jc w:val="center"/>
        <w:rPr>
          <w:rFonts w:ascii="Times New Roman" w:hAnsi="Times New Roman"/>
          <w:sz w:val="24"/>
          <w:szCs w:val="24"/>
          <w:lang w:val="uk-UA"/>
        </w:rPr>
      </w:pPr>
    </w:p>
    <w:p w14:paraId="2A208372" w14:textId="33356248" w:rsidR="00571677" w:rsidRDefault="00571677" w:rsidP="0045401A">
      <w:pPr>
        <w:ind w:firstLine="567"/>
        <w:jc w:val="center"/>
        <w:rPr>
          <w:rFonts w:ascii="Times New Roman" w:hAnsi="Times New Roman"/>
          <w:sz w:val="24"/>
          <w:szCs w:val="24"/>
          <w:lang w:val="uk-UA"/>
        </w:rPr>
      </w:pPr>
    </w:p>
    <w:p w14:paraId="22082F50" w14:textId="50E34ADA" w:rsidR="00571677" w:rsidRDefault="00571677" w:rsidP="0045401A">
      <w:pPr>
        <w:ind w:firstLine="567"/>
        <w:jc w:val="center"/>
        <w:rPr>
          <w:rFonts w:ascii="Times New Roman" w:hAnsi="Times New Roman"/>
          <w:sz w:val="24"/>
          <w:szCs w:val="24"/>
          <w:lang w:val="uk-UA"/>
        </w:rPr>
      </w:pPr>
    </w:p>
    <w:p w14:paraId="3ABB65D6" w14:textId="641DF7B2" w:rsidR="00571677" w:rsidRDefault="00571677" w:rsidP="0045401A">
      <w:pPr>
        <w:ind w:firstLine="567"/>
        <w:jc w:val="center"/>
        <w:rPr>
          <w:rFonts w:ascii="Times New Roman" w:hAnsi="Times New Roman"/>
          <w:sz w:val="24"/>
          <w:szCs w:val="24"/>
          <w:lang w:val="uk-UA"/>
        </w:rPr>
      </w:pPr>
    </w:p>
    <w:p w14:paraId="6CB459DA" w14:textId="49AD2633" w:rsidR="00571677" w:rsidRDefault="00571677" w:rsidP="0045401A">
      <w:pPr>
        <w:ind w:firstLine="567"/>
        <w:jc w:val="center"/>
        <w:rPr>
          <w:rFonts w:ascii="Times New Roman" w:hAnsi="Times New Roman"/>
          <w:sz w:val="24"/>
          <w:szCs w:val="24"/>
          <w:lang w:val="uk-UA"/>
        </w:rPr>
      </w:pPr>
    </w:p>
    <w:p w14:paraId="129F5510" w14:textId="1D99CF68" w:rsidR="00571677" w:rsidRDefault="00571677" w:rsidP="0045401A">
      <w:pPr>
        <w:ind w:firstLine="567"/>
        <w:jc w:val="center"/>
        <w:rPr>
          <w:rFonts w:ascii="Times New Roman" w:hAnsi="Times New Roman"/>
          <w:sz w:val="24"/>
          <w:szCs w:val="24"/>
          <w:lang w:val="uk-UA"/>
        </w:rPr>
      </w:pPr>
    </w:p>
    <w:p w14:paraId="30B68793" w14:textId="02082BB1" w:rsidR="00571677" w:rsidRDefault="00571677" w:rsidP="0045401A">
      <w:pPr>
        <w:ind w:firstLine="567"/>
        <w:jc w:val="center"/>
        <w:rPr>
          <w:rFonts w:ascii="Times New Roman" w:hAnsi="Times New Roman"/>
          <w:sz w:val="24"/>
          <w:szCs w:val="24"/>
          <w:lang w:val="uk-UA"/>
        </w:rPr>
      </w:pPr>
    </w:p>
    <w:p w14:paraId="0E80C393" w14:textId="22740F03" w:rsidR="00571677" w:rsidRDefault="00571677" w:rsidP="0045401A">
      <w:pPr>
        <w:ind w:firstLine="567"/>
        <w:jc w:val="center"/>
        <w:rPr>
          <w:rFonts w:ascii="Times New Roman" w:hAnsi="Times New Roman"/>
          <w:sz w:val="24"/>
          <w:szCs w:val="24"/>
          <w:lang w:val="uk-UA"/>
        </w:rPr>
      </w:pPr>
    </w:p>
    <w:p w14:paraId="59709987" w14:textId="6EE75055" w:rsidR="00571677" w:rsidRDefault="00571677" w:rsidP="0045401A">
      <w:pPr>
        <w:ind w:firstLine="567"/>
        <w:jc w:val="center"/>
        <w:rPr>
          <w:rFonts w:ascii="Times New Roman" w:hAnsi="Times New Roman"/>
          <w:sz w:val="24"/>
          <w:szCs w:val="24"/>
          <w:lang w:val="uk-UA"/>
        </w:rPr>
      </w:pPr>
    </w:p>
    <w:p w14:paraId="3B01C092" w14:textId="4959FCF8" w:rsidR="00571677" w:rsidRDefault="00571677" w:rsidP="0045401A">
      <w:pPr>
        <w:ind w:firstLine="567"/>
        <w:jc w:val="center"/>
        <w:rPr>
          <w:rFonts w:ascii="Times New Roman" w:hAnsi="Times New Roman"/>
          <w:sz w:val="24"/>
          <w:szCs w:val="24"/>
          <w:lang w:val="uk-UA"/>
        </w:rPr>
      </w:pPr>
    </w:p>
    <w:p w14:paraId="1C4A8838" w14:textId="5ECDB55F" w:rsidR="00571677" w:rsidRDefault="00571677" w:rsidP="0045401A">
      <w:pPr>
        <w:ind w:firstLine="567"/>
        <w:jc w:val="center"/>
        <w:rPr>
          <w:rFonts w:ascii="Times New Roman" w:hAnsi="Times New Roman"/>
          <w:sz w:val="24"/>
          <w:szCs w:val="24"/>
          <w:lang w:val="uk-UA"/>
        </w:rPr>
      </w:pPr>
    </w:p>
    <w:p w14:paraId="14B3ED28" w14:textId="55A70E2B" w:rsidR="00571677" w:rsidRDefault="00571677" w:rsidP="0045401A">
      <w:pPr>
        <w:ind w:firstLine="567"/>
        <w:jc w:val="center"/>
        <w:rPr>
          <w:rFonts w:ascii="Times New Roman" w:hAnsi="Times New Roman"/>
          <w:sz w:val="24"/>
          <w:szCs w:val="24"/>
          <w:lang w:val="uk-UA"/>
        </w:rPr>
      </w:pPr>
    </w:p>
    <w:p w14:paraId="04D761D7" w14:textId="7AC0308E" w:rsidR="00571677" w:rsidRDefault="00571677" w:rsidP="0045401A">
      <w:pPr>
        <w:ind w:firstLine="567"/>
        <w:jc w:val="center"/>
        <w:rPr>
          <w:rFonts w:ascii="Times New Roman" w:hAnsi="Times New Roman"/>
          <w:sz w:val="24"/>
          <w:szCs w:val="24"/>
          <w:lang w:val="uk-UA"/>
        </w:rPr>
      </w:pPr>
    </w:p>
    <w:p w14:paraId="3A13A74E" w14:textId="33A53A86" w:rsidR="00571677" w:rsidRDefault="00571677" w:rsidP="0045401A">
      <w:pPr>
        <w:ind w:firstLine="567"/>
        <w:jc w:val="center"/>
        <w:rPr>
          <w:rFonts w:ascii="Times New Roman" w:hAnsi="Times New Roman"/>
          <w:sz w:val="24"/>
          <w:szCs w:val="24"/>
          <w:lang w:val="uk-UA"/>
        </w:rPr>
      </w:pPr>
    </w:p>
    <w:p w14:paraId="64C2F846" w14:textId="431269EC" w:rsidR="00571677" w:rsidRDefault="00571677" w:rsidP="0045401A">
      <w:pPr>
        <w:ind w:firstLine="567"/>
        <w:jc w:val="center"/>
        <w:rPr>
          <w:rFonts w:ascii="Times New Roman" w:hAnsi="Times New Roman"/>
          <w:sz w:val="24"/>
          <w:szCs w:val="24"/>
          <w:lang w:val="uk-UA"/>
        </w:rPr>
      </w:pPr>
    </w:p>
    <w:p w14:paraId="347650A9" w14:textId="58E5FD21" w:rsidR="00571677" w:rsidRDefault="00571677" w:rsidP="0045401A">
      <w:pPr>
        <w:ind w:firstLine="567"/>
        <w:jc w:val="center"/>
        <w:rPr>
          <w:rFonts w:ascii="Times New Roman" w:hAnsi="Times New Roman"/>
          <w:sz w:val="24"/>
          <w:szCs w:val="24"/>
          <w:lang w:val="uk-UA"/>
        </w:rPr>
      </w:pPr>
    </w:p>
    <w:p w14:paraId="0A2CC4B7" w14:textId="1D784221" w:rsidR="00571677" w:rsidRDefault="00571677" w:rsidP="0045401A">
      <w:pPr>
        <w:ind w:firstLine="567"/>
        <w:jc w:val="center"/>
        <w:rPr>
          <w:rFonts w:ascii="Times New Roman" w:hAnsi="Times New Roman"/>
          <w:sz w:val="24"/>
          <w:szCs w:val="24"/>
          <w:lang w:val="uk-UA"/>
        </w:rPr>
      </w:pPr>
    </w:p>
    <w:p w14:paraId="298DB6B2" w14:textId="36BDF7D8" w:rsidR="00571677" w:rsidRDefault="00571677" w:rsidP="0045401A">
      <w:pPr>
        <w:ind w:firstLine="567"/>
        <w:jc w:val="center"/>
        <w:rPr>
          <w:rFonts w:ascii="Times New Roman" w:hAnsi="Times New Roman"/>
          <w:sz w:val="24"/>
          <w:szCs w:val="24"/>
          <w:lang w:val="uk-UA"/>
        </w:rPr>
      </w:pPr>
    </w:p>
    <w:p w14:paraId="30D9DD81" w14:textId="47527A6B" w:rsidR="00571677" w:rsidRDefault="00571677" w:rsidP="0045401A">
      <w:pPr>
        <w:ind w:firstLine="567"/>
        <w:jc w:val="center"/>
        <w:rPr>
          <w:rFonts w:ascii="Times New Roman" w:hAnsi="Times New Roman"/>
          <w:sz w:val="24"/>
          <w:szCs w:val="24"/>
          <w:lang w:val="uk-UA"/>
        </w:rPr>
      </w:pPr>
    </w:p>
    <w:p w14:paraId="422F38E8" w14:textId="15997BD6" w:rsidR="00571677" w:rsidRDefault="00571677" w:rsidP="0045401A">
      <w:pPr>
        <w:ind w:firstLine="567"/>
        <w:jc w:val="center"/>
        <w:rPr>
          <w:rFonts w:ascii="Times New Roman" w:hAnsi="Times New Roman"/>
          <w:sz w:val="24"/>
          <w:szCs w:val="24"/>
          <w:lang w:val="uk-UA"/>
        </w:rPr>
      </w:pPr>
    </w:p>
    <w:p w14:paraId="3C308A2C" w14:textId="01C15B52" w:rsidR="00571677" w:rsidRDefault="00571677" w:rsidP="0045401A">
      <w:pPr>
        <w:ind w:firstLine="567"/>
        <w:jc w:val="center"/>
        <w:rPr>
          <w:rFonts w:ascii="Times New Roman" w:hAnsi="Times New Roman"/>
          <w:sz w:val="24"/>
          <w:szCs w:val="24"/>
          <w:lang w:val="uk-UA"/>
        </w:rPr>
      </w:pPr>
    </w:p>
    <w:p w14:paraId="71D8FC9A" w14:textId="4DE4798E" w:rsidR="00571677" w:rsidRDefault="00571677" w:rsidP="0045401A">
      <w:pPr>
        <w:ind w:firstLine="567"/>
        <w:jc w:val="center"/>
        <w:rPr>
          <w:rFonts w:ascii="Times New Roman" w:hAnsi="Times New Roman"/>
          <w:sz w:val="24"/>
          <w:szCs w:val="24"/>
          <w:lang w:val="uk-UA"/>
        </w:rPr>
      </w:pPr>
    </w:p>
    <w:p w14:paraId="51181932" w14:textId="53D805DC" w:rsidR="00571677" w:rsidRDefault="00571677" w:rsidP="0045401A">
      <w:pPr>
        <w:ind w:firstLine="567"/>
        <w:jc w:val="center"/>
        <w:rPr>
          <w:rFonts w:ascii="Times New Roman" w:hAnsi="Times New Roman"/>
          <w:sz w:val="24"/>
          <w:szCs w:val="24"/>
          <w:lang w:val="uk-UA"/>
        </w:rPr>
      </w:pPr>
    </w:p>
    <w:p w14:paraId="2165AE14" w14:textId="77A931AD" w:rsidR="00571677" w:rsidRDefault="00571677" w:rsidP="0045401A">
      <w:pPr>
        <w:ind w:firstLine="567"/>
        <w:jc w:val="center"/>
        <w:rPr>
          <w:rFonts w:ascii="Times New Roman" w:hAnsi="Times New Roman"/>
          <w:sz w:val="24"/>
          <w:szCs w:val="24"/>
          <w:lang w:val="uk-UA"/>
        </w:rPr>
      </w:pPr>
    </w:p>
    <w:p w14:paraId="30E3A5BF" w14:textId="227423D9" w:rsidR="00571677" w:rsidRDefault="00571677" w:rsidP="0045401A">
      <w:pPr>
        <w:ind w:firstLine="567"/>
        <w:jc w:val="center"/>
        <w:rPr>
          <w:rFonts w:ascii="Times New Roman" w:hAnsi="Times New Roman"/>
          <w:sz w:val="24"/>
          <w:szCs w:val="24"/>
          <w:lang w:val="uk-UA"/>
        </w:rPr>
      </w:pPr>
    </w:p>
    <w:p w14:paraId="5C8FF3F4" w14:textId="61280A34" w:rsidR="00571677" w:rsidRDefault="00571677" w:rsidP="0045401A">
      <w:pPr>
        <w:ind w:firstLine="567"/>
        <w:jc w:val="center"/>
        <w:rPr>
          <w:rFonts w:ascii="Times New Roman" w:hAnsi="Times New Roman"/>
          <w:sz w:val="24"/>
          <w:szCs w:val="24"/>
          <w:lang w:val="uk-UA"/>
        </w:rPr>
      </w:pPr>
    </w:p>
    <w:p w14:paraId="581C6646" w14:textId="2FAF0A01" w:rsidR="00571677" w:rsidRDefault="00571677" w:rsidP="0045401A">
      <w:pPr>
        <w:ind w:firstLine="567"/>
        <w:jc w:val="center"/>
        <w:rPr>
          <w:rFonts w:ascii="Times New Roman" w:hAnsi="Times New Roman"/>
          <w:sz w:val="24"/>
          <w:szCs w:val="24"/>
          <w:lang w:val="uk-UA"/>
        </w:rPr>
      </w:pPr>
    </w:p>
    <w:p w14:paraId="691F9803" w14:textId="77D6BE97" w:rsidR="00571677" w:rsidRDefault="00571677" w:rsidP="0045401A">
      <w:pPr>
        <w:ind w:firstLine="567"/>
        <w:jc w:val="center"/>
        <w:rPr>
          <w:rFonts w:ascii="Times New Roman" w:hAnsi="Times New Roman"/>
          <w:sz w:val="24"/>
          <w:szCs w:val="24"/>
          <w:lang w:val="uk-UA"/>
        </w:rPr>
      </w:pPr>
    </w:p>
    <w:p w14:paraId="045A917B" w14:textId="1AE90141" w:rsidR="00571677" w:rsidRDefault="00571677" w:rsidP="0045401A">
      <w:pPr>
        <w:ind w:firstLine="567"/>
        <w:jc w:val="center"/>
        <w:rPr>
          <w:rFonts w:ascii="Times New Roman" w:hAnsi="Times New Roman"/>
          <w:sz w:val="24"/>
          <w:szCs w:val="24"/>
          <w:lang w:val="uk-UA"/>
        </w:rPr>
      </w:pPr>
    </w:p>
    <w:p w14:paraId="77E1DECC" w14:textId="427C7132" w:rsidR="00571677" w:rsidRDefault="00571677" w:rsidP="0045401A">
      <w:pPr>
        <w:ind w:firstLine="567"/>
        <w:jc w:val="center"/>
        <w:rPr>
          <w:rFonts w:ascii="Times New Roman" w:hAnsi="Times New Roman"/>
          <w:sz w:val="24"/>
          <w:szCs w:val="24"/>
          <w:lang w:val="uk-UA"/>
        </w:rPr>
      </w:pPr>
    </w:p>
    <w:p w14:paraId="3B0F515F" w14:textId="4FD0F4F7" w:rsidR="00571677" w:rsidRDefault="00571677" w:rsidP="0045401A">
      <w:pPr>
        <w:ind w:firstLine="567"/>
        <w:jc w:val="center"/>
        <w:rPr>
          <w:rFonts w:ascii="Times New Roman" w:hAnsi="Times New Roman"/>
          <w:sz w:val="24"/>
          <w:szCs w:val="24"/>
          <w:lang w:val="uk-UA"/>
        </w:rPr>
      </w:pPr>
    </w:p>
    <w:p w14:paraId="1E529919" w14:textId="687D1A54" w:rsidR="00571677" w:rsidRDefault="00571677" w:rsidP="0045401A">
      <w:pPr>
        <w:ind w:firstLine="567"/>
        <w:jc w:val="center"/>
        <w:rPr>
          <w:rFonts w:ascii="Times New Roman" w:hAnsi="Times New Roman"/>
          <w:sz w:val="24"/>
          <w:szCs w:val="24"/>
          <w:lang w:val="uk-UA"/>
        </w:rPr>
      </w:pPr>
    </w:p>
    <w:p w14:paraId="226802A7" w14:textId="77777777" w:rsidR="00571677" w:rsidRPr="00130ACC" w:rsidRDefault="00571677" w:rsidP="0045401A">
      <w:pPr>
        <w:ind w:firstLine="567"/>
        <w:jc w:val="center"/>
        <w:rPr>
          <w:rFonts w:ascii="Times New Roman" w:hAnsi="Times New Roman"/>
          <w:sz w:val="24"/>
          <w:szCs w:val="24"/>
          <w:lang w:val="uk-UA"/>
        </w:rPr>
      </w:pPr>
    </w:p>
    <w:p w14:paraId="2462DEDD" w14:textId="6ED51F93" w:rsidR="007C6699" w:rsidRPr="006F29E7" w:rsidRDefault="007C6699" w:rsidP="006F29E7">
      <w:pPr>
        <w:pStyle w:val="1"/>
        <w:jc w:val="center"/>
        <w:rPr>
          <w:rFonts w:ascii="Times New Roman" w:hAnsi="Times New Roman"/>
          <w:b/>
          <w:color w:val="auto"/>
          <w:sz w:val="28"/>
          <w:szCs w:val="28"/>
        </w:rPr>
      </w:pPr>
      <w:bookmarkStart w:id="4" w:name="_Toc529780099"/>
      <w:bookmarkStart w:id="5" w:name="_Toc159336497"/>
      <w:r w:rsidRPr="006F29E7">
        <w:rPr>
          <w:rFonts w:ascii="Times New Roman" w:hAnsi="Times New Roman"/>
          <w:b/>
          <w:color w:val="auto"/>
          <w:sz w:val="28"/>
          <w:szCs w:val="28"/>
        </w:rPr>
        <w:t>ВСТУП</w:t>
      </w:r>
      <w:bookmarkEnd w:id="4"/>
      <w:bookmarkEnd w:id="5"/>
    </w:p>
    <w:p w14:paraId="000C8EC5" w14:textId="77777777" w:rsidR="007C6699" w:rsidRPr="00571677" w:rsidRDefault="007C6699" w:rsidP="007C6699">
      <w:pPr>
        <w:rPr>
          <w:rFonts w:ascii="Times New Roman" w:hAnsi="Times New Roman"/>
          <w:b/>
          <w:sz w:val="2"/>
          <w:lang w:val="uk-UA"/>
        </w:rPr>
      </w:pPr>
    </w:p>
    <w:p w14:paraId="7CCDBDCE" w14:textId="48227AEA" w:rsidR="007C6699" w:rsidRPr="00E34F42" w:rsidRDefault="007C6699" w:rsidP="000D78C1">
      <w:pPr>
        <w:spacing w:line="276" w:lineRule="auto"/>
        <w:ind w:firstLine="567"/>
        <w:jc w:val="both"/>
        <w:rPr>
          <w:rFonts w:ascii="Times New Roman" w:hAnsi="Times New Roman"/>
          <w:bCs/>
          <w:szCs w:val="28"/>
          <w:lang w:val="uk-UA"/>
        </w:rPr>
      </w:pPr>
      <w:r w:rsidRPr="00E34F42">
        <w:rPr>
          <w:rFonts w:ascii="Times New Roman" w:hAnsi="Times New Roman"/>
          <w:b/>
          <w:spacing w:val="-4"/>
          <w:szCs w:val="28"/>
          <w:lang w:val="uk-UA"/>
        </w:rPr>
        <w:t>Програма соціально-економічного та культурного розвитку Бучанської міської територіальної громади на 2024 рік</w:t>
      </w:r>
      <w:r w:rsidRPr="00E34F42">
        <w:rPr>
          <w:rFonts w:ascii="Times New Roman" w:hAnsi="Times New Roman"/>
          <w:spacing w:val="-4"/>
          <w:szCs w:val="28"/>
          <w:lang w:val="uk-UA"/>
        </w:rPr>
        <w:t xml:space="preserve"> (далі – Програма) </w:t>
      </w:r>
      <w:r w:rsidRPr="00E34F42">
        <w:rPr>
          <w:rFonts w:ascii="Times New Roman" w:hAnsi="Times New Roman"/>
          <w:szCs w:val="28"/>
          <w:lang w:val="uk-UA"/>
        </w:rPr>
        <w:t xml:space="preserve">розроблена відділом економічного розвитку та інвестицій Бучанської міської ради спільно з </w:t>
      </w:r>
      <w:r w:rsidRPr="00E34F42">
        <w:rPr>
          <w:rFonts w:ascii="Times New Roman" w:hAnsi="Times New Roman"/>
          <w:lang w:val="uk-UA"/>
        </w:rPr>
        <w:t xml:space="preserve">її структурними підрозділами та виконавчими органами </w:t>
      </w:r>
      <w:r w:rsidRPr="00E34F42">
        <w:rPr>
          <w:rFonts w:ascii="Times New Roman" w:hAnsi="Times New Roman"/>
          <w:bCs/>
          <w:szCs w:val="28"/>
          <w:lang w:val="uk-UA"/>
        </w:rPr>
        <w:t xml:space="preserve">в умовах продовження дії правого режиму воєнного стану в Україні, введеного з 24 лютого 2022 року через військову агресію </w:t>
      </w:r>
      <w:r w:rsidRPr="00E34F42">
        <w:rPr>
          <w:rFonts w:ascii="Times New Roman" w:hAnsi="Times New Roman"/>
          <w:lang w:val="uk-UA"/>
        </w:rPr>
        <w:t>російської федерації.</w:t>
      </w:r>
      <w:r w:rsidRPr="00E34F42">
        <w:rPr>
          <w:rFonts w:ascii="Times New Roman" w:hAnsi="Times New Roman"/>
          <w:bCs/>
          <w:szCs w:val="28"/>
          <w:lang w:val="uk-UA"/>
        </w:rPr>
        <w:t xml:space="preserve"> </w:t>
      </w:r>
    </w:p>
    <w:p w14:paraId="7BF78869" w14:textId="275A4FE3" w:rsidR="007C6699" w:rsidRPr="00E34F42" w:rsidRDefault="007C6699" w:rsidP="000D78C1">
      <w:pPr>
        <w:spacing w:line="276" w:lineRule="auto"/>
        <w:ind w:firstLine="567"/>
        <w:jc w:val="both"/>
        <w:rPr>
          <w:rFonts w:ascii="Times New Roman" w:hAnsi="Times New Roman"/>
          <w:lang w:val="uk-UA"/>
        </w:rPr>
      </w:pPr>
      <w:r w:rsidRPr="00E34F42">
        <w:rPr>
          <w:rFonts w:ascii="Times New Roman" w:hAnsi="Times New Roman"/>
          <w:lang w:val="uk-UA"/>
        </w:rPr>
        <w:t>Передбачається, що основна робота органів місцевого самоврядування, ураховуючи виклики сьогодення, буде і надалі спрямовуватися на максимальну мобілізацію ресурсів з метою забезпечення стабільної роботи економіки в умовах воєнного (післявоєнного) періоду, у тому числі за рахунок реалізації комплексу заходів зі створення нових робочих місць через підтримку бізнесу, стимулювання залучення інвестицій; оборони регіону від можливої ескалації воєнних дій та безпеки для жителів громади і внутрішньо переміщених осіб; продовження робіт з відновлення пошкодженої соціальної інфраструктури; підвищення рівня соціального захисту населення, у тому числі осіб, постраждалих внаслідок військової агресії російської федерації; надання якісних освітніх, медичних, житлово-комунальних послуг; підвищення доходів населення.</w:t>
      </w:r>
    </w:p>
    <w:p w14:paraId="62392671" w14:textId="56BA4855" w:rsidR="007C6699" w:rsidRPr="00E34F42" w:rsidRDefault="007C6699" w:rsidP="000D78C1">
      <w:pPr>
        <w:spacing w:line="276" w:lineRule="auto"/>
        <w:ind w:firstLine="567"/>
        <w:jc w:val="both"/>
        <w:rPr>
          <w:rFonts w:ascii="Times New Roman" w:hAnsi="Times New Roman"/>
          <w:lang w:val="uk-UA"/>
        </w:rPr>
      </w:pPr>
      <w:r w:rsidRPr="00E34F42">
        <w:rPr>
          <w:rFonts w:ascii="Times New Roman" w:hAnsi="Times New Roman"/>
          <w:lang w:val="uk-UA"/>
        </w:rPr>
        <w:t xml:space="preserve">Враховуючи відсутність більшості статистичних показників внаслідок призупинення оприлюднення статистичної інформації через дію Закону України «Про захист інтересів суб’єктів подання звітності та інших документів у період дії воєнного стану або стану війни», Програма базується на аналізі певного кола наявних показників соціально-економічного розвитку громади за </w:t>
      </w:r>
      <w:r w:rsidRPr="00E34F42">
        <w:rPr>
          <w:rFonts w:ascii="Times New Roman" w:hAnsi="Times New Roman"/>
          <w:lang w:val="uk-UA"/>
        </w:rPr>
        <w:br/>
        <w:t xml:space="preserve">2022-2023 роки та поточної ситуації у 2023 році з урахуванням наслідків впливу збройної агресії російської федерації, визначенні основних зовнішніх і внутрішніх чинників, які стримують розвиток громади, а також передбачає забезпечення узгоджених спільних дій місцевих органів виконавчої влади та органів місцевого самоврядування задля втілення єдиної державної політики розвитку України на рівні громади. </w:t>
      </w:r>
    </w:p>
    <w:p w14:paraId="4584B875" w14:textId="4BA9A704" w:rsidR="007C6699" w:rsidRPr="00E34F42" w:rsidRDefault="007C6699" w:rsidP="000D78C1">
      <w:pPr>
        <w:spacing w:line="276" w:lineRule="auto"/>
        <w:ind w:firstLine="567"/>
        <w:jc w:val="both"/>
        <w:rPr>
          <w:rFonts w:ascii="Times New Roman" w:hAnsi="Times New Roman"/>
          <w:spacing w:val="-4"/>
          <w:lang w:val="uk-UA"/>
        </w:rPr>
      </w:pPr>
      <w:r w:rsidRPr="00E34F42">
        <w:rPr>
          <w:rFonts w:ascii="Times New Roman" w:hAnsi="Times New Roman"/>
          <w:spacing w:val="-4"/>
          <w:lang w:val="uk-UA"/>
        </w:rPr>
        <w:t xml:space="preserve">Основні завдання Програми та пріоритетні напрями діяльності в громаді трансформовані в перелік конкретних завдань та заходів з її реалізації та згруповані у розділи, які відповідають стратегічним та оперативним цілям розвитку Бучанської міської територіальної громади, або є актуальними за </w:t>
      </w:r>
      <w:r w:rsidRPr="00E34F42">
        <w:rPr>
          <w:rFonts w:ascii="Times New Roman" w:hAnsi="Times New Roman"/>
          <w:lang w:val="uk-UA"/>
        </w:rPr>
        <w:t>обставин, викликаних воєнним станом</w:t>
      </w:r>
      <w:r w:rsidRPr="00E34F42">
        <w:rPr>
          <w:rFonts w:ascii="Times New Roman" w:hAnsi="Times New Roman"/>
          <w:spacing w:val="-4"/>
          <w:lang w:val="uk-UA"/>
        </w:rPr>
        <w:t xml:space="preserve">. Виконання заходів Програми дозволить створити умови для безпечного життя мешканців громади та задоволення їх нагальних потреб, а також забезпечення стабільного та збалансованого функціонування економіки, продовження підтримки галузей економіки (сфер діяльності), які найбільше постраждали від бойових дій. </w:t>
      </w:r>
    </w:p>
    <w:p w14:paraId="0FA54091" w14:textId="7EBD947A" w:rsidR="007C6699" w:rsidRPr="00E34F42" w:rsidRDefault="007C6699" w:rsidP="000D78C1">
      <w:pPr>
        <w:spacing w:line="276" w:lineRule="auto"/>
        <w:ind w:firstLine="567"/>
        <w:jc w:val="both"/>
        <w:rPr>
          <w:rFonts w:ascii="Times New Roman" w:hAnsi="Times New Roman"/>
          <w:spacing w:val="-6"/>
          <w:szCs w:val="28"/>
          <w:lang w:val="uk-UA"/>
        </w:rPr>
      </w:pPr>
      <w:r w:rsidRPr="00E34F42">
        <w:rPr>
          <w:rFonts w:ascii="Times New Roman" w:hAnsi="Times New Roman"/>
          <w:spacing w:val="-6"/>
          <w:lang w:val="uk-UA"/>
        </w:rPr>
        <w:t xml:space="preserve">Законодавчою основою для розроблення Програми є </w:t>
      </w:r>
      <w:r w:rsidRPr="00E34F42">
        <w:rPr>
          <w:rFonts w:ascii="Times New Roman" w:hAnsi="Times New Roman"/>
          <w:spacing w:val="-6"/>
          <w:szCs w:val="28"/>
          <w:lang w:val="uk-UA"/>
        </w:rPr>
        <w:t xml:space="preserve">стаття 143 Конституції України, </w:t>
      </w:r>
      <w:r w:rsidR="00BF750B" w:rsidRPr="00E34F42">
        <w:rPr>
          <w:rFonts w:ascii="Times New Roman" w:hAnsi="Times New Roman"/>
          <w:spacing w:val="-6"/>
          <w:szCs w:val="28"/>
          <w:lang w:val="uk-UA"/>
        </w:rPr>
        <w:t>Закон України</w:t>
      </w:r>
      <w:r w:rsidRPr="00E34F42">
        <w:rPr>
          <w:rFonts w:ascii="Times New Roman" w:hAnsi="Times New Roman"/>
          <w:spacing w:val="-6"/>
          <w:szCs w:val="28"/>
          <w:lang w:val="uk-UA"/>
        </w:rPr>
        <w:t xml:space="preserve"> «Про місцеве самоврядування в Україні», </w:t>
      </w:r>
      <w:r w:rsidRPr="00E34F42">
        <w:rPr>
          <w:rFonts w:ascii="Times New Roman" w:hAnsi="Times New Roman"/>
          <w:spacing w:val="-6"/>
          <w:position w:val="-1"/>
          <w:szCs w:val="28"/>
          <w:lang w:val="uk-UA"/>
        </w:rPr>
        <w:t>«</w:t>
      </w:r>
      <w:r w:rsidRPr="00E34F42">
        <w:rPr>
          <w:rFonts w:ascii="Times New Roman" w:hAnsi="Times New Roman"/>
          <w:spacing w:val="-6"/>
          <w:szCs w:val="28"/>
          <w:shd w:val="clear" w:color="auto" w:fill="FFFFFF"/>
          <w:lang w:val="uk-UA"/>
        </w:rPr>
        <w:t>Про правовий режим воєнного стану</w:t>
      </w:r>
      <w:r w:rsidRPr="00E34F42">
        <w:rPr>
          <w:rFonts w:ascii="Times New Roman" w:hAnsi="Times New Roman"/>
          <w:spacing w:val="-6"/>
          <w:position w:val="-1"/>
          <w:szCs w:val="28"/>
          <w:lang w:val="uk-UA"/>
        </w:rPr>
        <w:t xml:space="preserve">», </w:t>
      </w:r>
      <w:r w:rsidRPr="00E34F42">
        <w:rPr>
          <w:rFonts w:ascii="Times New Roman" w:hAnsi="Times New Roman"/>
          <w:spacing w:val="-6"/>
          <w:szCs w:val="28"/>
          <w:lang w:val="uk-UA"/>
        </w:rPr>
        <w:t xml:space="preserve">«Про засади державної регіональної політики», «Про державне прогнозування та розроблення програм економічного і соціального розвитку України», «Про стратегічну екологічну оцінку», постанова Кабінету Міністрів України від 26 квітня 2003 року № 621 «Про розроблення прогнозних і програмних документів економічного і соціального розвитку та складання </w:t>
      </w:r>
      <w:r w:rsidR="0062672B" w:rsidRPr="00E34F42">
        <w:rPr>
          <w:rFonts w:ascii="Times New Roman" w:hAnsi="Times New Roman"/>
          <w:spacing w:val="-6"/>
          <w:szCs w:val="28"/>
          <w:lang w:val="uk-UA"/>
        </w:rPr>
        <w:t>проєкт</w:t>
      </w:r>
      <w:r w:rsidRPr="00E34F42">
        <w:rPr>
          <w:rFonts w:ascii="Times New Roman" w:hAnsi="Times New Roman"/>
          <w:spacing w:val="-6"/>
          <w:szCs w:val="28"/>
          <w:lang w:val="uk-UA"/>
        </w:rPr>
        <w:t xml:space="preserve">ів Бюджетної декларації та державного бюджету». </w:t>
      </w:r>
    </w:p>
    <w:p w14:paraId="51AAA8E8" w14:textId="77777777" w:rsidR="007C6699" w:rsidRPr="00E34F42" w:rsidRDefault="007C6699" w:rsidP="000D78C1">
      <w:pPr>
        <w:spacing w:line="276" w:lineRule="auto"/>
        <w:ind w:firstLine="567"/>
        <w:jc w:val="both"/>
        <w:rPr>
          <w:rFonts w:ascii="Times New Roman" w:hAnsi="Times New Roman"/>
          <w:szCs w:val="28"/>
          <w:lang w:val="uk-UA"/>
        </w:rPr>
      </w:pPr>
      <w:r w:rsidRPr="00E34F42">
        <w:rPr>
          <w:rFonts w:ascii="Times New Roman" w:hAnsi="Times New Roman"/>
          <w:szCs w:val="28"/>
          <w:lang w:val="uk-UA"/>
        </w:rPr>
        <w:t>При підготовці Програми враховані завдання інших документів державного планування, а саме:</w:t>
      </w:r>
    </w:p>
    <w:p w14:paraId="1B1EA8E5" w14:textId="77777777" w:rsidR="007C6699" w:rsidRPr="00E34F42" w:rsidRDefault="007C6699" w:rsidP="00365072">
      <w:pPr>
        <w:numPr>
          <w:ilvl w:val="0"/>
          <w:numId w:val="19"/>
        </w:numPr>
        <w:overflowPunct/>
        <w:autoSpaceDE/>
        <w:autoSpaceDN/>
        <w:adjustRightInd/>
        <w:spacing w:line="276" w:lineRule="auto"/>
        <w:ind w:left="0" w:firstLine="567"/>
        <w:jc w:val="both"/>
        <w:textAlignment w:val="auto"/>
        <w:rPr>
          <w:rFonts w:ascii="Times New Roman" w:hAnsi="Times New Roman"/>
          <w:szCs w:val="28"/>
          <w:lang w:val="uk-UA"/>
        </w:rPr>
      </w:pPr>
      <w:r w:rsidRPr="00E34F42">
        <w:rPr>
          <w:rFonts w:ascii="Times New Roman" w:hAnsi="Times New Roman"/>
          <w:szCs w:val="28"/>
          <w:lang w:val="uk-UA"/>
        </w:rPr>
        <w:t xml:space="preserve">Цілей сталого розвитку України до 2030 року, затверджених Указом Президента України від 30 вересня 2019 року № 722; </w:t>
      </w:r>
    </w:p>
    <w:p w14:paraId="02422027" w14:textId="77777777" w:rsidR="007C6699" w:rsidRPr="00E34F42" w:rsidRDefault="007C6699" w:rsidP="00365072">
      <w:pPr>
        <w:numPr>
          <w:ilvl w:val="0"/>
          <w:numId w:val="19"/>
        </w:numPr>
        <w:overflowPunct/>
        <w:autoSpaceDE/>
        <w:autoSpaceDN/>
        <w:adjustRightInd/>
        <w:spacing w:line="276" w:lineRule="auto"/>
        <w:ind w:left="0" w:firstLine="567"/>
        <w:jc w:val="both"/>
        <w:textAlignment w:val="auto"/>
        <w:rPr>
          <w:rFonts w:ascii="Times New Roman" w:hAnsi="Times New Roman"/>
          <w:szCs w:val="28"/>
          <w:lang w:val="uk-UA"/>
        </w:rPr>
      </w:pPr>
      <w:r w:rsidRPr="00E34F42">
        <w:rPr>
          <w:rFonts w:ascii="Times New Roman" w:hAnsi="Times New Roman"/>
          <w:szCs w:val="28"/>
          <w:lang w:val="uk-UA"/>
        </w:rPr>
        <w:t xml:space="preserve">Державної стратегії регіонального розвитку на 2021-2027 роки, затвердженої постановою Кабінету Міністрів України від </w:t>
      </w:r>
      <w:r w:rsidRPr="00E34F42">
        <w:rPr>
          <w:rFonts w:ascii="Times New Roman" w:hAnsi="Times New Roman"/>
          <w:spacing w:val="-4"/>
          <w:szCs w:val="28"/>
          <w:lang w:val="uk-UA"/>
        </w:rPr>
        <w:t>05 серпня 2020 року № 695</w:t>
      </w:r>
      <w:r w:rsidRPr="00E34F42">
        <w:rPr>
          <w:rFonts w:ascii="Times New Roman" w:hAnsi="Times New Roman"/>
          <w:szCs w:val="28"/>
          <w:lang w:val="uk-UA"/>
        </w:rPr>
        <w:t>;</w:t>
      </w:r>
    </w:p>
    <w:p w14:paraId="3DD82C2B" w14:textId="77777777" w:rsidR="007C6699" w:rsidRPr="00E34F42" w:rsidRDefault="007C6699" w:rsidP="000D78C1">
      <w:pPr>
        <w:overflowPunct/>
        <w:spacing w:line="276" w:lineRule="auto"/>
        <w:ind w:firstLine="567"/>
        <w:jc w:val="both"/>
        <w:textAlignment w:val="auto"/>
        <w:rPr>
          <w:rFonts w:ascii="Times New Roman" w:hAnsi="Times New Roman"/>
          <w:szCs w:val="28"/>
          <w:lang w:val="uk-UA"/>
        </w:rPr>
      </w:pPr>
      <w:r w:rsidRPr="00E34F42">
        <w:rPr>
          <w:rFonts w:ascii="Times New Roman" w:hAnsi="Times New Roman"/>
          <w:szCs w:val="28"/>
          <w:lang w:val="uk-UA"/>
        </w:rPr>
        <w:t>- Національного плану дій з охорони навколишнього природного середовища на період до 2025 року, затвердженого розпорядженням Кабінету Міністрів України 21 квітня 2021 року № 443-р;</w:t>
      </w:r>
    </w:p>
    <w:p w14:paraId="292349B6" w14:textId="77777777" w:rsidR="007C6699" w:rsidRPr="00E34F42" w:rsidRDefault="007C6699" w:rsidP="000D78C1">
      <w:pPr>
        <w:overflowPunct/>
        <w:spacing w:line="276" w:lineRule="auto"/>
        <w:ind w:firstLine="567"/>
        <w:jc w:val="both"/>
        <w:textAlignment w:val="auto"/>
        <w:rPr>
          <w:rFonts w:ascii="Times New Roman" w:hAnsi="Times New Roman"/>
          <w:szCs w:val="28"/>
          <w:lang w:val="uk-UA"/>
        </w:rPr>
      </w:pPr>
      <w:r w:rsidRPr="00E34F42">
        <w:rPr>
          <w:rFonts w:ascii="Times New Roman" w:hAnsi="Times New Roman"/>
          <w:szCs w:val="28"/>
          <w:lang w:val="uk-UA"/>
        </w:rPr>
        <w:t>- Плану заходів щодо виконання Концепції реалізації державної політики у сфері зміни клімату на період до 2030 року, затвердженого розпорядженням Кабінету Міністрів України від 06 грудня 2017 року № 932-р;</w:t>
      </w:r>
    </w:p>
    <w:p w14:paraId="49CF9EA9" w14:textId="77777777" w:rsidR="007C6699" w:rsidRPr="00E34F42" w:rsidRDefault="007C6699" w:rsidP="000D78C1">
      <w:pPr>
        <w:overflowPunct/>
        <w:spacing w:line="276" w:lineRule="auto"/>
        <w:ind w:firstLine="567"/>
        <w:jc w:val="both"/>
        <w:textAlignment w:val="auto"/>
        <w:rPr>
          <w:rFonts w:ascii="Times New Roman" w:hAnsi="Times New Roman"/>
          <w:spacing w:val="-8"/>
          <w:szCs w:val="28"/>
          <w:lang w:val="uk-UA"/>
        </w:rPr>
      </w:pPr>
      <w:r w:rsidRPr="00E34F42">
        <w:rPr>
          <w:rFonts w:ascii="Times New Roman" w:hAnsi="Times New Roman"/>
          <w:szCs w:val="28"/>
          <w:lang w:val="uk-UA"/>
        </w:rPr>
        <w:t>- Національного плану дій щодо боротьби з деградацією земель та опустелюванням, затвердженого розпорядженням Кабінету Міністрів України від 30 березня 2016 року № 271-р;</w:t>
      </w:r>
    </w:p>
    <w:p w14:paraId="3D06A78A" w14:textId="3173CD66" w:rsidR="007C6699" w:rsidRPr="00E34F42" w:rsidRDefault="007C6699" w:rsidP="00365072">
      <w:pPr>
        <w:numPr>
          <w:ilvl w:val="0"/>
          <w:numId w:val="19"/>
        </w:numPr>
        <w:overflowPunct/>
        <w:autoSpaceDE/>
        <w:autoSpaceDN/>
        <w:adjustRightInd/>
        <w:spacing w:line="276" w:lineRule="auto"/>
        <w:ind w:left="0" w:firstLine="567"/>
        <w:jc w:val="both"/>
        <w:textAlignment w:val="auto"/>
        <w:rPr>
          <w:rFonts w:ascii="Times New Roman" w:hAnsi="Times New Roman"/>
          <w:spacing w:val="-8"/>
          <w:szCs w:val="28"/>
          <w:lang w:val="uk-UA"/>
        </w:rPr>
      </w:pPr>
      <w:r w:rsidRPr="00E34F42">
        <w:rPr>
          <w:rFonts w:ascii="Times New Roman" w:hAnsi="Times New Roman"/>
          <w:spacing w:val="-8"/>
          <w:szCs w:val="28"/>
          <w:lang w:val="uk-UA"/>
        </w:rPr>
        <w:t>Стратегії розвитку Київської області на 2021-2027 роки, затвердженої рішенням Київської обласної ради від 19 грудня 2019 року № 789-32-VII</w:t>
      </w:r>
      <w:r w:rsidR="00F25023" w:rsidRPr="00E34F42">
        <w:rPr>
          <w:rFonts w:ascii="Times New Roman" w:hAnsi="Times New Roman"/>
          <w:spacing w:val="-8"/>
          <w:szCs w:val="28"/>
          <w:lang w:val="uk-UA"/>
        </w:rPr>
        <w:t>;</w:t>
      </w:r>
    </w:p>
    <w:p w14:paraId="663717AE" w14:textId="15AA66BD" w:rsidR="00F25023" w:rsidRPr="00E34F42" w:rsidRDefault="00F25023" w:rsidP="00365072">
      <w:pPr>
        <w:numPr>
          <w:ilvl w:val="0"/>
          <w:numId w:val="19"/>
        </w:numPr>
        <w:overflowPunct/>
        <w:autoSpaceDE/>
        <w:autoSpaceDN/>
        <w:adjustRightInd/>
        <w:spacing w:line="276" w:lineRule="auto"/>
        <w:ind w:left="0" w:firstLine="567"/>
        <w:jc w:val="both"/>
        <w:textAlignment w:val="auto"/>
        <w:rPr>
          <w:rFonts w:ascii="Times New Roman" w:hAnsi="Times New Roman"/>
          <w:spacing w:val="-8"/>
          <w:szCs w:val="28"/>
          <w:lang w:val="uk-UA"/>
        </w:rPr>
      </w:pPr>
      <w:r w:rsidRPr="00E34F42">
        <w:rPr>
          <w:rFonts w:ascii="Times New Roman" w:hAnsi="Times New Roman"/>
          <w:spacing w:val="-8"/>
          <w:szCs w:val="28"/>
          <w:lang w:val="uk-UA"/>
        </w:rPr>
        <w:t xml:space="preserve">Стратегії розвитку Бучанської міської територіальної громади до 2029 року, затвердженою рішенням Бучанської міської ради від </w:t>
      </w:r>
      <w:r w:rsidR="00CD117B" w:rsidRPr="00E34F42">
        <w:rPr>
          <w:rFonts w:ascii="Times New Roman" w:hAnsi="Times New Roman"/>
          <w:spacing w:val="-8"/>
          <w:szCs w:val="28"/>
          <w:lang w:val="uk-UA"/>
        </w:rPr>
        <w:t>13.08.2019 року № 3779-63-VII.</w:t>
      </w:r>
    </w:p>
    <w:p w14:paraId="4356336C" w14:textId="471FF114" w:rsidR="007C6699" w:rsidRPr="00E34F42" w:rsidRDefault="007C6699" w:rsidP="000D78C1">
      <w:pPr>
        <w:spacing w:line="276" w:lineRule="auto"/>
        <w:ind w:firstLine="567"/>
        <w:jc w:val="both"/>
        <w:rPr>
          <w:rFonts w:ascii="Times New Roman" w:hAnsi="Times New Roman"/>
          <w:szCs w:val="28"/>
          <w:lang w:val="uk-UA"/>
        </w:rPr>
      </w:pPr>
      <w:r w:rsidRPr="00E34F42">
        <w:rPr>
          <w:rFonts w:ascii="Times New Roman" w:hAnsi="Times New Roman"/>
          <w:szCs w:val="28"/>
          <w:lang w:val="uk-UA"/>
        </w:rPr>
        <w:t xml:space="preserve">Програма містить такі додатки: «Основні показники економічного і соціального розвитку </w:t>
      </w:r>
      <w:r w:rsidR="00F25023" w:rsidRPr="00E34F42">
        <w:rPr>
          <w:rFonts w:ascii="Times New Roman" w:hAnsi="Times New Roman"/>
          <w:szCs w:val="28"/>
          <w:lang w:val="uk-UA"/>
        </w:rPr>
        <w:t>Бучанської міської територіальної громади</w:t>
      </w:r>
      <w:r w:rsidRPr="00E34F42">
        <w:rPr>
          <w:rFonts w:ascii="Times New Roman" w:hAnsi="Times New Roman"/>
          <w:szCs w:val="28"/>
          <w:lang w:val="uk-UA"/>
        </w:rPr>
        <w:t xml:space="preserve"> на 2024 рік» (додаток 1)</w:t>
      </w:r>
      <w:r w:rsidRPr="00E34F42">
        <w:rPr>
          <w:rFonts w:ascii="Times New Roman" w:hAnsi="Times New Roman"/>
          <w:lang w:val="uk-UA"/>
        </w:rPr>
        <w:t>, «</w:t>
      </w:r>
      <w:r w:rsidRPr="00E34F42">
        <w:rPr>
          <w:rFonts w:ascii="Times New Roman" w:hAnsi="Times New Roman"/>
          <w:szCs w:val="28"/>
          <w:lang w:val="uk-UA"/>
        </w:rPr>
        <w:t xml:space="preserve">Перелік </w:t>
      </w:r>
      <w:r w:rsidR="00F25023" w:rsidRPr="00E34F42">
        <w:rPr>
          <w:rFonts w:ascii="Times New Roman" w:hAnsi="Times New Roman"/>
          <w:szCs w:val="28"/>
          <w:lang w:val="uk-UA"/>
        </w:rPr>
        <w:t>місцевих</w:t>
      </w:r>
      <w:r w:rsidRPr="00E34F42">
        <w:rPr>
          <w:rFonts w:ascii="Times New Roman" w:hAnsi="Times New Roman"/>
          <w:szCs w:val="28"/>
          <w:lang w:val="uk-UA"/>
        </w:rPr>
        <w:t xml:space="preserve"> цільових програм, які передбачається фінансувати у 2024 році» (додаток </w:t>
      </w:r>
      <w:r w:rsidR="00F25023" w:rsidRPr="00E34F42">
        <w:rPr>
          <w:rFonts w:ascii="Times New Roman" w:hAnsi="Times New Roman"/>
          <w:szCs w:val="28"/>
          <w:lang w:val="uk-UA"/>
        </w:rPr>
        <w:t>2</w:t>
      </w:r>
      <w:r w:rsidRPr="00E34F42">
        <w:rPr>
          <w:rFonts w:ascii="Times New Roman" w:hAnsi="Times New Roman"/>
          <w:szCs w:val="28"/>
          <w:lang w:val="uk-UA"/>
        </w:rPr>
        <w:t xml:space="preserve">), «Перелік інвестиційних проєктів </w:t>
      </w:r>
      <w:r w:rsidRPr="00E34F42">
        <w:rPr>
          <w:rStyle w:val="af4"/>
          <w:rFonts w:ascii="Times New Roman" w:hAnsi="Times New Roman"/>
          <w:noProof/>
          <w:color w:val="auto"/>
          <w:szCs w:val="28"/>
          <w:u w:val="none"/>
          <w:lang w:val="uk-UA"/>
        </w:rPr>
        <w:t>(об’єктів будівництва), які планується реалізувати у 2024 році</w:t>
      </w:r>
      <w:r w:rsidRPr="00E34F42">
        <w:rPr>
          <w:rFonts w:ascii="Times New Roman" w:hAnsi="Times New Roman"/>
          <w:szCs w:val="28"/>
          <w:lang w:val="uk-UA"/>
        </w:rPr>
        <w:t xml:space="preserve">» (додаток </w:t>
      </w:r>
      <w:r w:rsidR="00F25023" w:rsidRPr="00E34F42">
        <w:rPr>
          <w:rFonts w:ascii="Times New Roman" w:hAnsi="Times New Roman"/>
          <w:szCs w:val="28"/>
          <w:lang w:val="uk-UA"/>
        </w:rPr>
        <w:t>3</w:t>
      </w:r>
      <w:r w:rsidRPr="00E34F42">
        <w:rPr>
          <w:rFonts w:ascii="Times New Roman" w:hAnsi="Times New Roman"/>
          <w:szCs w:val="28"/>
          <w:lang w:val="uk-UA"/>
        </w:rPr>
        <w:t>).</w:t>
      </w:r>
    </w:p>
    <w:p w14:paraId="5CFF8B5A" w14:textId="426852CC" w:rsidR="007C6699" w:rsidRPr="00E34F42" w:rsidRDefault="007C6699" w:rsidP="000D78C1">
      <w:pPr>
        <w:tabs>
          <w:tab w:val="left" w:pos="0"/>
        </w:tabs>
        <w:spacing w:line="276" w:lineRule="auto"/>
        <w:ind w:firstLine="567"/>
        <w:jc w:val="both"/>
        <w:rPr>
          <w:rFonts w:ascii="Times New Roman" w:hAnsi="Times New Roman"/>
          <w:spacing w:val="-8"/>
          <w:szCs w:val="28"/>
          <w:lang w:val="uk-UA"/>
        </w:rPr>
      </w:pPr>
      <w:r w:rsidRPr="00E34F42">
        <w:rPr>
          <w:rFonts w:ascii="Times New Roman" w:hAnsi="Times New Roman"/>
          <w:spacing w:val="-8"/>
          <w:szCs w:val="28"/>
          <w:lang w:val="uk-UA"/>
        </w:rPr>
        <w:t xml:space="preserve">Основним інструментом реалізації завдань Програми є виконання заходів </w:t>
      </w:r>
      <w:r w:rsidR="00F25023" w:rsidRPr="00E34F42">
        <w:rPr>
          <w:rFonts w:ascii="Times New Roman" w:hAnsi="Times New Roman"/>
          <w:spacing w:val="-8"/>
          <w:szCs w:val="28"/>
          <w:lang w:val="uk-UA"/>
        </w:rPr>
        <w:t>місцевих</w:t>
      </w:r>
      <w:r w:rsidRPr="00E34F42">
        <w:rPr>
          <w:rFonts w:ascii="Times New Roman" w:hAnsi="Times New Roman"/>
          <w:spacing w:val="-8"/>
          <w:szCs w:val="28"/>
          <w:lang w:val="uk-UA"/>
        </w:rPr>
        <w:t xml:space="preserve"> комплексних та цільових програм, розробка, затвердження та внесення змін до яких проводитиметься виключно з дотриманням вимог Бюджетного кодексу України та чинних законодавчих і нормативно-правових актів, а також відповідно до </w:t>
      </w:r>
      <w:r w:rsidR="00A6499E" w:rsidRPr="00E34F42">
        <w:rPr>
          <w:rFonts w:ascii="Times New Roman" w:hAnsi="Times New Roman"/>
          <w:spacing w:val="-8"/>
          <w:szCs w:val="28"/>
          <w:lang w:val="uk-UA"/>
        </w:rPr>
        <w:t>Порядку розроблення, фінансування, моніторингу місцевих цільових програм та звітності про їх виконання</w:t>
      </w:r>
      <w:r w:rsidRPr="00E34F42">
        <w:rPr>
          <w:rFonts w:ascii="Times New Roman" w:hAnsi="Times New Roman"/>
          <w:spacing w:val="-8"/>
          <w:szCs w:val="28"/>
          <w:lang w:val="uk-UA"/>
        </w:rPr>
        <w:t xml:space="preserve">, затвердженого рішенням </w:t>
      </w:r>
      <w:r w:rsidR="00A6499E" w:rsidRPr="00E34F42">
        <w:rPr>
          <w:rFonts w:ascii="Times New Roman" w:hAnsi="Times New Roman"/>
          <w:spacing w:val="-8"/>
          <w:szCs w:val="28"/>
          <w:lang w:val="uk-UA"/>
        </w:rPr>
        <w:t xml:space="preserve">Бучанської міської </w:t>
      </w:r>
      <w:r w:rsidRPr="00E34F42">
        <w:rPr>
          <w:rFonts w:ascii="Times New Roman" w:hAnsi="Times New Roman"/>
          <w:spacing w:val="-8"/>
          <w:szCs w:val="28"/>
          <w:lang w:val="uk-UA"/>
        </w:rPr>
        <w:t xml:space="preserve">ради від </w:t>
      </w:r>
      <w:r w:rsidR="00A6499E" w:rsidRPr="00E34F42">
        <w:rPr>
          <w:rFonts w:ascii="Times New Roman" w:hAnsi="Times New Roman"/>
          <w:spacing w:val="-8"/>
          <w:szCs w:val="28"/>
          <w:lang w:val="uk-UA"/>
        </w:rPr>
        <w:t xml:space="preserve">11.07.2023 року № </w:t>
      </w:r>
      <w:r w:rsidR="00A6499E" w:rsidRPr="00E34F42">
        <w:rPr>
          <w:lang w:val="uk-UA"/>
        </w:rPr>
        <w:t>№ 3660-45</w:t>
      </w:r>
      <w:r w:rsidR="00A6499E" w:rsidRPr="00E34F42">
        <w:rPr>
          <w:color w:val="000000"/>
          <w:lang w:val="uk-UA"/>
        </w:rPr>
        <w:t xml:space="preserve"> -VIІІ</w:t>
      </w:r>
      <w:r w:rsidRPr="00E34F42">
        <w:rPr>
          <w:rFonts w:ascii="Times New Roman" w:hAnsi="Times New Roman"/>
          <w:spacing w:val="-8"/>
          <w:szCs w:val="28"/>
          <w:lang w:val="uk-UA"/>
        </w:rPr>
        <w:t xml:space="preserve">. </w:t>
      </w:r>
    </w:p>
    <w:p w14:paraId="5291E2B9" w14:textId="4C632CA5" w:rsidR="007C6699" w:rsidRPr="00E34F42" w:rsidRDefault="007C6699" w:rsidP="000D78C1">
      <w:pPr>
        <w:widowControl w:val="0"/>
        <w:spacing w:line="276" w:lineRule="auto"/>
        <w:ind w:firstLine="567"/>
        <w:jc w:val="both"/>
        <w:rPr>
          <w:rFonts w:ascii="Times New Roman" w:hAnsi="Times New Roman"/>
          <w:szCs w:val="28"/>
          <w:lang w:val="uk-UA"/>
        </w:rPr>
      </w:pPr>
      <w:r w:rsidRPr="00E34F42">
        <w:rPr>
          <w:rFonts w:ascii="Times New Roman" w:hAnsi="Times New Roman"/>
          <w:szCs w:val="28"/>
          <w:lang w:val="uk-UA"/>
        </w:rPr>
        <w:t xml:space="preserve">Фінансування пріоритетних напрямів, у тому числі через місцеві цільові програми, здійснюватиметься з урахуванням необхідності проведення робіт з відновлення зруйнованої та пошкодженої інфраструктури, виконання </w:t>
      </w:r>
      <w:r w:rsidRPr="00E34F42">
        <w:rPr>
          <w:rFonts w:ascii="Times New Roman" w:hAnsi="Times New Roman"/>
          <w:spacing w:val="-4"/>
          <w:szCs w:val="28"/>
          <w:lang w:val="uk-UA"/>
        </w:rPr>
        <w:t xml:space="preserve">заходів із підготовки і ведення національного спротиву, створення безпечних умов для життєдіяльності мешканців </w:t>
      </w:r>
      <w:r w:rsidR="00A9162D" w:rsidRPr="00E34F42">
        <w:rPr>
          <w:rFonts w:ascii="Times New Roman" w:hAnsi="Times New Roman"/>
          <w:spacing w:val="-4"/>
          <w:szCs w:val="28"/>
          <w:lang w:val="uk-UA"/>
        </w:rPr>
        <w:t>громади</w:t>
      </w:r>
      <w:r w:rsidRPr="00E34F42">
        <w:rPr>
          <w:rFonts w:ascii="Times New Roman" w:hAnsi="Times New Roman"/>
          <w:spacing w:val="-4"/>
          <w:szCs w:val="28"/>
          <w:lang w:val="uk-UA"/>
        </w:rPr>
        <w:t>,</w:t>
      </w:r>
      <w:r w:rsidRPr="00E34F42">
        <w:rPr>
          <w:rFonts w:ascii="Times New Roman" w:hAnsi="Times New Roman"/>
          <w:szCs w:val="28"/>
          <w:lang w:val="uk-UA"/>
        </w:rPr>
        <w:t xml:space="preserve"> реальних можливостей </w:t>
      </w:r>
      <w:r w:rsidR="00A9162D" w:rsidRPr="00E34F42">
        <w:rPr>
          <w:rFonts w:ascii="Times New Roman" w:hAnsi="Times New Roman"/>
          <w:szCs w:val="28"/>
          <w:lang w:val="uk-UA"/>
        </w:rPr>
        <w:t>місцевого бюджету</w:t>
      </w:r>
      <w:r w:rsidRPr="00E34F42">
        <w:rPr>
          <w:rFonts w:ascii="Times New Roman" w:hAnsi="Times New Roman"/>
          <w:szCs w:val="28"/>
          <w:lang w:val="uk-UA"/>
        </w:rPr>
        <w:t>, а також виділених фінансових ресурсів державного</w:t>
      </w:r>
      <w:r w:rsidR="00A9162D" w:rsidRPr="00E34F42">
        <w:rPr>
          <w:rFonts w:ascii="Times New Roman" w:hAnsi="Times New Roman"/>
          <w:szCs w:val="28"/>
          <w:lang w:val="uk-UA"/>
        </w:rPr>
        <w:t xml:space="preserve"> та обласного</w:t>
      </w:r>
      <w:r w:rsidRPr="00E34F42">
        <w:rPr>
          <w:rFonts w:ascii="Times New Roman" w:hAnsi="Times New Roman"/>
          <w:szCs w:val="28"/>
          <w:lang w:val="uk-UA"/>
        </w:rPr>
        <w:t xml:space="preserve"> бюджет</w:t>
      </w:r>
      <w:r w:rsidR="00A9162D" w:rsidRPr="00E34F42">
        <w:rPr>
          <w:rFonts w:ascii="Times New Roman" w:hAnsi="Times New Roman"/>
          <w:szCs w:val="28"/>
          <w:lang w:val="uk-UA"/>
        </w:rPr>
        <w:t>ів</w:t>
      </w:r>
      <w:r w:rsidRPr="00E34F42">
        <w:rPr>
          <w:rFonts w:ascii="Times New Roman" w:hAnsi="Times New Roman"/>
          <w:szCs w:val="28"/>
          <w:lang w:val="uk-UA"/>
        </w:rPr>
        <w:t xml:space="preserve">, приватних інвестицій, кредитних ресурсів та технічної допомоги міжнародних організацій. </w:t>
      </w:r>
    </w:p>
    <w:p w14:paraId="41B3A3AE" w14:textId="5597DF0A" w:rsidR="007C6699" w:rsidRPr="00E34F42" w:rsidRDefault="007C6699" w:rsidP="000D78C1">
      <w:pPr>
        <w:pStyle w:val="a6"/>
        <w:spacing w:line="276" w:lineRule="auto"/>
        <w:ind w:firstLine="567"/>
        <w:rPr>
          <w:szCs w:val="28"/>
        </w:rPr>
      </w:pPr>
      <w:r w:rsidRPr="00E34F42">
        <w:rPr>
          <w:szCs w:val="28"/>
        </w:rPr>
        <w:t xml:space="preserve">Забезпечення виконання завдань та заходів Програми передбачається здійснювати шляхом мобілізації зусиль та проведення спільної роботи </w:t>
      </w:r>
      <w:r w:rsidR="000B32E1" w:rsidRPr="00E34F42">
        <w:rPr>
          <w:szCs w:val="28"/>
        </w:rPr>
        <w:t xml:space="preserve">Бучанської міської ради, </w:t>
      </w:r>
      <w:r w:rsidRPr="00E34F42">
        <w:rPr>
          <w:szCs w:val="28"/>
        </w:rPr>
        <w:t xml:space="preserve"> Київської обласної </w:t>
      </w:r>
      <w:r w:rsidR="000B32E1" w:rsidRPr="00E34F42">
        <w:rPr>
          <w:szCs w:val="28"/>
        </w:rPr>
        <w:t>ради</w:t>
      </w:r>
      <w:r w:rsidRPr="00E34F42">
        <w:rPr>
          <w:szCs w:val="28"/>
        </w:rPr>
        <w:t xml:space="preserve"> разом з органами виконавчої влади </w:t>
      </w:r>
      <w:r w:rsidR="000B32E1" w:rsidRPr="00E34F42">
        <w:rPr>
          <w:szCs w:val="28"/>
        </w:rPr>
        <w:t xml:space="preserve">Київської </w:t>
      </w:r>
      <w:r w:rsidRPr="00E34F42">
        <w:rPr>
          <w:szCs w:val="28"/>
        </w:rPr>
        <w:t xml:space="preserve">області, у співпраці з громадянами, юридичними особами та їх об'єднаннями, що забезпечить ефективне використання всіх наявних і залучених в </w:t>
      </w:r>
      <w:r w:rsidR="000B32E1" w:rsidRPr="00E34F42">
        <w:rPr>
          <w:szCs w:val="28"/>
        </w:rPr>
        <w:t>громаду</w:t>
      </w:r>
      <w:r w:rsidRPr="00E34F42">
        <w:rPr>
          <w:szCs w:val="28"/>
        </w:rPr>
        <w:t xml:space="preserve"> ресурсів.</w:t>
      </w:r>
    </w:p>
    <w:p w14:paraId="239B2733" w14:textId="25B9C813" w:rsidR="007C6699" w:rsidRPr="00E34F42" w:rsidRDefault="007C6699" w:rsidP="000D78C1">
      <w:pPr>
        <w:spacing w:line="276" w:lineRule="auto"/>
        <w:ind w:firstLine="567"/>
        <w:jc w:val="both"/>
        <w:rPr>
          <w:rFonts w:ascii="Times New Roman" w:hAnsi="Times New Roman"/>
          <w:spacing w:val="-4"/>
          <w:szCs w:val="28"/>
          <w:lang w:val="uk-UA"/>
        </w:rPr>
      </w:pPr>
      <w:r w:rsidRPr="00E34F42">
        <w:rPr>
          <w:rFonts w:ascii="Times New Roman" w:hAnsi="Times New Roman"/>
          <w:spacing w:val="-4"/>
          <w:szCs w:val="28"/>
          <w:lang w:val="uk-UA"/>
        </w:rPr>
        <w:t xml:space="preserve">У процесі виконання Програма може уточнюватися. Зміни і доповнення до Програми затверджуються </w:t>
      </w:r>
      <w:r w:rsidR="000B32E1" w:rsidRPr="00E34F42">
        <w:rPr>
          <w:rFonts w:ascii="Times New Roman" w:hAnsi="Times New Roman"/>
          <w:spacing w:val="-4"/>
          <w:szCs w:val="28"/>
          <w:lang w:val="uk-UA"/>
        </w:rPr>
        <w:t>Бучанською міською радою</w:t>
      </w:r>
      <w:r w:rsidRPr="00E34F42">
        <w:rPr>
          <w:rFonts w:ascii="Times New Roman" w:hAnsi="Times New Roman"/>
          <w:spacing w:val="-4"/>
          <w:szCs w:val="28"/>
          <w:lang w:val="uk-UA"/>
        </w:rPr>
        <w:t xml:space="preserve"> за поданням </w:t>
      </w:r>
      <w:r w:rsidR="000B32E1" w:rsidRPr="00E34F42">
        <w:rPr>
          <w:rFonts w:ascii="Times New Roman" w:hAnsi="Times New Roman"/>
          <w:spacing w:val="-4"/>
          <w:szCs w:val="28"/>
          <w:lang w:val="uk-UA"/>
        </w:rPr>
        <w:t>її структурних підрозділів та виконавчих органів</w:t>
      </w:r>
      <w:r w:rsidRPr="00E34F42">
        <w:rPr>
          <w:rFonts w:ascii="Times New Roman" w:hAnsi="Times New Roman"/>
          <w:spacing w:val="-4"/>
          <w:szCs w:val="28"/>
          <w:lang w:val="uk-UA"/>
        </w:rPr>
        <w:t>.</w:t>
      </w:r>
    </w:p>
    <w:p w14:paraId="02927008" w14:textId="5F467E0E" w:rsidR="00502330" w:rsidRPr="00E34F42" w:rsidRDefault="00502330" w:rsidP="00F468FD">
      <w:pPr>
        <w:widowControl w:val="0"/>
        <w:ind w:firstLine="567"/>
        <w:jc w:val="both"/>
        <w:rPr>
          <w:rFonts w:ascii="Times New Roman" w:hAnsi="Times New Roman"/>
          <w:szCs w:val="28"/>
          <w:lang w:val="uk-UA"/>
        </w:rPr>
      </w:pPr>
    </w:p>
    <w:p w14:paraId="6E7468F7" w14:textId="1F0A1CDD" w:rsidR="00103E00" w:rsidRPr="00502330" w:rsidRDefault="00502330" w:rsidP="00502330">
      <w:pPr>
        <w:pStyle w:val="1"/>
        <w:numPr>
          <w:ilvl w:val="0"/>
          <w:numId w:val="78"/>
        </w:numPr>
        <w:jc w:val="center"/>
        <w:rPr>
          <w:rFonts w:ascii="Times New Roman" w:hAnsi="Times New Roman"/>
          <w:b/>
          <w:color w:val="auto"/>
          <w:sz w:val="28"/>
          <w:szCs w:val="28"/>
        </w:rPr>
      </w:pPr>
      <w:bookmarkStart w:id="6" w:name="_Toc181179001"/>
      <w:bookmarkStart w:id="7" w:name="_Toc499288530"/>
      <w:bookmarkStart w:id="8" w:name="_Toc529780100"/>
      <w:bookmarkStart w:id="9" w:name="_Toc159336498"/>
      <w:r w:rsidRPr="00502330">
        <w:rPr>
          <w:rFonts w:ascii="Times New Roman" w:hAnsi="Times New Roman"/>
          <w:b/>
          <w:color w:val="auto"/>
          <w:sz w:val="28"/>
          <w:szCs w:val="28"/>
        </w:rPr>
        <w:t xml:space="preserve">Аналіз економічного і </w:t>
      </w:r>
      <w:r w:rsidR="00103E00" w:rsidRPr="00502330">
        <w:rPr>
          <w:rFonts w:ascii="Times New Roman" w:hAnsi="Times New Roman"/>
          <w:b/>
          <w:color w:val="auto"/>
          <w:sz w:val="28"/>
          <w:szCs w:val="28"/>
        </w:rPr>
        <w:t xml:space="preserve">соціального розвитку </w:t>
      </w:r>
      <w:bookmarkEnd w:id="6"/>
      <w:r w:rsidR="00103E00" w:rsidRPr="00502330">
        <w:rPr>
          <w:rFonts w:ascii="Times New Roman" w:hAnsi="Times New Roman"/>
          <w:b/>
          <w:color w:val="auto"/>
          <w:sz w:val="28"/>
          <w:szCs w:val="28"/>
        </w:rPr>
        <w:t xml:space="preserve">громади </w:t>
      </w:r>
      <w:bookmarkStart w:id="10" w:name="_Toc24550460"/>
      <w:bookmarkStart w:id="11" w:name="_Toc24558274"/>
      <w:r w:rsidRPr="00502330">
        <w:rPr>
          <w:rFonts w:ascii="Times New Roman" w:hAnsi="Times New Roman"/>
          <w:b/>
          <w:color w:val="auto"/>
          <w:sz w:val="28"/>
          <w:szCs w:val="28"/>
        </w:rPr>
        <w:t xml:space="preserve">у </w:t>
      </w:r>
      <w:r w:rsidR="00103E00" w:rsidRPr="00502330">
        <w:rPr>
          <w:rFonts w:ascii="Times New Roman" w:hAnsi="Times New Roman"/>
          <w:b/>
          <w:color w:val="auto"/>
          <w:sz w:val="28"/>
          <w:szCs w:val="28"/>
        </w:rPr>
        <w:t>2023 році</w:t>
      </w:r>
      <w:bookmarkEnd w:id="7"/>
      <w:bookmarkEnd w:id="8"/>
      <w:bookmarkEnd w:id="10"/>
      <w:bookmarkEnd w:id="11"/>
      <w:bookmarkEnd w:id="9"/>
    </w:p>
    <w:p w14:paraId="6ACA099A" w14:textId="77777777" w:rsidR="00F468FD" w:rsidRPr="00130ACC" w:rsidRDefault="00F468FD" w:rsidP="00F468FD">
      <w:pPr>
        <w:widowControl w:val="0"/>
        <w:ind w:firstLine="567"/>
        <w:jc w:val="both"/>
        <w:rPr>
          <w:rFonts w:ascii="Times New Roman" w:hAnsi="Times New Roman"/>
          <w:b/>
          <w:sz w:val="6"/>
          <w:szCs w:val="28"/>
          <w:lang w:val="uk-UA"/>
        </w:rPr>
      </w:pPr>
    </w:p>
    <w:p w14:paraId="364F926F" w14:textId="5AF1C8AE" w:rsidR="007E15A3" w:rsidRPr="00C25BE1" w:rsidRDefault="00324A94" w:rsidP="00124001">
      <w:pPr>
        <w:pStyle w:val="1"/>
        <w:shd w:val="clear" w:color="auto" w:fill="92D050"/>
        <w:ind w:firstLine="567"/>
        <w:rPr>
          <w:rStyle w:val="40"/>
          <w:rFonts w:ascii="Times New Roman" w:hAnsi="Times New Roman" w:cs="Times New Roman"/>
          <w:b w:val="0"/>
          <w:color w:val="auto"/>
          <w:sz w:val="28"/>
          <w:szCs w:val="28"/>
        </w:rPr>
      </w:pPr>
      <w:bookmarkStart w:id="12" w:name="_Toc159336499"/>
      <w:bookmarkStart w:id="13" w:name="_Hlk159261072"/>
      <w:r w:rsidRPr="00C25BE1">
        <w:rPr>
          <w:rStyle w:val="aff0"/>
          <w:rFonts w:ascii="Times New Roman" w:hAnsi="Times New Roman" w:cs="Times New Roman"/>
          <w:b/>
          <w:bCs/>
          <w:color w:val="auto"/>
          <w:sz w:val="28"/>
          <w:szCs w:val="28"/>
          <w:lang w:val="uk-UA"/>
        </w:rPr>
        <w:t>2.1</w:t>
      </w:r>
      <w:r w:rsidR="007E15A3" w:rsidRPr="00C25BE1">
        <w:rPr>
          <w:rFonts w:ascii="Times New Roman" w:hAnsi="Times New Roman" w:cs="Times New Roman"/>
          <w:b/>
          <w:color w:val="auto"/>
          <w:sz w:val="28"/>
          <w:szCs w:val="28"/>
        </w:rPr>
        <w:t>.</w:t>
      </w:r>
      <w:r w:rsidR="00B0126D" w:rsidRPr="00C25BE1">
        <w:rPr>
          <w:rFonts w:ascii="Times New Roman" w:hAnsi="Times New Roman" w:cs="Times New Roman"/>
          <w:b/>
          <w:color w:val="auto"/>
          <w:sz w:val="28"/>
          <w:szCs w:val="28"/>
        </w:rPr>
        <w:t xml:space="preserve"> </w:t>
      </w:r>
      <w:r w:rsidR="006D5B09" w:rsidRPr="00C25BE1">
        <w:rPr>
          <w:rStyle w:val="40"/>
          <w:rFonts w:ascii="Times New Roman" w:hAnsi="Times New Roman" w:cs="Times New Roman"/>
          <w:color w:val="auto"/>
          <w:sz w:val="28"/>
          <w:szCs w:val="28"/>
        </w:rPr>
        <w:t>Демографічна ситуація, людський капітал</w:t>
      </w:r>
      <w:bookmarkEnd w:id="12"/>
    </w:p>
    <w:bookmarkEnd w:id="13"/>
    <w:p w14:paraId="25B18138" w14:textId="77777777" w:rsidR="007768BC" w:rsidRPr="00E34F42" w:rsidRDefault="007768BC" w:rsidP="008F6150">
      <w:pPr>
        <w:widowControl w:val="0"/>
        <w:tabs>
          <w:tab w:val="center" w:pos="4820"/>
          <w:tab w:val="right" w:pos="9641"/>
        </w:tabs>
        <w:overflowPunct/>
        <w:snapToGrid w:val="0"/>
        <w:ind w:firstLine="567"/>
        <w:jc w:val="both"/>
        <w:textAlignment w:val="auto"/>
        <w:rPr>
          <w:rFonts w:ascii="Times New Roman" w:hAnsi="Times New Roman"/>
          <w:szCs w:val="28"/>
          <w:lang w:val="uk-UA"/>
        </w:rPr>
      </w:pPr>
    </w:p>
    <w:p w14:paraId="4F6B9CA2" w14:textId="21BDCA2A" w:rsidR="00214CF3" w:rsidRPr="00E34F42" w:rsidRDefault="00214CF3" w:rsidP="00214CF3">
      <w:pPr>
        <w:spacing w:line="276" w:lineRule="auto"/>
        <w:ind w:firstLine="567"/>
        <w:jc w:val="both"/>
        <w:rPr>
          <w:rFonts w:ascii="Times New Roman" w:hAnsi="Times New Roman"/>
          <w:lang w:val="uk-UA"/>
        </w:rPr>
      </w:pPr>
      <w:r w:rsidRPr="00E34F42">
        <w:rPr>
          <w:rFonts w:ascii="Times New Roman" w:hAnsi="Times New Roman"/>
          <w:lang w:val="uk-UA"/>
        </w:rPr>
        <w:t xml:space="preserve">Враховуючи відсутність офіційних статистичних показників по кількості населення громади за 2022-2023 роки внаслідок призупинення оприлюднення статистичної інформації через дію Закону України «Про захист інтересів суб’єктів подання звітності та інших документів у період дії воєнного стану або стану війни», тому відповідно до Постанови Кабінету Міністрів України від 07.02.2022 року № 265 «Деякі питання </w:t>
      </w:r>
      <w:r w:rsidR="00AC1A69" w:rsidRPr="00E34F42">
        <w:rPr>
          <w:rFonts w:ascii="Times New Roman" w:hAnsi="Times New Roman"/>
          <w:lang w:val="uk-UA"/>
        </w:rPr>
        <w:t xml:space="preserve">декларування та реєстрації місця проживання та ведення реєстрів територіальних громад» в громаді з 2021 року ведеться реєстр Бучанської міської територіальної громади. </w:t>
      </w:r>
    </w:p>
    <w:p w14:paraId="1EE783CB" w14:textId="6547F642" w:rsidR="00214CF3" w:rsidRPr="00E34F42" w:rsidRDefault="00AC1A69" w:rsidP="00297242">
      <w:pPr>
        <w:spacing w:line="276" w:lineRule="auto"/>
        <w:ind w:firstLine="567"/>
        <w:jc w:val="both"/>
        <w:rPr>
          <w:rFonts w:ascii="Times New Roman" w:hAnsi="Times New Roman"/>
          <w:lang w:val="uk-UA"/>
        </w:rPr>
      </w:pPr>
      <w:r w:rsidRPr="00E34F42">
        <w:rPr>
          <w:rFonts w:ascii="Times New Roman" w:hAnsi="Times New Roman"/>
          <w:lang w:val="uk-UA"/>
        </w:rPr>
        <w:t>Станом на 15.12.2023 року в громаді зареєстровано 55281 особа</w:t>
      </w:r>
      <w:r w:rsidR="00297242" w:rsidRPr="00E34F42">
        <w:rPr>
          <w:rFonts w:ascii="Times New Roman" w:hAnsi="Times New Roman"/>
          <w:lang w:val="uk-UA"/>
        </w:rPr>
        <w:t xml:space="preserve"> (чоловіків – 19078 осіб, жінок  25870 осіб), в тому числі дітей віком до 14 років 7562 особи та 14-18 років 2771 особи</w:t>
      </w:r>
      <w:r w:rsidRPr="00E34F42">
        <w:rPr>
          <w:rFonts w:ascii="Times New Roman" w:hAnsi="Times New Roman"/>
          <w:lang w:val="uk-UA"/>
        </w:rPr>
        <w:t xml:space="preserve">, що складає 94,38 % </w:t>
      </w:r>
      <w:r w:rsidR="00297242" w:rsidRPr="00E34F42">
        <w:rPr>
          <w:rFonts w:ascii="Times New Roman" w:hAnsi="Times New Roman"/>
          <w:lang w:val="uk-UA"/>
        </w:rPr>
        <w:t xml:space="preserve">від </w:t>
      </w:r>
      <w:r w:rsidRPr="00E34F42">
        <w:rPr>
          <w:rFonts w:ascii="Times New Roman" w:hAnsi="Times New Roman"/>
          <w:lang w:val="uk-UA"/>
        </w:rPr>
        <w:t xml:space="preserve">офіційного показника чисельності населення  Головного управління статистики </w:t>
      </w:r>
      <w:r w:rsidR="00297242" w:rsidRPr="00E34F42">
        <w:rPr>
          <w:rFonts w:ascii="Times New Roman" w:hAnsi="Times New Roman"/>
          <w:lang w:val="uk-UA"/>
        </w:rPr>
        <w:t xml:space="preserve">в Київській області </w:t>
      </w:r>
      <w:r w:rsidRPr="00E34F42">
        <w:rPr>
          <w:rFonts w:ascii="Times New Roman" w:hAnsi="Times New Roman"/>
          <w:lang w:val="uk-UA"/>
        </w:rPr>
        <w:t>на 01.01.2022 року</w:t>
      </w:r>
      <w:r w:rsidR="00297242" w:rsidRPr="00E34F42">
        <w:rPr>
          <w:rFonts w:ascii="Times New Roman" w:hAnsi="Times New Roman"/>
          <w:lang w:val="uk-UA"/>
        </w:rPr>
        <w:t>.</w:t>
      </w:r>
    </w:p>
    <w:p w14:paraId="03A366B4" w14:textId="3B1DBA38" w:rsidR="00297242" w:rsidRPr="00E34F42" w:rsidRDefault="00297242" w:rsidP="00297242">
      <w:pPr>
        <w:spacing w:line="276" w:lineRule="auto"/>
        <w:ind w:firstLine="567"/>
        <w:jc w:val="both"/>
        <w:rPr>
          <w:rFonts w:ascii="Times New Roman" w:hAnsi="Times New Roman"/>
          <w:lang w:val="uk-UA"/>
        </w:rPr>
      </w:pPr>
      <w:r w:rsidRPr="00E34F42">
        <w:rPr>
          <w:rFonts w:ascii="Times New Roman" w:hAnsi="Times New Roman"/>
          <w:lang w:val="uk-UA"/>
        </w:rPr>
        <w:t>На 01.12.2023 року в Управлінні соціальної політики Бучанської міської рад</w:t>
      </w:r>
      <w:r w:rsidR="005C113D" w:rsidRPr="00E34F42">
        <w:rPr>
          <w:rFonts w:ascii="Times New Roman" w:hAnsi="Times New Roman"/>
          <w:lang w:val="uk-UA"/>
        </w:rPr>
        <w:t>и</w:t>
      </w:r>
      <w:r w:rsidRPr="00E34F42">
        <w:rPr>
          <w:rFonts w:ascii="Times New Roman" w:hAnsi="Times New Roman"/>
          <w:lang w:val="uk-UA"/>
        </w:rPr>
        <w:t xml:space="preserve"> на території громади зареєстровано 9 965 внутрішньо переміщених осіб, з них чоловіків 4181 особи та жінки 5784 особи, в тому числі дітей до 18 років 2262 особи, осіб працездатного віку 4643 особи, пенсіонерів 2201 особи.</w:t>
      </w:r>
    </w:p>
    <w:p w14:paraId="4D25DFEF" w14:textId="56F7B1FB" w:rsidR="006227F9" w:rsidRPr="00E34F42" w:rsidRDefault="006227F9" w:rsidP="00297242">
      <w:pPr>
        <w:spacing w:line="276" w:lineRule="auto"/>
        <w:ind w:firstLine="567"/>
        <w:jc w:val="both"/>
        <w:rPr>
          <w:rFonts w:ascii="Times New Roman" w:hAnsi="Times New Roman"/>
          <w:lang w:val="uk-UA"/>
        </w:rPr>
      </w:pPr>
      <w:r w:rsidRPr="00E34F42">
        <w:rPr>
          <w:rFonts w:ascii="Times New Roman" w:hAnsi="Times New Roman"/>
          <w:lang w:val="uk-UA"/>
        </w:rPr>
        <w:t>Підсумовуючи вищезазначене загальна чисельність населення, враховуючи дані реєстру громади та кількості ВПО, на 01.12.2023 року слала 65 246 осіб</w:t>
      </w:r>
      <w:r w:rsidR="005C113D" w:rsidRPr="00E34F42">
        <w:rPr>
          <w:rFonts w:ascii="Times New Roman" w:hAnsi="Times New Roman"/>
          <w:lang w:val="uk-UA"/>
        </w:rPr>
        <w:t xml:space="preserve"> (чоловіків 23 </w:t>
      </w:r>
      <w:r w:rsidR="00DF7F2A" w:rsidRPr="00E34F42">
        <w:rPr>
          <w:rFonts w:ascii="Times New Roman" w:hAnsi="Times New Roman"/>
          <w:lang w:val="uk-UA"/>
        </w:rPr>
        <w:t>259</w:t>
      </w:r>
      <w:r w:rsidR="005C113D" w:rsidRPr="00E34F42">
        <w:rPr>
          <w:rFonts w:ascii="Times New Roman" w:hAnsi="Times New Roman"/>
          <w:lang w:val="uk-UA"/>
        </w:rPr>
        <w:t xml:space="preserve"> осіб, жінок </w:t>
      </w:r>
      <w:r w:rsidR="00DF7F2A" w:rsidRPr="00E34F42">
        <w:rPr>
          <w:rFonts w:ascii="Times New Roman" w:hAnsi="Times New Roman"/>
          <w:lang w:val="uk-UA"/>
        </w:rPr>
        <w:t>31654 особи)</w:t>
      </w:r>
      <w:r w:rsidRPr="00E34F42">
        <w:rPr>
          <w:rFonts w:ascii="Times New Roman" w:hAnsi="Times New Roman"/>
          <w:lang w:val="uk-UA"/>
        </w:rPr>
        <w:t>.</w:t>
      </w:r>
    </w:p>
    <w:p w14:paraId="2776F745" w14:textId="3EC12938" w:rsidR="00F921C5" w:rsidRPr="00E34F42" w:rsidRDefault="006227F9" w:rsidP="00297242">
      <w:pPr>
        <w:spacing w:line="276" w:lineRule="auto"/>
        <w:ind w:firstLine="567"/>
        <w:jc w:val="both"/>
        <w:rPr>
          <w:rFonts w:ascii="Times New Roman" w:hAnsi="Times New Roman"/>
          <w:lang w:val="uk-UA"/>
        </w:rPr>
      </w:pPr>
      <w:r w:rsidRPr="00E34F42">
        <w:rPr>
          <w:rFonts w:ascii="Times New Roman" w:hAnsi="Times New Roman"/>
          <w:lang w:val="uk-UA"/>
        </w:rPr>
        <w:t xml:space="preserve">Відповідно до </w:t>
      </w:r>
      <w:r w:rsidR="00DF7F2A" w:rsidRPr="00E34F42">
        <w:rPr>
          <w:rFonts w:ascii="Times New Roman" w:hAnsi="Times New Roman"/>
          <w:lang w:val="uk-UA"/>
        </w:rPr>
        <w:t xml:space="preserve">відкритої </w:t>
      </w:r>
      <w:r w:rsidRPr="00E34F42">
        <w:rPr>
          <w:rFonts w:ascii="Times New Roman" w:hAnsi="Times New Roman"/>
          <w:lang w:val="uk-UA"/>
        </w:rPr>
        <w:t>офіційної статистики</w:t>
      </w:r>
      <w:r w:rsidR="00DF7F2A" w:rsidRPr="00E34F42">
        <w:rPr>
          <w:rFonts w:ascii="Times New Roman" w:hAnsi="Times New Roman"/>
          <w:lang w:val="uk-UA"/>
        </w:rPr>
        <w:t xml:space="preserve"> Національної служби здоров’я України на території Бучанської міської територіальної громади на 01.10.2023 року заключено 65 210 дек</w:t>
      </w:r>
      <w:r w:rsidR="00F921C5" w:rsidRPr="00E34F42">
        <w:rPr>
          <w:rFonts w:ascii="Times New Roman" w:hAnsi="Times New Roman"/>
          <w:lang w:val="uk-UA"/>
        </w:rPr>
        <w:t>ла</w:t>
      </w:r>
      <w:r w:rsidR="00DF7F2A" w:rsidRPr="00E34F42">
        <w:rPr>
          <w:rFonts w:ascii="Times New Roman" w:hAnsi="Times New Roman"/>
          <w:lang w:val="uk-UA"/>
        </w:rPr>
        <w:t>рацій, на основі ц</w:t>
      </w:r>
      <w:r w:rsidR="00F921C5" w:rsidRPr="00E34F42">
        <w:rPr>
          <w:rFonts w:ascii="Times New Roman" w:hAnsi="Times New Roman"/>
          <w:lang w:val="uk-UA"/>
        </w:rPr>
        <w:t>и</w:t>
      </w:r>
      <w:r w:rsidR="00DF7F2A" w:rsidRPr="00E34F42">
        <w:rPr>
          <w:rFonts w:ascii="Times New Roman" w:hAnsi="Times New Roman"/>
          <w:lang w:val="uk-UA"/>
        </w:rPr>
        <w:t>х даних сформовано</w:t>
      </w:r>
      <w:r w:rsidRPr="00E34F42">
        <w:rPr>
          <w:rFonts w:ascii="Times New Roman" w:hAnsi="Times New Roman"/>
          <w:lang w:val="uk-UA"/>
        </w:rPr>
        <w:t xml:space="preserve"> статево-віков</w:t>
      </w:r>
      <w:r w:rsidR="00DF7F2A" w:rsidRPr="00E34F42">
        <w:rPr>
          <w:rFonts w:ascii="Times New Roman" w:hAnsi="Times New Roman"/>
          <w:lang w:val="uk-UA"/>
        </w:rPr>
        <w:t>а</w:t>
      </w:r>
      <w:r w:rsidRPr="00E34F42">
        <w:rPr>
          <w:rFonts w:ascii="Times New Roman" w:hAnsi="Times New Roman"/>
          <w:lang w:val="uk-UA"/>
        </w:rPr>
        <w:t xml:space="preserve"> структур</w:t>
      </w:r>
      <w:r w:rsidR="00DF7F2A" w:rsidRPr="00E34F42">
        <w:rPr>
          <w:rFonts w:ascii="Times New Roman" w:hAnsi="Times New Roman"/>
          <w:lang w:val="uk-UA"/>
        </w:rPr>
        <w:t>а</w:t>
      </w:r>
      <w:r w:rsidRPr="00E34F42">
        <w:rPr>
          <w:rFonts w:ascii="Times New Roman" w:hAnsi="Times New Roman"/>
          <w:lang w:val="uk-UA"/>
        </w:rPr>
        <w:t xml:space="preserve"> населення громади</w:t>
      </w:r>
      <w:r w:rsidR="00F921C5" w:rsidRPr="00E34F42">
        <w:rPr>
          <w:rFonts w:ascii="Times New Roman" w:hAnsi="Times New Roman"/>
          <w:lang w:val="uk-UA"/>
        </w:rPr>
        <w:t>, яка представлена на діаграм</w:t>
      </w:r>
      <w:r w:rsidR="001A5804" w:rsidRPr="00E34F42">
        <w:rPr>
          <w:rFonts w:ascii="Times New Roman" w:hAnsi="Times New Roman"/>
          <w:lang w:val="uk-UA"/>
        </w:rPr>
        <w:t>і</w:t>
      </w:r>
      <w:r w:rsidR="00F921C5" w:rsidRPr="00E34F42">
        <w:rPr>
          <w:rFonts w:ascii="Times New Roman" w:hAnsi="Times New Roman"/>
          <w:lang w:val="uk-UA"/>
        </w:rPr>
        <w:t>.</w:t>
      </w:r>
    </w:p>
    <w:p w14:paraId="27AA72A1" w14:textId="1708999B" w:rsidR="00297242" w:rsidRPr="00E34F42" w:rsidRDefault="00FA22F1" w:rsidP="00FA22F1">
      <w:pPr>
        <w:spacing w:line="276" w:lineRule="auto"/>
        <w:ind w:firstLine="567"/>
        <w:jc w:val="center"/>
        <w:rPr>
          <w:rFonts w:ascii="Times New Roman" w:hAnsi="Times New Roman"/>
          <w:lang w:val="uk-UA"/>
        </w:rPr>
      </w:pPr>
      <w:r w:rsidRPr="00E34F42">
        <w:rPr>
          <w:noProof/>
          <w:lang w:val="uk-UA" w:eastAsia="uk-UA"/>
        </w:rPr>
        <w:drawing>
          <wp:inline distT="0" distB="0" distL="0" distR="0" wp14:anchorId="5911F10F" wp14:editId="19C4E3EA">
            <wp:extent cx="5310427" cy="6448425"/>
            <wp:effectExtent l="0" t="0" r="5080" b="0"/>
            <wp:docPr id="1004047319" name="Рисунок 2" descr="Зображення, що містить текст, знімок екрана, схема, ряд&#10;&#10;Автоматично згенерований опис">
              <a:extLst xmlns:a="http://schemas.openxmlformats.org/drawingml/2006/main">
                <a:ext uri="{FF2B5EF4-FFF2-40B4-BE49-F238E27FC236}">
                  <a16:creationId xmlns:a16="http://schemas.microsoft.com/office/drawing/2014/main" id="{FCF24A23-5809-421A-A588-6EEFDDC5FB1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047319" name="Рисунок 2" descr="Зображення, що містить текст, знімок екрана, схема, ряд&#10;&#10;Автоматично згенерований опис">
                      <a:extLst>
                        <a:ext uri="{FF2B5EF4-FFF2-40B4-BE49-F238E27FC236}">
                          <a16:creationId xmlns:a16="http://schemas.microsoft.com/office/drawing/2014/main" id="{FCF24A23-5809-421A-A588-6EEFDDC5FB1E}"/>
                        </a:ext>
                      </a:extLst>
                    </pic:cNvPr>
                    <pic:cNvPicPr>
                      <a:picLocks noChangeAspect="1"/>
                    </pic:cNvPicPr>
                  </pic:nvPicPr>
                  <pic:blipFill>
                    <a:blip r:embed="rId9"/>
                    <a:stretch>
                      <a:fillRect/>
                    </a:stretch>
                  </pic:blipFill>
                  <pic:spPr>
                    <a:xfrm>
                      <a:off x="0" y="0"/>
                      <a:ext cx="5328120" cy="6469909"/>
                    </a:xfrm>
                    <a:prstGeom prst="rect">
                      <a:avLst/>
                    </a:prstGeom>
                  </pic:spPr>
                </pic:pic>
              </a:graphicData>
            </a:graphic>
          </wp:inline>
        </w:drawing>
      </w:r>
    </w:p>
    <w:p w14:paraId="16A5ECA3" w14:textId="77777777" w:rsidR="0039440D" w:rsidRPr="00E34F42" w:rsidRDefault="0039440D" w:rsidP="008F6150">
      <w:pPr>
        <w:widowControl w:val="0"/>
        <w:tabs>
          <w:tab w:val="center" w:pos="4820"/>
          <w:tab w:val="right" w:pos="9641"/>
        </w:tabs>
        <w:overflowPunct/>
        <w:snapToGrid w:val="0"/>
        <w:ind w:firstLine="567"/>
        <w:jc w:val="both"/>
        <w:textAlignment w:val="auto"/>
        <w:rPr>
          <w:rFonts w:ascii="Times New Roman" w:hAnsi="Times New Roman"/>
          <w:szCs w:val="28"/>
          <w:lang w:val="uk-UA"/>
        </w:rPr>
      </w:pPr>
    </w:p>
    <w:p w14:paraId="53F0D5C9" w14:textId="38A42B2F" w:rsidR="00FA22F1" w:rsidRDefault="001A5804" w:rsidP="008F6150">
      <w:pPr>
        <w:widowControl w:val="0"/>
        <w:tabs>
          <w:tab w:val="center" w:pos="4820"/>
          <w:tab w:val="right" w:pos="9641"/>
        </w:tabs>
        <w:overflowPunct/>
        <w:snapToGrid w:val="0"/>
        <w:ind w:firstLine="567"/>
        <w:jc w:val="both"/>
        <w:textAlignment w:val="auto"/>
        <w:rPr>
          <w:rFonts w:ascii="Times New Roman" w:hAnsi="Times New Roman"/>
          <w:szCs w:val="28"/>
          <w:lang w:val="uk-UA"/>
        </w:rPr>
      </w:pPr>
      <w:r w:rsidRPr="00E34F42">
        <w:rPr>
          <w:rFonts w:ascii="Times New Roman" w:hAnsi="Times New Roman"/>
          <w:szCs w:val="28"/>
          <w:lang w:val="uk-UA"/>
        </w:rPr>
        <w:t>У відсотковому відношенні до загальної кількості в громаді зареєстровано 45% чоловіків та 55% жінок.</w:t>
      </w:r>
    </w:p>
    <w:p w14:paraId="0D196DF6" w14:textId="45CE4909" w:rsidR="00130ACC" w:rsidRDefault="00130ACC" w:rsidP="008F6150">
      <w:pPr>
        <w:widowControl w:val="0"/>
        <w:tabs>
          <w:tab w:val="center" w:pos="4820"/>
          <w:tab w:val="right" w:pos="9641"/>
        </w:tabs>
        <w:overflowPunct/>
        <w:snapToGrid w:val="0"/>
        <w:ind w:firstLine="567"/>
        <w:jc w:val="both"/>
        <w:textAlignment w:val="auto"/>
        <w:rPr>
          <w:rFonts w:ascii="Times New Roman" w:hAnsi="Times New Roman"/>
          <w:szCs w:val="28"/>
          <w:lang w:val="uk-UA"/>
        </w:rPr>
      </w:pPr>
    </w:p>
    <w:p w14:paraId="15D4A8FA" w14:textId="2B821D79" w:rsidR="00130ACC" w:rsidRDefault="00130ACC" w:rsidP="008F6150">
      <w:pPr>
        <w:widowControl w:val="0"/>
        <w:tabs>
          <w:tab w:val="center" w:pos="4820"/>
          <w:tab w:val="right" w:pos="9641"/>
        </w:tabs>
        <w:overflowPunct/>
        <w:snapToGrid w:val="0"/>
        <w:ind w:firstLine="567"/>
        <w:jc w:val="both"/>
        <w:textAlignment w:val="auto"/>
        <w:rPr>
          <w:rFonts w:ascii="Times New Roman" w:hAnsi="Times New Roman"/>
          <w:szCs w:val="28"/>
          <w:lang w:val="uk-UA"/>
        </w:rPr>
      </w:pPr>
    </w:p>
    <w:p w14:paraId="39B1707E" w14:textId="77777777" w:rsidR="00130ACC" w:rsidRPr="00E34F42" w:rsidRDefault="00130ACC" w:rsidP="008F6150">
      <w:pPr>
        <w:widowControl w:val="0"/>
        <w:tabs>
          <w:tab w:val="center" w:pos="4820"/>
          <w:tab w:val="right" w:pos="9641"/>
        </w:tabs>
        <w:overflowPunct/>
        <w:snapToGrid w:val="0"/>
        <w:ind w:firstLine="567"/>
        <w:jc w:val="both"/>
        <w:textAlignment w:val="auto"/>
        <w:rPr>
          <w:rFonts w:ascii="Times New Roman" w:hAnsi="Times New Roman"/>
          <w:szCs w:val="28"/>
          <w:lang w:val="uk-UA"/>
        </w:rPr>
      </w:pPr>
    </w:p>
    <w:p w14:paraId="103B6968" w14:textId="5ED0941C" w:rsidR="001A5804" w:rsidRPr="00E34F42" w:rsidRDefault="001A5804" w:rsidP="008F6150">
      <w:pPr>
        <w:widowControl w:val="0"/>
        <w:tabs>
          <w:tab w:val="center" w:pos="4820"/>
          <w:tab w:val="right" w:pos="9641"/>
        </w:tabs>
        <w:overflowPunct/>
        <w:snapToGrid w:val="0"/>
        <w:ind w:firstLine="567"/>
        <w:jc w:val="both"/>
        <w:textAlignment w:val="auto"/>
        <w:rPr>
          <w:rFonts w:ascii="Times New Roman" w:hAnsi="Times New Roman"/>
          <w:szCs w:val="28"/>
          <w:lang w:val="uk-UA"/>
        </w:rPr>
      </w:pPr>
    </w:p>
    <w:tbl>
      <w:tblPr>
        <w:tblStyle w:val="af"/>
        <w:tblW w:w="0" w:type="auto"/>
        <w:tblLook w:val="04A0" w:firstRow="1" w:lastRow="0" w:firstColumn="1" w:lastColumn="0" w:noHBand="0" w:noVBand="1"/>
      </w:tblPr>
      <w:tblGrid>
        <w:gridCol w:w="4191"/>
        <w:gridCol w:w="5579"/>
      </w:tblGrid>
      <w:tr w:rsidR="001A5804" w:rsidRPr="00E34F42" w14:paraId="405D5281" w14:textId="77777777" w:rsidTr="003B044C">
        <w:tc>
          <w:tcPr>
            <w:tcW w:w="5166" w:type="dxa"/>
          </w:tcPr>
          <w:p w14:paraId="5CF63068" w14:textId="55263E99" w:rsidR="001A5804" w:rsidRPr="00E34F42" w:rsidRDefault="003B044C" w:rsidP="00035B9C">
            <w:pPr>
              <w:widowControl w:val="0"/>
              <w:tabs>
                <w:tab w:val="center" w:pos="4820"/>
                <w:tab w:val="right" w:pos="9641"/>
              </w:tabs>
              <w:overflowPunct/>
              <w:snapToGrid w:val="0"/>
              <w:jc w:val="center"/>
              <w:textAlignment w:val="auto"/>
              <w:rPr>
                <w:rFonts w:ascii="Times New Roman" w:hAnsi="Times New Roman"/>
                <w:b/>
                <w:bCs/>
                <w:szCs w:val="28"/>
                <w:lang w:val="uk-UA"/>
              </w:rPr>
            </w:pPr>
            <w:r w:rsidRPr="00E34F42">
              <w:rPr>
                <w:rFonts w:ascii="Times New Roman" w:hAnsi="Times New Roman"/>
                <w:b/>
                <w:bCs/>
                <w:szCs w:val="28"/>
                <w:lang w:val="uk-UA"/>
              </w:rPr>
              <w:t>Частка н</w:t>
            </w:r>
            <w:r w:rsidR="001A5804" w:rsidRPr="00E34F42">
              <w:rPr>
                <w:rFonts w:ascii="Times New Roman" w:hAnsi="Times New Roman"/>
                <w:b/>
                <w:bCs/>
                <w:szCs w:val="28"/>
                <w:lang w:val="uk-UA"/>
              </w:rPr>
              <w:t>аселення громади  розрізі вікових груп</w:t>
            </w:r>
          </w:p>
        </w:tc>
        <w:tc>
          <w:tcPr>
            <w:tcW w:w="4604" w:type="dxa"/>
          </w:tcPr>
          <w:p w14:paraId="772FB1C8" w14:textId="6D3B6ECC" w:rsidR="003B044C" w:rsidRPr="00E34F42" w:rsidRDefault="003B044C" w:rsidP="00035B9C">
            <w:pPr>
              <w:widowControl w:val="0"/>
              <w:tabs>
                <w:tab w:val="center" w:pos="4820"/>
                <w:tab w:val="right" w:pos="9641"/>
              </w:tabs>
              <w:overflowPunct/>
              <w:snapToGrid w:val="0"/>
              <w:ind w:firstLine="567"/>
              <w:jc w:val="center"/>
              <w:textAlignment w:val="auto"/>
              <w:rPr>
                <w:rFonts w:ascii="Times New Roman" w:hAnsi="Times New Roman"/>
                <w:b/>
                <w:bCs/>
                <w:szCs w:val="28"/>
                <w:lang w:val="uk-UA"/>
              </w:rPr>
            </w:pPr>
            <w:r w:rsidRPr="00E34F42">
              <w:rPr>
                <w:rFonts w:ascii="Times New Roman" w:hAnsi="Times New Roman"/>
                <w:b/>
                <w:bCs/>
                <w:szCs w:val="28"/>
                <w:lang w:val="uk-UA"/>
              </w:rPr>
              <w:t>Частка населення громади у розрізі населених пунктів</w:t>
            </w:r>
          </w:p>
          <w:p w14:paraId="6BABFEDD" w14:textId="77777777" w:rsidR="001A5804" w:rsidRPr="00E34F42" w:rsidRDefault="001A5804" w:rsidP="008F6150">
            <w:pPr>
              <w:widowControl w:val="0"/>
              <w:tabs>
                <w:tab w:val="center" w:pos="4820"/>
                <w:tab w:val="right" w:pos="9641"/>
              </w:tabs>
              <w:overflowPunct/>
              <w:snapToGrid w:val="0"/>
              <w:jc w:val="both"/>
              <w:textAlignment w:val="auto"/>
              <w:rPr>
                <w:rFonts w:ascii="Times New Roman" w:hAnsi="Times New Roman"/>
                <w:szCs w:val="28"/>
                <w:lang w:val="uk-UA"/>
              </w:rPr>
            </w:pPr>
          </w:p>
        </w:tc>
      </w:tr>
      <w:tr w:rsidR="001A5804" w:rsidRPr="00E34F42" w14:paraId="14441345" w14:textId="77777777" w:rsidTr="003B044C">
        <w:tc>
          <w:tcPr>
            <w:tcW w:w="5166" w:type="dxa"/>
          </w:tcPr>
          <w:p w14:paraId="57330032" w14:textId="74FD4D2B" w:rsidR="001A5804" w:rsidRPr="00E34F42" w:rsidRDefault="003B044C" w:rsidP="008F6150">
            <w:pPr>
              <w:widowControl w:val="0"/>
              <w:tabs>
                <w:tab w:val="center" w:pos="4820"/>
                <w:tab w:val="right" w:pos="9641"/>
              </w:tabs>
              <w:overflowPunct/>
              <w:snapToGrid w:val="0"/>
              <w:jc w:val="both"/>
              <w:textAlignment w:val="auto"/>
              <w:rPr>
                <w:rFonts w:ascii="Times New Roman" w:hAnsi="Times New Roman"/>
                <w:szCs w:val="28"/>
                <w:lang w:val="uk-UA"/>
              </w:rPr>
            </w:pPr>
            <w:r w:rsidRPr="00E34F42">
              <w:rPr>
                <w:noProof/>
                <w:lang w:val="uk-UA" w:eastAsia="uk-UA"/>
              </w:rPr>
              <w:drawing>
                <wp:inline distT="0" distB="0" distL="0" distR="0" wp14:anchorId="348668CD" wp14:editId="5CBD40E4">
                  <wp:extent cx="3154680" cy="3074314"/>
                  <wp:effectExtent l="0" t="0" r="7620" b="12065"/>
                  <wp:docPr id="1800665932" name="Діаграма 1">
                    <a:extLst xmlns:a="http://schemas.openxmlformats.org/drawingml/2006/main">
                      <a:ext uri="{FF2B5EF4-FFF2-40B4-BE49-F238E27FC236}">
                        <a16:creationId xmlns:a16="http://schemas.microsoft.com/office/drawing/2014/main" id="{6D663689-AE95-4289-8F00-2C282DD5AA1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c>
          <w:tcPr>
            <w:tcW w:w="4604" w:type="dxa"/>
          </w:tcPr>
          <w:p w14:paraId="5A9B5621" w14:textId="10A00471" w:rsidR="001A5804" w:rsidRPr="00E34F42" w:rsidRDefault="003B044C" w:rsidP="008F6150">
            <w:pPr>
              <w:widowControl w:val="0"/>
              <w:tabs>
                <w:tab w:val="center" w:pos="4820"/>
                <w:tab w:val="right" w:pos="9641"/>
              </w:tabs>
              <w:overflowPunct/>
              <w:snapToGrid w:val="0"/>
              <w:jc w:val="both"/>
              <w:textAlignment w:val="auto"/>
              <w:rPr>
                <w:rFonts w:ascii="Times New Roman" w:hAnsi="Times New Roman"/>
                <w:szCs w:val="28"/>
                <w:lang w:val="uk-UA"/>
              </w:rPr>
            </w:pPr>
            <w:r w:rsidRPr="00E34F42">
              <w:rPr>
                <w:noProof/>
                <w:lang w:val="uk-UA" w:eastAsia="uk-UA"/>
              </w:rPr>
              <w:drawing>
                <wp:inline distT="0" distB="0" distL="0" distR="0" wp14:anchorId="65D70F42" wp14:editId="714C2B0A">
                  <wp:extent cx="4267200" cy="2882900"/>
                  <wp:effectExtent l="0" t="0" r="0" b="12700"/>
                  <wp:docPr id="1876859174" name="Діаграма 1">
                    <a:extLst xmlns:a="http://schemas.openxmlformats.org/drawingml/2006/main">
                      <a:ext uri="{FF2B5EF4-FFF2-40B4-BE49-F238E27FC236}">
                        <a16:creationId xmlns:a16="http://schemas.microsoft.com/office/drawing/2014/main" id="{96081D80-70F5-439E-BA90-02FE84A681C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r>
    </w:tbl>
    <w:p w14:paraId="63B81263" w14:textId="708E04F2" w:rsidR="003B044C" w:rsidRPr="00E34F42" w:rsidRDefault="003B044C" w:rsidP="008F6150">
      <w:pPr>
        <w:widowControl w:val="0"/>
        <w:tabs>
          <w:tab w:val="center" w:pos="4820"/>
          <w:tab w:val="right" w:pos="9641"/>
        </w:tabs>
        <w:overflowPunct/>
        <w:snapToGrid w:val="0"/>
        <w:ind w:firstLine="567"/>
        <w:jc w:val="both"/>
        <w:textAlignment w:val="auto"/>
        <w:rPr>
          <w:rFonts w:ascii="Times New Roman" w:hAnsi="Times New Roman"/>
          <w:szCs w:val="28"/>
          <w:lang w:val="uk-UA"/>
        </w:rPr>
      </w:pPr>
    </w:p>
    <w:p w14:paraId="744C9276" w14:textId="3EC23800" w:rsidR="006D5B09" w:rsidRPr="00C25BE1" w:rsidRDefault="00035B9C" w:rsidP="00124001">
      <w:pPr>
        <w:pStyle w:val="1"/>
        <w:shd w:val="clear" w:color="auto" w:fill="92D050"/>
        <w:ind w:firstLine="567"/>
        <w:rPr>
          <w:rFonts w:ascii="Times New Roman" w:hAnsi="Times New Roman" w:cs="Times New Roman"/>
          <w:b/>
          <w:color w:val="auto"/>
          <w:sz w:val="28"/>
          <w:szCs w:val="28"/>
        </w:rPr>
      </w:pPr>
      <w:bookmarkStart w:id="14" w:name="_Toc159336500"/>
      <w:r w:rsidRPr="00C25BE1">
        <w:rPr>
          <w:rFonts w:ascii="Times New Roman" w:hAnsi="Times New Roman" w:cs="Times New Roman"/>
          <w:b/>
          <w:color w:val="auto"/>
          <w:sz w:val="28"/>
          <w:szCs w:val="28"/>
        </w:rPr>
        <w:t>2</w:t>
      </w:r>
      <w:r w:rsidR="00324A94" w:rsidRPr="00C25BE1">
        <w:rPr>
          <w:rFonts w:ascii="Times New Roman" w:hAnsi="Times New Roman" w:cs="Times New Roman"/>
          <w:b/>
          <w:color w:val="auto"/>
          <w:sz w:val="28"/>
          <w:szCs w:val="28"/>
        </w:rPr>
        <w:t>.2</w:t>
      </w:r>
      <w:r w:rsidR="006D5B09" w:rsidRPr="00C25BE1">
        <w:rPr>
          <w:rFonts w:ascii="Times New Roman" w:hAnsi="Times New Roman" w:cs="Times New Roman"/>
          <w:b/>
          <w:color w:val="auto"/>
          <w:sz w:val="28"/>
          <w:szCs w:val="28"/>
        </w:rPr>
        <w:t xml:space="preserve">. </w:t>
      </w:r>
      <w:r w:rsidR="006D5B09" w:rsidRPr="00C25BE1">
        <w:rPr>
          <w:rFonts w:ascii="Times New Roman" w:hAnsi="Times New Roman" w:cs="Times New Roman"/>
          <w:b/>
          <w:bCs/>
          <w:color w:val="auto"/>
          <w:sz w:val="28"/>
          <w:szCs w:val="28"/>
        </w:rPr>
        <w:t>Безпека життєдіяльності та цивільний захист</w:t>
      </w:r>
      <w:bookmarkEnd w:id="14"/>
    </w:p>
    <w:p w14:paraId="740C6F4F" w14:textId="77777777" w:rsidR="006D5B09" w:rsidRPr="00130ACC" w:rsidRDefault="006D5B09" w:rsidP="008F6150">
      <w:pPr>
        <w:widowControl w:val="0"/>
        <w:tabs>
          <w:tab w:val="center" w:pos="4820"/>
          <w:tab w:val="right" w:pos="9641"/>
        </w:tabs>
        <w:overflowPunct/>
        <w:snapToGrid w:val="0"/>
        <w:ind w:firstLine="567"/>
        <w:jc w:val="both"/>
        <w:textAlignment w:val="auto"/>
        <w:rPr>
          <w:rFonts w:ascii="Times New Roman" w:hAnsi="Times New Roman"/>
          <w:sz w:val="18"/>
          <w:szCs w:val="28"/>
          <w:lang w:val="uk-UA"/>
        </w:rPr>
      </w:pPr>
    </w:p>
    <w:p w14:paraId="25B71378" w14:textId="0F740E1E" w:rsidR="00F67F3D" w:rsidRPr="00E34F42" w:rsidRDefault="00EF7CCA" w:rsidP="005D26E9">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E34F42">
        <w:rPr>
          <w:rFonts w:ascii="Times New Roman" w:hAnsi="Times New Roman"/>
          <w:szCs w:val="28"/>
          <w:lang w:val="uk-UA"/>
        </w:rPr>
        <w:t>П</w:t>
      </w:r>
      <w:r w:rsidR="00951175" w:rsidRPr="00E34F42">
        <w:rPr>
          <w:rFonts w:ascii="Times New Roman" w:hAnsi="Times New Roman"/>
          <w:szCs w:val="28"/>
          <w:lang w:val="uk-UA"/>
        </w:rPr>
        <w:t>ріори</w:t>
      </w:r>
      <w:r w:rsidR="00EC4D92" w:rsidRPr="00E34F42">
        <w:rPr>
          <w:rFonts w:ascii="Times New Roman" w:hAnsi="Times New Roman"/>
          <w:szCs w:val="28"/>
          <w:lang w:val="uk-UA"/>
        </w:rPr>
        <w:t>тетним напрямком соц</w:t>
      </w:r>
      <w:r w:rsidR="00951175" w:rsidRPr="00E34F42">
        <w:rPr>
          <w:rFonts w:ascii="Times New Roman" w:hAnsi="Times New Roman"/>
          <w:szCs w:val="28"/>
          <w:lang w:val="uk-UA"/>
        </w:rPr>
        <w:t>і</w:t>
      </w:r>
      <w:r w:rsidR="00EC4D92" w:rsidRPr="00E34F42">
        <w:rPr>
          <w:rFonts w:ascii="Times New Roman" w:hAnsi="Times New Roman"/>
          <w:szCs w:val="28"/>
          <w:lang w:val="uk-UA"/>
        </w:rPr>
        <w:t xml:space="preserve">ально-економічного розвитку </w:t>
      </w:r>
      <w:r w:rsidR="00951175" w:rsidRPr="00E34F42">
        <w:rPr>
          <w:rFonts w:ascii="Times New Roman" w:hAnsi="Times New Roman"/>
          <w:szCs w:val="28"/>
          <w:lang w:val="uk-UA"/>
        </w:rPr>
        <w:t>Бучанської міської територіальної громади</w:t>
      </w:r>
      <w:r w:rsidRPr="00E34F42">
        <w:rPr>
          <w:rFonts w:ascii="Times New Roman" w:hAnsi="Times New Roman"/>
          <w:szCs w:val="28"/>
          <w:lang w:val="uk-UA"/>
        </w:rPr>
        <w:t xml:space="preserve"> </w:t>
      </w:r>
      <w:r w:rsidR="00422B6E" w:rsidRPr="00E34F42">
        <w:rPr>
          <w:rFonts w:ascii="Times New Roman" w:hAnsi="Times New Roman"/>
          <w:szCs w:val="28"/>
          <w:lang w:val="uk-UA"/>
        </w:rPr>
        <w:t>у 2023 році</w:t>
      </w:r>
      <w:r w:rsidRPr="00E34F42">
        <w:rPr>
          <w:rFonts w:ascii="Times New Roman" w:hAnsi="Times New Roman"/>
          <w:szCs w:val="28"/>
          <w:lang w:val="uk-UA"/>
        </w:rPr>
        <w:t xml:space="preserve"> є</w:t>
      </w:r>
      <w:r w:rsidR="00951175" w:rsidRPr="00E34F42">
        <w:rPr>
          <w:rFonts w:ascii="Times New Roman" w:hAnsi="Times New Roman"/>
          <w:szCs w:val="28"/>
          <w:lang w:val="uk-UA"/>
        </w:rPr>
        <w:t xml:space="preserve"> створення умов для безпечної життєдіяльності населення</w:t>
      </w:r>
      <w:r w:rsidR="003742A9" w:rsidRPr="00E34F42">
        <w:rPr>
          <w:rFonts w:ascii="Times New Roman" w:hAnsi="Times New Roman"/>
          <w:szCs w:val="28"/>
          <w:lang w:val="uk-UA"/>
        </w:rPr>
        <w:t>,</w:t>
      </w:r>
      <w:r w:rsidR="00810BD9" w:rsidRPr="00E34F42">
        <w:rPr>
          <w:rFonts w:ascii="Times New Roman" w:hAnsi="Times New Roman"/>
          <w:szCs w:val="28"/>
          <w:lang w:val="uk-UA"/>
        </w:rPr>
        <w:t xml:space="preserve"> здійснення заходів цивільного захисту, забезпечення оборони, громадської безпеки</w:t>
      </w:r>
      <w:r w:rsidR="003742A9" w:rsidRPr="00E34F42">
        <w:rPr>
          <w:rFonts w:ascii="Times New Roman" w:hAnsi="Times New Roman"/>
          <w:szCs w:val="28"/>
          <w:lang w:val="uk-UA"/>
        </w:rPr>
        <w:t xml:space="preserve"> та запобігання надзвичайним ситуаціям внаслідок збройної агресії. З</w:t>
      </w:r>
      <w:r w:rsidR="00C301F3" w:rsidRPr="00E34F42">
        <w:rPr>
          <w:rFonts w:ascii="Times New Roman" w:hAnsi="Times New Roman"/>
          <w:szCs w:val="28"/>
          <w:lang w:val="uk-UA"/>
        </w:rPr>
        <w:t xml:space="preserve"> цією метою протягом звітного періоду реалізувались заходи місцевої програми «Цільова</w:t>
      </w:r>
      <w:r w:rsidR="008F6150" w:rsidRPr="00E34F42">
        <w:rPr>
          <w:rFonts w:ascii="Times New Roman" w:hAnsi="Times New Roman"/>
          <w:szCs w:val="28"/>
          <w:lang w:val="uk-UA"/>
        </w:rPr>
        <w:t xml:space="preserve"> програм</w:t>
      </w:r>
      <w:r w:rsidR="00C301F3" w:rsidRPr="00E34F42">
        <w:rPr>
          <w:rFonts w:ascii="Times New Roman" w:hAnsi="Times New Roman"/>
          <w:szCs w:val="28"/>
          <w:lang w:val="uk-UA"/>
        </w:rPr>
        <w:t>а</w:t>
      </w:r>
      <w:r w:rsidR="008F6150" w:rsidRPr="00E34F42">
        <w:rPr>
          <w:rFonts w:ascii="Times New Roman" w:hAnsi="Times New Roman"/>
          <w:szCs w:val="28"/>
          <w:lang w:val="uk-UA"/>
        </w:rPr>
        <w:t xml:space="preserve"> захисту населення і територій від надзвичайних ситуацій техногенного та природного характеру Бучанської міської територіальної громади на 2021-2023 роки», </w:t>
      </w:r>
      <w:r w:rsidR="00942A5F" w:rsidRPr="00E34F42">
        <w:rPr>
          <w:rFonts w:ascii="Times New Roman" w:hAnsi="Times New Roman"/>
          <w:szCs w:val="28"/>
          <w:lang w:val="uk-UA"/>
        </w:rPr>
        <w:t>затвердженої рішенням Бучанської міської ради від 25.11.2021 №</w:t>
      </w:r>
      <w:r w:rsidR="00CA7E01" w:rsidRPr="00E34F42">
        <w:rPr>
          <w:rFonts w:ascii="Times New Roman" w:hAnsi="Times New Roman"/>
          <w:szCs w:val="28"/>
          <w:lang w:val="uk-UA"/>
        </w:rPr>
        <w:t xml:space="preserve"> 2395-23-VII</w:t>
      </w:r>
      <w:r w:rsidR="004B3D74" w:rsidRPr="00E34F42">
        <w:rPr>
          <w:rFonts w:ascii="Times New Roman" w:hAnsi="Times New Roman"/>
          <w:szCs w:val="28"/>
          <w:lang w:val="uk-UA"/>
        </w:rPr>
        <w:t>.</w:t>
      </w:r>
    </w:p>
    <w:p w14:paraId="71941632" w14:textId="1355AE51" w:rsidR="001D73D4" w:rsidRPr="00E34F42" w:rsidRDefault="00F67F3D" w:rsidP="005D26E9">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E34F42">
        <w:rPr>
          <w:rFonts w:ascii="Times New Roman" w:hAnsi="Times New Roman"/>
          <w:szCs w:val="28"/>
          <w:lang w:val="uk-UA"/>
        </w:rPr>
        <w:t>Протягом</w:t>
      </w:r>
      <w:r w:rsidR="00942A5F" w:rsidRPr="00E34F42">
        <w:rPr>
          <w:rFonts w:ascii="Times New Roman" w:hAnsi="Times New Roman"/>
          <w:szCs w:val="28"/>
          <w:lang w:val="uk-UA"/>
        </w:rPr>
        <w:t xml:space="preserve"> </w:t>
      </w:r>
      <w:r w:rsidR="003742A9" w:rsidRPr="00E34F42">
        <w:rPr>
          <w:rFonts w:ascii="Times New Roman" w:hAnsi="Times New Roman"/>
          <w:szCs w:val="28"/>
          <w:lang w:val="uk-UA"/>
        </w:rPr>
        <w:t xml:space="preserve">2023 року в рамках цієї програми </w:t>
      </w:r>
      <w:r w:rsidRPr="00E34F42">
        <w:rPr>
          <w:rFonts w:ascii="Times New Roman" w:hAnsi="Times New Roman"/>
          <w:szCs w:val="28"/>
          <w:lang w:val="uk-UA"/>
        </w:rPr>
        <w:t>бул</w:t>
      </w:r>
      <w:r w:rsidR="000A737C" w:rsidRPr="00E34F42">
        <w:rPr>
          <w:rFonts w:ascii="Times New Roman" w:hAnsi="Times New Roman"/>
          <w:szCs w:val="28"/>
          <w:lang w:val="uk-UA"/>
        </w:rPr>
        <w:t>и проведені наступні заходи</w:t>
      </w:r>
      <w:r w:rsidR="001D73D4" w:rsidRPr="00E34F42">
        <w:rPr>
          <w:rFonts w:ascii="Times New Roman" w:hAnsi="Times New Roman"/>
          <w:szCs w:val="28"/>
          <w:lang w:val="uk-UA"/>
        </w:rPr>
        <w:t>:</w:t>
      </w:r>
    </w:p>
    <w:p w14:paraId="64530FFC" w14:textId="268EC944" w:rsidR="001D73D4" w:rsidRPr="00E34F42" w:rsidRDefault="001D73D4" w:rsidP="00365072">
      <w:pPr>
        <w:pStyle w:val="af0"/>
        <w:numPr>
          <w:ilvl w:val="0"/>
          <w:numId w:val="18"/>
        </w:numPr>
        <w:spacing w:line="276" w:lineRule="auto"/>
        <w:jc w:val="both"/>
        <w:rPr>
          <w:rFonts w:ascii="Times New Roman" w:hAnsi="Times New Roman"/>
          <w:b/>
          <w:bCs/>
          <w:sz w:val="28"/>
          <w:szCs w:val="28"/>
          <w:lang w:val="uk-UA"/>
        </w:rPr>
      </w:pPr>
      <w:r w:rsidRPr="00E34F42">
        <w:rPr>
          <w:rFonts w:ascii="Times New Roman" w:hAnsi="Times New Roman"/>
          <w:b/>
          <w:bCs/>
          <w:sz w:val="28"/>
          <w:szCs w:val="28"/>
          <w:lang w:val="uk-UA"/>
        </w:rPr>
        <w:t>Оповіщення</w:t>
      </w:r>
    </w:p>
    <w:p w14:paraId="199D4D29" w14:textId="590D0A5A" w:rsidR="001D73D4" w:rsidRPr="00E34F42" w:rsidRDefault="001D73D4" w:rsidP="000D78C1">
      <w:pPr>
        <w:spacing w:line="276" w:lineRule="auto"/>
        <w:ind w:firstLine="360"/>
        <w:jc w:val="both"/>
        <w:rPr>
          <w:rFonts w:ascii="Times New Roman" w:hAnsi="Times New Roman"/>
          <w:szCs w:val="28"/>
          <w:lang w:val="uk-UA"/>
        </w:rPr>
      </w:pPr>
      <w:r w:rsidRPr="00E34F42">
        <w:rPr>
          <w:rFonts w:ascii="Times New Roman" w:hAnsi="Times New Roman"/>
          <w:szCs w:val="28"/>
          <w:lang w:val="uk-UA"/>
        </w:rPr>
        <w:t>На території Бучанської громади створено місцеву автоматизовану систему централізованого оповіщення (МАСЦО), щоб забезпечити оповіщення населення у разі загрози виникнення або виникнення надзвичайної ситуації. Вона включає в себе автоматизоване робоче місце та 35 пристроїв оповіщення: 28 сирен електропневматичних СЕП-4-24 та 7 блоків оповіщення БО-FM-05.</w:t>
      </w:r>
    </w:p>
    <w:p w14:paraId="62BBD05A" w14:textId="77777777" w:rsidR="001D73D4" w:rsidRPr="00E34F42" w:rsidRDefault="001D73D4" w:rsidP="000D78C1">
      <w:pPr>
        <w:spacing w:line="276" w:lineRule="auto"/>
        <w:ind w:firstLine="708"/>
        <w:jc w:val="both"/>
        <w:rPr>
          <w:rFonts w:ascii="Times New Roman" w:hAnsi="Times New Roman"/>
          <w:szCs w:val="28"/>
          <w:lang w:val="uk-UA"/>
        </w:rPr>
      </w:pPr>
      <w:r w:rsidRPr="00E34F42">
        <w:rPr>
          <w:rFonts w:ascii="Times New Roman" w:hAnsi="Times New Roman"/>
          <w:szCs w:val="28"/>
          <w:lang w:val="uk-UA"/>
        </w:rPr>
        <w:t>Апаратура оповіщення встановлена в усіх населених пунктах громади, а саме: Буча – 19 пристроїв (7 сигнально-гучномовних пристроїв та 12 сирен), Ворзель – 4 сирени, Бабинці – 1 сирена, Гаврилівка – 2 сирени та по одній електропневматичній сирені в селах Блиставиця, Луб’янка, Буда-Бабинецька,  Здвижівка, Тарасівщина, Мироцьке, Синяк, Раківка, Вороньківка, Червоне.</w:t>
      </w:r>
    </w:p>
    <w:p w14:paraId="7120EB0D" w14:textId="77777777" w:rsidR="001D73D4" w:rsidRPr="00E34F42" w:rsidRDefault="001D73D4" w:rsidP="000D78C1">
      <w:pPr>
        <w:tabs>
          <w:tab w:val="left" w:pos="851"/>
        </w:tabs>
        <w:spacing w:line="276" w:lineRule="auto"/>
        <w:ind w:firstLine="568"/>
        <w:jc w:val="both"/>
        <w:rPr>
          <w:rFonts w:ascii="Times New Roman" w:hAnsi="Times New Roman"/>
          <w:szCs w:val="28"/>
          <w:lang w:val="uk-UA"/>
        </w:rPr>
      </w:pPr>
      <w:r w:rsidRPr="00E34F42">
        <w:rPr>
          <w:rFonts w:ascii="Times New Roman" w:hAnsi="Times New Roman"/>
          <w:szCs w:val="28"/>
          <w:lang w:val="uk-UA"/>
        </w:rPr>
        <w:t>Обладнання встановлено на дахах приміщень комунальної форми власності, це заклади освіти, охорони здоров’я, інші підприємства, установи та організації.</w:t>
      </w:r>
    </w:p>
    <w:p w14:paraId="7EF55494" w14:textId="77777777" w:rsidR="001D73D4" w:rsidRPr="00E34F42" w:rsidRDefault="001D73D4" w:rsidP="000D78C1">
      <w:pPr>
        <w:spacing w:line="276" w:lineRule="auto"/>
        <w:ind w:firstLine="567"/>
        <w:jc w:val="both"/>
        <w:rPr>
          <w:rFonts w:ascii="Times New Roman" w:hAnsi="Times New Roman"/>
          <w:szCs w:val="28"/>
          <w:lang w:val="uk-UA"/>
        </w:rPr>
      </w:pPr>
      <w:r w:rsidRPr="00E34F42">
        <w:rPr>
          <w:rFonts w:ascii="Times New Roman" w:hAnsi="Times New Roman"/>
          <w:szCs w:val="28"/>
          <w:lang w:val="uk-UA"/>
        </w:rPr>
        <w:t>Крім того, в місті Буча на вул. Енергетиків встановлено  один сигнально-гучномовний пристрій БО-FM-05, що є частиною територіальної автоматизованої системи централізованого оповіщення Київської області.</w:t>
      </w:r>
    </w:p>
    <w:p w14:paraId="23BB9A39" w14:textId="77777777" w:rsidR="00197322" w:rsidRPr="00E34F42" w:rsidRDefault="00197322" w:rsidP="000D78C1">
      <w:pPr>
        <w:tabs>
          <w:tab w:val="left" w:pos="851"/>
        </w:tabs>
        <w:spacing w:line="276" w:lineRule="auto"/>
        <w:ind w:firstLine="568"/>
        <w:jc w:val="both"/>
        <w:rPr>
          <w:rFonts w:ascii="Times New Roman" w:hAnsi="Times New Roman"/>
          <w:szCs w:val="28"/>
          <w:lang w:val="uk-UA"/>
        </w:rPr>
      </w:pPr>
      <w:r w:rsidRPr="00E34F42">
        <w:rPr>
          <w:rFonts w:ascii="Times New Roman" w:hAnsi="Times New Roman"/>
          <w:szCs w:val="28"/>
          <w:lang w:val="uk-UA"/>
        </w:rPr>
        <w:t>Таким чином, загальна кількість засобів оповіщення встановлених на території Бучанської міської територіальної громади, складає 36 пристроїв.</w:t>
      </w:r>
    </w:p>
    <w:p w14:paraId="38B030C3" w14:textId="77777777" w:rsidR="001D73D4" w:rsidRPr="00E34F42" w:rsidRDefault="001D73D4" w:rsidP="000D78C1">
      <w:pPr>
        <w:spacing w:line="276" w:lineRule="auto"/>
        <w:ind w:firstLine="567"/>
        <w:jc w:val="both"/>
        <w:rPr>
          <w:rFonts w:ascii="Times New Roman" w:hAnsi="Times New Roman"/>
          <w:szCs w:val="28"/>
          <w:lang w:val="uk-UA"/>
        </w:rPr>
      </w:pPr>
      <w:r w:rsidRPr="00E34F42">
        <w:rPr>
          <w:rFonts w:ascii="Times New Roman" w:hAnsi="Times New Roman"/>
          <w:szCs w:val="28"/>
          <w:lang w:val="uk-UA"/>
        </w:rPr>
        <w:t xml:space="preserve">Бучанська міська рада забезпечує утримання у готовності місцевої автоматизованої системи централізованого оповіщення разом із ТОВ «ФАЛЬКОН-М», що надає послуги </w:t>
      </w:r>
      <w:r w:rsidRPr="00E34F42">
        <w:rPr>
          <w:rFonts w:ascii="Times New Roman" w:hAnsi="Times New Roman"/>
          <w:bCs/>
          <w:szCs w:val="28"/>
          <w:lang w:val="uk-UA"/>
        </w:rPr>
        <w:t>з технічного обслуговування телекомунікаційного обладнання</w:t>
      </w:r>
      <w:r w:rsidRPr="00E34F42">
        <w:rPr>
          <w:rFonts w:ascii="Times New Roman" w:hAnsi="Times New Roman"/>
          <w:szCs w:val="28"/>
          <w:lang w:val="uk-UA"/>
        </w:rPr>
        <w:t xml:space="preserve"> </w:t>
      </w:r>
      <w:r w:rsidRPr="00E34F42">
        <w:rPr>
          <w:rFonts w:ascii="Times New Roman" w:hAnsi="Times New Roman"/>
          <w:bCs/>
          <w:szCs w:val="28"/>
          <w:lang w:val="uk-UA"/>
        </w:rPr>
        <w:t>шляхом проведення щоквартальних перевірок технічного стану апаратури та програмно-технічного забезпечення МАСЦО</w:t>
      </w:r>
      <w:r w:rsidRPr="00E34F42">
        <w:rPr>
          <w:rFonts w:ascii="Times New Roman" w:hAnsi="Times New Roman"/>
          <w:szCs w:val="28"/>
          <w:lang w:val="uk-UA"/>
        </w:rPr>
        <w:t>.</w:t>
      </w:r>
    </w:p>
    <w:p w14:paraId="5A071C14" w14:textId="4CD78ED8" w:rsidR="001D73D4" w:rsidRPr="00E34F42" w:rsidRDefault="001D73D4" w:rsidP="000D78C1">
      <w:pPr>
        <w:tabs>
          <w:tab w:val="left" w:pos="851"/>
        </w:tabs>
        <w:spacing w:line="276" w:lineRule="auto"/>
        <w:ind w:firstLine="568"/>
        <w:jc w:val="both"/>
        <w:rPr>
          <w:rFonts w:ascii="Times New Roman" w:hAnsi="Times New Roman"/>
          <w:szCs w:val="28"/>
          <w:lang w:val="uk-UA"/>
        </w:rPr>
      </w:pPr>
      <w:r w:rsidRPr="00E34F42">
        <w:rPr>
          <w:rFonts w:ascii="Times New Roman" w:hAnsi="Times New Roman"/>
          <w:szCs w:val="28"/>
          <w:lang w:val="uk-UA"/>
        </w:rPr>
        <w:t xml:space="preserve">2. </w:t>
      </w:r>
      <w:r w:rsidRPr="00E34F42">
        <w:rPr>
          <w:rFonts w:ascii="Times New Roman" w:hAnsi="Times New Roman"/>
          <w:b/>
          <w:szCs w:val="28"/>
          <w:lang w:val="uk-UA"/>
        </w:rPr>
        <w:t>Захисні споруди цивільного захисту</w:t>
      </w:r>
    </w:p>
    <w:p w14:paraId="6F18551F" w14:textId="77777777" w:rsidR="008F6150" w:rsidRPr="00E34F42" w:rsidRDefault="006E7F03" w:rsidP="000D78C1">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E34F42">
        <w:rPr>
          <w:rFonts w:ascii="Times New Roman" w:hAnsi="Times New Roman"/>
          <w:szCs w:val="28"/>
          <w:lang w:val="uk-UA"/>
        </w:rPr>
        <w:t xml:space="preserve">На території Бучанської міської  територіальної громади налічується 102 </w:t>
      </w:r>
      <w:r w:rsidR="008F6150" w:rsidRPr="00E34F42">
        <w:rPr>
          <w:rFonts w:ascii="Times New Roman" w:hAnsi="Times New Roman"/>
          <w:szCs w:val="28"/>
          <w:lang w:val="uk-UA"/>
        </w:rPr>
        <w:t xml:space="preserve"> споруди цивільного захист</w:t>
      </w:r>
      <w:r w:rsidRPr="00E34F42">
        <w:rPr>
          <w:rFonts w:ascii="Times New Roman" w:hAnsi="Times New Roman"/>
          <w:szCs w:val="28"/>
          <w:lang w:val="uk-UA"/>
        </w:rPr>
        <w:t>у. Н</w:t>
      </w:r>
      <w:r w:rsidR="008F6150" w:rsidRPr="00E34F42">
        <w:rPr>
          <w:rFonts w:ascii="Times New Roman" w:hAnsi="Times New Roman"/>
          <w:szCs w:val="28"/>
          <w:lang w:val="uk-UA"/>
        </w:rPr>
        <w:t>а обліку в Бучанській міській раді перебуває 16 захисних споруд цивільного захисту (2 сховища та 14 ПРУ). З них 14 комунальної форми власності.</w:t>
      </w:r>
    </w:p>
    <w:p w14:paraId="13866CFE" w14:textId="77777777" w:rsidR="008F6150" w:rsidRPr="00E34F42" w:rsidRDefault="008F6150" w:rsidP="000D78C1">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E34F42">
        <w:rPr>
          <w:rFonts w:ascii="Times New Roman" w:hAnsi="Times New Roman"/>
          <w:szCs w:val="28"/>
          <w:lang w:val="uk-UA"/>
        </w:rPr>
        <w:t xml:space="preserve">За рахунок допомоги </w:t>
      </w:r>
      <w:r w:rsidR="00F67F3D" w:rsidRPr="00E34F42">
        <w:rPr>
          <w:rFonts w:ascii="Times New Roman" w:hAnsi="Times New Roman"/>
          <w:szCs w:val="28"/>
          <w:lang w:val="uk-UA"/>
        </w:rPr>
        <w:t xml:space="preserve">благодійного </w:t>
      </w:r>
      <w:r w:rsidRPr="00E34F42">
        <w:rPr>
          <w:rFonts w:ascii="Times New Roman" w:hAnsi="Times New Roman"/>
          <w:szCs w:val="28"/>
          <w:lang w:val="uk-UA"/>
        </w:rPr>
        <w:t xml:space="preserve">фонду АКТЕД </w:t>
      </w:r>
      <w:r w:rsidR="00F67F3D" w:rsidRPr="00E34F42">
        <w:rPr>
          <w:rFonts w:ascii="Times New Roman" w:hAnsi="Times New Roman"/>
          <w:szCs w:val="28"/>
          <w:lang w:val="uk-UA"/>
        </w:rPr>
        <w:t xml:space="preserve">повністю </w:t>
      </w:r>
      <w:r w:rsidRPr="00E34F42">
        <w:rPr>
          <w:rFonts w:ascii="Times New Roman" w:hAnsi="Times New Roman"/>
          <w:szCs w:val="28"/>
          <w:lang w:val="uk-UA"/>
        </w:rPr>
        <w:t xml:space="preserve">укомплектовано 4 протирадіаційні укриття засобами пожежогасіння, місцями для сидіння, шанцевим інструментом, ліхтарями та аптечками. </w:t>
      </w:r>
    </w:p>
    <w:p w14:paraId="77F3A6FC" w14:textId="432E611A" w:rsidR="001D73D4" w:rsidRPr="00E34F42" w:rsidRDefault="001D73D4" w:rsidP="000D78C1">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E34F42">
        <w:rPr>
          <w:rFonts w:ascii="Times New Roman" w:hAnsi="Times New Roman"/>
          <w:szCs w:val="28"/>
          <w:lang w:val="uk-UA"/>
        </w:rPr>
        <w:t>Проведено поточний ремонт захисної споруди цивільного захисту комунальної форми власності за адресою м. Буча, вул. Енергетиків, 16.</w:t>
      </w:r>
    </w:p>
    <w:p w14:paraId="1DCA0F0C" w14:textId="77777777" w:rsidR="001D73D4" w:rsidRPr="00E34F42" w:rsidRDefault="001D73D4" w:rsidP="000D78C1">
      <w:pPr>
        <w:spacing w:line="276" w:lineRule="auto"/>
        <w:ind w:firstLine="567"/>
        <w:jc w:val="both"/>
        <w:rPr>
          <w:rFonts w:ascii="Times New Roman" w:hAnsi="Times New Roman"/>
          <w:szCs w:val="28"/>
          <w:lang w:val="uk-UA"/>
        </w:rPr>
      </w:pPr>
      <w:r w:rsidRPr="00E34F42">
        <w:rPr>
          <w:rFonts w:ascii="Times New Roman" w:hAnsi="Times New Roman"/>
          <w:szCs w:val="28"/>
          <w:lang w:val="uk-UA"/>
        </w:rPr>
        <w:t xml:space="preserve">Проведено облаштування найпростіших укриттів у закладах бюджетної сфери, зокрема облаштовано 31 найпростіше укриття у закладах освіти, 2 на об’єктах з масовим перебуванням людей, 2 у закладах охорони здоров’я, а також завершено поточний ремонт 12 ЗСЦЗ комунальної форми власності, які перебувають на обліку, за рахунок коштів місцевого бюджету та коштів благодійних фондів. </w:t>
      </w:r>
    </w:p>
    <w:p w14:paraId="5A76C705" w14:textId="30768C82" w:rsidR="001D73D4" w:rsidRPr="00E34F42" w:rsidRDefault="001D73D4" w:rsidP="000D78C1">
      <w:pPr>
        <w:spacing w:line="276" w:lineRule="auto"/>
        <w:jc w:val="both"/>
        <w:rPr>
          <w:rFonts w:ascii="Times New Roman" w:hAnsi="Times New Roman"/>
          <w:szCs w:val="28"/>
          <w:lang w:val="uk-UA" w:eastAsia="uk-UA"/>
        </w:rPr>
      </w:pPr>
      <w:r w:rsidRPr="00E34F42">
        <w:rPr>
          <w:rFonts w:ascii="Times New Roman" w:hAnsi="Times New Roman"/>
          <w:szCs w:val="28"/>
          <w:lang w:val="uk-UA"/>
        </w:rPr>
        <w:t>Розроблено проєктно-кошторисну документацію на будівництво нових найпростіших укриттів 4 шт.:</w:t>
      </w:r>
    </w:p>
    <w:p w14:paraId="19BDF4D8" w14:textId="77777777" w:rsidR="001D73D4" w:rsidRPr="00E34F42" w:rsidRDefault="001D73D4" w:rsidP="000D78C1">
      <w:pPr>
        <w:pStyle w:val="af0"/>
        <w:spacing w:after="0" w:line="276" w:lineRule="auto"/>
        <w:jc w:val="both"/>
        <w:rPr>
          <w:rFonts w:ascii="Times New Roman" w:hAnsi="Times New Roman"/>
          <w:sz w:val="28"/>
          <w:szCs w:val="28"/>
          <w:lang w:val="uk-UA"/>
        </w:rPr>
      </w:pPr>
      <w:r w:rsidRPr="00E34F42">
        <w:rPr>
          <w:rFonts w:ascii="Times New Roman" w:hAnsi="Times New Roman"/>
          <w:sz w:val="28"/>
          <w:szCs w:val="28"/>
          <w:lang w:val="uk-UA"/>
        </w:rPr>
        <w:t>- Будівництво найпростішого укриття (приміщення подвійного призначення) на території комунального закладу «Бабинецький заклад  загальної середньої освіти 1-3 ступенів № 13»;</w:t>
      </w:r>
      <w:r w:rsidRPr="00E34F42">
        <w:rPr>
          <w:rFonts w:ascii="Times New Roman" w:hAnsi="Times New Roman"/>
          <w:sz w:val="28"/>
          <w:szCs w:val="28"/>
          <w:lang w:val="uk-UA"/>
        </w:rPr>
        <w:tab/>
      </w:r>
    </w:p>
    <w:p w14:paraId="2766B6C5" w14:textId="77777777" w:rsidR="001D73D4" w:rsidRPr="00E34F42" w:rsidRDefault="001D73D4" w:rsidP="000D78C1">
      <w:pPr>
        <w:pStyle w:val="af0"/>
        <w:spacing w:after="0" w:line="276" w:lineRule="auto"/>
        <w:jc w:val="both"/>
        <w:rPr>
          <w:rFonts w:ascii="Times New Roman" w:hAnsi="Times New Roman"/>
          <w:sz w:val="28"/>
          <w:szCs w:val="28"/>
          <w:lang w:val="uk-UA"/>
        </w:rPr>
      </w:pPr>
      <w:r w:rsidRPr="00E34F42">
        <w:rPr>
          <w:rFonts w:ascii="Times New Roman" w:hAnsi="Times New Roman"/>
          <w:sz w:val="28"/>
          <w:szCs w:val="28"/>
          <w:lang w:val="uk-UA"/>
        </w:rPr>
        <w:t>- Будівництво приміщень під улаштування найпростішого укриття  (приміщення подвійного призначення) з добудовою технічних  приміщень по вул. Енергетиків 14;</w:t>
      </w:r>
    </w:p>
    <w:p w14:paraId="2A7E752A" w14:textId="77777777" w:rsidR="001D73D4" w:rsidRPr="00E34F42" w:rsidRDefault="001D73D4" w:rsidP="000D78C1">
      <w:pPr>
        <w:pStyle w:val="af0"/>
        <w:spacing w:after="0" w:line="276" w:lineRule="auto"/>
        <w:jc w:val="both"/>
        <w:rPr>
          <w:rFonts w:ascii="Times New Roman" w:hAnsi="Times New Roman"/>
          <w:sz w:val="28"/>
          <w:szCs w:val="28"/>
          <w:lang w:val="uk-UA"/>
        </w:rPr>
      </w:pPr>
      <w:r w:rsidRPr="00E34F42">
        <w:rPr>
          <w:rFonts w:ascii="Times New Roman" w:hAnsi="Times New Roman"/>
          <w:sz w:val="28"/>
          <w:szCs w:val="28"/>
          <w:lang w:val="uk-UA"/>
        </w:rPr>
        <w:t>- Будівництво приміщень під улаштування найпростішого укриття  (приміщення подвійного призначення) по вул. Енергетиків 8;</w:t>
      </w:r>
    </w:p>
    <w:p w14:paraId="50619EAE" w14:textId="77777777" w:rsidR="001D73D4" w:rsidRPr="00E34F42" w:rsidRDefault="001D73D4" w:rsidP="000D78C1">
      <w:pPr>
        <w:pStyle w:val="af0"/>
        <w:spacing w:after="0" w:line="276" w:lineRule="auto"/>
        <w:jc w:val="both"/>
        <w:rPr>
          <w:rFonts w:ascii="Times New Roman" w:hAnsi="Times New Roman"/>
          <w:sz w:val="28"/>
          <w:szCs w:val="28"/>
          <w:lang w:val="uk-UA"/>
        </w:rPr>
      </w:pPr>
      <w:r w:rsidRPr="00E34F42">
        <w:rPr>
          <w:rFonts w:ascii="Times New Roman" w:hAnsi="Times New Roman"/>
          <w:sz w:val="28"/>
          <w:szCs w:val="28"/>
          <w:lang w:val="uk-UA"/>
        </w:rPr>
        <w:t>- Будівництво найпростішого укриття (приміщення подвійного призначення) на території Бучанського ліцею  № 3, по вул. Вокзальна 46-А.</w:t>
      </w:r>
    </w:p>
    <w:p w14:paraId="1F49F96A" w14:textId="67A765A0" w:rsidR="001D73D4" w:rsidRPr="00E34F42" w:rsidRDefault="001D73D4" w:rsidP="000D78C1">
      <w:pPr>
        <w:spacing w:line="276" w:lineRule="auto"/>
        <w:rPr>
          <w:rFonts w:ascii="Times New Roman" w:hAnsi="Times New Roman"/>
          <w:b/>
          <w:szCs w:val="28"/>
          <w:u w:val="single"/>
          <w:lang w:val="uk-UA" w:eastAsia="uk-UA"/>
        </w:rPr>
      </w:pPr>
      <w:r w:rsidRPr="00E34F42">
        <w:rPr>
          <w:rFonts w:ascii="Times New Roman" w:hAnsi="Times New Roman"/>
          <w:szCs w:val="28"/>
          <w:lang w:val="uk-UA" w:eastAsia="uk-UA"/>
        </w:rPr>
        <w:t xml:space="preserve">3. </w:t>
      </w:r>
      <w:r w:rsidRPr="00E34F42">
        <w:rPr>
          <w:rFonts w:ascii="Times New Roman" w:hAnsi="Times New Roman"/>
          <w:b/>
          <w:szCs w:val="28"/>
          <w:lang w:val="uk-UA"/>
        </w:rPr>
        <w:t>Р</w:t>
      </w:r>
      <w:r w:rsidR="004C5F15" w:rsidRPr="00E34F42">
        <w:rPr>
          <w:rFonts w:ascii="Times New Roman" w:hAnsi="Times New Roman"/>
          <w:b/>
          <w:szCs w:val="28"/>
          <w:lang w:val="uk-UA"/>
        </w:rPr>
        <w:t>езерв</w:t>
      </w:r>
      <w:r w:rsidRPr="00E34F42">
        <w:rPr>
          <w:rFonts w:ascii="Times New Roman" w:hAnsi="Times New Roman"/>
          <w:b/>
          <w:szCs w:val="28"/>
          <w:lang w:val="uk-UA"/>
        </w:rPr>
        <w:t xml:space="preserve"> для ліквідації надзвичайних ситуацій</w:t>
      </w:r>
    </w:p>
    <w:p w14:paraId="73F20882" w14:textId="77777777" w:rsidR="001D73D4" w:rsidRPr="00E34F42" w:rsidRDefault="001D73D4" w:rsidP="000D78C1">
      <w:pPr>
        <w:tabs>
          <w:tab w:val="left" w:pos="993"/>
        </w:tabs>
        <w:spacing w:line="276" w:lineRule="auto"/>
        <w:jc w:val="both"/>
        <w:rPr>
          <w:rFonts w:ascii="Times New Roman" w:hAnsi="Times New Roman"/>
          <w:color w:val="000000"/>
          <w:szCs w:val="28"/>
          <w:lang w:val="uk-UA"/>
        </w:rPr>
      </w:pPr>
      <w:r w:rsidRPr="00E34F42">
        <w:rPr>
          <w:rFonts w:ascii="Times New Roman" w:hAnsi="Times New Roman"/>
          <w:color w:val="000000"/>
          <w:szCs w:val="28"/>
          <w:lang w:val="uk-UA"/>
        </w:rPr>
        <w:t>Затверджено номенклатуру та обсяги матеріального резерву, зокрема:</w:t>
      </w:r>
    </w:p>
    <w:p w14:paraId="273D5B7D" w14:textId="77777777" w:rsidR="001D73D4" w:rsidRPr="00E34F42" w:rsidRDefault="001D73D4" w:rsidP="00365072">
      <w:pPr>
        <w:pStyle w:val="af0"/>
        <w:numPr>
          <w:ilvl w:val="0"/>
          <w:numId w:val="14"/>
        </w:numPr>
        <w:spacing w:after="0" w:line="276" w:lineRule="auto"/>
        <w:rPr>
          <w:rFonts w:ascii="Times New Roman" w:eastAsia="Times New Roman" w:hAnsi="Times New Roman"/>
          <w:color w:val="000000"/>
          <w:sz w:val="28"/>
          <w:szCs w:val="28"/>
          <w:lang w:val="uk-UA"/>
        </w:rPr>
      </w:pPr>
      <w:r w:rsidRPr="00E34F42">
        <w:rPr>
          <w:rFonts w:ascii="Times New Roman" w:eastAsia="Times New Roman" w:hAnsi="Times New Roman"/>
          <w:color w:val="000000"/>
          <w:sz w:val="28"/>
          <w:szCs w:val="28"/>
          <w:lang w:val="uk-UA"/>
        </w:rPr>
        <w:t>створено об’єктові резерви джерел безперебійного живлення та паливно-мастильних матеріалів для забезпечення їх роботи;</w:t>
      </w:r>
    </w:p>
    <w:p w14:paraId="77EB926A" w14:textId="77777777" w:rsidR="001D73D4" w:rsidRPr="00E34F42" w:rsidRDefault="001D73D4" w:rsidP="00365072">
      <w:pPr>
        <w:pStyle w:val="af0"/>
        <w:numPr>
          <w:ilvl w:val="0"/>
          <w:numId w:val="14"/>
        </w:numPr>
        <w:spacing w:after="0" w:line="276" w:lineRule="auto"/>
        <w:jc w:val="both"/>
        <w:rPr>
          <w:rFonts w:ascii="Times New Roman" w:eastAsia="Times New Roman" w:hAnsi="Times New Roman"/>
          <w:color w:val="000000"/>
          <w:sz w:val="28"/>
          <w:szCs w:val="28"/>
          <w:lang w:val="uk-UA"/>
        </w:rPr>
      </w:pPr>
      <w:r w:rsidRPr="00E34F42">
        <w:rPr>
          <w:rFonts w:ascii="Times New Roman" w:eastAsia="Times New Roman" w:hAnsi="Times New Roman"/>
          <w:color w:val="000000"/>
          <w:sz w:val="28"/>
          <w:szCs w:val="28"/>
          <w:lang w:val="uk-UA"/>
        </w:rPr>
        <w:t>поповнено місцевий резерв із запобігання та ліквідації надзвичайних ситуацій, а саме: джерелами резервного живлення, паливно-мастильними матеріалами, а також альтернативними джерелами опалення та дровами для їх роботи.</w:t>
      </w:r>
    </w:p>
    <w:p w14:paraId="784EB610" w14:textId="4B2CF53F" w:rsidR="00E36AC8" w:rsidRPr="00E34F42" w:rsidRDefault="00E36AC8" w:rsidP="000D78C1">
      <w:pPr>
        <w:spacing w:line="276" w:lineRule="auto"/>
        <w:rPr>
          <w:rFonts w:ascii="Times New Roman" w:hAnsi="Times New Roman"/>
          <w:b/>
          <w:color w:val="000000"/>
          <w:szCs w:val="28"/>
          <w:u w:val="single"/>
          <w:lang w:val="uk-UA" w:eastAsia="uk-UA"/>
        </w:rPr>
      </w:pPr>
      <w:r w:rsidRPr="00E34F42">
        <w:rPr>
          <w:rFonts w:ascii="Times New Roman" w:hAnsi="Times New Roman"/>
          <w:szCs w:val="28"/>
          <w:lang w:val="uk-UA" w:eastAsia="uk-UA"/>
        </w:rPr>
        <w:t xml:space="preserve">4. </w:t>
      </w:r>
      <w:r w:rsidR="004C5F15" w:rsidRPr="00E34F42">
        <w:rPr>
          <w:rFonts w:ascii="Times New Roman" w:hAnsi="Times New Roman"/>
          <w:b/>
          <w:color w:val="000000"/>
          <w:szCs w:val="28"/>
          <w:lang w:val="uk-UA"/>
        </w:rPr>
        <w:t>Пункти незламності</w:t>
      </w:r>
    </w:p>
    <w:p w14:paraId="7EAB77B9" w14:textId="77777777" w:rsidR="00E36AC8" w:rsidRPr="00E34F42" w:rsidRDefault="00E36AC8" w:rsidP="000D78C1">
      <w:pPr>
        <w:spacing w:line="276" w:lineRule="auto"/>
        <w:ind w:firstLine="708"/>
        <w:jc w:val="both"/>
        <w:rPr>
          <w:rFonts w:ascii="Times New Roman" w:hAnsi="Times New Roman"/>
          <w:szCs w:val="28"/>
          <w:lang w:val="uk-UA"/>
        </w:rPr>
      </w:pPr>
      <w:r w:rsidRPr="00E34F42">
        <w:rPr>
          <w:rFonts w:ascii="Times New Roman" w:hAnsi="Times New Roman"/>
          <w:szCs w:val="28"/>
          <w:lang w:val="uk-UA"/>
        </w:rPr>
        <w:t xml:space="preserve">На території Бучанської міської територіальної громади розгорнуто 18 стаціонарних пунктів незламності, організованих Бучанською міською радою, відповідно до затвердженого переліку. </w:t>
      </w:r>
    </w:p>
    <w:p w14:paraId="131CF46A" w14:textId="77777777" w:rsidR="00E36AC8" w:rsidRPr="00E34F42" w:rsidRDefault="00E36AC8" w:rsidP="000D78C1">
      <w:pPr>
        <w:spacing w:line="276" w:lineRule="auto"/>
        <w:ind w:firstLine="708"/>
        <w:jc w:val="both"/>
        <w:rPr>
          <w:rFonts w:ascii="Times New Roman" w:hAnsi="Times New Roman"/>
          <w:szCs w:val="28"/>
          <w:lang w:val="uk-UA"/>
        </w:rPr>
      </w:pPr>
      <w:r w:rsidRPr="00E34F42">
        <w:rPr>
          <w:rFonts w:ascii="Times New Roman" w:hAnsi="Times New Roman"/>
          <w:szCs w:val="28"/>
          <w:lang w:val="uk-UA"/>
        </w:rPr>
        <w:t xml:space="preserve">Крім того, на території громади розгорнуто 2 стаціонарних та 2 мобільних пункти незламності організованих ДСНС, а також 1 стаціонарний пункт незламності організований РДА. </w:t>
      </w:r>
    </w:p>
    <w:p w14:paraId="58D931E4" w14:textId="77777777" w:rsidR="00E36AC8" w:rsidRPr="00E34F42" w:rsidRDefault="00E36AC8" w:rsidP="000D78C1">
      <w:pPr>
        <w:spacing w:line="276" w:lineRule="auto"/>
        <w:ind w:firstLine="708"/>
        <w:jc w:val="both"/>
        <w:rPr>
          <w:rFonts w:ascii="Times New Roman" w:hAnsi="Times New Roman"/>
          <w:szCs w:val="28"/>
          <w:lang w:val="uk-UA"/>
        </w:rPr>
      </w:pPr>
      <w:r w:rsidRPr="00E34F42">
        <w:rPr>
          <w:rFonts w:ascii="Times New Roman" w:hAnsi="Times New Roman"/>
          <w:szCs w:val="28"/>
          <w:lang w:val="uk-UA"/>
        </w:rPr>
        <w:t>Таким чином загальна кількість пунктів незламності, що функціонують на території Бучанської МТГ складає 23 об’єкти.</w:t>
      </w:r>
    </w:p>
    <w:p w14:paraId="1F5BD830" w14:textId="77777777" w:rsidR="00E36AC8" w:rsidRPr="00E34F42" w:rsidRDefault="00E36AC8" w:rsidP="000D78C1">
      <w:pPr>
        <w:spacing w:line="276" w:lineRule="auto"/>
        <w:ind w:firstLine="708"/>
        <w:jc w:val="both"/>
        <w:rPr>
          <w:rFonts w:ascii="Times New Roman" w:hAnsi="Times New Roman"/>
          <w:szCs w:val="28"/>
          <w:lang w:val="uk-UA"/>
        </w:rPr>
      </w:pPr>
      <w:r w:rsidRPr="00E34F42">
        <w:rPr>
          <w:rFonts w:ascii="Times New Roman" w:hAnsi="Times New Roman"/>
          <w:szCs w:val="28"/>
          <w:lang w:val="uk-UA"/>
        </w:rPr>
        <w:t>Пункти незламності працюють за визначеним графіком. Об’єкти забезпечені всім необхідним відповідно до примірного переліку комплектації пунктів незламності, затвердженого постановою Кабінету Міністрів України  від 17 грудня 2022 р. № 1401.</w:t>
      </w:r>
    </w:p>
    <w:p w14:paraId="1373514F" w14:textId="77777777" w:rsidR="00E36AC8" w:rsidRPr="00E34F42" w:rsidRDefault="00E36AC8" w:rsidP="000D78C1">
      <w:pPr>
        <w:tabs>
          <w:tab w:val="left" w:pos="567"/>
        </w:tabs>
        <w:spacing w:line="276" w:lineRule="auto"/>
        <w:jc w:val="both"/>
        <w:rPr>
          <w:rFonts w:ascii="Times New Roman" w:hAnsi="Times New Roman"/>
          <w:b/>
          <w:szCs w:val="28"/>
          <w:u w:val="single"/>
          <w:lang w:val="uk-UA"/>
        </w:rPr>
      </w:pPr>
      <w:r w:rsidRPr="00E34F42">
        <w:rPr>
          <w:rFonts w:ascii="Times New Roman" w:hAnsi="Times New Roman"/>
          <w:szCs w:val="28"/>
          <w:lang w:val="uk-UA" w:eastAsia="uk-UA"/>
        </w:rPr>
        <w:t xml:space="preserve">5. </w:t>
      </w:r>
      <w:r w:rsidRPr="00E34F42">
        <w:rPr>
          <w:rFonts w:ascii="Times New Roman" w:hAnsi="Times New Roman"/>
          <w:b/>
          <w:szCs w:val="28"/>
          <w:lang w:val="uk-UA"/>
        </w:rPr>
        <w:t>Безпека</w:t>
      </w:r>
    </w:p>
    <w:p w14:paraId="4A0306AF" w14:textId="77777777" w:rsidR="00E36AC8" w:rsidRPr="00E34F42" w:rsidRDefault="00E36AC8" w:rsidP="000D78C1">
      <w:pPr>
        <w:pStyle w:val="af0"/>
        <w:spacing w:line="276" w:lineRule="auto"/>
        <w:ind w:left="0"/>
        <w:jc w:val="both"/>
        <w:rPr>
          <w:rFonts w:ascii="Times New Roman" w:eastAsia="Times New Roman" w:hAnsi="Times New Roman"/>
          <w:sz w:val="28"/>
          <w:szCs w:val="28"/>
          <w:lang w:val="uk-UA" w:eastAsia="ru-RU"/>
        </w:rPr>
      </w:pPr>
      <w:r w:rsidRPr="00E34F42">
        <w:rPr>
          <w:rFonts w:ascii="Times New Roman" w:eastAsia="Times New Roman" w:hAnsi="Times New Roman"/>
          <w:sz w:val="28"/>
          <w:szCs w:val="28"/>
          <w:lang w:val="uk-UA" w:eastAsia="ru-RU"/>
        </w:rPr>
        <w:t>Для належного забезпечення публічної безпеки і порядку збільшено кількість патрулів на території всіх населених пунктів громади у вечірній і нічний час, а також залучено для спільного патрулювання з працівниками поліції</w:t>
      </w:r>
      <w:r w:rsidRPr="00E34F42">
        <w:rPr>
          <w:lang w:val="uk-UA"/>
        </w:rPr>
        <w:t xml:space="preserve"> </w:t>
      </w:r>
      <w:r w:rsidRPr="00E34F42">
        <w:rPr>
          <w:rFonts w:ascii="Times New Roman" w:eastAsia="Times New Roman" w:hAnsi="Times New Roman"/>
          <w:sz w:val="28"/>
          <w:szCs w:val="28"/>
          <w:lang w:val="uk-UA" w:eastAsia="ru-RU"/>
        </w:rPr>
        <w:t>особовий склад ДФТГ №1.</w:t>
      </w:r>
    </w:p>
    <w:p w14:paraId="3657D05A" w14:textId="383756EE" w:rsidR="008F6150" w:rsidRPr="00E34F42" w:rsidRDefault="001C2FD2" w:rsidP="000D78C1">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E34F42">
        <w:rPr>
          <w:rFonts w:ascii="Times New Roman" w:hAnsi="Times New Roman"/>
          <w:szCs w:val="28"/>
          <w:lang w:val="uk-UA"/>
        </w:rPr>
        <w:t>Протягом 2023 року вживались з</w:t>
      </w:r>
      <w:r w:rsidR="008F6150" w:rsidRPr="00E34F42">
        <w:rPr>
          <w:rFonts w:ascii="Times New Roman" w:hAnsi="Times New Roman"/>
          <w:szCs w:val="28"/>
          <w:lang w:val="uk-UA"/>
        </w:rPr>
        <w:t>аходи з цивільного захисту населення та території</w:t>
      </w:r>
      <w:r w:rsidRPr="00E34F42">
        <w:rPr>
          <w:rFonts w:ascii="Times New Roman" w:hAnsi="Times New Roman"/>
          <w:szCs w:val="28"/>
          <w:lang w:val="uk-UA"/>
        </w:rPr>
        <w:t xml:space="preserve"> Бучанської міської територіальної громади</w:t>
      </w:r>
      <w:r w:rsidR="008F6150" w:rsidRPr="00E34F42">
        <w:rPr>
          <w:rFonts w:ascii="Times New Roman" w:hAnsi="Times New Roman"/>
          <w:szCs w:val="28"/>
          <w:lang w:val="uk-UA"/>
        </w:rPr>
        <w:t xml:space="preserve"> та запобігання </w:t>
      </w:r>
      <w:r w:rsidR="000F6299" w:rsidRPr="00E34F42">
        <w:rPr>
          <w:rFonts w:ascii="Times New Roman" w:hAnsi="Times New Roman"/>
          <w:szCs w:val="28"/>
          <w:lang w:val="uk-UA"/>
        </w:rPr>
        <w:t>надзвичайним ситуаціям, а саме:</w:t>
      </w:r>
    </w:p>
    <w:p w14:paraId="61E0E842" w14:textId="77777777" w:rsidR="008F6150" w:rsidRPr="00E34F42" w:rsidRDefault="008F6150" w:rsidP="000D78C1">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E34F42">
        <w:rPr>
          <w:rFonts w:ascii="Times New Roman" w:hAnsi="Times New Roman"/>
          <w:szCs w:val="28"/>
          <w:lang w:val="uk-UA"/>
        </w:rPr>
        <w:t>-</w:t>
      </w:r>
      <w:r w:rsidRPr="00E34F42">
        <w:rPr>
          <w:rFonts w:ascii="Times New Roman" w:hAnsi="Times New Roman"/>
          <w:szCs w:val="28"/>
          <w:lang w:val="uk-UA"/>
        </w:rPr>
        <w:tab/>
      </w:r>
      <w:r w:rsidR="000F6299" w:rsidRPr="00E34F42">
        <w:rPr>
          <w:rFonts w:ascii="Times New Roman" w:hAnsi="Times New Roman"/>
          <w:szCs w:val="28"/>
          <w:lang w:val="uk-UA"/>
        </w:rPr>
        <w:t xml:space="preserve"> </w:t>
      </w:r>
      <w:r w:rsidRPr="00E34F42">
        <w:rPr>
          <w:rFonts w:ascii="Times New Roman" w:hAnsi="Times New Roman"/>
          <w:szCs w:val="28"/>
          <w:lang w:val="uk-UA"/>
        </w:rPr>
        <w:t>затверджено оперативно-мобілізаційні плани гасіння пожеж у зонах лісів, зелених насаджень та на торфовищах на території Бучанської міської територіальної громади на 2023 рік</w:t>
      </w:r>
      <w:r w:rsidR="000F6299" w:rsidRPr="00E34F42">
        <w:rPr>
          <w:rFonts w:ascii="Times New Roman" w:hAnsi="Times New Roman"/>
          <w:szCs w:val="28"/>
          <w:lang w:val="uk-UA"/>
        </w:rPr>
        <w:t>;</w:t>
      </w:r>
    </w:p>
    <w:p w14:paraId="0C3B0478" w14:textId="77777777" w:rsidR="008F6150" w:rsidRPr="00E34F42" w:rsidRDefault="008F6150" w:rsidP="000D78C1">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E34F42">
        <w:rPr>
          <w:rFonts w:ascii="Times New Roman" w:hAnsi="Times New Roman"/>
          <w:szCs w:val="28"/>
          <w:lang w:val="uk-UA"/>
        </w:rPr>
        <w:t>-</w:t>
      </w:r>
      <w:r w:rsidR="000F6299" w:rsidRPr="00E34F42">
        <w:rPr>
          <w:rFonts w:ascii="Times New Roman" w:hAnsi="Times New Roman"/>
          <w:szCs w:val="28"/>
          <w:lang w:val="uk-UA"/>
        </w:rPr>
        <w:t xml:space="preserve"> </w:t>
      </w:r>
      <w:r w:rsidRPr="00E34F42">
        <w:rPr>
          <w:rFonts w:ascii="Times New Roman" w:hAnsi="Times New Roman"/>
          <w:szCs w:val="28"/>
          <w:lang w:val="uk-UA"/>
        </w:rPr>
        <w:tab/>
        <w:t>створено оперативний штаб координації заходів протидії пожежам у природних екосистемах Бучанської міської територіальної громади, під керівництвом якого здійснювався постійний моніторинг ситуації та патрулювання в місцях прогнозованого виникнення пожеж на торфовищах та в зонах зелених насаджень;</w:t>
      </w:r>
    </w:p>
    <w:p w14:paraId="4F2736ED" w14:textId="1C8AD042" w:rsidR="008F6150" w:rsidRPr="00E34F42" w:rsidRDefault="008F6150" w:rsidP="000D78C1">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E34F42">
        <w:rPr>
          <w:rFonts w:ascii="Times New Roman" w:hAnsi="Times New Roman"/>
          <w:szCs w:val="28"/>
          <w:lang w:val="uk-UA"/>
        </w:rPr>
        <w:t>-</w:t>
      </w:r>
      <w:r w:rsidRPr="00E34F42">
        <w:rPr>
          <w:rFonts w:ascii="Times New Roman" w:hAnsi="Times New Roman"/>
          <w:szCs w:val="28"/>
          <w:lang w:val="uk-UA"/>
        </w:rPr>
        <w:tab/>
      </w:r>
      <w:r w:rsidR="000F6299" w:rsidRPr="00E34F42">
        <w:rPr>
          <w:rFonts w:ascii="Times New Roman" w:hAnsi="Times New Roman"/>
          <w:szCs w:val="28"/>
          <w:lang w:val="uk-UA"/>
        </w:rPr>
        <w:t xml:space="preserve"> </w:t>
      </w:r>
      <w:r w:rsidRPr="00E34F42">
        <w:rPr>
          <w:rFonts w:ascii="Times New Roman" w:hAnsi="Times New Roman"/>
          <w:szCs w:val="28"/>
          <w:lang w:val="uk-UA"/>
        </w:rPr>
        <w:t xml:space="preserve">проведено </w:t>
      </w:r>
      <w:r w:rsidR="00526EB6" w:rsidRPr="00E34F42">
        <w:rPr>
          <w:rFonts w:ascii="Times New Roman" w:hAnsi="Times New Roman"/>
          <w:szCs w:val="28"/>
          <w:lang w:val="uk-UA"/>
        </w:rPr>
        <w:t>15</w:t>
      </w:r>
      <w:r w:rsidRPr="00E34F42">
        <w:rPr>
          <w:rFonts w:ascii="Times New Roman" w:hAnsi="Times New Roman"/>
          <w:szCs w:val="28"/>
          <w:lang w:val="uk-UA"/>
        </w:rPr>
        <w:t xml:space="preserve"> засідань міської комісії з питань техногенно-екологічної безпеки та надзвичайних ситуацій;</w:t>
      </w:r>
    </w:p>
    <w:p w14:paraId="2E72F8F1" w14:textId="17EDFD03" w:rsidR="008F6150" w:rsidRPr="00E34F42" w:rsidRDefault="008F6150" w:rsidP="000D78C1">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E34F42">
        <w:rPr>
          <w:rFonts w:ascii="Times New Roman" w:hAnsi="Times New Roman"/>
          <w:szCs w:val="28"/>
          <w:lang w:val="uk-UA"/>
        </w:rPr>
        <w:t>-</w:t>
      </w:r>
      <w:r w:rsidRPr="00E34F42">
        <w:rPr>
          <w:rFonts w:ascii="Times New Roman" w:hAnsi="Times New Roman"/>
          <w:szCs w:val="28"/>
          <w:lang w:val="uk-UA"/>
        </w:rPr>
        <w:tab/>
      </w:r>
      <w:r w:rsidR="000F6299" w:rsidRPr="00E34F42">
        <w:rPr>
          <w:rFonts w:ascii="Times New Roman" w:hAnsi="Times New Roman"/>
          <w:szCs w:val="28"/>
          <w:lang w:val="uk-UA"/>
        </w:rPr>
        <w:t xml:space="preserve"> </w:t>
      </w:r>
      <w:r w:rsidRPr="00E34F42">
        <w:rPr>
          <w:rFonts w:ascii="Times New Roman" w:hAnsi="Times New Roman"/>
          <w:szCs w:val="28"/>
          <w:lang w:val="uk-UA"/>
        </w:rPr>
        <w:t xml:space="preserve">проведено </w:t>
      </w:r>
      <w:r w:rsidR="00526EB6" w:rsidRPr="00E34F42">
        <w:rPr>
          <w:rFonts w:ascii="Times New Roman" w:hAnsi="Times New Roman"/>
          <w:szCs w:val="28"/>
          <w:lang w:val="uk-UA"/>
        </w:rPr>
        <w:t xml:space="preserve">3 </w:t>
      </w:r>
      <w:r w:rsidRPr="00E34F42">
        <w:rPr>
          <w:rFonts w:ascii="Times New Roman" w:hAnsi="Times New Roman"/>
          <w:szCs w:val="28"/>
          <w:lang w:val="uk-UA"/>
        </w:rPr>
        <w:t>планов</w:t>
      </w:r>
      <w:r w:rsidR="00526EB6" w:rsidRPr="00E34F42">
        <w:rPr>
          <w:rFonts w:ascii="Times New Roman" w:hAnsi="Times New Roman"/>
          <w:szCs w:val="28"/>
          <w:lang w:val="uk-UA"/>
        </w:rPr>
        <w:t>і</w:t>
      </w:r>
      <w:r w:rsidRPr="00E34F42">
        <w:rPr>
          <w:rFonts w:ascii="Times New Roman" w:hAnsi="Times New Roman"/>
          <w:szCs w:val="28"/>
          <w:lang w:val="uk-UA"/>
        </w:rPr>
        <w:t xml:space="preserve"> перевірк</w:t>
      </w:r>
      <w:r w:rsidR="00526EB6" w:rsidRPr="00E34F42">
        <w:rPr>
          <w:rFonts w:ascii="Times New Roman" w:hAnsi="Times New Roman"/>
          <w:szCs w:val="28"/>
          <w:lang w:val="uk-UA"/>
        </w:rPr>
        <w:t>и</w:t>
      </w:r>
      <w:r w:rsidRPr="00E34F42">
        <w:rPr>
          <w:rFonts w:ascii="Times New Roman" w:hAnsi="Times New Roman"/>
          <w:szCs w:val="28"/>
          <w:lang w:val="uk-UA"/>
        </w:rPr>
        <w:t xml:space="preserve"> протипожежного водопостачання на території Бучанської міської територіальної громади, визначено терміни та відповідальних за усунення виявлених недоліків;</w:t>
      </w:r>
    </w:p>
    <w:p w14:paraId="0BC4FD09" w14:textId="4FDF9882" w:rsidR="008F6150" w:rsidRPr="00E34F42" w:rsidRDefault="008F6150" w:rsidP="000D78C1">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E34F42">
        <w:rPr>
          <w:rFonts w:ascii="Times New Roman" w:hAnsi="Times New Roman"/>
          <w:szCs w:val="28"/>
          <w:lang w:val="uk-UA"/>
        </w:rPr>
        <w:t>-</w:t>
      </w:r>
      <w:r w:rsidRPr="00E34F42">
        <w:rPr>
          <w:rFonts w:ascii="Times New Roman" w:hAnsi="Times New Roman"/>
          <w:szCs w:val="28"/>
          <w:lang w:val="uk-UA"/>
        </w:rPr>
        <w:tab/>
      </w:r>
      <w:r w:rsidR="000F6299" w:rsidRPr="00E34F42">
        <w:rPr>
          <w:rFonts w:ascii="Times New Roman" w:hAnsi="Times New Roman"/>
          <w:szCs w:val="28"/>
          <w:lang w:val="uk-UA"/>
        </w:rPr>
        <w:t xml:space="preserve"> </w:t>
      </w:r>
      <w:r w:rsidRPr="00E34F42">
        <w:rPr>
          <w:rFonts w:ascii="Times New Roman" w:hAnsi="Times New Roman"/>
          <w:szCs w:val="28"/>
          <w:lang w:val="uk-UA"/>
        </w:rPr>
        <w:t xml:space="preserve">проведено </w:t>
      </w:r>
      <w:r w:rsidR="00526EB6" w:rsidRPr="00E34F42">
        <w:rPr>
          <w:rFonts w:ascii="Times New Roman" w:hAnsi="Times New Roman"/>
          <w:szCs w:val="28"/>
          <w:lang w:val="uk-UA"/>
        </w:rPr>
        <w:t>12</w:t>
      </w:r>
      <w:r w:rsidRPr="00E34F42">
        <w:rPr>
          <w:rFonts w:ascii="Times New Roman" w:hAnsi="Times New Roman"/>
          <w:szCs w:val="28"/>
          <w:lang w:val="uk-UA"/>
        </w:rPr>
        <w:t xml:space="preserve"> комплексних пожежно-профілактичних відпрацювання з населенням громади.</w:t>
      </w:r>
    </w:p>
    <w:p w14:paraId="1F2C00B0" w14:textId="07A33731" w:rsidR="008F6150" w:rsidRPr="00E34F42" w:rsidRDefault="008F6150" w:rsidP="000D78C1">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E34F42">
        <w:rPr>
          <w:rFonts w:ascii="Times New Roman" w:hAnsi="Times New Roman"/>
          <w:szCs w:val="28"/>
          <w:lang w:val="uk-UA"/>
        </w:rPr>
        <w:t xml:space="preserve">В рамках виконання «Цільової програми захисту населення і територій від надзвичайних ситуацій техногенного та природного характеру Бучанської міської територіальної громади на 2021-2023 роки», надано матеріальну допомогу населенню, що постраждало від пожеж на суму </w:t>
      </w:r>
      <w:r w:rsidR="00452172" w:rsidRPr="00E34F42">
        <w:rPr>
          <w:rFonts w:ascii="Times New Roman" w:hAnsi="Times New Roman"/>
          <w:szCs w:val="28"/>
          <w:lang w:val="uk-UA"/>
        </w:rPr>
        <w:t>501 400,00</w:t>
      </w:r>
      <w:r w:rsidRPr="00E34F42">
        <w:rPr>
          <w:rFonts w:ascii="Times New Roman" w:hAnsi="Times New Roman"/>
          <w:szCs w:val="28"/>
          <w:lang w:val="uk-UA"/>
        </w:rPr>
        <w:t xml:space="preserve"> грн.</w:t>
      </w:r>
    </w:p>
    <w:p w14:paraId="76231F2D" w14:textId="77777777" w:rsidR="008F6150" w:rsidRPr="00E34F42" w:rsidRDefault="008F6150" w:rsidP="000D78C1">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E34F42">
        <w:rPr>
          <w:rFonts w:ascii="Times New Roman" w:hAnsi="Times New Roman"/>
          <w:szCs w:val="28"/>
          <w:lang w:val="uk-UA"/>
        </w:rPr>
        <w:tab/>
        <w:t>Для матеріально-технічної підтримки підрозділів державної пожежної охорони з передано 900 тис</w:t>
      </w:r>
      <w:r w:rsidR="00F67F3D" w:rsidRPr="00E34F42">
        <w:rPr>
          <w:rFonts w:ascii="Times New Roman" w:hAnsi="Times New Roman"/>
          <w:szCs w:val="28"/>
          <w:lang w:val="uk-UA"/>
        </w:rPr>
        <w:t xml:space="preserve">. </w:t>
      </w:r>
      <w:r w:rsidRPr="00E34F42">
        <w:rPr>
          <w:rFonts w:ascii="Times New Roman" w:hAnsi="Times New Roman"/>
          <w:szCs w:val="28"/>
          <w:lang w:val="uk-UA"/>
        </w:rPr>
        <w:t>грн у вигляді міжбюджетного трансферту, відповідно до бюджетного законодавства.</w:t>
      </w:r>
    </w:p>
    <w:p w14:paraId="3C6FE6E0" w14:textId="77777777" w:rsidR="008F6150" w:rsidRPr="00E34F42" w:rsidRDefault="008F6150" w:rsidP="000D78C1">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E34F42">
        <w:rPr>
          <w:rFonts w:ascii="Times New Roman" w:hAnsi="Times New Roman"/>
          <w:szCs w:val="28"/>
          <w:lang w:val="uk-UA"/>
        </w:rPr>
        <w:t>Мобільно-рятувальним центром швидкого реагування ГУ ДСНС у Київській області проводиться постійне обстеження територій Бучанської міської територіальної громади на наявність вибухонебезпечних предметів.</w:t>
      </w:r>
    </w:p>
    <w:p w14:paraId="04261EA8" w14:textId="760AFF4B" w:rsidR="008F6150" w:rsidRPr="00E34F42" w:rsidRDefault="008F6150" w:rsidP="000D78C1">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E34F42">
        <w:rPr>
          <w:rFonts w:ascii="Times New Roman" w:hAnsi="Times New Roman"/>
          <w:szCs w:val="28"/>
          <w:lang w:val="uk-UA"/>
        </w:rPr>
        <w:t xml:space="preserve">На території Бучанської міської територіальної громади </w:t>
      </w:r>
      <w:r w:rsidR="00CF5631" w:rsidRPr="00E34F42">
        <w:rPr>
          <w:rFonts w:ascii="Times New Roman" w:hAnsi="Times New Roman"/>
          <w:szCs w:val="28"/>
          <w:lang w:val="uk-UA"/>
        </w:rPr>
        <w:t>функціону</w:t>
      </w:r>
      <w:r w:rsidR="00E70F84" w:rsidRPr="00E34F42">
        <w:rPr>
          <w:rFonts w:ascii="Times New Roman" w:hAnsi="Times New Roman"/>
          <w:szCs w:val="28"/>
          <w:lang w:val="uk-UA"/>
        </w:rPr>
        <w:t>ють</w:t>
      </w:r>
      <w:r w:rsidRPr="00E34F42">
        <w:rPr>
          <w:rFonts w:ascii="Times New Roman" w:hAnsi="Times New Roman"/>
          <w:szCs w:val="28"/>
          <w:lang w:val="uk-UA"/>
        </w:rPr>
        <w:t xml:space="preserve"> 2</w:t>
      </w:r>
      <w:r w:rsidR="00E70F84" w:rsidRPr="00E34F42">
        <w:rPr>
          <w:rFonts w:ascii="Times New Roman" w:hAnsi="Times New Roman"/>
          <w:szCs w:val="28"/>
          <w:lang w:val="uk-UA"/>
        </w:rPr>
        <w:t>0</w:t>
      </w:r>
      <w:r w:rsidRPr="00E34F42">
        <w:rPr>
          <w:rFonts w:ascii="Times New Roman" w:hAnsi="Times New Roman"/>
          <w:szCs w:val="28"/>
          <w:lang w:val="uk-UA"/>
        </w:rPr>
        <w:t xml:space="preserve"> об’єкт цивільного захисту населення – пункти незламності</w:t>
      </w:r>
      <w:r w:rsidR="00C61F2B" w:rsidRPr="00E34F42">
        <w:rPr>
          <w:rFonts w:ascii="Times New Roman" w:hAnsi="Times New Roman"/>
          <w:szCs w:val="28"/>
          <w:lang w:val="uk-UA"/>
        </w:rPr>
        <w:t xml:space="preserve">, </w:t>
      </w:r>
      <w:r w:rsidRPr="00E34F42">
        <w:rPr>
          <w:rFonts w:ascii="Times New Roman" w:hAnsi="Times New Roman"/>
          <w:szCs w:val="28"/>
          <w:lang w:val="uk-UA"/>
        </w:rPr>
        <w:t xml:space="preserve">матеріально-технічне забезпечення </w:t>
      </w:r>
      <w:r w:rsidR="00C61F2B" w:rsidRPr="00E34F42">
        <w:rPr>
          <w:rFonts w:ascii="Times New Roman" w:hAnsi="Times New Roman"/>
          <w:szCs w:val="28"/>
          <w:lang w:val="uk-UA"/>
        </w:rPr>
        <w:t>яких здійснено</w:t>
      </w:r>
      <w:r w:rsidRPr="00E34F42">
        <w:rPr>
          <w:rFonts w:ascii="Times New Roman" w:hAnsi="Times New Roman"/>
          <w:szCs w:val="28"/>
          <w:lang w:val="uk-UA"/>
        </w:rPr>
        <w:t xml:space="preserve"> за рахунок допомоги </w:t>
      </w:r>
      <w:r w:rsidR="00F67F3D" w:rsidRPr="00E34F42">
        <w:rPr>
          <w:rFonts w:ascii="Times New Roman" w:hAnsi="Times New Roman"/>
          <w:szCs w:val="28"/>
          <w:lang w:val="uk-UA"/>
        </w:rPr>
        <w:t xml:space="preserve">благодійного </w:t>
      </w:r>
      <w:r w:rsidRPr="00E34F42">
        <w:rPr>
          <w:rFonts w:ascii="Times New Roman" w:hAnsi="Times New Roman"/>
          <w:szCs w:val="28"/>
          <w:lang w:val="uk-UA"/>
        </w:rPr>
        <w:t xml:space="preserve">фонду «Cesvi», а саме: забезпечено резервними джерелами живлення, запасом продуктів, ковдрами, ліхтарями, засобами для приготування напоїв. </w:t>
      </w:r>
    </w:p>
    <w:p w14:paraId="4F38CB08" w14:textId="77777777" w:rsidR="008F6150" w:rsidRPr="00E34F42" w:rsidRDefault="008F6150" w:rsidP="000D78C1">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E34F42">
        <w:rPr>
          <w:rFonts w:ascii="Times New Roman" w:hAnsi="Times New Roman"/>
          <w:szCs w:val="28"/>
          <w:lang w:val="uk-UA"/>
        </w:rPr>
        <w:t xml:space="preserve">В рамках реалізації Меморандуму про співпрацю та партнерство між Головним управлінням Національної поліції у Київській області та Бучанською міською територіальною громадою затверджено програму «Поліцейський офіцер громади» на 2021-2023 роки (рішення Бучанської міської ради від 28.01.2021 № 411-7-VIIІ). </w:t>
      </w:r>
    </w:p>
    <w:p w14:paraId="50D1D7A8" w14:textId="77777777" w:rsidR="008F6150" w:rsidRPr="00E34F42" w:rsidRDefault="008F6150" w:rsidP="000D78C1">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E34F42">
        <w:rPr>
          <w:rFonts w:ascii="Times New Roman" w:hAnsi="Times New Roman"/>
          <w:szCs w:val="28"/>
          <w:lang w:val="uk-UA"/>
        </w:rPr>
        <w:t>Виконують обов’язки 2 поліцейські офіцери громади</w:t>
      </w:r>
      <w:r w:rsidR="00C61F2B" w:rsidRPr="00E34F42">
        <w:rPr>
          <w:rFonts w:ascii="Times New Roman" w:hAnsi="Times New Roman"/>
          <w:szCs w:val="28"/>
          <w:lang w:val="uk-UA"/>
        </w:rPr>
        <w:t>.</w:t>
      </w:r>
    </w:p>
    <w:p w14:paraId="1D4B3B80" w14:textId="1861137B" w:rsidR="00D57F40" w:rsidRPr="00E34F42" w:rsidRDefault="00D57F40" w:rsidP="000D78C1">
      <w:pPr>
        <w:pStyle w:val="af2"/>
        <w:tabs>
          <w:tab w:val="left" w:pos="1134"/>
        </w:tabs>
        <w:spacing w:line="276" w:lineRule="auto"/>
        <w:jc w:val="both"/>
        <w:rPr>
          <w:rFonts w:ascii="Times New Roman" w:hAnsi="Times New Roman"/>
          <w:sz w:val="28"/>
          <w:szCs w:val="28"/>
          <w:lang w:val="uk-UA"/>
        </w:rPr>
      </w:pPr>
      <w:r w:rsidRPr="00E34F42">
        <w:rPr>
          <w:rFonts w:ascii="Times New Roman" w:hAnsi="Times New Roman"/>
          <w:sz w:val="28"/>
          <w:szCs w:val="28"/>
          <w:lang w:val="uk-UA"/>
        </w:rPr>
        <w:tab/>
        <w:t>З метою забезпечення мобілізаційної готовності Бучанської міської територіальної громади, її обороноздатності та надання допомоги військовим підрозділам ЗСУ, протягом 2023 року виконувались заходи місцевих програм:</w:t>
      </w:r>
    </w:p>
    <w:p w14:paraId="6A364D74" w14:textId="1EA605E3" w:rsidR="00D57F40" w:rsidRPr="00E34F42" w:rsidRDefault="00D57F40" w:rsidP="00365072">
      <w:pPr>
        <w:pStyle w:val="af2"/>
        <w:numPr>
          <w:ilvl w:val="0"/>
          <w:numId w:val="3"/>
        </w:numPr>
        <w:tabs>
          <w:tab w:val="left" w:pos="851"/>
        </w:tabs>
        <w:spacing w:line="276" w:lineRule="auto"/>
        <w:ind w:left="0" w:firstLine="426"/>
        <w:jc w:val="both"/>
        <w:rPr>
          <w:rFonts w:ascii="Times New Roman" w:hAnsi="Times New Roman"/>
          <w:sz w:val="28"/>
          <w:szCs w:val="28"/>
          <w:lang w:val="uk-UA"/>
        </w:rPr>
      </w:pPr>
      <w:r w:rsidRPr="00E34F42">
        <w:rPr>
          <w:rFonts w:ascii="Times New Roman" w:hAnsi="Times New Roman"/>
          <w:sz w:val="28"/>
          <w:szCs w:val="28"/>
          <w:lang w:val="uk-UA"/>
        </w:rPr>
        <w:t>«Програма забезпечення оборонно-мобілізаційної готовності та територіальної оборони Бучанської міської територіальної громади на 2022-2024 роки», затверджена рішенням Бучанської міської ради від 25.11.2021   № 2396-23-VIII</w:t>
      </w:r>
      <w:r w:rsidR="00041B2D" w:rsidRPr="00E34F42">
        <w:rPr>
          <w:rFonts w:ascii="Times New Roman" w:hAnsi="Times New Roman"/>
          <w:sz w:val="28"/>
          <w:szCs w:val="28"/>
          <w:lang w:val="uk-UA"/>
        </w:rPr>
        <w:t xml:space="preserve"> (</w:t>
      </w:r>
      <w:r w:rsidR="0023038E" w:rsidRPr="00E34F42">
        <w:rPr>
          <w:rFonts w:ascii="Times New Roman" w:hAnsi="Times New Roman"/>
          <w:sz w:val="28"/>
          <w:szCs w:val="28"/>
          <w:lang w:val="uk-UA"/>
        </w:rPr>
        <w:t xml:space="preserve">за 9 місяців 2023 року </w:t>
      </w:r>
      <w:r w:rsidR="00041B2D" w:rsidRPr="00E34F42">
        <w:rPr>
          <w:rFonts w:ascii="Times New Roman" w:hAnsi="Times New Roman"/>
          <w:sz w:val="28"/>
          <w:szCs w:val="28"/>
          <w:lang w:val="uk-UA"/>
        </w:rPr>
        <w:t xml:space="preserve">проведені видатки на </w:t>
      </w:r>
      <w:r w:rsidR="00930FAA" w:rsidRPr="00E34F42">
        <w:rPr>
          <w:rFonts w:ascii="Times New Roman" w:hAnsi="Times New Roman"/>
          <w:sz w:val="28"/>
          <w:szCs w:val="28"/>
          <w:lang w:val="uk-UA"/>
        </w:rPr>
        <w:t>16 266,8</w:t>
      </w:r>
      <w:r w:rsidR="00041B2D" w:rsidRPr="00E34F42">
        <w:rPr>
          <w:rFonts w:ascii="Times New Roman" w:hAnsi="Times New Roman"/>
          <w:sz w:val="28"/>
          <w:szCs w:val="28"/>
          <w:lang w:val="uk-UA"/>
        </w:rPr>
        <w:t xml:space="preserve"> тис.грн):</w:t>
      </w:r>
    </w:p>
    <w:p w14:paraId="40463E92" w14:textId="77777777" w:rsidR="00D57F40" w:rsidRPr="00E34F42" w:rsidRDefault="00CA7E01" w:rsidP="00365072">
      <w:pPr>
        <w:pStyle w:val="af2"/>
        <w:numPr>
          <w:ilvl w:val="0"/>
          <w:numId w:val="2"/>
        </w:numPr>
        <w:tabs>
          <w:tab w:val="left" w:pos="851"/>
        </w:tabs>
        <w:spacing w:line="276" w:lineRule="auto"/>
        <w:ind w:left="851" w:hanging="567"/>
        <w:jc w:val="both"/>
        <w:rPr>
          <w:rFonts w:ascii="Times New Roman" w:hAnsi="Times New Roman"/>
          <w:sz w:val="28"/>
          <w:szCs w:val="28"/>
          <w:lang w:val="uk-UA"/>
        </w:rPr>
      </w:pPr>
      <w:r w:rsidRPr="00E34F42">
        <w:rPr>
          <w:rFonts w:ascii="Times New Roman" w:hAnsi="Times New Roman"/>
          <w:sz w:val="28"/>
          <w:szCs w:val="28"/>
          <w:lang w:val="uk-UA"/>
        </w:rPr>
        <w:t>з</w:t>
      </w:r>
      <w:r w:rsidR="00D57F40" w:rsidRPr="00E34F42">
        <w:rPr>
          <w:rFonts w:ascii="Times New Roman" w:hAnsi="Times New Roman"/>
          <w:sz w:val="28"/>
          <w:szCs w:val="28"/>
          <w:lang w:val="uk-UA"/>
        </w:rPr>
        <w:t>аходи щодо забезпечення приписки та призову на строкову військову службу;</w:t>
      </w:r>
    </w:p>
    <w:p w14:paraId="61DB424D" w14:textId="77777777" w:rsidR="00D57F40" w:rsidRPr="00E34F42" w:rsidRDefault="00D57F40" w:rsidP="00365072">
      <w:pPr>
        <w:pStyle w:val="af2"/>
        <w:numPr>
          <w:ilvl w:val="0"/>
          <w:numId w:val="2"/>
        </w:numPr>
        <w:tabs>
          <w:tab w:val="left" w:pos="851"/>
        </w:tabs>
        <w:spacing w:line="276" w:lineRule="auto"/>
        <w:ind w:left="851" w:hanging="567"/>
        <w:jc w:val="both"/>
        <w:rPr>
          <w:rFonts w:ascii="Times New Roman" w:hAnsi="Times New Roman"/>
          <w:sz w:val="28"/>
          <w:szCs w:val="28"/>
          <w:lang w:val="uk-UA"/>
        </w:rPr>
      </w:pPr>
      <w:r w:rsidRPr="00E34F42">
        <w:rPr>
          <w:rFonts w:ascii="Times New Roman" w:hAnsi="Times New Roman"/>
          <w:sz w:val="28"/>
          <w:szCs w:val="28"/>
          <w:lang w:val="uk-UA"/>
        </w:rPr>
        <w:t>обладнання стаціонарних та тимчасових блокпостів;</w:t>
      </w:r>
    </w:p>
    <w:p w14:paraId="338B66F4" w14:textId="77777777" w:rsidR="00041B2D" w:rsidRPr="00E34F42" w:rsidRDefault="00CA7E01" w:rsidP="00365072">
      <w:pPr>
        <w:pStyle w:val="af2"/>
        <w:numPr>
          <w:ilvl w:val="0"/>
          <w:numId w:val="2"/>
        </w:numPr>
        <w:tabs>
          <w:tab w:val="left" w:pos="851"/>
        </w:tabs>
        <w:spacing w:line="276" w:lineRule="auto"/>
        <w:ind w:left="851" w:hanging="567"/>
        <w:jc w:val="both"/>
        <w:rPr>
          <w:rFonts w:ascii="Times New Roman" w:hAnsi="Times New Roman"/>
          <w:sz w:val="28"/>
          <w:szCs w:val="28"/>
          <w:lang w:val="uk-UA"/>
        </w:rPr>
      </w:pPr>
      <w:r w:rsidRPr="00E34F42">
        <w:rPr>
          <w:rFonts w:ascii="Times New Roman" w:hAnsi="Times New Roman"/>
          <w:sz w:val="28"/>
          <w:szCs w:val="28"/>
          <w:lang w:val="uk-UA"/>
        </w:rPr>
        <w:t>м</w:t>
      </w:r>
      <w:r w:rsidR="00D57F40" w:rsidRPr="00E34F42">
        <w:rPr>
          <w:rFonts w:ascii="Times New Roman" w:hAnsi="Times New Roman"/>
          <w:sz w:val="28"/>
          <w:szCs w:val="28"/>
          <w:lang w:val="uk-UA"/>
        </w:rPr>
        <w:t>атеріально-технічне</w:t>
      </w:r>
      <w:r w:rsidR="00041B2D" w:rsidRPr="00E34F42">
        <w:rPr>
          <w:rFonts w:ascii="Times New Roman" w:hAnsi="Times New Roman"/>
          <w:sz w:val="28"/>
          <w:szCs w:val="28"/>
          <w:lang w:val="uk-UA"/>
        </w:rPr>
        <w:t xml:space="preserve"> </w:t>
      </w:r>
      <w:r w:rsidR="00D57F40" w:rsidRPr="00E34F42">
        <w:rPr>
          <w:rFonts w:ascii="Times New Roman" w:hAnsi="Times New Roman"/>
          <w:sz w:val="28"/>
          <w:szCs w:val="28"/>
          <w:lang w:val="uk-UA"/>
        </w:rPr>
        <w:t>забезпечення особового складу під час проведення навчань  та бойового злагодження;</w:t>
      </w:r>
    </w:p>
    <w:p w14:paraId="05F97676" w14:textId="77777777" w:rsidR="00D57F40" w:rsidRPr="00E34F42" w:rsidRDefault="00CA7E01" w:rsidP="00365072">
      <w:pPr>
        <w:pStyle w:val="af2"/>
        <w:numPr>
          <w:ilvl w:val="0"/>
          <w:numId w:val="2"/>
        </w:numPr>
        <w:tabs>
          <w:tab w:val="left" w:pos="851"/>
        </w:tabs>
        <w:spacing w:line="276" w:lineRule="auto"/>
        <w:ind w:left="851" w:hanging="567"/>
        <w:jc w:val="both"/>
        <w:rPr>
          <w:rFonts w:ascii="Times New Roman" w:hAnsi="Times New Roman"/>
          <w:sz w:val="28"/>
          <w:szCs w:val="28"/>
          <w:lang w:val="uk-UA"/>
        </w:rPr>
      </w:pPr>
      <w:r w:rsidRPr="00E34F42">
        <w:rPr>
          <w:rFonts w:ascii="Times New Roman" w:hAnsi="Times New Roman"/>
          <w:sz w:val="28"/>
          <w:szCs w:val="28"/>
          <w:lang w:val="uk-UA"/>
        </w:rPr>
        <w:t>з</w:t>
      </w:r>
      <w:r w:rsidR="00D57F40" w:rsidRPr="00E34F42">
        <w:rPr>
          <w:rFonts w:ascii="Times New Roman" w:hAnsi="Times New Roman"/>
          <w:sz w:val="28"/>
          <w:szCs w:val="28"/>
          <w:lang w:val="uk-UA"/>
        </w:rPr>
        <w:t>аходи для забезпечення виконання завдань загонів територіальної оборони (відшкодування витрат на утримання приміщень для розміщення підрозділів територіальної оборони та відшкодування за проходження медичних оглядів)</w:t>
      </w:r>
      <w:r w:rsidR="00041B2D" w:rsidRPr="00E34F42">
        <w:rPr>
          <w:rFonts w:ascii="Times New Roman" w:hAnsi="Times New Roman"/>
          <w:sz w:val="28"/>
          <w:szCs w:val="28"/>
          <w:lang w:val="uk-UA"/>
        </w:rPr>
        <w:t>;</w:t>
      </w:r>
    </w:p>
    <w:p w14:paraId="4E423BD9" w14:textId="0CCCC7A5" w:rsidR="00041B2D" w:rsidRPr="00E34F42" w:rsidRDefault="00CA7E01" w:rsidP="00365072">
      <w:pPr>
        <w:pStyle w:val="af2"/>
        <w:numPr>
          <w:ilvl w:val="0"/>
          <w:numId w:val="2"/>
        </w:numPr>
        <w:tabs>
          <w:tab w:val="left" w:pos="851"/>
        </w:tabs>
        <w:spacing w:line="276" w:lineRule="auto"/>
        <w:ind w:left="851" w:hanging="567"/>
        <w:jc w:val="both"/>
        <w:rPr>
          <w:rFonts w:ascii="Times New Roman" w:hAnsi="Times New Roman"/>
          <w:bCs/>
          <w:sz w:val="28"/>
          <w:szCs w:val="28"/>
          <w:u w:val="single"/>
          <w:lang w:val="uk-UA"/>
        </w:rPr>
      </w:pPr>
      <w:r w:rsidRPr="00E34F42">
        <w:rPr>
          <w:rFonts w:ascii="Times New Roman" w:hAnsi="Times New Roman"/>
          <w:sz w:val="28"/>
          <w:szCs w:val="28"/>
          <w:lang w:val="uk-UA"/>
        </w:rPr>
        <w:t>з</w:t>
      </w:r>
      <w:r w:rsidR="00041B2D" w:rsidRPr="00E34F42">
        <w:rPr>
          <w:rFonts w:ascii="Times New Roman" w:hAnsi="Times New Roman"/>
          <w:sz w:val="28"/>
          <w:szCs w:val="28"/>
          <w:lang w:val="uk-UA"/>
        </w:rPr>
        <w:t>а рахунок спеціально фонду проведені видатки на придбання</w:t>
      </w:r>
      <w:r w:rsidR="0023038E" w:rsidRPr="00E34F42">
        <w:rPr>
          <w:rFonts w:ascii="Times New Roman" w:hAnsi="Times New Roman"/>
          <w:sz w:val="28"/>
          <w:szCs w:val="28"/>
          <w:lang w:val="uk-UA"/>
        </w:rPr>
        <w:t xml:space="preserve"> </w:t>
      </w:r>
      <w:r w:rsidR="00041B2D" w:rsidRPr="00E34F42">
        <w:rPr>
          <w:rFonts w:ascii="Times New Roman" w:hAnsi="Times New Roman"/>
          <w:sz w:val="28"/>
          <w:szCs w:val="28"/>
          <w:lang w:val="uk-UA"/>
        </w:rPr>
        <w:t xml:space="preserve">квадрокоптерів для ЗСУ. </w:t>
      </w:r>
    </w:p>
    <w:p w14:paraId="5DFEC966" w14:textId="5804A8B9" w:rsidR="00D57F40" w:rsidRPr="00E34F42" w:rsidRDefault="00D57F40" w:rsidP="00365072">
      <w:pPr>
        <w:pStyle w:val="af2"/>
        <w:numPr>
          <w:ilvl w:val="0"/>
          <w:numId w:val="3"/>
        </w:numPr>
        <w:tabs>
          <w:tab w:val="left" w:pos="851"/>
        </w:tabs>
        <w:spacing w:line="276" w:lineRule="auto"/>
        <w:ind w:left="0" w:firstLine="426"/>
        <w:jc w:val="both"/>
        <w:rPr>
          <w:rFonts w:ascii="Times New Roman" w:hAnsi="Times New Roman"/>
          <w:bCs/>
          <w:sz w:val="28"/>
          <w:szCs w:val="28"/>
          <w:lang w:val="uk-UA"/>
        </w:rPr>
      </w:pPr>
      <w:r w:rsidRPr="00E34F42">
        <w:rPr>
          <w:rFonts w:ascii="Times New Roman" w:hAnsi="Times New Roman"/>
          <w:sz w:val="28"/>
          <w:szCs w:val="28"/>
          <w:lang w:val="uk-UA"/>
        </w:rPr>
        <w:t>«Програма заходів національного спротиву Бучанської міської територіальної громади на 2023-2024 роки», затверджена рішенням Бучанської міської ради від 0</w:t>
      </w:r>
      <w:r w:rsidRPr="00E34F42">
        <w:rPr>
          <w:rFonts w:ascii="Times New Roman" w:hAnsi="Times New Roman"/>
          <w:bCs/>
          <w:sz w:val="28"/>
          <w:szCs w:val="28"/>
          <w:lang w:val="uk-UA"/>
        </w:rPr>
        <w:t>1.03.2023 № 3382-41-VIII</w:t>
      </w:r>
      <w:r w:rsidR="00813ED9" w:rsidRPr="00E34F42">
        <w:rPr>
          <w:rFonts w:ascii="Times New Roman" w:hAnsi="Times New Roman"/>
          <w:bCs/>
          <w:sz w:val="28"/>
          <w:szCs w:val="28"/>
          <w:lang w:val="uk-UA"/>
        </w:rPr>
        <w:t xml:space="preserve"> (</w:t>
      </w:r>
      <w:r w:rsidR="002F3EDF" w:rsidRPr="00E34F42">
        <w:rPr>
          <w:rFonts w:ascii="Times New Roman" w:hAnsi="Times New Roman"/>
          <w:bCs/>
          <w:sz w:val="28"/>
          <w:szCs w:val="28"/>
          <w:lang w:val="uk-UA"/>
        </w:rPr>
        <w:t xml:space="preserve">за 9 місяців 2023 року </w:t>
      </w:r>
      <w:r w:rsidR="00813ED9" w:rsidRPr="00E34F42">
        <w:rPr>
          <w:rFonts w:ascii="Times New Roman" w:hAnsi="Times New Roman"/>
          <w:bCs/>
          <w:sz w:val="28"/>
          <w:szCs w:val="28"/>
          <w:lang w:val="uk-UA"/>
        </w:rPr>
        <w:t xml:space="preserve">проведені видатки на </w:t>
      </w:r>
      <w:r w:rsidR="002F3EDF" w:rsidRPr="00E34F42">
        <w:rPr>
          <w:rFonts w:ascii="Times New Roman" w:hAnsi="Times New Roman"/>
          <w:bCs/>
          <w:sz w:val="28"/>
          <w:szCs w:val="28"/>
          <w:lang w:val="uk-UA"/>
        </w:rPr>
        <w:t>5 379,5</w:t>
      </w:r>
      <w:r w:rsidR="00813ED9" w:rsidRPr="00E34F42">
        <w:rPr>
          <w:rFonts w:ascii="Times New Roman" w:hAnsi="Times New Roman"/>
          <w:bCs/>
          <w:sz w:val="28"/>
          <w:szCs w:val="28"/>
          <w:lang w:val="uk-UA"/>
        </w:rPr>
        <w:t xml:space="preserve"> тис. грн):</w:t>
      </w:r>
    </w:p>
    <w:p w14:paraId="12813888" w14:textId="77777777" w:rsidR="00D57F40" w:rsidRPr="00E34F42" w:rsidRDefault="00D57F40" w:rsidP="000D78C1">
      <w:pPr>
        <w:pStyle w:val="af2"/>
        <w:tabs>
          <w:tab w:val="left" w:pos="851"/>
        </w:tabs>
        <w:spacing w:line="276" w:lineRule="auto"/>
        <w:ind w:left="851" w:hanging="567"/>
        <w:jc w:val="both"/>
        <w:rPr>
          <w:rFonts w:ascii="Times New Roman" w:hAnsi="Times New Roman"/>
          <w:sz w:val="28"/>
          <w:szCs w:val="28"/>
          <w:lang w:val="uk-UA"/>
        </w:rPr>
      </w:pPr>
      <w:r w:rsidRPr="00E34F42">
        <w:rPr>
          <w:rFonts w:ascii="Times New Roman" w:hAnsi="Times New Roman"/>
          <w:sz w:val="28"/>
          <w:szCs w:val="28"/>
          <w:lang w:val="uk-UA"/>
        </w:rPr>
        <w:t xml:space="preserve">- </w:t>
      </w:r>
      <w:r w:rsidRPr="00E34F42">
        <w:rPr>
          <w:rFonts w:ascii="Times New Roman" w:hAnsi="Times New Roman"/>
          <w:sz w:val="28"/>
          <w:szCs w:val="28"/>
          <w:lang w:val="uk-UA"/>
        </w:rPr>
        <w:tab/>
      </w:r>
      <w:r w:rsidR="00CA7E01" w:rsidRPr="00E34F42">
        <w:rPr>
          <w:rFonts w:ascii="Times New Roman" w:hAnsi="Times New Roman"/>
          <w:sz w:val="28"/>
          <w:szCs w:val="28"/>
          <w:lang w:val="uk-UA"/>
        </w:rPr>
        <w:t>о</w:t>
      </w:r>
      <w:r w:rsidRPr="00E34F42">
        <w:rPr>
          <w:rFonts w:ascii="Times New Roman" w:hAnsi="Times New Roman"/>
          <w:sz w:val="28"/>
          <w:szCs w:val="28"/>
          <w:lang w:val="uk-UA"/>
        </w:rPr>
        <w:t>рганізаційне та матеріально-технічне забезпечення підрозділів територіальної оборони, підрозділів ЗСУ, СБУ, НГ, ДФТГ № 1,  пов’язане з організацією життєдіяльністю відповідних підрозділів;</w:t>
      </w:r>
    </w:p>
    <w:p w14:paraId="02627128" w14:textId="77777777" w:rsidR="00D57F40" w:rsidRPr="00E34F42" w:rsidRDefault="00D57F40" w:rsidP="000D78C1">
      <w:pPr>
        <w:pStyle w:val="af2"/>
        <w:tabs>
          <w:tab w:val="left" w:pos="851"/>
        </w:tabs>
        <w:spacing w:line="276" w:lineRule="auto"/>
        <w:ind w:left="851" w:hanging="567"/>
        <w:jc w:val="both"/>
        <w:rPr>
          <w:rFonts w:ascii="Times New Roman" w:hAnsi="Times New Roman"/>
          <w:sz w:val="28"/>
          <w:szCs w:val="28"/>
          <w:lang w:val="uk-UA"/>
        </w:rPr>
      </w:pPr>
      <w:r w:rsidRPr="00E34F42">
        <w:rPr>
          <w:rFonts w:ascii="Times New Roman" w:hAnsi="Times New Roman"/>
          <w:sz w:val="28"/>
          <w:szCs w:val="28"/>
          <w:lang w:val="uk-UA"/>
        </w:rPr>
        <w:t xml:space="preserve">- </w:t>
      </w:r>
      <w:r w:rsidRPr="00E34F42">
        <w:rPr>
          <w:rFonts w:ascii="Times New Roman" w:hAnsi="Times New Roman"/>
          <w:sz w:val="28"/>
          <w:szCs w:val="28"/>
          <w:lang w:val="uk-UA"/>
        </w:rPr>
        <w:tab/>
      </w:r>
      <w:r w:rsidR="00CA7E01" w:rsidRPr="00E34F42">
        <w:rPr>
          <w:rFonts w:ascii="Times New Roman" w:hAnsi="Times New Roman"/>
          <w:sz w:val="28"/>
          <w:szCs w:val="28"/>
          <w:lang w:val="uk-UA"/>
        </w:rPr>
        <w:t>в</w:t>
      </w:r>
      <w:r w:rsidRPr="00E34F42">
        <w:rPr>
          <w:rFonts w:ascii="Times New Roman" w:hAnsi="Times New Roman"/>
          <w:sz w:val="28"/>
          <w:szCs w:val="28"/>
          <w:lang w:val="uk-UA"/>
        </w:rPr>
        <w:t>досконалення системи територіальної оборони Бучанської МТГ;</w:t>
      </w:r>
    </w:p>
    <w:p w14:paraId="159BC468" w14:textId="77777777" w:rsidR="00D57F40" w:rsidRPr="00E34F42" w:rsidRDefault="00D57F40" w:rsidP="000D78C1">
      <w:pPr>
        <w:pStyle w:val="af2"/>
        <w:tabs>
          <w:tab w:val="left" w:pos="851"/>
        </w:tabs>
        <w:spacing w:line="276" w:lineRule="auto"/>
        <w:ind w:left="851" w:hanging="567"/>
        <w:jc w:val="both"/>
        <w:rPr>
          <w:rFonts w:ascii="Times New Roman" w:hAnsi="Times New Roman"/>
          <w:sz w:val="28"/>
          <w:szCs w:val="28"/>
          <w:lang w:val="uk-UA"/>
        </w:rPr>
      </w:pPr>
      <w:r w:rsidRPr="00E34F42">
        <w:rPr>
          <w:rFonts w:ascii="Times New Roman" w:hAnsi="Times New Roman"/>
          <w:sz w:val="28"/>
          <w:szCs w:val="28"/>
          <w:lang w:val="uk-UA"/>
        </w:rPr>
        <w:t xml:space="preserve">- </w:t>
      </w:r>
      <w:r w:rsidRPr="00E34F42">
        <w:rPr>
          <w:rFonts w:ascii="Times New Roman" w:hAnsi="Times New Roman"/>
          <w:sz w:val="28"/>
          <w:szCs w:val="28"/>
          <w:lang w:val="uk-UA"/>
        </w:rPr>
        <w:tab/>
      </w:r>
      <w:r w:rsidR="00020B7F" w:rsidRPr="00E34F42">
        <w:rPr>
          <w:rFonts w:ascii="Times New Roman" w:hAnsi="Times New Roman"/>
          <w:sz w:val="28"/>
          <w:szCs w:val="28"/>
          <w:lang w:val="uk-UA"/>
        </w:rPr>
        <w:t>з</w:t>
      </w:r>
      <w:r w:rsidRPr="00E34F42">
        <w:rPr>
          <w:rFonts w:ascii="Times New Roman" w:hAnsi="Times New Roman"/>
          <w:sz w:val="28"/>
          <w:szCs w:val="28"/>
          <w:lang w:val="uk-UA"/>
        </w:rPr>
        <w:t>абезпечення перевезення особового складу підрозділів територіальної оборони, добровольчих формувань територіальної оборони, сил опору, резервістів, військових, поліції, працівників критичної інфраструктури до місць виконання практичних дій, в тому числі придбання паливно-мастильних матеріалів та оплата електроенергії;</w:t>
      </w:r>
    </w:p>
    <w:p w14:paraId="13CA7818" w14:textId="77777777" w:rsidR="00D57F40" w:rsidRPr="00E34F42" w:rsidRDefault="00D57F40" w:rsidP="000D78C1">
      <w:pPr>
        <w:pStyle w:val="af2"/>
        <w:tabs>
          <w:tab w:val="left" w:pos="851"/>
        </w:tabs>
        <w:spacing w:line="276" w:lineRule="auto"/>
        <w:ind w:left="851" w:hanging="567"/>
        <w:jc w:val="both"/>
        <w:rPr>
          <w:rFonts w:ascii="Times New Roman" w:hAnsi="Times New Roman"/>
          <w:sz w:val="28"/>
          <w:szCs w:val="28"/>
          <w:lang w:val="uk-UA"/>
        </w:rPr>
      </w:pPr>
      <w:r w:rsidRPr="00E34F42">
        <w:rPr>
          <w:rFonts w:ascii="Times New Roman" w:hAnsi="Times New Roman"/>
          <w:sz w:val="28"/>
          <w:szCs w:val="28"/>
          <w:lang w:val="uk-UA"/>
        </w:rPr>
        <w:t xml:space="preserve">- </w:t>
      </w:r>
      <w:r w:rsidRPr="00E34F42">
        <w:rPr>
          <w:rFonts w:ascii="Times New Roman" w:hAnsi="Times New Roman"/>
          <w:sz w:val="28"/>
          <w:szCs w:val="28"/>
          <w:lang w:val="uk-UA"/>
        </w:rPr>
        <w:tab/>
      </w:r>
      <w:r w:rsidR="005C47DD" w:rsidRPr="00E34F42">
        <w:rPr>
          <w:rFonts w:ascii="Times New Roman" w:hAnsi="Times New Roman"/>
          <w:sz w:val="28"/>
          <w:szCs w:val="28"/>
          <w:lang w:val="uk-UA"/>
        </w:rPr>
        <w:t>з</w:t>
      </w:r>
      <w:r w:rsidRPr="00E34F42">
        <w:rPr>
          <w:rFonts w:ascii="Times New Roman" w:hAnsi="Times New Roman"/>
          <w:sz w:val="28"/>
          <w:szCs w:val="28"/>
          <w:lang w:val="uk-UA"/>
        </w:rPr>
        <w:t>абезпечення освітлення для нічного патрулювання територіальною обороною, поліцією;</w:t>
      </w:r>
    </w:p>
    <w:p w14:paraId="596DDE93" w14:textId="77777777" w:rsidR="00D57F40" w:rsidRPr="00E34F42" w:rsidRDefault="00D57F40" w:rsidP="000D78C1">
      <w:pPr>
        <w:pStyle w:val="af2"/>
        <w:tabs>
          <w:tab w:val="left" w:pos="851"/>
        </w:tabs>
        <w:spacing w:line="276" w:lineRule="auto"/>
        <w:ind w:left="851" w:hanging="567"/>
        <w:jc w:val="both"/>
        <w:rPr>
          <w:rFonts w:ascii="Times New Roman" w:hAnsi="Times New Roman"/>
          <w:sz w:val="28"/>
          <w:szCs w:val="28"/>
          <w:lang w:val="uk-UA"/>
        </w:rPr>
      </w:pPr>
      <w:r w:rsidRPr="00E34F42">
        <w:rPr>
          <w:rFonts w:ascii="Times New Roman" w:hAnsi="Times New Roman"/>
          <w:sz w:val="28"/>
          <w:szCs w:val="28"/>
          <w:lang w:val="uk-UA"/>
        </w:rPr>
        <w:t xml:space="preserve">- </w:t>
      </w:r>
      <w:r w:rsidRPr="00E34F42">
        <w:rPr>
          <w:rFonts w:ascii="Times New Roman" w:hAnsi="Times New Roman"/>
          <w:sz w:val="28"/>
          <w:szCs w:val="28"/>
          <w:lang w:val="uk-UA"/>
        </w:rPr>
        <w:tab/>
      </w:r>
      <w:r w:rsidR="005C47DD" w:rsidRPr="00E34F42">
        <w:rPr>
          <w:rFonts w:ascii="Times New Roman" w:hAnsi="Times New Roman"/>
          <w:sz w:val="28"/>
          <w:szCs w:val="28"/>
          <w:lang w:val="uk-UA"/>
        </w:rPr>
        <w:t>р</w:t>
      </w:r>
      <w:r w:rsidRPr="00E34F42">
        <w:rPr>
          <w:rFonts w:ascii="Times New Roman" w:hAnsi="Times New Roman"/>
          <w:sz w:val="28"/>
          <w:szCs w:val="28"/>
          <w:lang w:val="uk-UA"/>
        </w:rPr>
        <w:t>озвиток системи зв’язку, оповіщення та інформатизації цивільного та воєнного захисту Бучанської міської територіальної громади;</w:t>
      </w:r>
    </w:p>
    <w:p w14:paraId="67008D89" w14:textId="77777777" w:rsidR="00D57F40" w:rsidRPr="00E34F42" w:rsidRDefault="00D57F40" w:rsidP="000D78C1">
      <w:pPr>
        <w:pStyle w:val="af2"/>
        <w:tabs>
          <w:tab w:val="left" w:pos="851"/>
        </w:tabs>
        <w:spacing w:line="276" w:lineRule="auto"/>
        <w:ind w:left="851" w:hanging="567"/>
        <w:jc w:val="both"/>
        <w:rPr>
          <w:rFonts w:ascii="Times New Roman" w:hAnsi="Times New Roman"/>
          <w:sz w:val="28"/>
          <w:szCs w:val="28"/>
          <w:lang w:val="uk-UA"/>
        </w:rPr>
      </w:pPr>
      <w:r w:rsidRPr="00E34F42">
        <w:rPr>
          <w:rFonts w:ascii="Times New Roman" w:hAnsi="Times New Roman"/>
          <w:sz w:val="28"/>
          <w:szCs w:val="28"/>
          <w:lang w:val="uk-UA"/>
        </w:rPr>
        <w:t xml:space="preserve">- </w:t>
      </w:r>
      <w:r w:rsidRPr="00E34F42">
        <w:rPr>
          <w:rFonts w:ascii="Times New Roman" w:hAnsi="Times New Roman"/>
          <w:sz w:val="28"/>
          <w:szCs w:val="28"/>
          <w:lang w:val="uk-UA"/>
        </w:rPr>
        <w:tab/>
      </w:r>
      <w:r w:rsidR="005C47DD" w:rsidRPr="00E34F42">
        <w:rPr>
          <w:rFonts w:ascii="Times New Roman" w:hAnsi="Times New Roman"/>
          <w:sz w:val="28"/>
          <w:szCs w:val="28"/>
          <w:lang w:val="uk-UA"/>
        </w:rPr>
        <w:t>п</w:t>
      </w:r>
      <w:r w:rsidRPr="00E34F42">
        <w:rPr>
          <w:rFonts w:ascii="Times New Roman" w:hAnsi="Times New Roman"/>
          <w:sz w:val="28"/>
          <w:szCs w:val="28"/>
          <w:lang w:val="uk-UA"/>
        </w:rPr>
        <w:t>ридбання військового спорядження (касок, бронежилетів, бронепластин, розгрузочних жилетів, військової форми тощо) для потреб територіальної оборони, добровольчих формувань територіальної оборони, сил опору.</w:t>
      </w:r>
    </w:p>
    <w:p w14:paraId="1B429C56" w14:textId="25B596FE" w:rsidR="009E4E1E" w:rsidRPr="00E34F42" w:rsidRDefault="009E4E1E" w:rsidP="000D78C1">
      <w:pPr>
        <w:pStyle w:val="af2"/>
        <w:tabs>
          <w:tab w:val="left" w:pos="851"/>
        </w:tabs>
        <w:spacing w:line="276" w:lineRule="auto"/>
        <w:ind w:left="851" w:hanging="567"/>
        <w:jc w:val="both"/>
        <w:rPr>
          <w:rFonts w:ascii="Times New Roman" w:hAnsi="Times New Roman"/>
          <w:sz w:val="28"/>
          <w:szCs w:val="28"/>
          <w:lang w:val="uk-UA"/>
        </w:rPr>
      </w:pPr>
      <w:r w:rsidRPr="00E34F42">
        <w:rPr>
          <w:rFonts w:ascii="Times New Roman" w:hAnsi="Times New Roman"/>
          <w:sz w:val="28"/>
          <w:szCs w:val="28"/>
          <w:lang w:val="uk-UA"/>
        </w:rPr>
        <w:t xml:space="preserve">3. «Програма «Безпечна Бучанська громада на 2023-2025 роки», проведені видатки на </w:t>
      </w:r>
      <w:r w:rsidR="00E36AC8" w:rsidRPr="00E34F42">
        <w:rPr>
          <w:rFonts w:ascii="Times New Roman" w:hAnsi="Times New Roman"/>
          <w:sz w:val="28"/>
          <w:szCs w:val="28"/>
          <w:lang w:val="uk-UA"/>
        </w:rPr>
        <w:t>31270,7</w:t>
      </w:r>
      <w:r w:rsidRPr="00E34F42">
        <w:rPr>
          <w:rFonts w:ascii="Times New Roman" w:hAnsi="Times New Roman"/>
          <w:sz w:val="28"/>
          <w:szCs w:val="28"/>
          <w:lang w:val="uk-UA"/>
        </w:rPr>
        <w:t xml:space="preserve"> тис. грн :</w:t>
      </w:r>
    </w:p>
    <w:p w14:paraId="6574415E" w14:textId="77777777" w:rsidR="009E4E1E" w:rsidRPr="00E34F42" w:rsidRDefault="009E4E1E" w:rsidP="000D78C1">
      <w:pPr>
        <w:pStyle w:val="af2"/>
        <w:tabs>
          <w:tab w:val="left" w:pos="851"/>
        </w:tabs>
        <w:spacing w:line="276" w:lineRule="auto"/>
        <w:ind w:left="851" w:hanging="142"/>
        <w:jc w:val="both"/>
        <w:rPr>
          <w:rFonts w:ascii="Times New Roman" w:hAnsi="Times New Roman"/>
          <w:sz w:val="28"/>
          <w:szCs w:val="28"/>
          <w:lang w:val="uk-UA"/>
        </w:rPr>
      </w:pPr>
      <w:r w:rsidRPr="00E34F42">
        <w:rPr>
          <w:rFonts w:ascii="Times New Roman" w:hAnsi="Times New Roman"/>
          <w:sz w:val="28"/>
          <w:szCs w:val="28"/>
          <w:lang w:val="uk-UA"/>
        </w:rPr>
        <w:t>- утримання дорожньої служби КП "Бучасервіс";</w:t>
      </w:r>
    </w:p>
    <w:p w14:paraId="37FCA0D8" w14:textId="77777777" w:rsidR="009E4E1E" w:rsidRPr="00E34F42" w:rsidRDefault="009E4E1E" w:rsidP="000D78C1">
      <w:pPr>
        <w:pStyle w:val="af2"/>
        <w:tabs>
          <w:tab w:val="left" w:pos="851"/>
        </w:tabs>
        <w:spacing w:line="276" w:lineRule="auto"/>
        <w:ind w:left="851" w:hanging="142"/>
        <w:jc w:val="both"/>
        <w:rPr>
          <w:rFonts w:ascii="Times New Roman" w:hAnsi="Times New Roman"/>
          <w:sz w:val="28"/>
          <w:szCs w:val="28"/>
          <w:lang w:val="uk-UA"/>
        </w:rPr>
      </w:pPr>
      <w:r w:rsidRPr="00E34F42">
        <w:rPr>
          <w:rFonts w:ascii="Times New Roman" w:hAnsi="Times New Roman"/>
          <w:sz w:val="28"/>
          <w:szCs w:val="28"/>
          <w:lang w:val="uk-UA"/>
        </w:rPr>
        <w:t>- на поточний ремонт доріг в м. Буча (нанесення дорожньої розмітки, ремонт дощоприймальних колодязів та заміна дощоприймачів та каналізаційних колодязів та заміна каналізаційних люків);</w:t>
      </w:r>
    </w:p>
    <w:p w14:paraId="07DCA58C" w14:textId="77777777" w:rsidR="00BC14B8" w:rsidRPr="00E34F42" w:rsidRDefault="00BC14B8" w:rsidP="008F6150">
      <w:pPr>
        <w:widowControl w:val="0"/>
        <w:tabs>
          <w:tab w:val="center" w:pos="4820"/>
          <w:tab w:val="right" w:pos="9641"/>
        </w:tabs>
        <w:overflowPunct/>
        <w:snapToGrid w:val="0"/>
        <w:ind w:firstLine="567"/>
        <w:jc w:val="both"/>
        <w:textAlignment w:val="auto"/>
        <w:rPr>
          <w:rFonts w:ascii="Times New Roman" w:hAnsi="Times New Roman"/>
          <w:szCs w:val="28"/>
          <w:lang w:val="uk-UA"/>
        </w:rPr>
      </w:pPr>
    </w:p>
    <w:p w14:paraId="36C7AA6D" w14:textId="33943FD4" w:rsidR="00B0126D" w:rsidRPr="008B2F24" w:rsidRDefault="00324A94" w:rsidP="00124001">
      <w:pPr>
        <w:pStyle w:val="1"/>
        <w:shd w:val="clear" w:color="auto" w:fill="92D050"/>
        <w:ind w:firstLine="567"/>
        <w:rPr>
          <w:rFonts w:ascii="Times New Roman" w:hAnsi="Times New Roman" w:cs="Times New Roman"/>
          <w:b/>
          <w:bCs/>
          <w:color w:val="auto"/>
          <w:sz w:val="28"/>
          <w:szCs w:val="28"/>
        </w:rPr>
      </w:pPr>
      <w:bookmarkStart w:id="15" w:name="_Toc159336501"/>
      <w:r w:rsidRPr="008B2F24">
        <w:rPr>
          <w:rFonts w:ascii="Times New Roman" w:hAnsi="Times New Roman" w:cs="Times New Roman"/>
          <w:b/>
          <w:bCs/>
          <w:color w:val="auto"/>
          <w:sz w:val="28"/>
          <w:szCs w:val="28"/>
        </w:rPr>
        <w:t>2.3.</w:t>
      </w:r>
      <w:r w:rsidR="00B0126D" w:rsidRPr="008B2F24">
        <w:rPr>
          <w:rFonts w:ascii="Times New Roman" w:hAnsi="Times New Roman" w:cs="Times New Roman"/>
          <w:b/>
          <w:bCs/>
          <w:color w:val="auto"/>
          <w:sz w:val="28"/>
          <w:szCs w:val="28"/>
        </w:rPr>
        <w:t xml:space="preserve"> Відновлення інфраструктури та житлове будівництво</w:t>
      </w:r>
      <w:bookmarkEnd w:id="15"/>
      <w:r w:rsidR="00B0126D" w:rsidRPr="008B2F24">
        <w:rPr>
          <w:rFonts w:ascii="Times New Roman" w:hAnsi="Times New Roman" w:cs="Times New Roman"/>
          <w:b/>
          <w:bCs/>
          <w:color w:val="auto"/>
          <w:sz w:val="28"/>
          <w:szCs w:val="28"/>
        </w:rPr>
        <w:t xml:space="preserve"> </w:t>
      </w:r>
    </w:p>
    <w:p w14:paraId="24E1E4C7" w14:textId="77777777" w:rsidR="00FD3BAA" w:rsidRPr="00E34F42" w:rsidRDefault="00FD3BAA" w:rsidP="008C6E6A">
      <w:pPr>
        <w:widowControl w:val="0"/>
        <w:tabs>
          <w:tab w:val="center" w:pos="4820"/>
          <w:tab w:val="right" w:pos="9641"/>
        </w:tabs>
        <w:overflowPunct/>
        <w:snapToGrid w:val="0"/>
        <w:ind w:firstLine="567"/>
        <w:jc w:val="both"/>
        <w:textAlignment w:val="auto"/>
        <w:rPr>
          <w:rFonts w:ascii="Times New Roman" w:hAnsi="Times New Roman"/>
          <w:szCs w:val="28"/>
          <w:lang w:val="uk-UA"/>
        </w:rPr>
      </w:pPr>
    </w:p>
    <w:p w14:paraId="09125D38" w14:textId="77777777" w:rsidR="00FD3BAA" w:rsidRPr="00E34F42" w:rsidRDefault="007A1ED4" w:rsidP="000D78C1">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E34F42">
        <w:rPr>
          <w:rFonts w:ascii="Times New Roman" w:hAnsi="Times New Roman"/>
          <w:szCs w:val="28"/>
          <w:lang w:val="uk-UA"/>
        </w:rPr>
        <w:t>За даними державної електронної системи обліку руйнувань, статусу відновлення інфраструктури України, на території Бучанської міської територіальної громади пошкоджено 2985 об’єктів, прямі збитки складають 7910,46 млн. грн, в тому числі:</w:t>
      </w:r>
    </w:p>
    <w:p w14:paraId="208EE64B" w14:textId="77777777" w:rsidR="007A1ED4" w:rsidRPr="00E34F42" w:rsidRDefault="00766130" w:rsidP="00365072">
      <w:pPr>
        <w:widowControl w:val="0"/>
        <w:numPr>
          <w:ilvl w:val="0"/>
          <w:numId w:val="9"/>
        </w:numPr>
        <w:overflowPunct/>
        <w:snapToGrid w:val="0"/>
        <w:spacing w:line="276" w:lineRule="auto"/>
        <w:ind w:left="1134" w:hanging="425"/>
        <w:jc w:val="both"/>
        <w:textAlignment w:val="auto"/>
        <w:rPr>
          <w:rFonts w:ascii="Times New Roman" w:hAnsi="Times New Roman"/>
          <w:szCs w:val="28"/>
          <w:lang w:val="uk-UA"/>
        </w:rPr>
      </w:pPr>
      <w:r w:rsidRPr="00E34F42">
        <w:rPr>
          <w:rFonts w:ascii="Times New Roman" w:hAnsi="Times New Roman"/>
          <w:szCs w:val="28"/>
          <w:lang w:val="uk-UA"/>
        </w:rPr>
        <w:t>Д</w:t>
      </w:r>
      <w:r w:rsidR="007A1ED4" w:rsidRPr="00E34F42">
        <w:rPr>
          <w:rFonts w:ascii="Times New Roman" w:hAnsi="Times New Roman"/>
          <w:szCs w:val="28"/>
          <w:lang w:val="uk-UA"/>
        </w:rPr>
        <w:t>ержавн</w:t>
      </w:r>
      <w:r w:rsidRPr="00E34F42">
        <w:rPr>
          <w:rFonts w:ascii="Times New Roman" w:hAnsi="Times New Roman"/>
          <w:szCs w:val="28"/>
          <w:lang w:val="uk-UA"/>
        </w:rPr>
        <w:t>е</w:t>
      </w:r>
      <w:r w:rsidR="007A1ED4" w:rsidRPr="00E34F42">
        <w:rPr>
          <w:rFonts w:ascii="Times New Roman" w:hAnsi="Times New Roman"/>
          <w:szCs w:val="28"/>
          <w:lang w:val="uk-UA"/>
        </w:rPr>
        <w:t xml:space="preserve"> управління та місцев</w:t>
      </w:r>
      <w:r w:rsidRPr="00E34F42">
        <w:rPr>
          <w:rFonts w:ascii="Times New Roman" w:hAnsi="Times New Roman"/>
          <w:szCs w:val="28"/>
          <w:lang w:val="uk-UA"/>
        </w:rPr>
        <w:t>е</w:t>
      </w:r>
      <w:r w:rsidR="007A1ED4" w:rsidRPr="00E34F42">
        <w:rPr>
          <w:rFonts w:ascii="Times New Roman" w:hAnsi="Times New Roman"/>
          <w:szCs w:val="28"/>
          <w:lang w:val="uk-UA"/>
        </w:rPr>
        <w:t xml:space="preserve"> самоврядування </w:t>
      </w:r>
      <w:r w:rsidR="00F26FFD" w:rsidRPr="00E34F42">
        <w:rPr>
          <w:rFonts w:ascii="Times New Roman" w:hAnsi="Times New Roman"/>
          <w:szCs w:val="28"/>
          <w:lang w:val="uk-UA"/>
        </w:rPr>
        <w:t>–</w:t>
      </w:r>
      <w:r w:rsidR="007A1ED4" w:rsidRPr="00E34F42">
        <w:rPr>
          <w:rFonts w:ascii="Times New Roman" w:hAnsi="Times New Roman"/>
          <w:szCs w:val="28"/>
          <w:lang w:val="uk-UA"/>
        </w:rPr>
        <w:t xml:space="preserve"> 9</w:t>
      </w:r>
      <w:r w:rsidRPr="00E34F42">
        <w:rPr>
          <w:rFonts w:ascii="Times New Roman" w:hAnsi="Times New Roman"/>
          <w:szCs w:val="28"/>
          <w:lang w:val="uk-UA"/>
        </w:rPr>
        <w:t xml:space="preserve"> об’єктів</w:t>
      </w:r>
      <w:r w:rsidR="00F26FFD" w:rsidRPr="00E34F42">
        <w:rPr>
          <w:rFonts w:ascii="Times New Roman" w:hAnsi="Times New Roman"/>
          <w:szCs w:val="28"/>
          <w:lang w:val="uk-UA"/>
        </w:rPr>
        <w:t>,</w:t>
      </w:r>
      <w:r w:rsidR="007A1ED4" w:rsidRPr="00E34F42">
        <w:rPr>
          <w:rFonts w:ascii="Times New Roman" w:hAnsi="Times New Roman"/>
          <w:szCs w:val="28"/>
          <w:lang w:val="uk-UA"/>
        </w:rPr>
        <w:t xml:space="preserve"> </w:t>
      </w:r>
      <w:r w:rsidR="00F26FFD" w:rsidRPr="00E34F42">
        <w:rPr>
          <w:rFonts w:ascii="Times New Roman" w:hAnsi="Times New Roman"/>
          <w:szCs w:val="28"/>
          <w:lang w:val="uk-UA"/>
        </w:rPr>
        <w:t xml:space="preserve">загальна </w:t>
      </w:r>
      <w:r w:rsidR="007A1ED4" w:rsidRPr="00E34F42">
        <w:rPr>
          <w:rFonts w:ascii="Times New Roman" w:hAnsi="Times New Roman"/>
          <w:szCs w:val="28"/>
          <w:lang w:val="uk-UA"/>
        </w:rPr>
        <w:t>сума прямих збитків 3,2 млн. грн;</w:t>
      </w:r>
    </w:p>
    <w:p w14:paraId="25258086" w14:textId="77777777" w:rsidR="007A1ED4" w:rsidRPr="00E34F42" w:rsidRDefault="00766130" w:rsidP="00365072">
      <w:pPr>
        <w:widowControl w:val="0"/>
        <w:numPr>
          <w:ilvl w:val="0"/>
          <w:numId w:val="9"/>
        </w:numPr>
        <w:overflowPunct/>
        <w:snapToGrid w:val="0"/>
        <w:spacing w:line="276" w:lineRule="auto"/>
        <w:ind w:left="1134" w:hanging="425"/>
        <w:jc w:val="both"/>
        <w:textAlignment w:val="auto"/>
        <w:rPr>
          <w:rFonts w:ascii="Times New Roman" w:hAnsi="Times New Roman"/>
          <w:szCs w:val="28"/>
          <w:lang w:val="uk-UA"/>
        </w:rPr>
      </w:pPr>
      <w:r w:rsidRPr="00E34F42">
        <w:rPr>
          <w:rFonts w:ascii="Times New Roman" w:hAnsi="Times New Roman"/>
          <w:szCs w:val="28"/>
          <w:lang w:val="uk-UA"/>
        </w:rPr>
        <w:t>Е</w:t>
      </w:r>
      <w:r w:rsidR="007A1ED4" w:rsidRPr="00E34F42">
        <w:rPr>
          <w:rFonts w:ascii="Times New Roman" w:hAnsi="Times New Roman"/>
          <w:szCs w:val="28"/>
          <w:lang w:val="uk-UA"/>
        </w:rPr>
        <w:t xml:space="preserve">нергетики </w:t>
      </w:r>
      <w:r w:rsidR="003646E1" w:rsidRPr="00E34F42">
        <w:rPr>
          <w:rFonts w:ascii="Times New Roman" w:hAnsi="Times New Roman"/>
          <w:szCs w:val="28"/>
          <w:lang w:val="uk-UA"/>
        </w:rPr>
        <w:t>–</w:t>
      </w:r>
      <w:r w:rsidR="007A1ED4" w:rsidRPr="00E34F42">
        <w:rPr>
          <w:rFonts w:ascii="Times New Roman" w:hAnsi="Times New Roman"/>
          <w:szCs w:val="28"/>
          <w:lang w:val="uk-UA"/>
        </w:rPr>
        <w:t xml:space="preserve"> </w:t>
      </w:r>
      <w:r w:rsidR="003646E1" w:rsidRPr="00E34F42">
        <w:rPr>
          <w:rFonts w:ascii="Times New Roman" w:hAnsi="Times New Roman"/>
          <w:szCs w:val="28"/>
          <w:lang w:val="uk-UA"/>
        </w:rPr>
        <w:t>37</w:t>
      </w:r>
      <w:r w:rsidRPr="00E34F42">
        <w:rPr>
          <w:rFonts w:ascii="Times New Roman" w:hAnsi="Times New Roman"/>
          <w:szCs w:val="28"/>
          <w:lang w:val="uk-UA"/>
        </w:rPr>
        <w:t xml:space="preserve"> об’єктів</w:t>
      </w:r>
      <w:r w:rsidR="00F26FFD" w:rsidRPr="00E34F42">
        <w:rPr>
          <w:rFonts w:ascii="Times New Roman" w:hAnsi="Times New Roman"/>
          <w:szCs w:val="28"/>
          <w:lang w:val="uk-UA"/>
        </w:rPr>
        <w:t>,</w:t>
      </w:r>
      <w:r w:rsidR="003646E1" w:rsidRPr="00E34F42">
        <w:rPr>
          <w:rFonts w:ascii="Times New Roman" w:hAnsi="Times New Roman"/>
          <w:szCs w:val="28"/>
          <w:lang w:val="uk-UA"/>
        </w:rPr>
        <w:t xml:space="preserve"> </w:t>
      </w:r>
      <w:r w:rsidR="00F26FFD" w:rsidRPr="00E34F42">
        <w:rPr>
          <w:rFonts w:ascii="Times New Roman" w:hAnsi="Times New Roman"/>
          <w:szCs w:val="28"/>
          <w:lang w:val="uk-UA"/>
        </w:rPr>
        <w:t xml:space="preserve">загальна </w:t>
      </w:r>
      <w:r w:rsidR="003646E1" w:rsidRPr="00E34F42">
        <w:rPr>
          <w:rFonts w:ascii="Times New Roman" w:hAnsi="Times New Roman"/>
          <w:szCs w:val="28"/>
          <w:lang w:val="uk-UA"/>
        </w:rPr>
        <w:t xml:space="preserve">сума прямих збитків 20,41 млн. грн; </w:t>
      </w:r>
    </w:p>
    <w:p w14:paraId="2AC04DC7" w14:textId="77777777" w:rsidR="00F26FFD" w:rsidRPr="00E34F42" w:rsidRDefault="00F26FFD" w:rsidP="00365072">
      <w:pPr>
        <w:widowControl w:val="0"/>
        <w:numPr>
          <w:ilvl w:val="0"/>
          <w:numId w:val="9"/>
        </w:numPr>
        <w:overflowPunct/>
        <w:snapToGrid w:val="0"/>
        <w:spacing w:line="276" w:lineRule="auto"/>
        <w:ind w:left="1134" w:hanging="425"/>
        <w:jc w:val="both"/>
        <w:textAlignment w:val="auto"/>
        <w:rPr>
          <w:rFonts w:ascii="Times New Roman" w:hAnsi="Times New Roman"/>
          <w:szCs w:val="28"/>
          <w:lang w:val="uk-UA"/>
        </w:rPr>
      </w:pPr>
      <w:r w:rsidRPr="00E34F42">
        <w:rPr>
          <w:rFonts w:ascii="Times New Roman" w:hAnsi="Times New Roman"/>
          <w:szCs w:val="28"/>
          <w:lang w:val="uk-UA"/>
        </w:rPr>
        <w:t>Житлова інфраструктура – 2585 об’єктів, загальна сума прямих збитків 3880,12 млн.грн;</w:t>
      </w:r>
    </w:p>
    <w:p w14:paraId="2E748E81" w14:textId="77777777" w:rsidR="00F26FFD" w:rsidRPr="00E34F42" w:rsidRDefault="00F26FFD" w:rsidP="00365072">
      <w:pPr>
        <w:widowControl w:val="0"/>
        <w:numPr>
          <w:ilvl w:val="0"/>
          <w:numId w:val="9"/>
        </w:numPr>
        <w:overflowPunct/>
        <w:snapToGrid w:val="0"/>
        <w:spacing w:line="276" w:lineRule="auto"/>
        <w:ind w:left="1134" w:hanging="425"/>
        <w:jc w:val="both"/>
        <w:textAlignment w:val="auto"/>
        <w:rPr>
          <w:rFonts w:ascii="Times New Roman" w:hAnsi="Times New Roman"/>
          <w:szCs w:val="28"/>
          <w:lang w:val="uk-UA"/>
        </w:rPr>
      </w:pPr>
      <w:r w:rsidRPr="00E34F42">
        <w:rPr>
          <w:rFonts w:ascii="Times New Roman" w:hAnsi="Times New Roman"/>
          <w:szCs w:val="28"/>
          <w:lang w:val="uk-UA"/>
        </w:rPr>
        <w:t>Культура та туризм – 56 об’єктів, загальна сума прямих збитків 101,94 млн. грн;</w:t>
      </w:r>
    </w:p>
    <w:p w14:paraId="488BC214" w14:textId="77777777" w:rsidR="00F26FFD" w:rsidRPr="00E34F42" w:rsidRDefault="00F26FFD" w:rsidP="00365072">
      <w:pPr>
        <w:widowControl w:val="0"/>
        <w:numPr>
          <w:ilvl w:val="0"/>
          <w:numId w:val="9"/>
        </w:numPr>
        <w:overflowPunct/>
        <w:snapToGrid w:val="0"/>
        <w:spacing w:line="276" w:lineRule="auto"/>
        <w:ind w:left="1134" w:hanging="425"/>
        <w:jc w:val="both"/>
        <w:textAlignment w:val="auto"/>
        <w:rPr>
          <w:rFonts w:ascii="Times New Roman" w:hAnsi="Times New Roman"/>
          <w:szCs w:val="28"/>
          <w:lang w:val="uk-UA"/>
        </w:rPr>
      </w:pPr>
      <w:r w:rsidRPr="00E34F42">
        <w:rPr>
          <w:rFonts w:ascii="Times New Roman" w:hAnsi="Times New Roman"/>
          <w:szCs w:val="28"/>
          <w:lang w:val="uk-UA"/>
        </w:rPr>
        <w:t>Освіта та спорт – 32 об’єкти, загальна  сума прямих збитків 118,06 млн.грн;</w:t>
      </w:r>
    </w:p>
    <w:p w14:paraId="34A16397" w14:textId="77777777" w:rsidR="00AE404F" w:rsidRPr="00E34F42" w:rsidRDefault="00AE404F" w:rsidP="00365072">
      <w:pPr>
        <w:widowControl w:val="0"/>
        <w:numPr>
          <w:ilvl w:val="0"/>
          <w:numId w:val="9"/>
        </w:numPr>
        <w:overflowPunct/>
        <w:snapToGrid w:val="0"/>
        <w:spacing w:line="276" w:lineRule="auto"/>
        <w:ind w:left="1134" w:hanging="425"/>
        <w:jc w:val="both"/>
        <w:textAlignment w:val="auto"/>
        <w:rPr>
          <w:rFonts w:ascii="Times New Roman" w:hAnsi="Times New Roman"/>
          <w:szCs w:val="28"/>
          <w:lang w:val="uk-UA"/>
        </w:rPr>
      </w:pPr>
      <w:r w:rsidRPr="00E34F42">
        <w:rPr>
          <w:rFonts w:ascii="Times New Roman" w:hAnsi="Times New Roman"/>
          <w:szCs w:val="28"/>
          <w:lang w:val="uk-UA"/>
        </w:rPr>
        <w:t>Охорона здоров’я – 20 об’єктів, загальна  сума прямих збитків 16,95 млн. грн;</w:t>
      </w:r>
    </w:p>
    <w:p w14:paraId="2E766808" w14:textId="77777777" w:rsidR="00AE404F" w:rsidRPr="00E34F42" w:rsidRDefault="00AE404F" w:rsidP="00365072">
      <w:pPr>
        <w:widowControl w:val="0"/>
        <w:numPr>
          <w:ilvl w:val="0"/>
          <w:numId w:val="9"/>
        </w:numPr>
        <w:overflowPunct/>
        <w:snapToGrid w:val="0"/>
        <w:spacing w:line="276" w:lineRule="auto"/>
        <w:ind w:left="1134" w:hanging="425"/>
        <w:jc w:val="both"/>
        <w:textAlignment w:val="auto"/>
        <w:rPr>
          <w:rFonts w:ascii="Times New Roman" w:hAnsi="Times New Roman"/>
          <w:szCs w:val="28"/>
          <w:lang w:val="uk-UA"/>
        </w:rPr>
      </w:pPr>
      <w:r w:rsidRPr="00E34F42">
        <w:rPr>
          <w:rFonts w:ascii="Times New Roman" w:hAnsi="Times New Roman"/>
          <w:szCs w:val="28"/>
          <w:lang w:val="uk-UA"/>
        </w:rPr>
        <w:t>Послуги ОМС – 1 об’єкт, загальна  сума прямих збитків 0,07 млн. грн;</w:t>
      </w:r>
    </w:p>
    <w:p w14:paraId="0F81BC06" w14:textId="77777777" w:rsidR="00AE404F" w:rsidRPr="00E34F42" w:rsidRDefault="00AE404F" w:rsidP="00365072">
      <w:pPr>
        <w:widowControl w:val="0"/>
        <w:numPr>
          <w:ilvl w:val="0"/>
          <w:numId w:val="9"/>
        </w:numPr>
        <w:overflowPunct/>
        <w:snapToGrid w:val="0"/>
        <w:spacing w:line="276" w:lineRule="auto"/>
        <w:ind w:left="1134" w:hanging="425"/>
        <w:jc w:val="both"/>
        <w:textAlignment w:val="auto"/>
        <w:rPr>
          <w:rFonts w:ascii="Times New Roman" w:hAnsi="Times New Roman"/>
          <w:szCs w:val="28"/>
          <w:lang w:val="uk-UA"/>
        </w:rPr>
      </w:pPr>
      <w:r w:rsidRPr="00E34F42">
        <w:rPr>
          <w:rFonts w:ascii="Times New Roman" w:hAnsi="Times New Roman"/>
          <w:szCs w:val="28"/>
          <w:lang w:val="uk-UA"/>
        </w:rPr>
        <w:t xml:space="preserve">Промисловість – 15 об’єктів, </w:t>
      </w:r>
      <w:r w:rsidR="006E0C30" w:rsidRPr="00E34F42">
        <w:rPr>
          <w:rFonts w:ascii="Times New Roman" w:hAnsi="Times New Roman"/>
          <w:szCs w:val="28"/>
          <w:lang w:val="uk-UA"/>
        </w:rPr>
        <w:t xml:space="preserve">загальна  сума прямих збитків </w:t>
      </w:r>
      <w:r w:rsidRPr="00E34F42">
        <w:rPr>
          <w:rFonts w:ascii="Times New Roman" w:hAnsi="Times New Roman"/>
          <w:szCs w:val="28"/>
          <w:lang w:val="uk-UA"/>
        </w:rPr>
        <w:t>1594,38 млн. грн;</w:t>
      </w:r>
    </w:p>
    <w:p w14:paraId="7F16DFBC" w14:textId="77777777" w:rsidR="00AE404F" w:rsidRPr="00E34F42" w:rsidRDefault="00766130" w:rsidP="00365072">
      <w:pPr>
        <w:widowControl w:val="0"/>
        <w:numPr>
          <w:ilvl w:val="0"/>
          <w:numId w:val="9"/>
        </w:numPr>
        <w:overflowPunct/>
        <w:snapToGrid w:val="0"/>
        <w:spacing w:line="276" w:lineRule="auto"/>
        <w:ind w:left="1134" w:hanging="425"/>
        <w:textAlignment w:val="auto"/>
        <w:rPr>
          <w:rFonts w:ascii="Times New Roman" w:hAnsi="Times New Roman"/>
          <w:szCs w:val="28"/>
          <w:lang w:val="uk-UA"/>
        </w:rPr>
      </w:pPr>
      <w:r w:rsidRPr="00E34F42">
        <w:rPr>
          <w:rFonts w:ascii="Times New Roman" w:hAnsi="Times New Roman"/>
          <w:szCs w:val="28"/>
          <w:lang w:val="uk-UA"/>
        </w:rPr>
        <w:t xml:space="preserve">Реагування на </w:t>
      </w:r>
      <w:r w:rsidR="006E0C30" w:rsidRPr="00E34F42">
        <w:rPr>
          <w:rFonts w:ascii="Times New Roman" w:hAnsi="Times New Roman"/>
          <w:szCs w:val="28"/>
          <w:lang w:val="uk-UA"/>
        </w:rPr>
        <w:t>надзвичайні ситуації та цивільний захист – 1 об’єкт, загальна  сума прямих збитків 1,96 млн. грн;</w:t>
      </w:r>
    </w:p>
    <w:p w14:paraId="2B9219EC" w14:textId="77777777" w:rsidR="006E0C30" w:rsidRPr="00E34F42" w:rsidRDefault="006E0C30" w:rsidP="00365072">
      <w:pPr>
        <w:widowControl w:val="0"/>
        <w:numPr>
          <w:ilvl w:val="0"/>
          <w:numId w:val="9"/>
        </w:numPr>
        <w:overflowPunct/>
        <w:snapToGrid w:val="0"/>
        <w:spacing w:line="276" w:lineRule="auto"/>
        <w:ind w:left="1134" w:hanging="425"/>
        <w:jc w:val="both"/>
        <w:textAlignment w:val="auto"/>
        <w:rPr>
          <w:rFonts w:ascii="Times New Roman" w:hAnsi="Times New Roman"/>
          <w:szCs w:val="28"/>
          <w:lang w:val="uk-UA"/>
        </w:rPr>
      </w:pPr>
      <w:r w:rsidRPr="00E34F42">
        <w:rPr>
          <w:rFonts w:ascii="Times New Roman" w:hAnsi="Times New Roman"/>
          <w:szCs w:val="28"/>
          <w:lang w:val="uk-UA"/>
        </w:rPr>
        <w:t>Сільське господарство – 5 об’єктів, загальна  сума прямих збитків 66,06 млн.</w:t>
      </w:r>
      <w:r w:rsidR="00E4480B" w:rsidRPr="00E34F42">
        <w:rPr>
          <w:rFonts w:ascii="Times New Roman" w:hAnsi="Times New Roman"/>
          <w:szCs w:val="28"/>
          <w:lang w:val="uk-UA"/>
        </w:rPr>
        <w:t xml:space="preserve"> </w:t>
      </w:r>
      <w:r w:rsidRPr="00E34F42">
        <w:rPr>
          <w:rFonts w:ascii="Times New Roman" w:hAnsi="Times New Roman"/>
          <w:szCs w:val="28"/>
          <w:lang w:val="uk-UA"/>
        </w:rPr>
        <w:t>грн;</w:t>
      </w:r>
    </w:p>
    <w:p w14:paraId="1EF9387F" w14:textId="77777777" w:rsidR="006E0C30" w:rsidRPr="00E34F42" w:rsidRDefault="00E4480B" w:rsidP="00365072">
      <w:pPr>
        <w:widowControl w:val="0"/>
        <w:numPr>
          <w:ilvl w:val="0"/>
          <w:numId w:val="9"/>
        </w:numPr>
        <w:overflowPunct/>
        <w:snapToGrid w:val="0"/>
        <w:spacing w:line="276" w:lineRule="auto"/>
        <w:ind w:left="1134" w:hanging="425"/>
        <w:jc w:val="both"/>
        <w:textAlignment w:val="auto"/>
        <w:rPr>
          <w:rFonts w:ascii="Times New Roman" w:hAnsi="Times New Roman"/>
          <w:szCs w:val="28"/>
          <w:lang w:val="uk-UA"/>
        </w:rPr>
      </w:pPr>
      <w:r w:rsidRPr="00E34F42">
        <w:rPr>
          <w:rFonts w:ascii="Times New Roman" w:hAnsi="Times New Roman"/>
          <w:szCs w:val="28"/>
          <w:lang w:val="uk-UA"/>
        </w:rPr>
        <w:t>Соціальний захист – 1 об’єкт, загальна  сума прямих збитків 0,05 млн. грн;</w:t>
      </w:r>
    </w:p>
    <w:p w14:paraId="59F917BB" w14:textId="77777777" w:rsidR="00E4480B" w:rsidRPr="00E34F42" w:rsidRDefault="00E4480B" w:rsidP="00365072">
      <w:pPr>
        <w:widowControl w:val="0"/>
        <w:numPr>
          <w:ilvl w:val="0"/>
          <w:numId w:val="9"/>
        </w:numPr>
        <w:overflowPunct/>
        <w:snapToGrid w:val="0"/>
        <w:spacing w:line="276" w:lineRule="auto"/>
        <w:ind w:left="1134" w:hanging="425"/>
        <w:jc w:val="both"/>
        <w:textAlignment w:val="auto"/>
        <w:rPr>
          <w:rFonts w:ascii="Times New Roman" w:hAnsi="Times New Roman"/>
          <w:szCs w:val="28"/>
          <w:lang w:val="uk-UA"/>
        </w:rPr>
      </w:pPr>
      <w:r w:rsidRPr="00E34F42">
        <w:rPr>
          <w:rFonts w:ascii="Times New Roman" w:hAnsi="Times New Roman"/>
          <w:szCs w:val="28"/>
          <w:lang w:val="uk-UA"/>
        </w:rPr>
        <w:t>Телекомунікації та зв’язок – 8 об’єктів, загальна  сума прямих збитків 3,32 млн. грн;</w:t>
      </w:r>
    </w:p>
    <w:p w14:paraId="44105898" w14:textId="77777777" w:rsidR="00E4480B" w:rsidRPr="00E34F42" w:rsidRDefault="00E4480B" w:rsidP="00365072">
      <w:pPr>
        <w:widowControl w:val="0"/>
        <w:numPr>
          <w:ilvl w:val="0"/>
          <w:numId w:val="9"/>
        </w:numPr>
        <w:overflowPunct/>
        <w:snapToGrid w:val="0"/>
        <w:spacing w:line="276" w:lineRule="auto"/>
        <w:ind w:left="1134" w:hanging="425"/>
        <w:jc w:val="both"/>
        <w:textAlignment w:val="auto"/>
        <w:rPr>
          <w:rFonts w:ascii="Times New Roman" w:hAnsi="Times New Roman"/>
          <w:szCs w:val="28"/>
          <w:lang w:val="uk-UA"/>
        </w:rPr>
      </w:pPr>
      <w:r w:rsidRPr="00E34F42">
        <w:rPr>
          <w:rFonts w:ascii="Times New Roman" w:hAnsi="Times New Roman"/>
          <w:szCs w:val="28"/>
          <w:lang w:val="uk-UA"/>
        </w:rPr>
        <w:t>Інші (не військові) об’єкти – 71, загальна  сума прямих збитків 1083,62 млн. грн.</w:t>
      </w:r>
    </w:p>
    <w:p w14:paraId="42239C21" w14:textId="0DD6CE27" w:rsidR="00F72EE1" w:rsidRPr="00E34F42" w:rsidRDefault="00F72EE1" w:rsidP="005D26E9">
      <w:pPr>
        <w:widowControl w:val="0"/>
        <w:overflowPunct/>
        <w:snapToGrid w:val="0"/>
        <w:spacing w:line="276" w:lineRule="auto"/>
        <w:ind w:firstLine="709"/>
        <w:jc w:val="both"/>
        <w:textAlignment w:val="auto"/>
        <w:rPr>
          <w:rFonts w:ascii="Times New Roman" w:hAnsi="Times New Roman"/>
          <w:szCs w:val="28"/>
          <w:lang w:val="uk-UA"/>
        </w:rPr>
      </w:pPr>
      <w:r w:rsidRPr="00E34F42">
        <w:rPr>
          <w:rFonts w:ascii="Times New Roman" w:hAnsi="Times New Roman"/>
          <w:szCs w:val="28"/>
          <w:lang w:val="uk-UA"/>
        </w:rPr>
        <w:t>З метою відновлення мережі соціальної інфраструктури територіальної громади шляхом будівництва, реконструкції та ремонту об’єктів, які постраждали внаслідок збройної агресії від російської федерації, забезпечення житлом мешканців громади у 2023 року виконувались наступні заходи.</w:t>
      </w:r>
    </w:p>
    <w:p w14:paraId="6B2980D1" w14:textId="0837941C" w:rsidR="00980CAC" w:rsidRPr="00E34F42" w:rsidRDefault="00F72EE1" w:rsidP="005D26E9">
      <w:pPr>
        <w:widowControl w:val="0"/>
        <w:overflowPunct/>
        <w:snapToGrid w:val="0"/>
        <w:spacing w:line="276" w:lineRule="auto"/>
        <w:ind w:firstLine="709"/>
        <w:jc w:val="both"/>
        <w:textAlignment w:val="auto"/>
        <w:rPr>
          <w:rFonts w:ascii="Times New Roman" w:hAnsi="Times New Roman"/>
          <w:szCs w:val="28"/>
          <w:lang w:val="uk-UA"/>
        </w:rPr>
      </w:pPr>
      <w:r w:rsidRPr="00E34F42">
        <w:rPr>
          <w:rFonts w:ascii="Times New Roman" w:hAnsi="Times New Roman"/>
          <w:szCs w:val="28"/>
          <w:lang w:val="uk-UA"/>
        </w:rPr>
        <w:t xml:space="preserve">Протягом 2023 року </w:t>
      </w:r>
      <w:r w:rsidR="002575C6" w:rsidRPr="00E34F42">
        <w:rPr>
          <w:rFonts w:ascii="Times New Roman" w:hAnsi="Times New Roman"/>
          <w:szCs w:val="28"/>
          <w:lang w:val="uk-UA"/>
        </w:rPr>
        <w:t>триває</w:t>
      </w:r>
      <w:r w:rsidRPr="00E34F42">
        <w:rPr>
          <w:rFonts w:ascii="Times New Roman" w:hAnsi="Times New Roman"/>
          <w:szCs w:val="28"/>
          <w:lang w:val="uk-UA"/>
        </w:rPr>
        <w:t xml:space="preserve"> облік пошкоджених об’єктів, н</w:t>
      </w:r>
      <w:r w:rsidR="00980CAC" w:rsidRPr="00E34F42">
        <w:rPr>
          <w:rFonts w:ascii="Times New Roman" w:hAnsi="Times New Roman"/>
          <w:szCs w:val="28"/>
          <w:lang w:val="uk-UA"/>
        </w:rPr>
        <w:t>а 01.</w:t>
      </w:r>
      <w:r w:rsidR="009335FB" w:rsidRPr="00E34F42">
        <w:rPr>
          <w:rFonts w:ascii="Times New Roman" w:hAnsi="Times New Roman"/>
          <w:szCs w:val="28"/>
          <w:lang w:val="uk-UA"/>
        </w:rPr>
        <w:t>12</w:t>
      </w:r>
      <w:r w:rsidR="00980CAC" w:rsidRPr="00E34F42">
        <w:rPr>
          <w:rFonts w:ascii="Times New Roman" w:hAnsi="Times New Roman"/>
          <w:szCs w:val="28"/>
          <w:lang w:val="uk-UA"/>
        </w:rPr>
        <w:t xml:space="preserve">.2023  року в Бучанській міській територіальній громаді обліковується 3156 пошкоджених об’єктів, з яких 2678 – житловий фонд та 478 нежитлові об’єкти, з них 104 об’єкти громадської та соціальної інфраструктури (школи, садочки, адмінбудівлі, спортивні заклади тощо). </w:t>
      </w:r>
    </w:p>
    <w:p w14:paraId="323FC22B" w14:textId="77777777" w:rsidR="00980CAC" w:rsidRPr="00E34F42" w:rsidRDefault="00980CAC" w:rsidP="005D26E9">
      <w:pPr>
        <w:widowControl w:val="0"/>
        <w:overflowPunct/>
        <w:snapToGrid w:val="0"/>
        <w:spacing w:line="276" w:lineRule="auto"/>
        <w:ind w:firstLine="709"/>
        <w:jc w:val="both"/>
        <w:textAlignment w:val="auto"/>
        <w:rPr>
          <w:rFonts w:ascii="Times New Roman" w:hAnsi="Times New Roman"/>
          <w:szCs w:val="28"/>
          <w:lang w:val="uk-UA"/>
        </w:rPr>
      </w:pPr>
      <w:r w:rsidRPr="00E34F42">
        <w:rPr>
          <w:rFonts w:ascii="Times New Roman" w:hAnsi="Times New Roman"/>
          <w:szCs w:val="28"/>
          <w:lang w:val="uk-UA"/>
        </w:rPr>
        <w:t>При цьому, значних руйнувань (ІІ та ІІІ кат пошкоджень) зазнали більше 880 об’єктів. З них, 159 об’єктів обліковуються як такі, що не підлягають відновленню.</w:t>
      </w:r>
    </w:p>
    <w:p w14:paraId="5308C95B" w14:textId="0385C0FC" w:rsidR="00980CAC" w:rsidRPr="00E34F42" w:rsidRDefault="00980CAC" w:rsidP="005D26E9">
      <w:pPr>
        <w:widowControl w:val="0"/>
        <w:overflowPunct/>
        <w:snapToGrid w:val="0"/>
        <w:spacing w:line="276" w:lineRule="auto"/>
        <w:ind w:firstLine="708"/>
        <w:jc w:val="both"/>
        <w:textAlignment w:val="auto"/>
        <w:rPr>
          <w:rFonts w:ascii="Times New Roman" w:hAnsi="Times New Roman"/>
          <w:szCs w:val="28"/>
          <w:lang w:val="uk-UA"/>
        </w:rPr>
      </w:pPr>
      <w:r w:rsidRPr="00E34F42">
        <w:rPr>
          <w:rFonts w:ascii="Times New Roman" w:hAnsi="Times New Roman"/>
          <w:szCs w:val="28"/>
          <w:lang w:val="uk-UA"/>
        </w:rPr>
        <w:t>Станом на 01.</w:t>
      </w:r>
      <w:r w:rsidR="009335FB" w:rsidRPr="00E34F42">
        <w:rPr>
          <w:rFonts w:ascii="Times New Roman" w:hAnsi="Times New Roman"/>
          <w:szCs w:val="28"/>
          <w:lang w:val="uk-UA"/>
        </w:rPr>
        <w:t>12</w:t>
      </w:r>
      <w:r w:rsidRPr="00E34F42">
        <w:rPr>
          <w:rFonts w:ascii="Times New Roman" w:hAnsi="Times New Roman"/>
          <w:szCs w:val="28"/>
          <w:lang w:val="uk-UA"/>
        </w:rPr>
        <w:t xml:space="preserve">.2023 року в цілому по громаді, за участі міської ради повністю або частково вдалося відновити понад </w:t>
      </w:r>
      <w:r w:rsidR="00380851" w:rsidRPr="00E34F42">
        <w:rPr>
          <w:rFonts w:ascii="Times New Roman" w:hAnsi="Times New Roman"/>
          <w:szCs w:val="28"/>
          <w:lang w:val="uk-UA"/>
        </w:rPr>
        <w:t>2099</w:t>
      </w:r>
      <w:r w:rsidRPr="00E34F42">
        <w:rPr>
          <w:rFonts w:ascii="Times New Roman" w:hAnsi="Times New Roman"/>
          <w:szCs w:val="28"/>
          <w:lang w:val="uk-UA"/>
        </w:rPr>
        <w:t xml:space="preserve"> об’єктів, з яких: </w:t>
      </w:r>
      <w:r w:rsidR="00380851" w:rsidRPr="00E34F42">
        <w:rPr>
          <w:rFonts w:ascii="Times New Roman" w:hAnsi="Times New Roman"/>
          <w:szCs w:val="28"/>
          <w:lang w:val="uk-UA"/>
        </w:rPr>
        <w:t>223</w:t>
      </w:r>
      <w:r w:rsidRPr="00E34F42">
        <w:rPr>
          <w:rFonts w:ascii="Times New Roman" w:hAnsi="Times New Roman"/>
          <w:szCs w:val="28"/>
          <w:lang w:val="uk-UA"/>
        </w:rPr>
        <w:t xml:space="preserve"> - житлові будинки (багатоповерхові); </w:t>
      </w:r>
      <w:r w:rsidR="00380851" w:rsidRPr="00E34F42">
        <w:rPr>
          <w:rFonts w:ascii="Times New Roman" w:hAnsi="Times New Roman"/>
          <w:szCs w:val="28"/>
          <w:lang w:val="uk-UA"/>
        </w:rPr>
        <w:t>1516</w:t>
      </w:r>
      <w:r w:rsidRPr="00E34F42">
        <w:rPr>
          <w:rFonts w:ascii="Times New Roman" w:hAnsi="Times New Roman"/>
          <w:szCs w:val="28"/>
          <w:lang w:val="uk-UA"/>
        </w:rPr>
        <w:t xml:space="preserve"> - житлові будинки (приватні садиби); </w:t>
      </w:r>
      <w:r w:rsidR="00380851" w:rsidRPr="00E34F42">
        <w:rPr>
          <w:rFonts w:ascii="Times New Roman" w:hAnsi="Times New Roman"/>
          <w:szCs w:val="28"/>
          <w:lang w:val="uk-UA"/>
        </w:rPr>
        <w:t>96</w:t>
      </w:r>
      <w:r w:rsidRPr="00E34F42">
        <w:rPr>
          <w:rFonts w:ascii="Times New Roman" w:hAnsi="Times New Roman"/>
          <w:szCs w:val="28"/>
          <w:lang w:val="uk-UA"/>
        </w:rPr>
        <w:t xml:space="preserve"> - об’єкти соціальної інфраструктури; 116 - об’єктів критичної інфраструктури.</w:t>
      </w:r>
    </w:p>
    <w:p w14:paraId="13218AD1" w14:textId="7E699E03" w:rsidR="00980CAC" w:rsidRPr="00E34F42" w:rsidRDefault="00980CAC" w:rsidP="005D26E9">
      <w:pPr>
        <w:widowControl w:val="0"/>
        <w:overflowPunct/>
        <w:snapToGrid w:val="0"/>
        <w:spacing w:line="276" w:lineRule="auto"/>
        <w:ind w:firstLine="708"/>
        <w:jc w:val="both"/>
        <w:textAlignment w:val="auto"/>
        <w:rPr>
          <w:rFonts w:ascii="Times New Roman" w:hAnsi="Times New Roman"/>
          <w:szCs w:val="28"/>
          <w:lang w:val="uk-UA"/>
        </w:rPr>
      </w:pPr>
      <w:r w:rsidRPr="00E34F42">
        <w:rPr>
          <w:rFonts w:ascii="Times New Roman" w:hAnsi="Times New Roman"/>
          <w:szCs w:val="28"/>
          <w:lang w:val="uk-UA"/>
        </w:rPr>
        <w:t xml:space="preserve">Лише по житловому фонду повністю зруйнованими лишається близько </w:t>
      </w:r>
      <w:r w:rsidR="00FC5503" w:rsidRPr="00E34F42">
        <w:rPr>
          <w:rFonts w:ascii="Times New Roman" w:hAnsi="Times New Roman"/>
          <w:szCs w:val="28"/>
          <w:lang w:val="uk-UA"/>
        </w:rPr>
        <w:t>120</w:t>
      </w:r>
      <w:r w:rsidRPr="00E34F42">
        <w:rPr>
          <w:rFonts w:ascii="Times New Roman" w:hAnsi="Times New Roman"/>
          <w:szCs w:val="28"/>
          <w:lang w:val="uk-UA"/>
        </w:rPr>
        <w:t xml:space="preserve"> будинків приватного житлового фонду. Потребують ремонту (в т.ч. для повного завершення ремонтів, виконаних частково) </w:t>
      </w:r>
      <w:r w:rsidR="00FC5503" w:rsidRPr="00E34F42">
        <w:rPr>
          <w:rFonts w:ascii="Times New Roman" w:hAnsi="Times New Roman"/>
          <w:szCs w:val="28"/>
          <w:lang w:val="uk-UA"/>
        </w:rPr>
        <w:t>146</w:t>
      </w:r>
      <w:r w:rsidRPr="00E34F42">
        <w:rPr>
          <w:rFonts w:ascii="Times New Roman" w:hAnsi="Times New Roman"/>
          <w:szCs w:val="28"/>
          <w:lang w:val="uk-UA"/>
        </w:rPr>
        <w:t xml:space="preserve"> багатоквартирних та </w:t>
      </w:r>
      <w:r w:rsidR="00FC5503" w:rsidRPr="00E34F42">
        <w:rPr>
          <w:rFonts w:ascii="Times New Roman" w:hAnsi="Times New Roman"/>
          <w:szCs w:val="28"/>
          <w:lang w:val="uk-UA"/>
        </w:rPr>
        <w:t>793</w:t>
      </w:r>
      <w:r w:rsidRPr="00E34F42">
        <w:rPr>
          <w:rFonts w:ascii="Times New Roman" w:hAnsi="Times New Roman"/>
          <w:szCs w:val="28"/>
          <w:lang w:val="uk-UA"/>
        </w:rPr>
        <w:t xml:space="preserve"> приватних будинків.</w:t>
      </w:r>
    </w:p>
    <w:p w14:paraId="08D736D7" w14:textId="72749F82" w:rsidR="00980CAC" w:rsidRPr="00E34F42" w:rsidRDefault="00980CAC" w:rsidP="005D26E9">
      <w:pPr>
        <w:widowControl w:val="0"/>
        <w:overflowPunct/>
        <w:snapToGrid w:val="0"/>
        <w:spacing w:line="276" w:lineRule="auto"/>
        <w:ind w:firstLine="708"/>
        <w:jc w:val="both"/>
        <w:textAlignment w:val="auto"/>
        <w:rPr>
          <w:rFonts w:ascii="Times New Roman" w:hAnsi="Times New Roman"/>
          <w:szCs w:val="28"/>
          <w:lang w:val="uk-UA"/>
        </w:rPr>
      </w:pPr>
      <w:r w:rsidRPr="00E34F42">
        <w:rPr>
          <w:rFonts w:ascii="Times New Roman" w:hAnsi="Times New Roman"/>
          <w:szCs w:val="28"/>
          <w:lang w:val="uk-UA"/>
        </w:rPr>
        <w:t xml:space="preserve">Усього, капітального ремонту потребують близько </w:t>
      </w:r>
      <w:r w:rsidR="00FC5503" w:rsidRPr="00E34F42">
        <w:rPr>
          <w:rFonts w:ascii="Times New Roman" w:hAnsi="Times New Roman"/>
          <w:szCs w:val="28"/>
          <w:lang w:val="uk-UA"/>
        </w:rPr>
        <w:t>196</w:t>
      </w:r>
      <w:r w:rsidRPr="00E34F42">
        <w:rPr>
          <w:rFonts w:ascii="Times New Roman" w:hAnsi="Times New Roman"/>
          <w:szCs w:val="28"/>
          <w:lang w:val="uk-UA"/>
        </w:rPr>
        <w:t xml:space="preserve"> будівель, поточного ремонту  - </w:t>
      </w:r>
      <w:r w:rsidR="00FC5503" w:rsidRPr="00E34F42">
        <w:rPr>
          <w:rFonts w:ascii="Times New Roman" w:hAnsi="Times New Roman"/>
          <w:szCs w:val="28"/>
          <w:lang w:val="uk-UA"/>
        </w:rPr>
        <w:t>798</w:t>
      </w:r>
      <w:r w:rsidRPr="00E34F42">
        <w:rPr>
          <w:rFonts w:ascii="Times New Roman" w:hAnsi="Times New Roman"/>
          <w:szCs w:val="28"/>
          <w:lang w:val="uk-UA"/>
        </w:rPr>
        <w:t xml:space="preserve"> будівля.</w:t>
      </w:r>
    </w:p>
    <w:p w14:paraId="78A4A216" w14:textId="1D6B3FCD" w:rsidR="00B70767" w:rsidRPr="00E34F42" w:rsidRDefault="00B70767" w:rsidP="00B70767">
      <w:pPr>
        <w:ind w:firstLine="708"/>
        <w:jc w:val="both"/>
        <w:rPr>
          <w:rFonts w:ascii="Times New Roman" w:hAnsi="Times New Roman"/>
          <w:szCs w:val="28"/>
          <w:lang w:val="uk-UA"/>
        </w:rPr>
      </w:pPr>
      <w:r w:rsidRPr="00E34F42">
        <w:rPr>
          <w:rFonts w:ascii="Times New Roman" w:hAnsi="Times New Roman"/>
          <w:szCs w:val="28"/>
          <w:lang w:val="uk-UA"/>
        </w:rPr>
        <w:t xml:space="preserve">Протягом 2022-2023 року на відбудову було залучено близько 700 млн грн з бюджетів різних рівнів. </w:t>
      </w:r>
    </w:p>
    <w:p w14:paraId="06A338CE" w14:textId="0D4D36D4" w:rsidR="001F30D8" w:rsidRPr="00E34F42" w:rsidRDefault="001F30D8" w:rsidP="005D26E9">
      <w:pPr>
        <w:widowControl w:val="0"/>
        <w:overflowPunct/>
        <w:snapToGrid w:val="0"/>
        <w:spacing w:line="276" w:lineRule="auto"/>
        <w:ind w:firstLine="708"/>
        <w:jc w:val="both"/>
        <w:textAlignment w:val="auto"/>
        <w:rPr>
          <w:rFonts w:ascii="Times New Roman" w:hAnsi="Times New Roman"/>
          <w:szCs w:val="28"/>
          <w:lang w:val="uk-UA"/>
        </w:rPr>
      </w:pPr>
      <w:r w:rsidRPr="00E34F42">
        <w:rPr>
          <w:rFonts w:ascii="Times New Roman" w:hAnsi="Times New Roman"/>
          <w:szCs w:val="28"/>
          <w:lang w:val="uk-UA"/>
        </w:rPr>
        <w:t xml:space="preserve">Також, </w:t>
      </w:r>
      <w:r w:rsidR="00035B9C" w:rsidRPr="00E34F42">
        <w:rPr>
          <w:rFonts w:ascii="Times New Roman" w:hAnsi="Times New Roman"/>
          <w:szCs w:val="28"/>
          <w:lang w:val="uk-UA"/>
        </w:rPr>
        <w:t>у 2023 році</w:t>
      </w:r>
      <w:r w:rsidRPr="00E34F42">
        <w:rPr>
          <w:rFonts w:ascii="Times New Roman" w:hAnsi="Times New Roman"/>
          <w:szCs w:val="28"/>
          <w:lang w:val="uk-UA"/>
        </w:rPr>
        <w:t xml:space="preserve"> надійшло 500 тисяч доларів та 582 510 тисяч євро міжнародних коштів (майже 40,8 млн грн.), що були надані різними партнерами та програмами фінансування. Зокрема, це 500 тисяч доларів, які надійшли як допомога від Тайваню, 500 тисяч євро, виділені місту Буча від міста-побратима Кашкайш, 56 тисяч євро допомоги від міста-побратима Бергіш-Гладбах (Німеччина), та допомога від наших партнерів з Вільнюса та освітнього фонду з Німеччини.</w:t>
      </w:r>
    </w:p>
    <w:p w14:paraId="3EC6EA16" w14:textId="7F7F0018" w:rsidR="001F30D8" w:rsidRPr="00E34F42" w:rsidRDefault="001F30D8" w:rsidP="005D26E9">
      <w:pPr>
        <w:widowControl w:val="0"/>
        <w:overflowPunct/>
        <w:snapToGrid w:val="0"/>
        <w:spacing w:line="276" w:lineRule="auto"/>
        <w:ind w:firstLine="708"/>
        <w:jc w:val="both"/>
        <w:textAlignment w:val="auto"/>
        <w:rPr>
          <w:rFonts w:ascii="Times New Roman" w:hAnsi="Times New Roman"/>
          <w:szCs w:val="28"/>
          <w:lang w:val="uk-UA"/>
        </w:rPr>
      </w:pPr>
      <w:r w:rsidRPr="00E34F42">
        <w:rPr>
          <w:rFonts w:ascii="Times New Roman" w:hAnsi="Times New Roman"/>
          <w:szCs w:val="28"/>
          <w:lang w:val="uk-UA"/>
        </w:rPr>
        <w:t xml:space="preserve">Крім того, благодійними та громадськими організаціями (українськими та міжнародними) безпосередньо надавалася активна допомога із відновленням об’єктів у громаді. Форми такої співпраці були різним, зокрема: підтримка будівельними матеріалами чи пряме фінансування робіт безпосередньо фізичним особам; спільне з міською  радою фінансування </w:t>
      </w:r>
      <w:r w:rsidR="0062672B" w:rsidRPr="00E34F42">
        <w:rPr>
          <w:rFonts w:ascii="Times New Roman" w:hAnsi="Times New Roman"/>
          <w:szCs w:val="28"/>
          <w:lang w:val="uk-UA"/>
        </w:rPr>
        <w:t>проєкт</w:t>
      </w:r>
      <w:r w:rsidRPr="00E34F42">
        <w:rPr>
          <w:rFonts w:ascii="Times New Roman" w:hAnsi="Times New Roman"/>
          <w:szCs w:val="28"/>
          <w:lang w:val="uk-UA"/>
        </w:rPr>
        <w:t>ів; будівництво (ремонт) окремих об’єктів під ключ тощо.  Крім згаданих, серед наших партнерів є:  Представництво Дитячого фонду ООН (ЮНІСЕФ) в Україні, Міжнародний комітет Червоного Хреста (МКЧХ), Ротарі Клуб Кошице Классік, Міжнародна неурядова організація "ACTED", Cesvi Fondazione EUKR012, Волонтерська організація "Gedimino Legionas", Міжнародний медичний корпус, Oxfam GB, ННЮО "Садочок дружби", Литовська компанія UAB "BaltCap" UAB "BT INVEST", Global Compact Poland та інші.</w:t>
      </w:r>
    </w:p>
    <w:p w14:paraId="700F311F" w14:textId="77777777" w:rsidR="000B0BD9" w:rsidRPr="00E34F42" w:rsidRDefault="000B0BD9" w:rsidP="005D26E9">
      <w:pPr>
        <w:widowControl w:val="0"/>
        <w:overflowPunct/>
        <w:snapToGrid w:val="0"/>
        <w:spacing w:line="276" w:lineRule="auto"/>
        <w:ind w:firstLine="708"/>
        <w:jc w:val="both"/>
        <w:textAlignment w:val="auto"/>
        <w:rPr>
          <w:rFonts w:ascii="Times New Roman" w:hAnsi="Times New Roman"/>
          <w:szCs w:val="28"/>
          <w:lang w:val="uk-UA"/>
        </w:rPr>
      </w:pPr>
      <w:r w:rsidRPr="00E34F42">
        <w:rPr>
          <w:rFonts w:ascii="Times New Roman" w:hAnsi="Times New Roman"/>
          <w:szCs w:val="28"/>
          <w:lang w:val="uk-UA"/>
        </w:rPr>
        <w:t>У 1 кварталі 2023 року</w:t>
      </w:r>
      <w:r w:rsidR="0084595E" w:rsidRPr="00E34F42">
        <w:rPr>
          <w:rFonts w:ascii="Times New Roman" w:hAnsi="Times New Roman"/>
          <w:szCs w:val="28"/>
          <w:lang w:val="uk-UA"/>
        </w:rPr>
        <w:t xml:space="preserve"> реалізовано проєкт «Відновимо вулицю Вокзальну», в межах якого </w:t>
      </w:r>
      <w:r w:rsidR="00944C2F" w:rsidRPr="00E34F42">
        <w:rPr>
          <w:rFonts w:ascii="Times New Roman" w:hAnsi="Times New Roman"/>
          <w:szCs w:val="28"/>
          <w:lang w:val="uk-UA"/>
        </w:rPr>
        <w:t>п</w:t>
      </w:r>
      <w:r w:rsidRPr="00E34F42">
        <w:rPr>
          <w:rFonts w:ascii="Times New Roman" w:hAnsi="Times New Roman"/>
          <w:szCs w:val="28"/>
          <w:lang w:val="uk-UA"/>
        </w:rPr>
        <w:t>о вул. Вокзальна в м. Буча проведено комплексну відбудову та реконструкцію об’єктів приватного житлового фонду та міської інфраструктури. Відновлювальні роботи включають:</w:t>
      </w:r>
    </w:p>
    <w:p w14:paraId="11DC5804" w14:textId="77777777" w:rsidR="000B0BD9" w:rsidRPr="00E34F42" w:rsidRDefault="000B0BD9" w:rsidP="005D26E9">
      <w:pPr>
        <w:widowControl w:val="0"/>
        <w:overflowPunct/>
        <w:snapToGrid w:val="0"/>
        <w:spacing w:line="276" w:lineRule="auto"/>
        <w:ind w:firstLine="708"/>
        <w:jc w:val="both"/>
        <w:textAlignment w:val="auto"/>
        <w:rPr>
          <w:rFonts w:ascii="Times New Roman" w:hAnsi="Times New Roman"/>
          <w:szCs w:val="28"/>
          <w:lang w:val="uk-UA"/>
        </w:rPr>
      </w:pPr>
      <w:r w:rsidRPr="00E34F42">
        <w:rPr>
          <w:rFonts w:ascii="Times New Roman" w:hAnsi="Times New Roman"/>
          <w:szCs w:val="28"/>
          <w:lang w:val="uk-UA"/>
        </w:rPr>
        <w:t>-</w:t>
      </w:r>
      <w:r w:rsidRPr="00E34F42">
        <w:rPr>
          <w:rFonts w:ascii="Times New Roman" w:hAnsi="Times New Roman"/>
          <w:szCs w:val="28"/>
          <w:lang w:val="uk-UA"/>
        </w:rPr>
        <w:tab/>
        <w:t>34 об’єкти - будівництво нових приватних будинків взамін знищених (зокрема, 13 – за спільною програмою Глобальної місії з розширення прав і можливостей (GLOBAL EMPOWERMENT MISSION (GEM), Благодійного фонду Уорена Баффета (THE HOWARD G. BUFFETT FOUNDATION) та Бучанської міської ради;</w:t>
      </w:r>
    </w:p>
    <w:p w14:paraId="4D295EB4" w14:textId="77777777" w:rsidR="000B0BD9" w:rsidRPr="00E34F42" w:rsidRDefault="000B0BD9" w:rsidP="005D26E9">
      <w:pPr>
        <w:widowControl w:val="0"/>
        <w:overflowPunct/>
        <w:snapToGrid w:val="0"/>
        <w:spacing w:line="276" w:lineRule="auto"/>
        <w:ind w:firstLine="708"/>
        <w:jc w:val="both"/>
        <w:textAlignment w:val="auto"/>
        <w:rPr>
          <w:rFonts w:ascii="Times New Roman" w:hAnsi="Times New Roman"/>
          <w:szCs w:val="28"/>
          <w:lang w:val="uk-UA"/>
        </w:rPr>
      </w:pPr>
      <w:r w:rsidRPr="00E34F42">
        <w:rPr>
          <w:rFonts w:ascii="Times New Roman" w:hAnsi="Times New Roman"/>
          <w:szCs w:val="28"/>
          <w:lang w:val="uk-UA"/>
        </w:rPr>
        <w:t>-</w:t>
      </w:r>
      <w:r w:rsidRPr="00E34F42">
        <w:rPr>
          <w:rFonts w:ascii="Times New Roman" w:hAnsi="Times New Roman"/>
          <w:szCs w:val="28"/>
          <w:lang w:val="uk-UA"/>
        </w:rPr>
        <w:tab/>
        <w:t>52 об’єкти – капітальний ремонт (заміна пошкоджених конструкцій, покрівлі вікон, утеплення та ін.) приватних будинків (зокрема, 10 – за спільною програмою Глобальної місії з розширення прав і можливостей (GLOBAL EMPOWERMENT MISSION (GEM) та Бучанської міської ради);</w:t>
      </w:r>
    </w:p>
    <w:p w14:paraId="472303A5" w14:textId="77777777" w:rsidR="000B0BD9" w:rsidRPr="00E34F42" w:rsidRDefault="000B0BD9" w:rsidP="005D26E9">
      <w:pPr>
        <w:widowControl w:val="0"/>
        <w:overflowPunct/>
        <w:snapToGrid w:val="0"/>
        <w:spacing w:line="276" w:lineRule="auto"/>
        <w:ind w:firstLine="708"/>
        <w:jc w:val="both"/>
        <w:textAlignment w:val="auto"/>
        <w:rPr>
          <w:rFonts w:ascii="Times New Roman" w:hAnsi="Times New Roman"/>
          <w:szCs w:val="28"/>
          <w:lang w:val="uk-UA"/>
        </w:rPr>
      </w:pPr>
      <w:r w:rsidRPr="00E34F42">
        <w:rPr>
          <w:rFonts w:ascii="Times New Roman" w:hAnsi="Times New Roman"/>
          <w:szCs w:val="28"/>
          <w:lang w:val="uk-UA"/>
        </w:rPr>
        <w:t>-</w:t>
      </w:r>
      <w:r w:rsidRPr="00E34F42">
        <w:rPr>
          <w:rFonts w:ascii="Times New Roman" w:hAnsi="Times New Roman"/>
          <w:szCs w:val="28"/>
          <w:lang w:val="uk-UA"/>
        </w:rPr>
        <w:tab/>
        <w:t>59 об’єктів – капітальний ремонт господарських споруд та інших нежитлових будівель (крім житлових будинків);</w:t>
      </w:r>
    </w:p>
    <w:p w14:paraId="254FAC22" w14:textId="77777777" w:rsidR="000B0BD9" w:rsidRPr="00E34F42" w:rsidRDefault="000B0BD9" w:rsidP="005D26E9">
      <w:pPr>
        <w:widowControl w:val="0"/>
        <w:overflowPunct/>
        <w:snapToGrid w:val="0"/>
        <w:spacing w:line="276" w:lineRule="auto"/>
        <w:ind w:firstLine="708"/>
        <w:jc w:val="both"/>
        <w:textAlignment w:val="auto"/>
        <w:rPr>
          <w:rFonts w:ascii="Times New Roman" w:hAnsi="Times New Roman"/>
          <w:szCs w:val="28"/>
          <w:lang w:val="uk-UA"/>
        </w:rPr>
      </w:pPr>
      <w:r w:rsidRPr="00E34F42">
        <w:rPr>
          <w:rFonts w:ascii="Times New Roman" w:hAnsi="Times New Roman"/>
          <w:szCs w:val="28"/>
          <w:lang w:val="uk-UA"/>
        </w:rPr>
        <w:t>-</w:t>
      </w:r>
      <w:r w:rsidRPr="00E34F42">
        <w:rPr>
          <w:rFonts w:ascii="Times New Roman" w:hAnsi="Times New Roman"/>
          <w:szCs w:val="28"/>
          <w:lang w:val="uk-UA"/>
        </w:rPr>
        <w:tab/>
        <w:t>2742 м.п. –  будівництво огорож з боку вулиці в одному архітектурному стилі;</w:t>
      </w:r>
    </w:p>
    <w:p w14:paraId="7C8B49FF" w14:textId="77777777" w:rsidR="000B0BD9" w:rsidRPr="00E34F42" w:rsidRDefault="000B0BD9" w:rsidP="005D26E9">
      <w:pPr>
        <w:widowControl w:val="0"/>
        <w:overflowPunct/>
        <w:snapToGrid w:val="0"/>
        <w:spacing w:line="276" w:lineRule="auto"/>
        <w:ind w:firstLine="708"/>
        <w:jc w:val="both"/>
        <w:textAlignment w:val="auto"/>
        <w:rPr>
          <w:rFonts w:ascii="Times New Roman" w:hAnsi="Times New Roman"/>
          <w:szCs w:val="28"/>
          <w:lang w:val="uk-UA"/>
        </w:rPr>
      </w:pPr>
      <w:r w:rsidRPr="00E34F42">
        <w:rPr>
          <w:rFonts w:ascii="Times New Roman" w:hAnsi="Times New Roman"/>
          <w:szCs w:val="28"/>
          <w:lang w:val="uk-UA"/>
        </w:rPr>
        <w:t>-</w:t>
      </w:r>
      <w:r w:rsidRPr="00E34F42">
        <w:rPr>
          <w:rFonts w:ascii="Times New Roman" w:hAnsi="Times New Roman"/>
          <w:szCs w:val="28"/>
          <w:lang w:val="uk-UA"/>
        </w:rPr>
        <w:tab/>
        <w:t xml:space="preserve">підключення житлових будинків до води каналізації, зокрема: прокладання 580 м.п. водогонів та монтаж 18 оглядових колодязів; прокладання 526 м.п. каналізаційних мереж та 25 оглядових колодязів; облаштування 2 пожежних гідрантів; підключено 50 нових абонентів до централізованих мереж водопостачання та каналізації; </w:t>
      </w:r>
    </w:p>
    <w:p w14:paraId="06A2BDF1" w14:textId="77777777" w:rsidR="000B0BD9" w:rsidRPr="00E34F42" w:rsidRDefault="000B0BD9" w:rsidP="005D26E9">
      <w:pPr>
        <w:widowControl w:val="0"/>
        <w:overflowPunct/>
        <w:snapToGrid w:val="0"/>
        <w:spacing w:line="276" w:lineRule="auto"/>
        <w:ind w:firstLine="708"/>
        <w:jc w:val="both"/>
        <w:textAlignment w:val="auto"/>
        <w:rPr>
          <w:rFonts w:ascii="Times New Roman" w:hAnsi="Times New Roman"/>
          <w:szCs w:val="28"/>
          <w:lang w:val="uk-UA"/>
        </w:rPr>
      </w:pPr>
      <w:r w:rsidRPr="00E34F42">
        <w:rPr>
          <w:rFonts w:ascii="Times New Roman" w:hAnsi="Times New Roman"/>
          <w:szCs w:val="28"/>
          <w:lang w:val="uk-UA"/>
        </w:rPr>
        <w:t>-</w:t>
      </w:r>
      <w:r w:rsidRPr="00E34F42">
        <w:rPr>
          <w:rFonts w:ascii="Times New Roman" w:hAnsi="Times New Roman"/>
          <w:szCs w:val="28"/>
          <w:lang w:val="uk-UA"/>
        </w:rPr>
        <w:tab/>
        <w:t>заміна та ремонт мереж газопостачання, зокрема: перекладання 60 м.п. розподільчого газопроводу; підключення 18 нових абонентів до газопостачання; ремонт наявних зовнішніх газових мереж низького тиску, обладнання та запірної арматури;</w:t>
      </w:r>
    </w:p>
    <w:p w14:paraId="2C5D753C" w14:textId="77777777" w:rsidR="000B0BD9" w:rsidRPr="00E34F42" w:rsidRDefault="000B0BD9" w:rsidP="005D26E9">
      <w:pPr>
        <w:widowControl w:val="0"/>
        <w:overflowPunct/>
        <w:snapToGrid w:val="0"/>
        <w:spacing w:line="276" w:lineRule="auto"/>
        <w:ind w:firstLine="708"/>
        <w:jc w:val="both"/>
        <w:textAlignment w:val="auto"/>
        <w:rPr>
          <w:rFonts w:ascii="Times New Roman" w:hAnsi="Times New Roman"/>
          <w:szCs w:val="28"/>
          <w:lang w:val="uk-UA"/>
        </w:rPr>
      </w:pPr>
      <w:r w:rsidRPr="00E34F42">
        <w:rPr>
          <w:rFonts w:ascii="Times New Roman" w:hAnsi="Times New Roman"/>
          <w:szCs w:val="28"/>
          <w:lang w:val="uk-UA"/>
        </w:rPr>
        <w:t>-</w:t>
      </w:r>
      <w:r w:rsidRPr="00E34F42">
        <w:rPr>
          <w:rFonts w:ascii="Times New Roman" w:hAnsi="Times New Roman"/>
          <w:szCs w:val="28"/>
          <w:lang w:val="uk-UA"/>
        </w:rPr>
        <w:tab/>
        <w:t>заміна електричних опор (67 шт.), відновлення електропостачання (89 абонентів), поліпшення застарілого підключення та оновлення повітряних мереж (11</w:t>
      </w:r>
      <w:r w:rsidR="00944C2F" w:rsidRPr="00E34F42">
        <w:rPr>
          <w:rFonts w:ascii="Times New Roman" w:hAnsi="Times New Roman"/>
          <w:szCs w:val="28"/>
          <w:lang w:val="uk-UA"/>
        </w:rPr>
        <w:t> </w:t>
      </w:r>
      <w:r w:rsidRPr="00E34F42">
        <w:rPr>
          <w:rFonts w:ascii="Times New Roman" w:hAnsi="Times New Roman"/>
          <w:szCs w:val="28"/>
          <w:lang w:val="uk-UA"/>
        </w:rPr>
        <w:t>860</w:t>
      </w:r>
      <w:r w:rsidR="00944C2F" w:rsidRPr="00E34F42">
        <w:rPr>
          <w:rFonts w:ascii="Times New Roman" w:hAnsi="Times New Roman"/>
          <w:szCs w:val="28"/>
          <w:lang w:val="uk-UA"/>
        </w:rPr>
        <w:t xml:space="preserve"> </w:t>
      </w:r>
      <w:r w:rsidRPr="00E34F42">
        <w:rPr>
          <w:rFonts w:ascii="Times New Roman" w:hAnsi="Times New Roman"/>
          <w:szCs w:val="28"/>
          <w:lang w:val="uk-UA"/>
        </w:rPr>
        <w:t>м.п.) із заміною елементів вуличного освітлення (94 ліхтарі);</w:t>
      </w:r>
    </w:p>
    <w:p w14:paraId="1867387F" w14:textId="77777777" w:rsidR="000B0BD9" w:rsidRPr="00E34F42" w:rsidRDefault="000B0BD9" w:rsidP="005D26E9">
      <w:pPr>
        <w:widowControl w:val="0"/>
        <w:overflowPunct/>
        <w:snapToGrid w:val="0"/>
        <w:spacing w:line="276" w:lineRule="auto"/>
        <w:ind w:firstLine="708"/>
        <w:jc w:val="both"/>
        <w:textAlignment w:val="auto"/>
        <w:rPr>
          <w:rFonts w:ascii="Times New Roman" w:hAnsi="Times New Roman"/>
          <w:szCs w:val="28"/>
          <w:lang w:val="uk-UA"/>
        </w:rPr>
      </w:pPr>
      <w:r w:rsidRPr="00E34F42">
        <w:rPr>
          <w:rFonts w:ascii="Times New Roman" w:hAnsi="Times New Roman"/>
          <w:szCs w:val="28"/>
          <w:lang w:val="uk-UA"/>
        </w:rPr>
        <w:t>-</w:t>
      </w:r>
      <w:r w:rsidRPr="00E34F42">
        <w:rPr>
          <w:rFonts w:ascii="Times New Roman" w:hAnsi="Times New Roman"/>
          <w:szCs w:val="28"/>
          <w:lang w:val="uk-UA"/>
        </w:rPr>
        <w:tab/>
        <w:t>3130 м2 - влаштування ФЕМ покриттів, зокрема: 1330 м.п. (2220</w:t>
      </w:r>
      <w:r w:rsidR="00944C2F" w:rsidRPr="00E34F42">
        <w:rPr>
          <w:rFonts w:ascii="Times New Roman" w:hAnsi="Times New Roman"/>
          <w:szCs w:val="28"/>
          <w:lang w:val="uk-UA"/>
        </w:rPr>
        <w:t xml:space="preserve"> </w:t>
      </w:r>
      <w:r w:rsidRPr="00E34F42">
        <w:rPr>
          <w:rFonts w:ascii="Times New Roman" w:hAnsi="Times New Roman"/>
          <w:szCs w:val="28"/>
          <w:lang w:val="uk-UA"/>
        </w:rPr>
        <w:t>м</w:t>
      </w:r>
      <w:r w:rsidRPr="00E34F42">
        <w:rPr>
          <w:rFonts w:ascii="Times New Roman" w:hAnsi="Times New Roman"/>
          <w:szCs w:val="28"/>
          <w:vertAlign w:val="superscript"/>
          <w:lang w:val="uk-UA"/>
        </w:rPr>
        <w:t>2</w:t>
      </w:r>
      <w:r w:rsidRPr="00E34F42">
        <w:rPr>
          <w:rFonts w:ascii="Times New Roman" w:hAnsi="Times New Roman"/>
          <w:szCs w:val="28"/>
          <w:lang w:val="uk-UA"/>
        </w:rPr>
        <w:t>) тротуарів; 1178 м</w:t>
      </w:r>
      <w:r w:rsidRPr="00E34F42">
        <w:rPr>
          <w:rFonts w:ascii="Times New Roman" w:hAnsi="Times New Roman"/>
          <w:szCs w:val="28"/>
          <w:vertAlign w:val="superscript"/>
          <w:lang w:val="uk-UA"/>
        </w:rPr>
        <w:t>2</w:t>
      </w:r>
      <w:r w:rsidRPr="00E34F42">
        <w:rPr>
          <w:rFonts w:ascii="Times New Roman" w:hAnsi="Times New Roman"/>
          <w:szCs w:val="28"/>
          <w:lang w:val="uk-UA"/>
        </w:rPr>
        <w:t xml:space="preserve"> заїздів до садиб; 622 м2 елементів кругового перехрестя; </w:t>
      </w:r>
    </w:p>
    <w:p w14:paraId="4AEF0E5E" w14:textId="77777777" w:rsidR="000B0BD9" w:rsidRPr="00E34F42" w:rsidRDefault="000B0BD9" w:rsidP="005D26E9">
      <w:pPr>
        <w:widowControl w:val="0"/>
        <w:overflowPunct/>
        <w:snapToGrid w:val="0"/>
        <w:spacing w:line="276" w:lineRule="auto"/>
        <w:ind w:firstLine="708"/>
        <w:jc w:val="both"/>
        <w:textAlignment w:val="auto"/>
        <w:rPr>
          <w:rFonts w:ascii="Times New Roman" w:hAnsi="Times New Roman"/>
          <w:szCs w:val="28"/>
          <w:lang w:val="uk-UA"/>
        </w:rPr>
      </w:pPr>
      <w:r w:rsidRPr="00E34F42">
        <w:rPr>
          <w:rFonts w:ascii="Times New Roman" w:hAnsi="Times New Roman"/>
          <w:szCs w:val="28"/>
          <w:lang w:val="uk-UA"/>
        </w:rPr>
        <w:t>-</w:t>
      </w:r>
      <w:r w:rsidRPr="00E34F42">
        <w:rPr>
          <w:rFonts w:ascii="Times New Roman" w:hAnsi="Times New Roman"/>
          <w:szCs w:val="28"/>
          <w:lang w:val="uk-UA"/>
        </w:rPr>
        <w:tab/>
        <w:t>будівництво автомобільного кільця на перехресті магістральної дороги вул. Вокзальна та вул. Яблунська;</w:t>
      </w:r>
    </w:p>
    <w:p w14:paraId="500708C2" w14:textId="77777777" w:rsidR="000B0BD9" w:rsidRPr="00E34F42" w:rsidRDefault="000B0BD9" w:rsidP="005D26E9">
      <w:pPr>
        <w:widowControl w:val="0"/>
        <w:overflowPunct/>
        <w:snapToGrid w:val="0"/>
        <w:spacing w:line="276" w:lineRule="auto"/>
        <w:ind w:firstLine="708"/>
        <w:jc w:val="both"/>
        <w:textAlignment w:val="auto"/>
        <w:rPr>
          <w:rFonts w:ascii="Times New Roman" w:hAnsi="Times New Roman"/>
          <w:szCs w:val="28"/>
          <w:lang w:val="uk-UA"/>
        </w:rPr>
      </w:pPr>
      <w:r w:rsidRPr="00E34F42">
        <w:rPr>
          <w:rFonts w:ascii="Times New Roman" w:hAnsi="Times New Roman"/>
          <w:szCs w:val="28"/>
          <w:lang w:val="uk-UA"/>
        </w:rPr>
        <w:t>-</w:t>
      </w:r>
      <w:r w:rsidRPr="00E34F42">
        <w:rPr>
          <w:rFonts w:ascii="Times New Roman" w:hAnsi="Times New Roman"/>
          <w:szCs w:val="28"/>
          <w:lang w:val="uk-UA"/>
        </w:rPr>
        <w:tab/>
        <w:t>реконструкція 2 зупинок громадського транспорту; ремонт дорожнього покриття вулиці (близько 2500</w:t>
      </w:r>
      <w:r w:rsidR="00944C2F" w:rsidRPr="00E34F42">
        <w:rPr>
          <w:rFonts w:ascii="Times New Roman" w:hAnsi="Times New Roman"/>
          <w:szCs w:val="28"/>
          <w:lang w:val="uk-UA"/>
        </w:rPr>
        <w:t xml:space="preserve"> </w:t>
      </w:r>
      <w:r w:rsidRPr="00E34F42">
        <w:rPr>
          <w:rFonts w:ascii="Times New Roman" w:hAnsi="Times New Roman"/>
          <w:szCs w:val="28"/>
          <w:lang w:val="uk-UA"/>
        </w:rPr>
        <w:t>м</w:t>
      </w:r>
      <w:r w:rsidRPr="00E34F42">
        <w:rPr>
          <w:rFonts w:ascii="Times New Roman" w:hAnsi="Times New Roman"/>
          <w:szCs w:val="28"/>
          <w:vertAlign w:val="superscript"/>
          <w:lang w:val="uk-UA"/>
        </w:rPr>
        <w:t>2</w:t>
      </w:r>
      <w:r w:rsidRPr="00E34F42">
        <w:rPr>
          <w:rFonts w:ascii="Times New Roman" w:hAnsi="Times New Roman"/>
          <w:szCs w:val="28"/>
          <w:lang w:val="uk-UA"/>
        </w:rPr>
        <w:t xml:space="preserve">); </w:t>
      </w:r>
    </w:p>
    <w:p w14:paraId="38E7E7CC" w14:textId="77777777" w:rsidR="000B0BD9" w:rsidRPr="00E34F42" w:rsidRDefault="000B0BD9" w:rsidP="005D26E9">
      <w:pPr>
        <w:widowControl w:val="0"/>
        <w:overflowPunct/>
        <w:snapToGrid w:val="0"/>
        <w:spacing w:line="276" w:lineRule="auto"/>
        <w:ind w:firstLine="708"/>
        <w:jc w:val="both"/>
        <w:textAlignment w:val="auto"/>
        <w:rPr>
          <w:rFonts w:ascii="Times New Roman" w:hAnsi="Times New Roman"/>
          <w:szCs w:val="28"/>
          <w:lang w:val="uk-UA"/>
        </w:rPr>
      </w:pPr>
      <w:r w:rsidRPr="00E34F42">
        <w:rPr>
          <w:rFonts w:ascii="Times New Roman" w:hAnsi="Times New Roman"/>
          <w:szCs w:val="28"/>
          <w:lang w:val="uk-UA"/>
        </w:rPr>
        <w:t>-</w:t>
      </w:r>
      <w:r w:rsidRPr="00E34F42">
        <w:rPr>
          <w:rFonts w:ascii="Times New Roman" w:hAnsi="Times New Roman"/>
          <w:szCs w:val="28"/>
          <w:lang w:val="uk-UA"/>
        </w:rPr>
        <w:tab/>
        <w:t>облаштування газонів (понад 4</w:t>
      </w:r>
      <w:r w:rsidR="00944C2F" w:rsidRPr="00E34F42">
        <w:rPr>
          <w:rFonts w:ascii="Times New Roman" w:hAnsi="Times New Roman"/>
          <w:szCs w:val="28"/>
          <w:lang w:val="uk-UA"/>
        </w:rPr>
        <w:t> </w:t>
      </w:r>
      <w:r w:rsidRPr="00E34F42">
        <w:rPr>
          <w:rFonts w:ascii="Times New Roman" w:hAnsi="Times New Roman"/>
          <w:szCs w:val="28"/>
          <w:lang w:val="uk-UA"/>
        </w:rPr>
        <w:t>200</w:t>
      </w:r>
      <w:r w:rsidR="00944C2F" w:rsidRPr="00E34F42">
        <w:rPr>
          <w:rFonts w:ascii="Times New Roman" w:hAnsi="Times New Roman"/>
          <w:szCs w:val="28"/>
          <w:lang w:val="uk-UA"/>
        </w:rPr>
        <w:t xml:space="preserve"> </w:t>
      </w:r>
      <w:r w:rsidRPr="00E34F42">
        <w:rPr>
          <w:rFonts w:ascii="Times New Roman" w:hAnsi="Times New Roman"/>
          <w:szCs w:val="28"/>
          <w:lang w:val="uk-UA"/>
        </w:rPr>
        <w:t>м</w:t>
      </w:r>
      <w:r w:rsidRPr="00E34F42">
        <w:rPr>
          <w:rFonts w:ascii="Times New Roman" w:hAnsi="Times New Roman"/>
          <w:szCs w:val="28"/>
          <w:vertAlign w:val="superscript"/>
          <w:lang w:val="uk-UA"/>
        </w:rPr>
        <w:t>2</w:t>
      </w:r>
      <w:r w:rsidRPr="00E34F42">
        <w:rPr>
          <w:rFonts w:ascii="Times New Roman" w:hAnsi="Times New Roman"/>
          <w:szCs w:val="28"/>
          <w:lang w:val="uk-UA"/>
        </w:rPr>
        <w:t>) та зелених насаджень (понад 2100 дерев та кущів).</w:t>
      </w:r>
    </w:p>
    <w:p w14:paraId="33B45779" w14:textId="77777777" w:rsidR="000B0BD9" w:rsidRPr="00E34F42" w:rsidRDefault="000B0BD9" w:rsidP="005D26E9">
      <w:pPr>
        <w:widowControl w:val="0"/>
        <w:overflowPunct/>
        <w:snapToGrid w:val="0"/>
        <w:spacing w:line="276" w:lineRule="auto"/>
        <w:ind w:firstLine="708"/>
        <w:jc w:val="both"/>
        <w:textAlignment w:val="auto"/>
        <w:rPr>
          <w:rFonts w:ascii="Times New Roman" w:hAnsi="Times New Roman"/>
          <w:szCs w:val="28"/>
          <w:lang w:val="uk-UA"/>
        </w:rPr>
      </w:pPr>
      <w:r w:rsidRPr="00E34F42">
        <w:rPr>
          <w:rFonts w:ascii="Times New Roman" w:hAnsi="Times New Roman"/>
          <w:szCs w:val="28"/>
          <w:lang w:val="uk-UA"/>
        </w:rPr>
        <w:t>Всього, вартість виконаних відновлювальних робіт на зазначених вище об’єктах, пошкоджених в результаті бойових дій по вул. Вокзальна в м. Буча, складає: 120 514,628 тис. грн.</w:t>
      </w:r>
    </w:p>
    <w:p w14:paraId="288C990C" w14:textId="77777777" w:rsidR="000B0BD9" w:rsidRPr="00E34F42" w:rsidRDefault="000B0BD9" w:rsidP="005D26E9">
      <w:pPr>
        <w:widowControl w:val="0"/>
        <w:overflowPunct/>
        <w:snapToGrid w:val="0"/>
        <w:spacing w:line="276" w:lineRule="auto"/>
        <w:ind w:firstLine="708"/>
        <w:jc w:val="both"/>
        <w:textAlignment w:val="auto"/>
        <w:rPr>
          <w:rFonts w:ascii="Times New Roman" w:hAnsi="Times New Roman"/>
          <w:szCs w:val="28"/>
          <w:lang w:val="uk-UA"/>
        </w:rPr>
      </w:pPr>
      <w:r w:rsidRPr="00E34F42">
        <w:rPr>
          <w:rFonts w:ascii="Times New Roman" w:hAnsi="Times New Roman"/>
          <w:szCs w:val="28"/>
          <w:lang w:val="uk-UA"/>
        </w:rPr>
        <w:t>Заходи із відновлення приватних житлових будинків по вул. Вокзальній в м. Буча охо</w:t>
      </w:r>
      <w:r w:rsidR="00944C2F" w:rsidRPr="00E34F42">
        <w:rPr>
          <w:rFonts w:ascii="Times New Roman" w:hAnsi="Times New Roman"/>
          <w:szCs w:val="28"/>
          <w:lang w:val="uk-UA"/>
        </w:rPr>
        <w:t>пили</w:t>
      </w:r>
      <w:r w:rsidRPr="00E34F42">
        <w:rPr>
          <w:rFonts w:ascii="Times New Roman" w:hAnsi="Times New Roman"/>
          <w:szCs w:val="28"/>
          <w:lang w:val="uk-UA"/>
        </w:rPr>
        <w:t xml:space="preserve"> 86 будівель, де проживає 136 сімей, серед яких значна частина осіб, які належать до пріоритетних (пільгових) груп населення.</w:t>
      </w:r>
    </w:p>
    <w:p w14:paraId="34D81DE7" w14:textId="359E59A5" w:rsidR="00F26FFD" w:rsidRPr="00E34F42" w:rsidRDefault="00F1795A" w:rsidP="005D26E9">
      <w:pPr>
        <w:widowControl w:val="0"/>
        <w:tabs>
          <w:tab w:val="center" w:pos="4820"/>
          <w:tab w:val="right" w:pos="9641"/>
        </w:tabs>
        <w:overflowPunct/>
        <w:snapToGrid w:val="0"/>
        <w:spacing w:line="276" w:lineRule="auto"/>
        <w:ind w:firstLine="709"/>
        <w:jc w:val="both"/>
        <w:textAlignment w:val="auto"/>
        <w:rPr>
          <w:rFonts w:ascii="Times New Roman" w:hAnsi="Times New Roman"/>
          <w:szCs w:val="28"/>
          <w:lang w:val="uk-UA"/>
        </w:rPr>
      </w:pPr>
      <w:r w:rsidRPr="00E34F42">
        <w:rPr>
          <w:rFonts w:ascii="Times New Roman" w:hAnsi="Times New Roman"/>
          <w:szCs w:val="28"/>
          <w:lang w:val="uk-UA"/>
        </w:rPr>
        <w:tab/>
      </w:r>
      <w:r w:rsidR="006478F5" w:rsidRPr="00E34F42">
        <w:rPr>
          <w:rFonts w:ascii="Times New Roman" w:hAnsi="Times New Roman"/>
          <w:szCs w:val="28"/>
          <w:lang w:val="uk-UA"/>
        </w:rPr>
        <w:t xml:space="preserve">Відповідно до </w:t>
      </w:r>
      <w:r w:rsidR="00D57D8E" w:rsidRPr="00E34F42">
        <w:rPr>
          <w:rFonts w:ascii="Times New Roman" w:hAnsi="Times New Roman"/>
          <w:szCs w:val="28"/>
          <w:lang w:val="uk-UA"/>
        </w:rPr>
        <w:t xml:space="preserve">Порядку використання коштів фонду ліквідації наслідків збройної агресії, затвердженого Постановою КМУ № 118 від 10.02.2023, </w:t>
      </w:r>
      <w:r w:rsidR="00F24AF2" w:rsidRPr="00E34F42">
        <w:rPr>
          <w:rFonts w:ascii="Times New Roman" w:hAnsi="Times New Roman"/>
          <w:szCs w:val="28"/>
          <w:lang w:val="uk-UA"/>
        </w:rPr>
        <w:t xml:space="preserve">за поданням Бучанської міської ради </w:t>
      </w:r>
      <w:r w:rsidR="00D57D8E" w:rsidRPr="00E34F42">
        <w:rPr>
          <w:rFonts w:ascii="Times New Roman" w:hAnsi="Times New Roman"/>
          <w:szCs w:val="28"/>
          <w:lang w:val="uk-UA"/>
        </w:rPr>
        <w:t xml:space="preserve">розпорядженням КМУ від 16.06.2023 р. </w:t>
      </w:r>
      <w:r w:rsidR="00E82704" w:rsidRPr="00E34F42">
        <w:rPr>
          <w:rFonts w:ascii="Times New Roman" w:hAnsi="Times New Roman"/>
          <w:szCs w:val="28"/>
          <w:lang w:val="uk-UA"/>
        </w:rPr>
        <w:t xml:space="preserve">№ 534-р </w:t>
      </w:r>
      <w:r w:rsidR="00D57D8E" w:rsidRPr="00E34F42">
        <w:rPr>
          <w:rFonts w:ascii="Times New Roman" w:hAnsi="Times New Roman"/>
          <w:szCs w:val="28"/>
          <w:lang w:val="uk-UA"/>
        </w:rPr>
        <w:t xml:space="preserve">був затверджений перелік </w:t>
      </w:r>
      <w:r w:rsidR="00E82704" w:rsidRPr="00E34F42">
        <w:rPr>
          <w:rFonts w:ascii="Times New Roman" w:hAnsi="Times New Roman"/>
          <w:szCs w:val="28"/>
          <w:lang w:val="uk-UA"/>
        </w:rPr>
        <w:t xml:space="preserve">29 </w:t>
      </w:r>
      <w:r w:rsidR="00D57D8E" w:rsidRPr="00E34F42">
        <w:rPr>
          <w:rFonts w:ascii="Times New Roman" w:hAnsi="Times New Roman"/>
          <w:szCs w:val="28"/>
          <w:lang w:val="uk-UA"/>
        </w:rPr>
        <w:t>об’єктів</w:t>
      </w:r>
      <w:r w:rsidR="00E82704" w:rsidRPr="00E34F42">
        <w:rPr>
          <w:rFonts w:ascii="Times New Roman" w:hAnsi="Times New Roman"/>
          <w:szCs w:val="28"/>
          <w:lang w:val="uk-UA"/>
        </w:rPr>
        <w:t xml:space="preserve"> Бучанської міської територіальної громади</w:t>
      </w:r>
      <w:r w:rsidR="00245C38" w:rsidRPr="00E34F42">
        <w:rPr>
          <w:rFonts w:ascii="Times New Roman" w:hAnsi="Times New Roman"/>
          <w:szCs w:val="28"/>
          <w:lang w:val="uk-UA"/>
        </w:rPr>
        <w:t xml:space="preserve"> (27 багатоквартирних будинки та 2 заклади освіти)</w:t>
      </w:r>
      <w:r w:rsidR="00D57D8E" w:rsidRPr="00E34F42">
        <w:rPr>
          <w:rFonts w:ascii="Times New Roman" w:hAnsi="Times New Roman"/>
          <w:szCs w:val="28"/>
          <w:lang w:val="uk-UA"/>
        </w:rPr>
        <w:t xml:space="preserve">, на фінансування </w:t>
      </w:r>
      <w:r w:rsidR="005D26E9" w:rsidRPr="00E34F42">
        <w:rPr>
          <w:rFonts w:ascii="Times New Roman" w:hAnsi="Times New Roman"/>
          <w:szCs w:val="28"/>
          <w:lang w:val="uk-UA"/>
        </w:rPr>
        <w:t xml:space="preserve">у 2023 році </w:t>
      </w:r>
      <w:r w:rsidR="00D57D8E" w:rsidRPr="00E34F42">
        <w:rPr>
          <w:rFonts w:ascii="Times New Roman" w:hAnsi="Times New Roman"/>
          <w:szCs w:val="28"/>
          <w:lang w:val="uk-UA"/>
        </w:rPr>
        <w:t>за рахунок Фонду ліквідації наслідків збройної агресії</w:t>
      </w:r>
      <w:r w:rsidR="00245C38" w:rsidRPr="00E34F42">
        <w:rPr>
          <w:rFonts w:ascii="Times New Roman" w:hAnsi="Times New Roman"/>
          <w:szCs w:val="28"/>
          <w:lang w:val="uk-UA"/>
        </w:rPr>
        <w:t xml:space="preserve"> на загальну суму 839 234,097 тис.грн.</w:t>
      </w:r>
    </w:p>
    <w:p w14:paraId="767F5E9F" w14:textId="1E4A934D" w:rsidR="008C6E6A" w:rsidRPr="00E34F42" w:rsidRDefault="0031700D" w:rsidP="005D26E9">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E34F42">
        <w:rPr>
          <w:rFonts w:ascii="Times New Roman" w:hAnsi="Times New Roman"/>
          <w:szCs w:val="28"/>
          <w:lang w:val="uk-UA"/>
        </w:rPr>
        <w:t xml:space="preserve">З метою виконання пріоритетних завдань з відновлення житлових будинків для створення умов повернення громадян у свої домівки, ліквідації наслідків бойових дій в населених пунктах Бучанської міської територіальної громади в рамках місцевої цільової програми </w:t>
      </w:r>
      <w:r w:rsidR="008C6E6A" w:rsidRPr="00E34F42">
        <w:rPr>
          <w:rFonts w:ascii="Times New Roman" w:hAnsi="Times New Roman"/>
          <w:szCs w:val="28"/>
          <w:lang w:val="uk-UA"/>
        </w:rPr>
        <w:t>«Цільова програма захисту населення і територій від надзвичайних ситуацій техногенного та природного характеру Бучанської міської територіальної громади на 2021-2023 роки» у 2023 року було профінансовано з місцевого бюджету</w:t>
      </w:r>
      <w:r w:rsidR="00F1795A" w:rsidRPr="00E34F42">
        <w:rPr>
          <w:rFonts w:ascii="Times New Roman" w:hAnsi="Times New Roman"/>
          <w:szCs w:val="28"/>
          <w:lang w:val="uk-UA"/>
        </w:rPr>
        <w:t xml:space="preserve"> </w:t>
      </w:r>
      <w:r w:rsidR="008C6E6A" w:rsidRPr="00E34F42">
        <w:rPr>
          <w:rFonts w:ascii="Times New Roman" w:hAnsi="Times New Roman"/>
          <w:szCs w:val="28"/>
          <w:lang w:val="uk-UA"/>
        </w:rPr>
        <w:t>поточний ремонт житлового будинку в м. Буча, вул. Б.Гмирі, 11/6</w:t>
      </w:r>
      <w:r w:rsidR="00214694" w:rsidRPr="00E34F42">
        <w:rPr>
          <w:rFonts w:ascii="Times New Roman" w:hAnsi="Times New Roman"/>
          <w:szCs w:val="28"/>
          <w:lang w:val="uk-UA"/>
        </w:rPr>
        <w:t xml:space="preserve"> на суму 101,9 тис. грн.</w:t>
      </w:r>
    </w:p>
    <w:p w14:paraId="0052F3C4" w14:textId="77777777" w:rsidR="000B5F50" w:rsidRPr="00E34F42" w:rsidRDefault="00F1795A" w:rsidP="005D26E9">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E34F42">
        <w:rPr>
          <w:rFonts w:ascii="Times New Roman" w:hAnsi="Times New Roman"/>
          <w:szCs w:val="28"/>
          <w:lang w:val="uk-UA"/>
        </w:rPr>
        <w:tab/>
      </w:r>
      <w:r w:rsidR="008C6E6A" w:rsidRPr="00E34F42">
        <w:rPr>
          <w:rFonts w:ascii="Times New Roman" w:hAnsi="Times New Roman"/>
          <w:szCs w:val="28"/>
          <w:lang w:val="uk-UA"/>
        </w:rPr>
        <w:t>За рахунок резервного фонду місцевого бюджету, відповідно до Положення про порядок використання коштів резервного фонду Бучанської міської територіальної громади</w:t>
      </w:r>
      <w:r w:rsidR="00FD3BAA" w:rsidRPr="00E34F42">
        <w:rPr>
          <w:lang w:val="uk-UA"/>
        </w:rPr>
        <w:t xml:space="preserve"> </w:t>
      </w:r>
      <w:r w:rsidR="00FD3BAA" w:rsidRPr="00E34F42">
        <w:rPr>
          <w:rFonts w:ascii="Times New Roman" w:hAnsi="Times New Roman"/>
          <w:szCs w:val="28"/>
          <w:lang w:val="uk-UA"/>
        </w:rPr>
        <w:t>виконані відновлювальні роботи та заходи</w:t>
      </w:r>
      <w:r w:rsidR="000B5F50" w:rsidRPr="00E34F42">
        <w:rPr>
          <w:rFonts w:ascii="Times New Roman" w:hAnsi="Times New Roman"/>
          <w:szCs w:val="28"/>
          <w:lang w:val="uk-UA"/>
        </w:rPr>
        <w:t>:</w:t>
      </w:r>
    </w:p>
    <w:p w14:paraId="0F5DE24A" w14:textId="07940443" w:rsidR="008C6E6A" w:rsidRPr="00E34F42" w:rsidRDefault="000B5F50" w:rsidP="005D26E9">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E34F42">
        <w:rPr>
          <w:rFonts w:ascii="Times New Roman" w:hAnsi="Times New Roman"/>
          <w:szCs w:val="28"/>
          <w:lang w:val="uk-UA"/>
        </w:rPr>
        <w:t>-</w:t>
      </w:r>
      <w:r w:rsidR="00FD3BAA" w:rsidRPr="00E34F42">
        <w:rPr>
          <w:rFonts w:ascii="Times New Roman" w:hAnsi="Times New Roman"/>
          <w:szCs w:val="28"/>
          <w:lang w:val="uk-UA"/>
        </w:rPr>
        <w:t xml:space="preserve"> з усунення аварій шляхом поточного ремонту житлових будинків за адресами: с. Блиставиця, вул. Молодіжна, 3; с. Блиставиця, вул. Молодіжна, 17; сел. Ворзель, вул. Кленова,5; сел. Ворзель, вул. Кленова, 12-В; с. Раківка, вул Чайки, 59; с. Раківка, вул Чайки, 65</w:t>
      </w:r>
      <w:r w:rsidRPr="00E34F42">
        <w:rPr>
          <w:rFonts w:ascii="Times New Roman" w:hAnsi="Times New Roman"/>
          <w:szCs w:val="28"/>
          <w:lang w:val="uk-UA"/>
        </w:rPr>
        <w:t>;</w:t>
      </w:r>
    </w:p>
    <w:p w14:paraId="07B0BBB9" w14:textId="375A4444" w:rsidR="000B5F50" w:rsidRPr="00E34F42" w:rsidRDefault="000B5F50" w:rsidP="005D26E9">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E34F42">
        <w:rPr>
          <w:rFonts w:ascii="Times New Roman" w:hAnsi="Times New Roman"/>
          <w:szCs w:val="28"/>
          <w:lang w:val="uk-UA"/>
        </w:rPr>
        <w:t>- з усунення аварій внаслідок ракетного обстрілу у травні 2023 року шляхом поточного ремонту житлового будинку по вул. Дружби, 107 в с. Мироцьке;</w:t>
      </w:r>
    </w:p>
    <w:p w14:paraId="344649B6" w14:textId="6DF4554A" w:rsidR="000B5F50" w:rsidRPr="00E34F42" w:rsidRDefault="000B5F50" w:rsidP="005D26E9">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E34F42">
        <w:rPr>
          <w:rFonts w:ascii="Times New Roman" w:hAnsi="Times New Roman"/>
          <w:szCs w:val="28"/>
          <w:lang w:val="uk-UA"/>
        </w:rPr>
        <w:t>- з облаштування захисту об’єктів системи життєзабезпечення населення на території Бучанської міської територіальної громади.</w:t>
      </w:r>
    </w:p>
    <w:p w14:paraId="1FBEF359" w14:textId="15347EFD" w:rsidR="00980CAC" w:rsidRPr="00E34F42" w:rsidRDefault="00980CAC" w:rsidP="005D26E9">
      <w:pPr>
        <w:spacing w:line="276" w:lineRule="auto"/>
        <w:ind w:firstLine="708"/>
        <w:jc w:val="both"/>
        <w:rPr>
          <w:rFonts w:ascii="Times New Roman" w:hAnsi="Times New Roman"/>
          <w:szCs w:val="28"/>
          <w:lang w:val="uk-UA"/>
        </w:rPr>
      </w:pPr>
      <w:r w:rsidRPr="00E34F42">
        <w:rPr>
          <w:rFonts w:ascii="Times New Roman" w:hAnsi="Times New Roman"/>
          <w:szCs w:val="28"/>
          <w:lang w:val="uk-UA"/>
        </w:rPr>
        <w:t xml:space="preserve">В громаді працює Комісія з розгляду заяв щодо виплати компенсацій на проведення ремонтів за державною програмою «еВідновлення» через Портал ДІЯ. </w:t>
      </w:r>
    </w:p>
    <w:p w14:paraId="7B8A553A" w14:textId="2ED1A746" w:rsidR="00980CAC" w:rsidRPr="00E34F42" w:rsidRDefault="00980CAC" w:rsidP="005D26E9">
      <w:pPr>
        <w:spacing w:line="276" w:lineRule="auto"/>
        <w:ind w:firstLine="708"/>
        <w:jc w:val="both"/>
        <w:rPr>
          <w:rFonts w:ascii="Times New Roman" w:hAnsi="Times New Roman"/>
          <w:szCs w:val="28"/>
          <w:lang w:val="uk-UA"/>
        </w:rPr>
      </w:pPr>
      <w:r w:rsidRPr="00E34F42">
        <w:rPr>
          <w:rFonts w:ascii="Times New Roman" w:hAnsi="Times New Roman"/>
          <w:szCs w:val="28"/>
          <w:lang w:val="uk-UA"/>
        </w:rPr>
        <w:t>Станом на 01.</w:t>
      </w:r>
      <w:r w:rsidR="00A96A45" w:rsidRPr="00E34F42">
        <w:rPr>
          <w:rFonts w:ascii="Times New Roman" w:hAnsi="Times New Roman"/>
          <w:szCs w:val="28"/>
          <w:lang w:val="uk-UA"/>
        </w:rPr>
        <w:t>12</w:t>
      </w:r>
      <w:r w:rsidRPr="00E34F42">
        <w:rPr>
          <w:rFonts w:ascii="Times New Roman" w:hAnsi="Times New Roman"/>
          <w:szCs w:val="28"/>
          <w:lang w:val="uk-UA"/>
        </w:rPr>
        <w:t xml:space="preserve">.2023р. зареєстровано </w:t>
      </w:r>
      <w:r w:rsidR="0094356C" w:rsidRPr="00E34F42">
        <w:rPr>
          <w:rFonts w:ascii="Times New Roman" w:hAnsi="Times New Roman"/>
          <w:szCs w:val="28"/>
          <w:lang w:val="uk-UA"/>
        </w:rPr>
        <w:t>1437</w:t>
      </w:r>
      <w:r w:rsidRPr="00E34F42">
        <w:rPr>
          <w:rFonts w:ascii="Times New Roman" w:hAnsi="Times New Roman"/>
          <w:szCs w:val="28"/>
          <w:lang w:val="uk-UA"/>
        </w:rPr>
        <w:t xml:space="preserve"> заяв на компенсацію. </w:t>
      </w:r>
    </w:p>
    <w:p w14:paraId="04F47F3F" w14:textId="7FA589B8" w:rsidR="00980CAC" w:rsidRPr="00E34F42" w:rsidRDefault="00980CAC" w:rsidP="005D26E9">
      <w:pPr>
        <w:spacing w:line="276" w:lineRule="auto"/>
        <w:ind w:firstLine="708"/>
        <w:jc w:val="both"/>
        <w:rPr>
          <w:rFonts w:ascii="Times New Roman" w:hAnsi="Times New Roman"/>
          <w:szCs w:val="28"/>
          <w:lang w:val="uk-UA"/>
        </w:rPr>
      </w:pPr>
      <w:r w:rsidRPr="00E34F42">
        <w:rPr>
          <w:rFonts w:ascii="Times New Roman" w:hAnsi="Times New Roman"/>
          <w:szCs w:val="28"/>
          <w:lang w:val="uk-UA"/>
        </w:rPr>
        <w:t>Б</w:t>
      </w:r>
      <w:r w:rsidR="0094356C" w:rsidRPr="00E34F42">
        <w:rPr>
          <w:rFonts w:ascii="Times New Roman" w:hAnsi="Times New Roman"/>
          <w:szCs w:val="28"/>
          <w:lang w:val="uk-UA"/>
        </w:rPr>
        <w:t>ільше</w:t>
      </w:r>
      <w:r w:rsidRPr="00E34F42">
        <w:rPr>
          <w:rFonts w:ascii="Times New Roman" w:hAnsi="Times New Roman"/>
          <w:szCs w:val="28"/>
          <w:lang w:val="uk-UA"/>
        </w:rPr>
        <w:t xml:space="preserve"> </w:t>
      </w:r>
      <w:r w:rsidR="0094356C" w:rsidRPr="00E34F42">
        <w:rPr>
          <w:rFonts w:ascii="Times New Roman" w:hAnsi="Times New Roman"/>
          <w:szCs w:val="28"/>
          <w:lang w:val="uk-UA"/>
        </w:rPr>
        <w:t>1320</w:t>
      </w:r>
      <w:r w:rsidRPr="00E34F42">
        <w:rPr>
          <w:rFonts w:ascii="Times New Roman" w:hAnsi="Times New Roman"/>
          <w:szCs w:val="28"/>
          <w:lang w:val="uk-UA"/>
        </w:rPr>
        <w:t xml:space="preserve"> заяв громадян про виплату компенсації вже опрацьовані комісією. Комісією, через Портал ДІЯ прийнято </w:t>
      </w:r>
      <w:r w:rsidR="0094356C" w:rsidRPr="00E34F42">
        <w:rPr>
          <w:rFonts w:ascii="Times New Roman" w:hAnsi="Times New Roman"/>
          <w:szCs w:val="28"/>
          <w:lang w:val="uk-UA"/>
        </w:rPr>
        <w:t>1140</w:t>
      </w:r>
      <w:r w:rsidRPr="00E34F42">
        <w:rPr>
          <w:rFonts w:ascii="Times New Roman" w:hAnsi="Times New Roman"/>
          <w:szCs w:val="28"/>
          <w:lang w:val="uk-UA"/>
        </w:rPr>
        <w:t xml:space="preserve"> рішень. Призначено виплату громадянам компенсацій на загальну суму </w:t>
      </w:r>
      <w:r w:rsidR="0094356C" w:rsidRPr="00E34F42">
        <w:rPr>
          <w:rFonts w:ascii="Times New Roman" w:hAnsi="Times New Roman"/>
          <w:szCs w:val="28"/>
          <w:lang w:val="uk-UA"/>
        </w:rPr>
        <w:t>99,788</w:t>
      </w:r>
      <w:r w:rsidRPr="00E34F42">
        <w:rPr>
          <w:rFonts w:ascii="Times New Roman" w:hAnsi="Times New Roman"/>
          <w:szCs w:val="28"/>
          <w:lang w:val="uk-UA"/>
        </w:rPr>
        <w:t xml:space="preserve"> млн грн. Це </w:t>
      </w:r>
      <w:r w:rsidR="0094356C" w:rsidRPr="00E34F42">
        <w:rPr>
          <w:rFonts w:ascii="Times New Roman" w:hAnsi="Times New Roman"/>
          <w:szCs w:val="28"/>
          <w:lang w:val="uk-UA"/>
        </w:rPr>
        <w:t>понад 89%</w:t>
      </w:r>
      <w:r w:rsidRPr="00E34F42">
        <w:rPr>
          <w:rFonts w:ascii="Times New Roman" w:hAnsi="Times New Roman"/>
          <w:szCs w:val="28"/>
          <w:lang w:val="uk-UA"/>
        </w:rPr>
        <w:t xml:space="preserve"> від загальної кількості поданих зая</w:t>
      </w:r>
      <w:r w:rsidR="0094356C" w:rsidRPr="00E34F42">
        <w:rPr>
          <w:rFonts w:ascii="Times New Roman" w:hAnsi="Times New Roman"/>
          <w:szCs w:val="28"/>
          <w:lang w:val="uk-UA"/>
        </w:rPr>
        <w:t>в.</w:t>
      </w:r>
    </w:p>
    <w:p w14:paraId="22B06DA5" w14:textId="16E80837" w:rsidR="0094356C" w:rsidRPr="00E34F42" w:rsidRDefault="0094356C" w:rsidP="005D26E9">
      <w:pPr>
        <w:spacing w:line="276" w:lineRule="auto"/>
        <w:ind w:firstLine="708"/>
        <w:jc w:val="both"/>
        <w:rPr>
          <w:rFonts w:ascii="Times New Roman" w:hAnsi="Times New Roman"/>
          <w:szCs w:val="28"/>
          <w:lang w:val="uk-UA"/>
        </w:rPr>
      </w:pPr>
      <w:r w:rsidRPr="00E34F42">
        <w:rPr>
          <w:rFonts w:ascii="Times New Roman" w:hAnsi="Times New Roman"/>
          <w:szCs w:val="28"/>
          <w:lang w:val="uk-UA"/>
        </w:rPr>
        <w:t>Крім того, подано більше 110 заяв від власників знищеного майна про виплату компенсації шляхом видачі сертифікату на придбання житла. По суті комісією прийнято 78 рішень по таким  зверненням. Сформовано 10 сертифікатів.</w:t>
      </w:r>
    </w:p>
    <w:p w14:paraId="32C23A07" w14:textId="77777777" w:rsidR="00980CAC" w:rsidRPr="00E34F42" w:rsidRDefault="00980CAC" w:rsidP="005D26E9">
      <w:pPr>
        <w:spacing w:line="276" w:lineRule="auto"/>
        <w:ind w:firstLine="708"/>
        <w:jc w:val="both"/>
        <w:rPr>
          <w:rFonts w:ascii="Times New Roman" w:hAnsi="Times New Roman"/>
          <w:szCs w:val="28"/>
          <w:lang w:val="uk-UA"/>
        </w:rPr>
      </w:pPr>
      <w:r w:rsidRPr="00E34F42">
        <w:rPr>
          <w:rFonts w:ascii="Times New Roman" w:hAnsi="Times New Roman"/>
          <w:szCs w:val="28"/>
          <w:lang w:val="uk-UA"/>
        </w:rPr>
        <w:t>Інші схвалені комісією заяви проходять процедуру перевірки і найближчим часом люди отримають на спеціальні банківські рахунки компенсації для проведення ремонтів житла.</w:t>
      </w:r>
    </w:p>
    <w:p w14:paraId="6038E37A" w14:textId="77777777" w:rsidR="0031700D" w:rsidRPr="00E34F42" w:rsidRDefault="0031700D" w:rsidP="005D26E9">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p>
    <w:p w14:paraId="017B9D5C" w14:textId="0755EB4A" w:rsidR="00BC14B8" w:rsidRPr="008B2F24" w:rsidRDefault="00324A94" w:rsidP="00124001">
      <w:pPr>
        <w:pStyle w:val="1"/>
        <w:shd w:val="clear" w:color="auto" w:fill="92D050"/>
        <w:ind w:firstLine="567"/>
        <w:rPr>
          <w:rFonts w:ascii="Times New Roman" w:hAnsi="Times New Roman"/>
          <w:b/>
          <w:bCs/>
          <w:color w:val="auto"/>
          <w:sz w:val="28"/>
          <w:szCs w:val="28"/>
        </w:rPr>
      </w:pPr>
      <w:bookmarkStart w:id="16" w:name="_Toc159336502"/>
      <w:r w:rsidRPr="008B2F24">
        <w:rPr>
          <w:rFonts w:ascii="Times New Roman" w:hAnsi="Times New Roman"/>
          <w:b/>
          <w:bCs/>
          <w:color w:val="auto"/>
          <w:sz w:val="28"/>
          <w:szCs w:val="28"/>
        </w:rPr>
        <w:t>2.</w:t>
      </w:r>
      <w:r w:rsidR="00035B9C" w:rsidRPr="008B2F24">
        <w:rPr>
          <w:rFonts w:ascii="Times New Roman" w:hAnsi="Times New Roman"/>
          <w:b/>
          <w:bCs/>
          <w:color w:val="auto"/>
          <w:sz w:val="28"/>
          <w:szCs w:val="28"/>
        </w:rPr>
        <w:t>4</w:t>
      </w:r>
      <w:r w:rsidR="00BC14B8" w:rsidRPr="008B2F24">
        <w:rPr>
          <w:rFonts w:ascii="Times New Roman" w:hAnsi="Times New Roman"/>
          <w:b/>
          <w:bCs/>
          <w:color w:val="auto"/>
          <w:sz w:val="28"/>
          <w:szCs w:val="28"/>
        </w:rPr>
        <w:t>. Розвиток дорожнього господарства</w:t>
      </w:r>
      <w:bookmarkEnd w:id="16"/>
    </w:p>
    <w:p w14:paraId="7E508452" w14:textId="77777777" w:rsidR="001F30D8" w:rsidRPr="00E34F42" w:rsidRDefault="001F30D8" w:rsidP="005D26E9">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p>
    <w:p w14:paraId="71F13CF1" w14:textId="12DE09A4" w:rsidR="001F30D8" w:rsidRPr="00E34F42" w:rsidRDefault="001F30D8" w:rsidP="005D26E9">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E34F42">
        <w:rPr>
          <w:rFonts w:ascii="Times New Roman" w:hAnsi="Times New Roman"/>
          <w:szCs w:val="28"/>
          <w:lang w:val="uk-UA"/>
        </w:rPr>
        <w:t>З метою відновлення зруйнованої та пошкодженої під час бойових дій дорожньої інфраструктури Бучанської міської територіальної громади, виконання запланованих обсягів робіт з будівництва, реконструкції та ремонту мережі автомобільних доріг громади,  удосконалення системи контролю експлуатаційного стану автодоріг та за параметрами безпеки у 2023 ро</w:t>
      </w:r>
      <w:r w:rsidR="004F6E73" w:rsidRPr="00E34F42">
        <w:rPr>
          <w:rFonts w:ascii="Times New Roman" w:hAnsi="Times New Roman"/>
          <w:szCs w:val="28"/>
          <w:lang w:val="uk-UA"/>
        </w:rPr>
        <w:t>ці</w:t>
      </w:r>
      <w:r w:rsidRPr="00E34F42">
        <w:rPr>
          <w:rFonts w:ascii="Times New Roman" w:hAnsi="Times New Roman"/>
          <w:szCs w:val="28"/>
          <w:lang w:val="uk-UA"/>
        </w:rPr>
        <w:t xml:space="preserve"> виконувались наступні заходи.</w:t>
      </w:r>
    </w:p>
    <w:p w14:paraId="4EBBD85F" w14:textId="77777777" w:rsidR="00B25401" w:rsidRPr="00E34F42" w:rsidRDefault="00B25401" w:rsidP="005D26E9">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E34F42">
        <w:rPr>
          <w:rFonts w:ascii="Times New Roman" w:hAnsi="Times New Roman"/>
          <w:szCs w:val="28"/>
          <w:lang w:val="uk-UA"/>
        </w:rPr>
        <w:t>В межах реалізації проєкту «Відновимо вулицю Вокзальну» було</w:t>
      </w:r>
      <w:r w:rsidR="002A3D7E" w:rsidRPr="00E34F42">
        <w:rPr>
          <w:rFonts w:ascii="Times New Roman" w:hAnsi="Times New Roman"/>
          <w:szCs w:val="28"/>
          <w:lang w:val="uk-UA"/>
        </w:rPr>
        <w:t xml:space="preserve">, зі спеціального фонду місцевого бюджету профінансовано 8 486,9 тис.грн на «Капітальний ремонт дороги комунальної власності по вул. Вокзальна в м. Буча Київської області» та «Капітальний ремонт перехресття доріг комунальної власності між вул. Яблунська та Вокзальна в м. Буча Київської області (відновні роботи), були </w:t>
      </w:r>
      <w:r w:rsidRPr="00E34F42">
        <w:rPr>
          <w:rFonts w:ascii="Times New Roman" w:hAnsi="Times New Roman"/>
          <w:szCs w:val="28"/>
          <w:lang w:val="uk-UA"/>
        </w:rPr>
        <w:t xml:space="preserve"> виконан</w:t>
      </w:r>
      <w:r w:rsidR="002A3D7E" w:rsidRPr="00E34F42">
        <w:rPr>
          <w:rFonts w:ascii="Times New Roman" w:hAnsi="Times New Roman"/>
          <w:szCs w:val="28"/>
          <w:lang w:val="uk-UA"/>
        </w:rPr>
        <w:t>і</w:t>
      </w:r>
      <w:r w:rsidRPr="00E34F42">
        <w:rPr>
          <w:rFonts w:ascii="Times New Roman" w:hAnsi="Times New Roman"/>
          <w:szCs w:val="28"/>
          <w:lang w:val="uk-UA"/>
        </w:rPr>
        <w:t xml:space="preserve"> наступні заходи будівництва дорожньої інфраструктури:</w:t>
      </w:r>
    </w:p>
    <w:p w14:paraId="176880DE" w14:textId="77777777" w:rsidR="00B25401" w:rsidRPr="00E34F42" w:rsidRDefault="00B25401" w:rsidP="00365072">
      <w:pPr>
        <w:widowControl w:val="0"/>
        <w:numPr>
          <w:ilvl w:val="0"/>
          <w:numId w:val="2"/>
        </w:numPr>
        <w:overflowPunct/>
        <w:snapToGrid w:val="0"/>
        <w:spacing w:line="276" w:lineRule="auto"/>
        <w:jc w:val="both"/>
        <w:textAlignment w:val="auto"/>
        <w:rPr>
          <w:rFonts w:ascii="Times New Roman" w:hAnsi="Times New Roman"/>
          <w:szCs w:val="28"/>
          <w:lang w:val="uk-UA"/>
        </w:rPr>
      </w:pPr>
      <w:r w:rsidRPr="00E34F42">
        <w:rPr>
          <w:rFonts w:ascii="Times New Roman" w:hAnsi="Times New Roman"/>
          <w:szCs w:val="28"/>
          <w:lang w:val="uk-UA"/>
        </w:rPr>
        <w:t>влаштовано ФЕМ покриттям 1330 м.п. тротуарів (2220 м</w:t>
      </w:r>
      <w:r w:rsidRPr="00E34F42">
        <w:rPr>
          <w:rFonts w:ascii="Times New Roman" w:hAnsi="Times New Roman"/>
          <w:szCs w:val="28"/>
          <w:vertAlign w:val="superscript"/>
          <w:lang w:val="uk-UA"/>
        </w:rPr>
        <w:t>2</w:t>
      </w:r>
      <w:r w:rsidRPr="00E34F42">
        <w:rPr>
          <w:rFonts w:ascii="Times New Roman" w:hAnsi="Times New Roman"/>
          <w:szCs w:val="28"/>
          <w:lang w:val="uk-UA"/>
        </w:rPr>
        <w:t>);</w:t>
      </w:r>
    </w:p>
    <w:p w14:paraId="1F247BA6" w14:textId="77777777" w:rsidR="00B25401" w:rsidRPr="00E34F42" w:rsidRDefault="00B25401" w:rsidP="00365072">
      <w:pPr>
        <w:widowControl w:val="0"/>
        <w:numPr>
          <w:ilvl w:val="0"/>
          <w:numId w:val="2"/>
        </w:numPr>
        <w:overflowPunct/>
        <w:snapToGrid w:val="0"/>
        <w:spacing w:line="276" w:lineRule="auto"/>
        <w:jc w:val="both"/>
        <w:textAlignment w:val="auto"/>
        <w:rPr>
          <w:rFonts w:ascii="Times New Roman" w:hAnsi="Times New Roman"/>
          <w:szCs w:val="28"/>
          <w:lang w:val="uk-UA"/>
        </w:rPr>
      </w:pPr>
      <w:r w:rsidRPr="00E34F42">
        <w:rPr>
          <w:rFonts w:ascii="Times New Roman" w:hAnsi="Times New Roman"/>
          <w:szCs w:val="28"/>
          <w:lang w:val="uk-UA"/>
        </w:rPr>
        <w:t>влаштовано заїздів до садиб 1178 м</w:t>
      </w:r>
      <w:r w:rsidRPr="00E34F42">
        <w:rPr>
          <w:rFonts w:ascii="Times New Roman" w:hAnsi="Times New Roman"/>
          <w:szCs w:val="28"/>
          <w:vertAlign w:val="superscript"/>
          <w:lang w:val="uk-UA"/>
        </w:rPr>
        <w:t>2</w:t>
      </w:r>
      <w:r w:rsidRPr="00E34F42">
        <w:rPr>
          <w:rFonts w:ascii="Times New Roman" w:hAnsi="Times New Roman"/>
          <w:szCs w:val="28"/>
          <w:lang w:val="uk-UA"/>
        </w:rPr>
        <w:t>;</w:t>
      </w:r>
    </w:p>
    <w:p w14:paraId="55A84F38" w14:textId="77777777" w:rsidR="00B25401" w:rsidRPr="00E34F42" w:rsidRDefault="00B25401" w:rsidP="00365072">
      <w:pPr>
        <w:widowControl w:val="0"/>
        <w:numPr>
          <w:ilvl w:val="0"/>
          <w:numId w:val="2"/>
        </w:numPr>
        <w:overflowPunct/>
        <w:snapToGrid w:val="0"/>
        <w:spacing w:line="276" w:lineRule="auto"/>
        <w:jc w:val="both"/>
        <w:textAlignment w:val="auto"/>
        <w:rPr>
          <w:rFonts w:ascii="Times New Roman" w:hAnsi="Times New Roman"/>
          <w:szCs w:val="28"/>
          <w:lang w:val="uk-UA"/>
        </w:rPr>
      </w:pPr>
      <w:r w:rsidRPr="00E34F42">
        <w:rPr>
          <w:rFonts w:ascii="Times New Roman" w:hAnsi="Times New Roman"/>
          <w:szCs w:val="28"/>
          <w:lang w:val="uk-UA"/>
        </w:rPr>
        <w:t>влаштовано елементів кругового перехрестя 622 м</w:t>
      </w:r>
      <w:r w:rsidRPr="00E34F42">
        <w:rPr>
          <w:rFonts w:ascii="Times New Roman" w:hAnsi="Times New Roman"/>
          <w:szCs w:val="28"/>
          <w:vertAlign w:val="superscript"/>
          <w:lang w:val="uk-UA"/>
        </w:rPr>
        <w:t>2</w:t>
      </w:r>
      <w:r w:rsidRPr="00E34F42">
        <w:rPr>
          <w:rFonts w:ascii="Times New Roman" w:hAnsi="Times New Roman"/>
          <w:szCs w:val="28"/>
          <w:lang w:val="uk-UA"/>
        </w:rPr>
        <w:t>;</w:t>
      </w:r>
    </w:p>
    <w:p w14:paraId="34F3EEDC" w14:textId="77777777" w:rsidR="00B25401" w:rsidRPr="00E34F42" w:rsidRDefault="00B25401" w:rsidP="00365072">
      <w:pPr>
        <w:widowControl w:val="0"/>
        <w:numPr>
          <w:ilvl w:val="0"/>
          <w:numId w:val="2"/>
        </w:numPr>
        <w:overflowPunct/>
        <w:snapToGrid w:val="0"/>
        <w:spacing w:line="276" w:lineRule="auto"/>
        <w:jc w:val="both"/>
        <w:textAlignment w:val="auto"/>
        <w:rPr>
          <w:rFonts w:ascii="Times New Roman" w:hAnsi="Times New Roman"/>
          <w:szCs w:val="28"/>
          <w:lang w:val="uk-UA"/>
        </w:rPr>
      </w:pPr>
      <w:r w:rsidRPr="00E34F42">
        <w:rPr>
          <w:rFonts w:ascii="Times New Roman" w:hAnsi="Times New Roman"/>
          <w:szCs w:val="28"/>
          <w:lang w:val="uk-UA"/>
        </w:rPr>
        <w:t>виконано будівництво автомобільного кільця на перехресті вул. Вокзальної та вул. Яблунська;</w:t>
      </w:r>
    </w:p>
    <w:p w14:paraId="0D1F4DC2" w14:textId="77777777" w:rsidR="00B25401" w:rsidRPr="00E34F42" w:rsidRDefault="00EA7375" w:rsidP="00365072">
      <w:pPr>
        <w:widowControl w:val="0"/>
        <w:numPr>
          <w:ilvl w:val="0"/>
          <w:numId w:val="2"/>
        </w:numPr>
        <w:overflowPunct/>
        <w:snapToGrid w:val="0"/>
        <w:spacing w:line="276" w:lineRule="auto"/>
        <w:jc w:val="both"/>
        <w:textAlignment w:val="auto"/>
        <w:rPr>
          <w:rFonts w:ascii="Times New Roman" w:hAnsi="Times New Roman"/>
          <w:szCs w:val="28"/>
          <w:lang w:val="uk-UA"/>
        </w:rPr>
      </w:pPr>
      <w:r w:rsidRPr="00E34F42">
        <w:rPr>
          <w:rFonts w:ascii="Times New Roman" w:hAnsi="Times New Roman"/>
          <w:szCs w:val="28"/>
          <w:lang w:val="uk-UA"/>
        </w:rPr>
        <w:t>виконано реконструкцію двох зупинок громадського транспорту;</w:t>
      </w:r>
    </w:p>
    <w:p w14:paraId="04F6CB2B" w14:textId="77777777" w:rsidR="00EA7375" w:rsidRPr="00E34F42" w:rsidRDefault="00EA7375" w:rsidP="00365072">
      <w:pPr>
        <w:widowControl w:val="0"/>
        <w:numPr>
          <w:ilvl w:val="0"/>
          <w:numId w:val="2"/>
        </w:numPr>
        <w:overflowPunct/>
        <w:snapToGrid w:val="0"/>
        <w:spacing w:line="276" w:lineRule="auto"/>
        <w:jc w:val="both"/>
        <w:textAlignment w:val="auto"/>
        <w:rPr>
          <w:rFonts w:ascii="Times New Roman" w:hAnsi="Times New Roman"/>
          <w:szCs w:val="28"/>
          <w:lang w:val="uk-UA"/>
        </w:rPr>
      </w:pPr>
      <w:r w:rsidRPr="00E34F42">
        <w:rPr>
          <w:rFonts w:ascii="Times New Roman" w:hAnsi="Times New Roman"/>
          <w:szCs w:val="28"/>
          <w:lang w:val="uk-UA"/>
        </w:rPr>
        <w:t>виконано ремонт дорожнього покриття вулиці Вокзальна близько 250 м</w:t>
      </w:r>
      <w:r w:rsidRPr="00E34F42">
        <w:rPr>
          <w:rFonts w:ascii="Times New Roman" w:hAnsi="Times New Roman"/>
          <w:szCs w:val="28"/>
          <w:vertAlign w:val="superscript"/>
          <w:lang w:val="uk-UA"/>
        </w:rPr>
        <w:t>2</w:t>
      </w:r>
      <w:r w:rsidR="00CD6F11" w:rsidRPr="00E34F42">
        <w:rPr>
          <w:rFonts w:ascii="Times New Roman" w:hAnsi="Times New Roman"/>
          <w:szCs w:val="28"/>
          <w:lang w:val="uk-UA"/>
        </w:rPr>
        <w:t>.</w:t>
      </w:r>
    </w:p>
    <w:p w14:paraId="0ADCF33C" w14:textId="77777777" w:rsidR="00B53B65" w:rsidRPr="00E34F42" w:rsidRDefault="00B53B65" w:rsidP="005D26E9">
      <w:pPr>
        <w:widowControl w:val="0"/>
        <w:overflowPunct/>
        <w:snapToGrid w:val="0"/>
        <w:spacing w:line="276" w:lineRule="auto"/>
        <w:ind w:firstLine="708"/>
        <w:jc w:val="both"/>
        <w:textAlignment w:val="auto"/>
        <w:rPr>
          <w:rFonts w:ascii="Calibri" w:hAnsi="Calibri" w:cs="Calibri"/>
          <w:color w:val="050505"/>
          <w:sz w:val="23"/>
          <w:szCs w:val="23"/>
          <w:highlight w:val="yellow"/>
          <w:shd w:val="clear" w:color="auto" w:fill="FFFFFF"/>
          <w:lang w:val="uk-UA"/>
        </w:rPr>
      </w:pPr>
      <w:r w:rsidRPr="00E34F42">
        <w:rPr>
          <w:rFonts w:ascii="Times New Roman" w:hAnsi="Times New Roman"/>
          <w:szCs w:val="28"/>
          <w:lang w:val="uk-UA"/>
        </w:rPr>
        <w:t>За фінансової підтримки</w:t>
      </w:r>
      <w:r w:rsidRPr="00E34F42">
        <w:rPr>
          <w:rFonts w:ascii="Calibri" w:hAnsi="Calibri" w:cs="Calibri"/>
          <w:color w:val="050505"/>
          <w:sz w:val="23"/>
          <w:szCs w:val="23"/>
          <w:shd w:val="clear" w:color="auto" w:fill="FFFFFF"/>
          <w:lang w:val="uk-UA"/>
        </w:rPr>
        <w:t xml:space="preserve"> </w:t>
      </w:r>
      <w:r w:rsidRPr="00E34F42">
        <w:rPr>
          <w:rFonts w:ascii="Times New Roman" w:hAnsi="Times New Roman"/>
          <w:szCs w:val="28"/>
          <w:lang w:val="uk-UA"/>
        </w:rPr>
        <w:t xml:space="preserve">Глобальної місії з розширення прав і можливостей (GLOBAL EMPOWERMENT MISSION (GEM) на перетині вулиць Інститутська та Революції було виконано будівництво автомобільного кільця. </w:t>
      </w:r>
    </w:p>
    <w:p w14:paraId="596C0AA1" w14:textId="77777777" w:rsidR="0012104D" w:rsidRPr="00E34F42" w:rsidRDefault="0012104D" w:rsidP="005D26E9">
      <w:pPr>
        <w:shd w:val="clear" w:color="auto" w:fill="FFFFFF"/>
        <w:overflowPunct/>
        <w:autoSpaceDE/>
        <w:autoSpaceDN/>
        <w:adjustRightInd/>
        <w:spacing w:line="276" w:lineRule="auto"/>
        <w:ind w:firstLine="708"/>
        <w:jc w:val="both"/>
        <w:textAlignment w:val="auto"/>
        <w:rPr>
          <w:rFonts w:ascii="Times New Roman" w:hAnsi="Times New Roman"/>
          <w:szCs w:val="28"/>
          <w:lang w:val="uk-UA"/>
        </w:rPr>
      </w:pPr>
      <w:r w:rsidRPr="00E34F42">
        <w:rPr>
          <w:rFonts w:ascii="Times New Roman" w:hAnsi="Times New Roman"/>
          <w:szCs w:val="28"/>
          <w:lang w:val="uk-UA"/>
        </w:rPr>
        <w:t xml:space="preserve">У травні 2023 року </w:t>
      </w:r>
      <w:r w:rsidR="002F3D4F" w:rsidRPr="00E34F42">
        <w:rPr>
          <w:rFonts w:ascii="Times New Roman" w:hAnsi="Times New Roman"/>
          <w:szCs w:val="28"/>
          <w:lang w:val="uk-UA"/>
        </w:rPr>
        <w:t>Бучанська міська рада отримала від німецького міста-побратима Бергіш-Гладбах</w:t>
      </w:r>
      <w:r w:rsidR="00B53B65" w:rsidRPr="00E34F42">
        <w:rPr>
          <w:rFonts w:ascii="Times New Roman" w:hAnsi="Times New Roman"/>
          <w:szCs w:val="28"/>
          <w:lang w:val="uk-UA"/>
        </w:rPr>
        <w:t>, в якості гуманітарної допомоги,</w:t>
      </w:r>
      <w:r w:rsidR="002F3D4F" w:rsidRPr="00E34F42">
        <w:rPr>
          <w:rFonts w:ascii="Times New Roman" w:hAnsi="Times New Roman"/>
          <w:szCs w:val="28"/>
          <w:lang w:val="uk-UA"/>
        </w:rPr>
        <w:t xml:space="preserve"> дев’ять одиниць комунальної техніки для оперативного виконання задач благоустрою дорожньої служби, благоустрою та  </w:t>
      </w:r>
      <w:r w:rsidRPr="00E34F42">
        <w:rPr>
          <w:rFonts w:ascii="Times New Roman" w:hAnsi="Times New Roman"/>
          <w:szCs w:val="28"/>
          <w:lang w:val="uk-UA"/>
        </w:rPr>
        <w:t xml:space="preserve"> </w:t>
      </w:r>
      <w:r w:rsidR="002F3D4F" w:rsidRPr="00E34F42">
        <w:rPr>
          <w:rFonts w:ascii="Times New Roman" w:hAnsi="Times New Roman"/>
          <w:szCs w:val="28"/>
          <w:lang w:val="uk-UA"/>
        </w:rPr>
        <w:t>наведення ладу на територіях загального користування у Бучанській громаді.</w:t>
      </w:r>
      <w:r w:rsidR="00B53B65" w:rsidRPr="00E34F42">
        <w:rPr>
          <w:rFonts w:ascii="Times New Roman" w:hAnsi="Times New Roman"/>
          <w:szCs w:val="28"/>
          <w:lang w:val="uk-UA"/>
        </w:rPr>
        <w:t xml:space="preserve"> </w:t>
      </w:r>
    </w:p>
    <w:p w14:paraId="20E0A76B" w14:textId="61E62515" w:rsidR="0058552C" w:rsidRPr="00E34F42" w:rsidRDefault="00F25967" w:rsidP="005D26E9">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E34F42">
        <w:rPr>
          <w:rFonts w:ascii="Times New Roman" w:hAnsi="Times New Roman"/>
          <w:szCs w:val="28"/>
          <w:lang w:val="uk-UA"/>
        </w:rPr>
        <w:t>Комунальним підприємством КП «Бучасервіс» у 2023 ро</w:t>
      </w:r>
      <w:r w:rsidR="004F6E73" w:rsidRPr="00E34F42">
        <w:rPr>
          <w:rFonts w:ascii="Times New Roman" w:hAnsi="Times New Roman"/>
          <w:szCs w:val="28"/>
          <w:lang w:val="uk-UA"/>
        </w:rPr>
        <w:t>ці</w:t>
      </w:r>
      <w:r w:rsidRPr="00E34F42">
        <w:rPr>
          <w:rFonts w:ascii="Times New Roman" w:hAnsi="Times New Roman"/>
          <w:szCs w:val="28"/>
          <w:lang w:val="uk-UA"/>
        </w:rPr>
        <w:t xml:space="preserve"> </w:t>
      </w:r>
      <w:r w:rsidR="0058552C" w:rsidRPr="00E34F42">
        <w:rPr>
          <w:rFonts w:ascii="Times New Roman" w:hAnsi="Times New Roman"/>
          <w:szCs w:val="28"/>
          <w:lang w:val="uk-UA"/>
        </w:rPr>
        <w:t>проводилося  лише аварійне відновлення та/або експлуатаційне утримання автомобільних доріг комунальної власності</w:t>
      </w:r>
      <w:r w:rsidR="00221B3B" w:rsidRPr="00E34F42">
        <w:rPr>
          <w:rFonts w:ascii="Times New Roman" w:hAnsi="Times New Roman"/>
          <w:szCs w:val="28"/>
          <w:lang w:val="uk-UA"/>
        </w:rPr>
        <w:t xml:space="preserve">, </w:t>
      </w:r>
      <w:r w:rsidR="006F20B0" w:rsidRPr="00E34F42">
        <w:rPr>
          <w:rFonts w:ascii="Times New Roman" w:hAnsi="Times New Roman"/>
          <w:szCs w:val="28"/>
          <w:lang w:val="uk-UA"/>
        </w:rPr>
        <w:t>на загальну суму 19</w:t>
      </w:r>
      <w:r w:rsidR="0064126F" w:rsidRPr="00E34F42">
        <w:rPr>
          <w:rFonts w:ascii="Times New Roman" w:hAnsi="Times New Roman"/>
          <w:szCs w:val="28"/>
          <w:lang w:val="uk-UA"/>
        </w:rPr>
        <w:t> 507,624</w:t>
      </w:r>
      <w:r w:rsidR="006F20B0" w:rsidRPr="00E34F42">
        <w:rPr>
          <w:rFonts w:ascii="Times New Roman" w:hAnsi="Times New Roman"/>
          <w:szCs w:val="28"/>
          <w:lang w:val="uk-UA"/>
        </w:rPr>
        <w:t xml:space="preserve"> тис. грн.</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7598"/>
        <w:gridCol w:w="1701"/>
      </w:tblGrid>
      <w:tr w:rsidR="00301DAC" w:rsidRPr="00E34F42" w14:paraId="40163DE4" w14:textId="77777777" w:rsidTr="00301DAC">
        <w:trPr>
          <w:trHeight w:val="570"/>
        </w:trPr>
        <w:tc>
          <w:tcPr>
            <w:tcW w:w="590" w:type="dxa"/>
            <w:shd w:val="clear" w:color="auto" w:fill="auto"/>
            <w:hideMark/>
          </w:tcPr>
          <w:p w14:paraId="6583810C" w14:textId="77777777" w:rsidR="00301DAC" w:rsidRPr="00E34F42" w:rsidRDefault="00301DAC" w:rsidP="008F4FD4">
            <w:pPr>
              <w:pStyle w:val="ad"/>
              <w:spacing w:before="0" w:beforeAutospacing="0" w:after="0" w:afterAutospacing="0"/>
              <w:jc w:val="center"/>
              <w:rPr>
                <w:lang w:val="uk-UA"/>
              </w:rPr>
            </w:pPr>
            <w:r w:rsidRPr="00E34F42">
              <w:rPr>
                <w:b/>
                <w:bCs/>
                <w:lang w:val="uk-UA"/>
              </w:rPr>
              <w:t>№ п/п</w:t>
            </w:r>
          </w:p>
        </w:tc>
        <w:tc>
          <w:tcPr>
            <w:tcW w:w="7598" w:type="dxa"/>
            <w:shd w:val="clear" w:color="auto" w:fill="auto"/>
            <w:hideMark/>
          </w:tcPr>
          <w:p w14:paraId="00FA86A6" w14:textId="77777777" w:rsidR="00301DAC" w:rsidRPr="00E34F42" w:rsidRDefault="00301DAC" w:rsidP="008F4FD4">
            <w:pPr>
              <w:pStyle w:val="ad"/>
              <w:spacing w:before="0" w:beforeAutospacing="0" w:after="0" w:afterAutospacing="0"/>
              <w:jc w:val="center"/>
              <w:rPr>
                <w:lang w:val="uk-UA"/>
              </w:rPr>
            </w:pPr>
            <w:r w:rsidRPr="00E34F42">
              <w:rPr>
                <w:b/>
                <w:bCs/>
                <w:lang w:val="uk-UA"/>
              </w:rPr>
              <w:t>Найменування робіт</w:t>
            </w:r>
          </w:p>
        </w:tc>
        <w:tc>
          <w:tcPr>
            <w:tcW w:w="1701" w:type="dxa"/>
            <w:shd w:val="clear" w:color="auto" w:fill="auto"/>
            <w:hideMark/>
          </w:tcPr>
          <w:p w14:paraId="260C4741" w14:textId="77777777" w:rsidR="00301DAC" w:rsidRPr="00E34F42" w:rsidRDefault="00301DAC" w:rsidP="008F4FD4">
            <w:pPr>
              <w:pStyle w:val="ad"/>
              <w:spacing w:before="0" w:beforeAutospacing="0" w:after="0" w:afterAutospacing="0"/>
              <w:jc w:val="center"/>
              <w:rPr>
                <w:lang w:val="uk-UA"/>
              </w:rPr>
            </w:pPr>
            <w:r w:rsidRPr="00E34F42">
              <w:rPr>
                <w:b/>
                <w:bCs/>
                <w:color w:val="000000"/>
                <w:lang w:val="uk-UA"/>
              </w:rPr>
              <w:t xml:space="preserve">Сума, грн. </w:t>
            </w:r>
          </w:p>
        </w:tc>
      </w:tr>
      <w:tr w:rsidR="00301DAC" w:rsidRPr="00E34F42" w14:paraId="3D3BB183" w14:textId="77777777" w:rsidTr="00301DAC">
        <w:trPr>
          <w:trHeight w:val="370"/>
        </w:trPr>
        <w:tc>
          <w:tcPr>
            <w:tcW w:w="590" w:type="dxa"/>
            <w:shd w:val="clear" w:color="auto" w:fill="auto"/>
            <w:hideMark/>
          </w:tcPr>
          <w:p w14:paraId="3051186D" w14:textId="77777777" w:rsidR="00301DAC" w:rsidRPr="00E34F42" w:rsidRDefault="00301DAC" w:rsidP="008F4FD4">
            <w:pPr>
              <w:pStyle w:val="ad"/>
              <w:spacing w:before="0" w:beforeAutospacing="0" w:after="0" w:afterAutospacing="0"/>
              <w:jc w:val="center"/>
              <w:rPr>
                <w:lang w:val="uk-UA"/>
              </w:rPr>
            </w:pPr>
            <w:r w:rsidRPr="00E34F42">
              <w:rPr>
                <w:lang w:val="uk-UA"/>
              </w:rPr>
              <w:t>1</w:t>
            </w:r>
          </w:p>
        </w:tc>
        <w:tc>
          <w:tcPr>
            <w:tcW w:w="7598" w:type="dxa"/>
            <w:shd w:val="clear" w:color="auto" w:fill="auto"/>
            <w:hideMark/>
          </w:tcPr>
          <w:p w14:paraId="3222DF6C" w14:textId="77777777" w:rsidR="00301DAC" w:rsidRPr="00E34F42" w:rsidRDefault="00301DAC" w:rsidP="008F4FD4">
            <w:pPr>
              <w:pStyle w:val="ad"/>
              <w:spacing w:before="0" w:beforeAutospacing="0" w:after="0" w:afterAutospacing="0"/>
              <w:rPr>
                <w:lang w:val="uk-UA"/>
              </w:rPr>
            </w:pPr>
            <w:r w:rsidRPr="00E34F42">
              <w:rPr>
                <w:lang w:val="uk-UA"/>
              </w:rPr>
              <w:t>Капітальний ремонт дороги. по вул. Вокзальна (від вул. Нове Шосе до вул. Яблунська із влаштуванням кільця на вул. Жовтнева</w:t>
            </w:r>
          </w:p>
        </w:tc>
        <w:tc>
          <w:tcPr>
            <w:tcW w:w="1701" w:type="dxa"/>
            <w:shd w:val="clear" w:color="auto" w:fill="auto"/>
            <w:hideMark/>
          </w:tcPr>
          <w:p w14:paraId="7EE1F332" w14:textId="77777777" w:rsidR="00301DAC" w:rsidRPr="00E34F42" w:rsidRDefault="00301DAC" w:rsidP="008F4FD4">
            <w:pPr>
              <w:pStyle w:val="ad"/>
              <w:spacing w:before="0" w:beforeAutospacing="0" w:after="0" w:afterAutospacing="0"/>
              <w:jc w:val="center"/>
              <w:rPr>
                <w:lang w:val="uk-UA"/>
              </w:rPr>
            </w:pPr>
            <w:r w:rsidRPr="00E34F42">
              <w:rPr>
                <w:color w:val="000000"/>
                <w:lang w:val="uk-UA"/>
              </w:rPr>
              <w:t> 2 632 469,60</w:t>
            </w:r>
          </w:p>
        </w:tc>
      </w:tr>
      <w:tr w:rsidR="00301DAC" w:rsidRPr="00E34F42" w14:paraId="7F62F222" w14:textId="77777777" w:rsidTr="00301DAC">
        <w:trPr>
          <w:trHeight w:val="439"/>
        </w:trPr>
        <w:tc>
          <w:tcPr>
            <w:tcW w:w="590" w:type="dxa"/>
            <w:shd w:val="clear" w:color="auto" w:fill="auto"/>
            <w:hideMark/>
          </w:tcPr>
          <w:p w14:paraId="3615BB3E" w14:textId="77777777" w:rsidR="00301DAC" w:rsidRPr="00E34F42" w:rsidRDefault="00301DAC" w:rsidP="008F4FD4">
            <w:pPr>
              <w:pStyle w:val="ad"/>
              <w:spacing w:before="0" w:beforeAutospacing="0" w:after="0" w:afterAutospacing="0"/>
              <w:jc w:val="center"/>
              <w:rPr>
                <w:lang w:val="uk-UA"/>
              </w:rPr>
            </w:pPr>
            <w:r w:rsidRPr="00E34F42">
              <w:rPr>
                <w:lang w:val="uk-UA"/>
              </w:rPr>
              <w:t> 2</w:t>
            </w:r>
          </w:p>
        </w:tc>
        <w:tc>
          <w:tcPr>
            <w:tcW w:w="7598" w:type="dxa"/>
            <w:shd w:val="clear" w:color="auto" w:fill="auto"/>
            <w:hideMark/>
          </w:tcPr>
          <w:p w14:paraId="7ABD0C64" w14:textId="77777777" w:rsidR="00301DAC" w:rsidRPr="00E34F42" w:rsidRDefault="00301DAC" w:rsidP="008F4FD4">
            <w:pPr>
              <w:pStyle w:val="ad"/>
              <w:spacing w:before="0" w:beforeAutospacing="0" w:after="0" w:afterAutospacing="0"/>
              <w:rPr>
                <w:lang w:val="uk-UA"/>
              </w:rPr>
            </w:pPr>
            <w:r w:rsidRPr="00E34F42">
              <w:rPr>
                <w:lang w:val="uk-UA"/>
              </w:rPr>
              <w:t>Технічний нагляд  «Капітальний ремонт дороги по вул. Вокзальна(від вул. Нове Шосе до вул. Яблунська із влаштуванням кільця на вул. Жовтнева»</w:t>
            </w:r>
          </w:p>
        </w:tc>
        <w:tc>
          <w:tcPr>
            <w:tcW w:w="1701" w:type="dxa"/>
            <w:shd w:val="clear" w:color="auto" w:fill="auto"/>
            <w:hideMark/>
          </w:tcPr>
          <w:p w14:paraId="4191547C" w14:textId="7C1655FE" w:rsidR="00301DAC" w:rsidRPr="00E34F42" w:rsidRDefault="00AD226C" w:rsidP="008F4FD4">
            <w:pPr>
              <w:pStyle w:val="ad"/>
              <w:spacing w:before="0" w:beforeAutospacing="0" w:after="0" w:afterAutospacing="0"/>
              <w:jc w:val="center"/>
              <w:rPr>
                <w:lang w:val="uk-UA"/>
              </w:rPr>
            </w:pPr>
            <w:r w:rsidRPr="00E34F42">
              <w:rPr>
                <w:color w:val="000000"/>
                <w:lang w:val="uk-UA"/>
              </w:rPr>
              <w:t>167900,00</w:t>
            </w:r>
            <w:r w:rsidR="00301DAC" w:rsidRPr="00E34F42">
              <w:rPr>
                <w:color w:val="000000"/>
                <w:lang w:val="uk-UA"/>
              </w:rPr>
              <w:t xml:space="preserve">  </w:t>
            </w:r>
          </w:p>
        </w:tc>
      </w:tr>
      <w:tr w:rsidR="00301DAC" w:rsidRPr="00E34F42" w14:paraId="436D8555" w14:textId="77777777" w:rsidTr="00301DAC">
        <w:trPr>
          <w:trHeight w:val="310"/>
        </w:trPr>
        <w:tc>
          <w:tcPr>
            <w:tcW w:w="590" w:type="dxa"/>
            <w:shd w:val="clear" w:color="auto" w:fill="auto"/>
            <w:hideMark/>
          </w:tcPr>
          <w:p w14:paraId="11F0016F" w14:textId="77777777" w:rsidR="00301DAC" w:rsidRPr="00E34F42" w:rsidRDefault="00301DAC" w:rsidP="008F4FD4">
            <w:pPr>
              <w:pStyle w:val="ad"/>
              <w:spacing w:before="0" w:beforeAutospacing="0" w:after="0" w:afterAutospacing="0"/>
              <w:jc w:val="center"/>
              <w:rPr>
                <w:lang w:val="uk-UA"/>
              </w:rPr>
            </w:pPr>
            <w:r w:rsidRPr="00E34F42">
              <w:rPr>
                <w:lang w:val="uk-UA"/>
              </w:rPr>
              <w:t>3</w:t>
            </w:r>
          </w:p>
        </w:tc>
        <w:tc>
          <w:tcPr>
            <w:tcW w:w="7598" w:type="dxa"/>
            <w:shd w:val="clear" w:color="auto" w:fill="auto"/>
            <w:hideMark/>
          </w:tcPr>
          <w:p w14:paraId="3F73B533" w14:textId="77777777" w:rsidR="00301DAC" w:rsidRPr="00E34F42" w:rsidRDefault="00301DAC" w:rsidP="008F4FD4">
            <w:pPr>
              <w:pStyle w:val="ad"/>
              <w:spacing w:before="0" w:beforeAutospacing="0" w:after="0" w:afterAutospacing="0"/>
              <w:rPr>
                <w:lang w:val="uk-UA"/>
              </w:rPr>
            </w:pPr>
            <w:r w:rsidRPr="00E34F42">
              <w:rPr>
                <w:lang w:val="uk-UA"/>
              </w:rPr>
              <w:t>Авторський нагляд  «Капітальний ремонт дороги по вул. Вокзальна (від вул. Нове Шосе до вул. Яблунська із влаштуванням кільця на вул. Жовтнева»</w:t>
            </w:r>
          </w:p>
        </w:tc>
        <w:tc>
          <w:tcPr>
            <w:tcW w:w="1701" w:type="dxa"/>
            <w:shd w:val="clear" w:color="auto" w:fill="auto"/>
            <w:hideMark/>
          </w:tcPr>
          <w:p w14:paraId="54FB3001" w14:textId="77777777" w:rsidR="00301DAC" w:rsidRPr="00E34F42" w:rsidRDefault="00301DAC" w:rsidP="008F4FD4">
            <w:pPr>
              <w:pStyle w:val="ad"/>
              <w:spacing w:before="0" w:beforeAutospacing="0" w:after="0" w:afterAutospacing="0"/>
              <w:jc w:val="center"/>
              <w:rPr>
                <w:lang w:val="uk-UA"/>
              </w:rPr>
            </w:pPr>
            <w:r w:rsidRPr="00E34F42">
              <w:rPr>
                <w:color w:val="000000"/>
                <w:lang w:val="uk-UA"/>
              </w:rPr>
              <w:t xml:space="preserve"> 43 008,00  </w:t>
            </w:r>
          </w:p>
        </w:tc>
      </w:tr>
      <w:tr w:rsidR="00301DAC" w:rsidRPr="00E34F42" w14:paraId="027F1336" w14:textId="77777777" w:rsidTr="00301DAC">
        <w:trPr>
          <w:trHeight w:val="506"/>
        </w:trPr>
        <w:tc>
          <w:tcPr>
            <w:tcW w:w="590" w:type="dxa"/>
            <w:shd w:val="clear" w:color="auto" w:fill="auto"/>
            <w:hideMark/>
          </w:tcPr>
          <w:p w14:paraId="5BA0E817" w14:textId="77777777" w:rsidR="00301DAC" w:rsidRPr="00E34F42" w:rsidRDefault="00301DAC" w:rsidP="008F4FD4">
            <w:pPr>
              <w:pStyle w:val="ad"/>
              <w:spacing w:before="0" w:beforeAutospacing="0" w:after="0" w:afterAutospacing="0"/>
              <w:jc w:val="center"/>
              <w:rPr>
                <w:lang w:val="uk-UA"/>
              </w:rPr>
            </w:pPr>
            <w:r w:rsidRPr="00E34F42">
              <w:rPr>
                <w:lang w:val="uk-UA"/>
              </w:rPr>
              <w:t> 4</w:t>
            </w:r>
          </w:p>
        </w:tc>
        <w:tc>
          <w:tcPr>
            <w:tcW w:w="7598" w:type="dxa"/>
            <w:shd w:val="clear" w:color="auto" w:fill="auto"/>
            <w:hideMark/>
          </w:tcPr>
          <w:p w14:paraId="46F4AEDE" w14:textId="77777777" w:rsidR="00301DAC" w:rsidRPr="00E34F42" w:rsidRDefault="00301DAC" w:rsidP="008F4FD4">
            <w:pPr>
              <w:pStyle w:val="ad"/>
              <w:spacing w:before="0" w:beforeAutospacing="0" w:after="0" w:afterAutospacing="0"/>
              <w:rPr>
                <w:lang w:val="uk-UA"/>
              </w:rPr>
            </w:pPr>
            <w:r w:rsidRPr="00E34F42">
              <w:rPr>
                <w:lang w:val="uk-UA"/>
              </w:rPr>
              <w:t>Капітальний ремонт меморіалу «Прапор» між вул. Київська та а/д  М-07 в с. Ворзель</w:t>
            </w:r>
            <w:r w:rsidR="00AC72D3" w:rsidRPr="00E34F42">
              <w:rPr>
                <w:lang w:val="uk-UA"/>
              </w:rPr>
              <w:t>»</w:t>
            </w:r>
          </w:p>
        </w:tc>
        <w:tc>
          <w:tcPr>
            <w:tcW w:w="1701" w:type="dxa"/>
            <w:shd w:val="clear" w:color="auto" w:fill="auto"/>
            <w:hideMark/>
          </w:tcPr>
          <w:p w14:paraId="33E565CC" w14:textId="77777777" w:rsidR="00301DAC" w:rsidRPr="00E34F42" w:rsidRDefault="00301DAC" w:rsidP="008F4FD4">
            <w:pPr>
              <w:pStyle w:val="ad"/>
              <w:spacing w:before="0" w:beforeAutospacing="0" w:after="0" w:afterAutospacing="0"/>
              <w:jc w:val="center"/>
              <w:rPr>
                <w:lang w:val="uk-UA"/>
              </w:rPr>
            </w:pPr>
            <w:r w:rsidRPr="00E34F42">
              <w:rPr>
                <w:color w:val="000000"/>
                <w:lang w:val="uk-UA"/>
              </w:rPr>
              <w:t xml:space="preserve">2 565 399,65  </w:t>
            </w:r>
          </w:p>
        </w:tc>
      </w:tr>
      <w:tr w:rsidR="00301DAC" w:rsidRPr="00E34F42" w14:paraId="5465D07C" w14:textId="77777777" w:rsidTr="00301DAC">
        <w:trPr>
          <w:trHeight w:val="310"/>
        </w:trPr>
        <w:tc>
          <w:tcPr>
            <w:tcW w:w="590" w:type="dxa"/>
            <w:shd w:val="clear" w:color="auto" w:fill="auto"/>
            <w:hideMark/>
          </w:tcPr>
          <w:p w14:paraId="6010B8C3" w14:textId="77777777" w:rsidR="00301DAC" w:rsidRPr="00E34F42" w:rsidRDefault="00301DAC" w:rsidP="008F4FD4">
            <w:pPr>
              <w:pStyle w:val="ad"/>
              <w:spacing w:before="0" w:beforeAutospacing="0" w:after="0" w:afterAutospacing="0"/>
              <w:jc w:val="center"/>
              <w:rPr>
                <w:lang w:val="uk-UA"/>
              </w:rPr>
            </w:pPr>
            <w:r w:rsidRPr="00E34F42">
              <w:rPr>
                <w:lang w:val="uk-UA"/>
              </w:rPr>
              <w:t>5</w:t>
            </w:r>
          </w:p>
        </w:tc>
        <w:tc>
          <w:tcPr>
            <w:tcW w:w="7598" w:type="dxa"/>
            <w:shd w:val="clear" w:color="auto" w:fill="auto"/>
            <w:hideMark/>
          </w:tcPr>
          <w:p w14:paraId="7C8CE8E1" w14:textId="77777777" w:rsidR="00301DAC" w:rsidRPr="00E34F42" w:rsidRDefault="00301DAC" w:rsidP="008F4FD4">
            <w:pPr>
              <w:pStyle w:val="ad"/>
              <w:spacing w:before="0" w:beforeAutospacing="0" w:after="0" w:afterAutospacing="0"/>
              <w:rPr>
                <w:lang w:val="uk-UA"/>
              </w:rPr>
            </w:pPr>
            <w:r w:rsidRPr="00E34F42">
              <w:rPr>
                <w:lang w:val="uk-UA"/>
              </w:rPr>
              <w:t>Технічний нагляд   «Капітальний ремонт меморіалу «Прапор» між вул. Київська та а/д  М-07 в с. Ворзель» </w:t>
            </w:r>
          </w:p>
        </w:tc>
        <w:tc>
          <w:tcPr>
            <w:tcW w:w="1701" w:type="dxa"/>
            <w:shd w:val="clear" w:color="auto" w:fill="auto"/>
            <w:hideMark/>
          </w:tcPr>
          <w:p w14:paraId="44CF00FD" w14:textId="77777777" w:rsidR="00301DAC" w:rsidRPr="00E34F42" w:rsidRDefault="00301DAC" w:rsidP="008F4FD4">
            <w:pPr>
              <w:pStyle w:val="ad"/>
              <w:spacing w:before="0" w:beforeAutospacing="0" w:after="0" w:afterAutospacing="0"/>
              <w:jc w:val="center"/>
              <w:rPr>
                <w:lang w:val="uk-UA"/>
              </w:rPr>
            </w:pPr>
            <w:r w:rsidRPr="00E34F42">
              <w:rPr>
                <w:color w:val="000000"/>
                <w:lang w:val="uk-UA"/>
              </w:rPr>
              <w:t> 38 046,11</w:t>
            </w:r>
          </w:p>
        </w:tc>
      </w:tr>
      <w:tr w:rsidR="00301DAC" w:rsidRPr="00E34F42" w14:paraId="37FA632E" w14:textId="77777777" w:rsidTr="00301DAC">
        <w:trPr>
          <w:trHeight w:val="391"/>
        </w:trPr>
        <w:tc>
          <w:tcPr>
            <w:tcW w:w="590" w:type="dxa"/>
            <w:shd w:val="clear" w:color="auto" w:fill="auto"/>
            <w:hideMark/>
          </w:tcPr>
          <w:p w14:paraId="60FC186F" w14:textId="77777777" w:rsidR="00301DAC" w:rsidRPr="00E34F42" w:rsidRDefault="00301DAC" w:rsidP="008F4FD4">
            <w:pPr>
              <w:pStyle w:val="ad"/>
              <w:spacing w:before="0" w:beforeAutospacing="0" w:after="0" w:afterAutospacing="0"/>
              <w:jc w:val="center"/>
              <w:rPr>
                <w:lang w:val="uk-UA"/>
              </w:rPr>
            </w:pPr>
            <w:r w:rsidRPr="00E34F42">
              <w:rPr>
                <w:lang w:val="uk-UA"/>
              </w:rPr>
              <w:t> 6</w:t>
            </w:r>
          </w:p>
        </w:tc>
        <w:tc>
          <w:tcPr>
            <w:tcW w:w="7598" w:type="dxa"/>
            <w:shd w:val="clear" w:color="auto" w:fill="auto"/>
            <w:hideMark/>
          </w:tcPr>
          <w:p w14:paraId="42425009" w14:textId="77777777" w:rsidR="00301DAC" w:rsidRPr="00E34F42" w:rsidRDefault="00301DAC" w:rsidP="008F4FD4">
            <w:pPr>
              <w:pStyle w:val="ad"/>
              <w:spacing w:before="0" w:beforeAutospacing="0" w:after="0" w:afterAutospacing="0"/>
              <w:rPr>
                <w:lang w:val="uk-UA"/>
              </w:rPr>
            </w:pPr>
            <w:r w:rsidRPr="00E34F42">
              <w:rPr>
                <w:lang w:val="uk-UA"/>
              </w:rPr>
              <w:t>Авторський нагляд  «Капітальний ремонт меморіалу «Прапор» між вул. Київська та а/д  М-07 в с. Ворзель»</w:t>
            </w:r>
          </w:p>
        </w:tc>
        <w:tc>
          <w:tcPr>
            <w:tcW w:w="1701" w:type="dxa"/>
            <w:shd w:val="clear" w:color="auto" w:fill="auto"/>
            <w:hideMark/>
          </w:tcPr>
          <w:p w14:paraId="050550D3" w14:textId="77777777" w:rsidR="00301DAC" w:rsidRPr="00E34F42" w:rsidRDefault="00301DAC" w:rsidP="008F4FD4">
            <w:pPr>
              <w:pStyle w:val="ad"/>
              <w:spacing w:before="0" w:beforeAutospacing="0" w:after="0" w:afterAutospacing="0"/>
              <w:jc w:val="center"/>
              <w:rPr>
                <w:lang w:val="uk-UA"/>
              </w:rPr>
            </w:pPr>
            <w:r w:rsidRPr="00E34F42">
              <w:rPr>
                <w:color w:val="000000"/>
                <w:lang w:val="uk-UA"/>
              </w:rPr>
              <w:t> 26 250,00</w:t>
            </w:r>
          </w:p>
        </w:tc>
      </w:tr>
      <w:tr w:rsidR="00301DAC" w:rsidRPr="00E34F42" w14:paraId="193EB240" w14:textId="77777777" w:rsidTr="00301DAC">
        <w:trPr>
          <w:trHeight w:val="310"/>
        </w:trPr>
        <w:tc>
          <w:tcPr>
            <w:tcW w:w="590" w:type="dxa"/>
            <w:shd w:val="clear" w:color="auto" w:fill="auto"/>
            <w:hideMark/>
          </w:tcPr>
          <w:p w14:paraId="1BBB9BDA" w14:textId="77777777" w:rsidR="00301DAC" w:rsidRPr="00E34F42" w:rsidRDefault="00301DAC" w:rsidP="008F4FD4">
            <w:pPr>
              <w:pStyle w:val="ad"/>
              <w:spacing w:before="0" w:beforeAutospacing="0" w:after="0" w:afterAutospacing="0"/>
              <w:jc w:val="center"/>
              <w:rPr>
                <w:lang w:val="uk-UA"/>
              </w:rPr>
            </w:pPr>
            <w:r w:rsidRPr="00E34F42">
              <w:rPr>
                <w:lang w:val="uk-UA"/>
              </w:rPr>
              <w:t>7</w:t>
            </w:r>
          </w:p>
        </w:tc>
        <w:tc>
          <w:tcPr>
            <w:tcW w:w="7598" w:type="dxa"/>
            <w:shd w:val="clear" w:color="auto" w:fill="auto"/>
            <w:hideMark/>
          </w:tcPr>
          <w:p w14:paraId="0756C042" w14:textId="45DA37C2" w:rsidR="00301DAC" w:rsidRPr="00E34F42" w:rsidRDefault="00301DAC" w:rsidP="008F4FD4">
            <w:pPr>
              <w:pStyle w:val="ad"/>
              <w:spacing w:before="0" w:beforeAutospacing="0" w:after="0" w:afterAutospacing="0"/>
              <w:rPr>
                <w:lang w:val="uk-UA"/>
              </w:rPr>
            </w:pPr>
            <w:r w:rsidRPr="00E34F42">
              <w:rPr>
                <w:lang w:val="uk-UA"/>
              </w:rPr>
              <w:t xml:space="preserve">Розробка </w:t>
            </w:r>
            <w:r w:rsidR="0062672B" w:rsidRPr="00E34F42">
              <w:rPr>
                <w:lang w:val="uk-UA"/>
              </w:rPr>
              <w:t>проєкт</w:t>
            </w:r>
            <w:r w:rsidRPr="00E34F42">
              <w:rPr>
                <w:lang w:val="uk-UA"/>
              </w:rPr>
              <w:t xml:space="preserve">ної документації </w:t>
            </w:r>
          </w:p>
          <w:p w14:paraId="261A5116" w14:textId="77777777" w:rsidR="00301DAC" w:rsidRPr="00E34F42" w:rsidRDefault="00301DAC" w:rsidP="008F4FD4">
            <w:pPr>
              <w:pStyle w:val="ad"/>
              <w:spacing w:before="0" w:beforeAutospacing="0" w:after="0" w:afterAutospacing="0"/>
              <w:rPr>
                <w:lang w:val="uk-UA"/>
              </w:rPr>
            </w:pPr>
          </w:p>
        </w:tc>
        <w:tc>
          <w:tcPr>
            <w:tcW w:w="1701" w:type="dxa"/>
            <w:shd w:val="clear" w:color="auto" w:fill="auto"/>
            <w:hideMark/>
          </w:tcPr>
          <w:p w14:paraId="5AA579CE" w14:textId="77777777" w:rsidR="00301DAC" w:rsidRPr="00E34F42" w:rsidRDefault="00301DAC" w:rsidP="008F4FD4">
            <w:pPr>
              <w:pStyle w:val="ad"/>
              <w:spacing w:before="0" w:beforeAutospacing="0" w:after="0" w:afterAutospacing="0"/>
              <w:jc w:val="center"/>
              <w:rPr>
                <w:lang w:val="uk-UA"/>
              </w:rPr>
            </w:pPr>
            <w:r w:rsidRPr="00E34F42">
              <w:rPr>
                <w:color w:val="000000"/>
                <w:lang w:val="uk-UA"/>
              </w:rPr>
              <w:t> 67 795,00 </w:t>
            </w:r>
          </w:p>
        </w:tc>
      </w:tr>
      <w:tr w:rsidR="00301DAC" w:rsidRPr="00E34F42" w14:paraId="4CD40572" w14:textId="77777777" w:rsidTr="00301DAC">
        <w:trPr>
          <w:trHeight w:val="310"/>
        </w:trPr>
        <w:tc>
          <w:tcPr>
            <w:tcW w:w="590" w:type="dxa"/>
            <w:shd w:val="clear" w:color="auto" w:fill="auto"/>
          </w:tcPr>
          <w:p w14:paraId="1548EFA2" w14:textId="77777777" w:rsidR="00301DAC" w:rsidRPr="00E34F42" w:rsidRDefault="00301DAC" w:rsidP="008F4FD4">
            <w:pPr>
              <w:pStyle w:val="ad"/>
              <w:spacing w:before="0" w:beforeAutospacing="0" w:after="0" w:afterAutospacing="0"/>
              <w:jc w:val="center"/>
              <w:rPr>
                <w:lang w:val="uk-UA"/>
              </w:rPr>
            </w:pPr>
            <w:r w:rsidRPr="00E34F42">
              <w:rPr>
                <w:lang w:val="uk-UA"/>
              </w:rPr>
              <w:t>8</w:t>
            </w:r>
          </w:p>
        </w:tc>
        <w:tc>
          <w:tcPr>
            <w:tcW w:w="7598" w:type="dxa"/>
            <w:shd w:val="clear" w:color="auto" w:fill="auto"/>
          </w:tcPr>
          <w:p w14:paraId="2A1DDE0A" w14:textId="77777777" w:rsidR="00301DAC" w:rsidRPr="00E34F42" w:rsidRDefault="00301DAC" w:rsidP="008F4FD4">
            <w:pPr>
              <w:pStyle w:val="ad"/>
              <w:spacing w:before="0" w:beforeAutospacing="0" w:after="0" w:afterAutospacing="0"/>
              <w:rPr>
                <w:highlight w:val="yellow"/>
                <w:lang w:val="uk-UA"/>
              </w:rPr>
            </w:pPr>
            <w:r w:rsidRPr="00E34F42">
              <w:rPr>
                <w:lang w:val="uk-UA"/>
              </w:rPr>
              <w:t>Капітальний ремонт тротуару по вул. Вокзальна (від №69 до вул. Яблунська) м. Буча</w:t>
            </w:r>
          </w:p>
        </w:tc>
        <w:tc>
          <w:tcPr>
            <w:tcW w:w="1701" w:type="dxa"/>
            <w:shd w:val="clear" w:color="auto" w:fill="auto"/>
          </w:tcPr>
          <w:p w14:paraId="56DBE459" w14:textId="77777777" w:rsidR="00301DAC" w:rsidRPr="00E34F42" w:rsidRDefault="00301DAC" w:rsidP="008F4FD4">
            <w:pPr>
              <w:pStyle w:val="ad"/>
              <w:spacing w:before="0" w:beforeAutospacing="0" w:after="0" w:afterAutospacing="0"/>
              <w:jc w:val="center"/>
              <w:rPr>
                <w:color w:val="000000"/>
                <w:lang w:val="uk-UA"/>
              </w:rPr>
            </w:pPr>
            <w:r w:rsidRPr="00E34F42">
              <w:rPr>
                <w:color w:val="000000"/>
                <w:lang w:val="uk-UA"/>
              </w:rPr>
              <w:t>7217590,8</w:t>
            </w:r>
          </w:p>
        </w:tc>
      </w:tr>
      <w:tr w:rsidR="00301DAC" w:rsidRPr="00E34F42" w14:paraId="534D77B5" w14:textId="77777777" w:rsidTr="00301DAC">
        <w:trPr>
          <w:trHeight w:val="310"/>
        </w:trPr>
        <w:tc>
          <w:tcPr>
            <w:tcW w:w="590" w:type="dxa"/>
            <w:shd w:val="clear" w:color="auto" w:fill="auto"/>
          </w:tcPr>
          <w:p w14:paraId="7CE1BB74" w14:textId="77777777" w:rsidR="00301DAC" w:rsidRPr="00E34F42" w:rsidRDefault="00301DAC" w:rsidP="008F4FD4">
            <w:pPr>
              <w:pStyle w:val="ad"/>
              <w:spacing w:before="0" w:beforeAutospacing="0" w:after="0" w:afterAutospacing="0"/>
              <w:jc w:val="center"/>
              <w:rPr>
                <w:lang w:val="uk-UA"/>
              </w:rPr>
            </w:pPr>
            <w:r w:rsidRPr="00E34F42">
              <w:rPr>
                <w:lang w:val="uk-UA"/>
              </w:rPr>
              <w:t>9</w:t>
            </w:r>
          </w:p>
        </w:tc>
        <w:tc>
          <w:tcPr>
            <w:tcW w:w="7598" w:type="dxa"/>
            <w:shd w:val="clear" w:color="auto" w:fill="auto"/>
          </w:tcPr>
          <w:p w14:paraId="7AE1578F" w14:textId="77777777" w:rsidR="00301DAC" w:rsidRPr="00E34F42" w:rsidRDefault="00301DAC" w:rsidP="008F4FD4">
            <w:pPr>
              <w:pStyle w:val="ad"/>
              <w:spacing w:before="0" w:beforeAutospacing="0" w:after="0" w:afterAutospacing="0"/>
              <w:rPr>
                <w:lang w:val="uk-UA"/>
              </w:rPr>
            </w:pPr>
            <w:r w:rsidRPr="00E34F42">
              <w:rPr>
                <w:lang w:val="uk-UA"/>
              </w:rPr>
              <w:t>Технічний нагляд «Капітальний ремонт тротуару по вул. Вокзальна (від №69 до вул. Яблунська) м. Буча»</w:t>
            </w:r>
          </w:p>
        </w:tc>
        <w:tc>
          <w:tcPr>
            <w:tcW w:w="1701" w:type="dxa"/>
            <w:shd w:val="clear" w:color="auto" w:fill="auto"/>
          </w:tcPr>
          <w:p w14:paraId="31E9040F" w14:textId="77777777" w:rsidR="00301DAC" w:rsidRPr="00E34F42" w:rsidRDefault="00301DAC" w:rsidP="008F4FD4">
            <w:pPr>
              <w:pStyle w:val="ad"/>
              <w:spacing w:before="0" w:beforeAutospacing="0" w:after="0" w:afterAutospacing="0"/>
              <w:jc w:val="center"/>
              <w:rPr>
                <w:color w:val="000000"/>
                <w:lang w:val="uk-UA"/>
              </w:rPr>
            </w:pPr>
            <w:r w:rsidRPr="00E34F42">
              <w:rPr>
                <w:color w:val="000000"/>
                <w:lang w:val="uk-UA"/>
              </w:rPr>
              <w:t>105658,08</w:t>
            </w:r>
          </w:p>
        </w:tc>
      </w:tr>
      <w:tr w:rsidR="00301DAC" w:rsidRPr="00E34F42" w14:paraId="1FCB23D8" w14:textId="77777777" w:rsidTr="00301DAC">
        <w:trPr>
          <w:trHeight w:val="310"/>
        </w:trPr>
        <w:tc>
          <w:tcPr>
            <w:tcW w:w="590" w:type="dxa"/>
            <w:shd w:val="clear" w:color="auto" w:fill="auto"/>
          </w:tcPr>
          <w:p w14:paraId="5DF646CD" w14:textId="77777777" w:rsidR="00301DAC" w:rsidRPr="00E34F42" w:rsidRDefault="00301DAC" w:rsidP="008F4FD4">
            <w:pPr>
              <w:pStyle w:val="ad"/>
              <w:spacing w:before="0" w:beforeAutospacing="0" w:after="0" w:afterAutospacing="0"/>
              <w:jc w:val="center"/>
              <w:rPr>
                <w:lang w:val="uk-UA"/>
              </w:rPr>
            </w:pPr>
            <w:r w:rsidRPr="00E34F42">
              <w:rPr>
                <w:lang w:val="uk-UA"/>
              </w:rPr>
              <w:t>10</w:t>
            </w:r>
          </w:p>
        </w:tc>
        <w:tc>
          <w:tcPr>
            <w:tcW w:w="7598" w:type="dxa"/>
            <w:shd w:val="clear" w:color="auto" w:fill="auto"/>
          </w:tcPr>
          <w:p w14:paraId="4C06FD77" w14:textId="77777777" w:rsidR="00301DAC" w:rsidRPr="00E34F42" w:rsidRDefault="00301DAC" w:rsidP="008F4FD4">
            <w:pPr>
              <w:pStyle w:val="ad"/>
              <w:spacing w:before="0" w:beforeAutospacing="0" w:after="0" w:afterAutospacing="0"/>
              <w:rPr>
                <w:lang w:val="uk-UA"/>
              </w:rPr>
            </w:pPr>
            <w:r w:rsidRPr="00E34F42">
              <w:rPr>
                <w:lang w:val="uk-UA"/>
              </w:rPr>
              <w:t>Капітальний ремонт перехрестя доріг між вул. Яблунська та вул. Вокзальна м. Буча</w:t>
            </w:r>
          </w:p>
        </w:tc>
        <w:tc>
          <w:tcPr>
            <w:tcW w:w="1701" w:type="dxa"/>
            <w:shd w:val="clear" w:color="auto" w:fill="auto"/>
          </w:tcPr>
          <w:p w14:paraId="433693A6" w14:textId="379870C3" w:rsidR="00301DAC" w:rsidRPr="00E34F42" w:rsidRDefault="00301DAC" w:rsidP="008F4FD4">
            <w:pPr>
              <w:pStyle w:val="ad"/>
              <w:spacing w:before="0" w:beforeAutospacing="0" w:after="0" w:afterAutospacing="0"/>
              <w:jc w:val="center"/>
              <w:rPr>
                <w:color w:val="000000"/>
                <w:lang w:val="uk-UA"/>
              </w:rPr>
            </w:pPr>
            <w:r w:rsidRPr="00E34F42">
              <w:rPr>
                <w:color w:val="000000"/>
                <w:lang w:val="uk-UA"/>
              </w:rPr>
              <w:t xml:space="preserve">5 </w:t>
            </w:r>
            <w:r w:rsidR="00AD226C" w:rsidRPr="00E34F42">
              <w:rPr>
                <w:color w:val="000000"/>
                <w:lang w:val="uk-UA"/>
              </w:rPr>
              <w:t>504163,97</w:t>
            </w:r>
          </w:p>
        </w:tc>
      </w:tr>
      <w:tr w:rsidR="00301DAC" w:rsidRPr="00E34F42" w14:paraId="6D3E8A30" w14:textId="77777777" w:rsidTr="00301DAC">
        <w:trPr>
          <w:trHeight w:val="310"/>
        </w:trPr>
        <w:tc>
          <w:tcPr>
            <w:tcW w:w="590" w:type="dxa"/>
            <w:shd w:val="clear" w:color="auto" w:fill="auto"/>
          </w:tcPr>
          <w:p w14:paraId="4F2AD575" w14:textId="77777777" w:rsidR="00301DAC" w:rsidRPr="00E34F42" w:rsidRDefault="00301DAC" w:rsidP="008F4FD4">
            <w:pPr>
              <w:pStyle w:val="ad"/>
              <w:spacing w:before="0" w:beforeAutospacing="0" w:after="0" w:afterAutospacing="0"/>
              <w:jc w:val="center"/>
              <w:rPr>
                <w:lang w:val="uk-UA"/>
              </w:rPr>
            </w:pPr>
            <w:r w:rsidRPr="00E34F42">
              <w:rPr>
                <w:lang w:val="uk-UA"/>
              </w:rPr>
              <w:t>11</w:t>
            </w:r>
          </w:p>
        </w:tc>
        <w:tc>
          <w:tcPr>
            <w:tcW w:w="7598" w:type="dxa"/>
            <w:shd w:val="clear" w:color="auto" w:fill="auto"/>
          </w:tcPr>
          <w:p w14:paraId="394BC7FD" w14:textId="77777777" w:rsidR="00301DAC" w:rsidRPr="00E34F42" w:rsidRDefault="00301DAC" w:rsidP="008F4FD4">
            <w:pPr>
              <w:pStyle w:val="ad"/>
              <w:spacing w:before="0" w:beforeAutospacing="0" w:after="0" w:afterAutospacing="0"/>
              <w:rPr>
                <w:lang w:val="uk-UA"/>
              </w:rPr>
            </w:pPr>
            <w:r w:rsidRPr="00E34F42">
              <w:rPr>
                <w:lang w:val="uk-UA"/>
              </w:rPr>
              <w:t>Технічний нагляд  «Капітальний ремонт перехрестя доріг між вул. Яблунська та вул. Вокзальна в м. Буча»</w:t>
            </w:r>
          </w:p>
        </w:tc>
        <w:tc>
          <w:tcPr>
            <w:tcW w:w="1701" w:type="dxa"/>
            <w:shd w:val="clear" w:color="auto" w:fill="auto"/>
          </w:tcPr>
          <w:p w14:paraId="2B4410A0" w14:textId="77777777" w:rsidR="00301DAC" w:rsidRPr="00E34F42" w:rsidRDefault="00301DAC" w:rsidP="008F4FD4">
            <w:pPr>
              <w:pStyle w:val="ad"/>
              <w:spacing w:before="0" w:beforeAutospacing="0" w:after="0" w:afterAutospacing="0"/>
              <w:jc w:val="center"/>
              <w:rPr>
                <w:color w:val="000000"/>
                <w:lang w:val="uk-UA"/>
              </w:rPr>
            </w:pPr>
            <w:r w:rsidRPr="00E34F42">
              <w:rPr>
                <w:color w:val="000000"/>
                <w:lang w:val="uk-UA"/>
              </w:rPr>
              <w:t>80 204,40</w:t>
            </w:r>
          </w:p>
        </w:tc>
      </w:tr>
      <w:tr w:rsidR="00301DAC" w:rsidRPr="00E34F42" w14:paraId="1B3BF933" w14:textId="77777777" w:rsidTr="00301DAC">
        <w:trPr>
          <w:trHeight w:val="310"/>
        </w:trPr>
        <w:tc>
          <w:tcPr>
            <w:tcW w:w="590" w:type="dxa"/>
            <w:shd w:val="clear" w:color="auto" w:fill="auto"/>
          </w:tcPr>
          <w:p w14:paraId="134838E5" w14:textId="77777777" w:rsidR="00301DAC" w:rsidRPr="00E34F42" w:rsidRDefault="00301DAC" w:rsidP="008F4FD4">
            <w:pPr>
              <w:pStyle w:val="ad"/>
              <w:spacing w:before="0" w:beforeAutospacing="0" w:after="0" w:afterAutospacing="0"/>
              <w:jc w:val="center"/>
              <w:rPr>
                <w:lang w:val="uk-UA"/>
              </w:rPr>
            </w:pPr>
            <w:r w:rsidRPr="00E34F42">
              <w:rPr>
                <w:lang w:val="uk-UA"/>
              </w:rPr>
              <w:t>12</w:t>
            </w:r>
          </w:p>
        </w:tc>
        <w:tc>
          <w:tcPr>
            <w:tcW w:w="7598" w:type="dxa"/>
            <w:shd w:val="clear" w:color="auto" w:fill="auto"/>
          </w:tcPr>
          <w:p w14:paraId="54BB5A91" w14:textId="2E3D80BF" w:rsidR="00301DAC" w:rsidRPr="00E34F42" w:rsidRDefault="00301DAC" w:rsidP="008F4FD4">
            <w:pPr>
              <w:pStyle w:val="ad"/>
              <w:spacing w:before="0" w:beforeAutospacing="0" w:after="0" w:afterAutospacing="0"/>
              <w:rPr>
                <w:lang w:val="uk-UA"/>
              </w:rPr>
            </w:pPr>
            <w:r w:rsidRPr="00E34F42">
              <w:rPr>
                <w:lang w:val="uk-UA"/>
              </w:rPr>
              <w:t xml:space="preserve">Розроблення </w:t>
            </w:r>
            <w:r w:rsidR="0062672B" w:rsidRPr="00E34F42">
              <w:rPr>
                <w:lang w:val="uk-UA"/>
              </w:rPr>
              <w:t>проєкт</w:t>
            </w:r>
            <w:r w:rsidRPr="00E34F42">
              <w:rPr>
                <w:lang w:val="uk-UA"/>
              </w:rPr>
              <w:t>ної документації «Капітальний ремонт перехрестя доріг між вул. Яблунська та вул. Вокзальна в м. Буча»</w:t>
            </w:r>
          </w:p>
        </w:tc>
        <w:tc>
          <w:tcPr>
            <w:tcW w:w="1701" w:type="dxa"/>
            <w:shd w:val="clear" w:color="auto" w:fill="auto"/>
          </w:tcPr>
          <w:p w14:paraId="328E616A" w14:textId="77777777" w:rsidR="00301DAC" w:rsidRPr="00E34F42" w:rsidRDefault="00301DAC" w:rsidP="008F4FD4">
            <w:pPr>
              <w:pStyle w:val="ad"/>
              <w:spacing w:before="0" w:beforeAutospacing="0" w:after="0" w:afterAutospacing="0"/>
              <w:jc w:val="center"/>
              <w:rPr>
                <w:color w:val="000000"/>
                <w:lang w:val="uk-UA"/>
              </w:rPr>
            </w:pPr>
            <w:r w:rsidRPr="00E34F42">
              <w:rPr>
                <w:color w:val="000000"/>
                <w:lang w:val="uk-UA"/>
              </w:rPr>
              <w:t>63 004,00</w:t>
            </w:r>
          </w:p>
        </w:tc>
      </w:tr>
      <w:tr w:rsidR="00301DAC" w:rsidRPr="00E34F42" w14:paraId="1FFC009F" w14:textId="77777777" w:rsidTr="00301DAC">
        <w:trPr>
          <w:trHeight w:val="310"/>
        </w:trPr>
        <w:tc>
          <w:tcPr>
            <w:tcW w:w="590" w:type="dxa"/>
            <w:shd w:val="clear" w:color="auto" w:fill="auto"/>
          </w:tcPr>
          <w:p w14:paraId="66D3DD43" w14:textId="77777777" w:rsidR="00301DAC" w:rsidRPr="00E34F42" w:rsidRDefault="00301DAC" w:rsidP="008F4FD4">
            <w:pPr>
              <w:pStyle w:val="ad"/>
              <w:spacing w:before="0" w:beforeAutospacing="0" w:after="0" w:afterAutospacing="0"/>
              <w:jc w:val="center"/>
              <w:rPr>
                <w:lang w:val="uk-UA"/>
              </w:rPr>
            </w:pPr>
            <w:r w:rsidRPr="00E34F42">
              <w:rPr>
                <w:lang w:val="uk-UA"/>
              </w:rPr>
              <w:t>13</w:t>
            </w:r>
          </w:p>
        </w:tc>
        <w:tc>
          <w:tcPr>
            <w:tcW w:w="7598" w:type="dxa"/>
            <w:shd w:val="clear" w:color="auto" w:fill="auto"/>
          </w:tcPr>
          <w:p w14:paraId="68DC34F8" w14:textId="77777777" w:rsidR="00301DAC" w:rsidRPr="00E34F42" w:rsidRDefault="00301DAC" w:rsidP="008F4FD4">
            <w:pPr>
              <w:pStyle w:val="ad"/>
              <w:spacing w:before="0" w:beforeAutospacing="0" w:after="0" w:afterAutospacing="0"/>
              <w:rPr>
                <w:lang w:val="uk-UA"/>
              </w:rPr>
            </w:pPr>
            <w:r w:rsidRPr="00E34F42">
              <w:rPr>
                <w:lang w:val="uk-UA"/>
              </w:rPr>
              <w:t xml:space="preserve">Авторський нагляд </w:t>
            </w:r>
            <w:r w:rsidR="00AC72D3" w:rsidRPr="00E34F42">
              <w:rPr>
                <w:lang w:val="uk-UA"/>
              </w:rPr>
              <w:t>«К</w:t>
            </w:r>
            <w:r w:rsidRPr="00E34F42">
              <w:rPr>
                <w:lang w:val="uk-UA"/>
              </w:rPr>
              <w:t>апітальний ремонт перехрестя доріг мiж вул. Яблунська та вул. Вокзальна м.Буча</w:t>
            </w:r>
            <w:r w:rsidR="00AC72D3" w:rsidRPr="00E34F42">
              <w:rPr>
                <w:lang w:val="uk-UA"/>
              </w:rPr>
              <w:t>»</w:t>
            </w:r>
          </w:p>
        </w:tc>
        <w:tc>
          <w:tcPr>
            <w:tcW w:w="1701" w:type="dxa"/>
            <w:shd w:val="clear" w:color="auto" w:fill="auto"/>
          </w:tcPr>
          <w:p w14:paraId="62E901EE" w14:textId="77777777" w:rsidR="00301DAC" w:rsidRPr="00E34F42" w:rsidRDefault="00301DAC" w:rsidP="008F4FD4">
            <w:pPr>
              <w:pStyle w:val="ad"/>
              <w:spacing w:before="0" w:beforeAutospacing="0" w:after="0" w:afterAutospacing="0"/>
              <w:jc w:val="center"/>
              <w:rPr>
                <w:color w:val="000000"/>
                <w:lang w:val="uk-UA"/>
              </w:rPr>
            </w:pPr>
            <w:r w:rsidRPr="00E34F42">
              <w:rPr>
                <w:color w:val="000000"/>
                <w:lang w:val="uk-UA"/>
              </w:rPr>
              <w:t>17 640,00</w:t>
            </w:r>
          </w:p>
        </w:tc>
      </w:tr>
      <w:tr w:rsidR="00301DAC" w:rsidRPr="00E34F42" w14:paraId="6F5CE1CC" w14:textId="77777777" w:rsidTr="00301DAC">
        <w:trPr>
          <w:trHeight w:val="310"/>
        </w:trPr>
        <w:tc>
          <w:tcPr>
            <w:tcW w:w="590" w:type="dxa"/>
            <w:shd w:val="clear" w:color="auto" w:fill="auto"/>
          </w:tcPr>
          <w:p w14:paraId="21B0A297" w14:textId="77777777" w:rsidR="00301DAC" w:rsidRPr="00E34F42" w:rsidRDefault="00301DAC" w:rsidP="008F4FD4">
            <w:pPr>
              <w:pStyle w:val="ad"/>
              <w:spacing w:before="0" w:beforeAutospacing="0" w:after="0" w:afterAutospacing="0"/>
              <w:jc w:val="center"/>
              <w:rPr>
                <w:lang w:val="uk-UA"/>
              </w:rPr>
            </w:pPr>
            <w:r w:rsidRPr="00E34F42">
              <w:rPr>
                <w:lang w:val="uk-UA"/>
              </w:rPr>
              <w:t>14</w:t>
            </w:r>
          </w:p>
        </w:tc>
        <w:tc>
          <w:tcPr>
            <w:tcW w:w="7598" w:type="dxa"/>
            <w:shd w:val="clear" w:color="auto" w:fill="auto"/>
          </w:tcPr>
          <w:p w14:paraId="105A31A2" w14:textId="77777777" w:rsidR="00301DAC" w:rsidRPr="00E34F42" w:rsidRDefault="00301DAC" w:rsidP="008F4FD4">
            <w:pPr>
              <w:pStyle w:val="ad"/>
              <w:spacing w:before="0" w:beforeAutospacing="0" w:after="0" w:afterAutospacing="0"/>
              <w:rPr>
                <w:lang w:val="uk-UA"/>
              </w:rPr>
            </w:pPr>
            <w:r w:rsidRPr="00E34F42">
              <w:rPr>
                <w:lang w:val="uk-UA"/>
              </w:rPr>
              <w:t xml:space="preserve">Технічний нагляд </w:t>
            </w:r>
            <w:r w:rsidR="00AC72D3" w:rsidRPr="00E34F42">
              <w:rPr>
                <w:lang w:val="uk-UA"/>
              </w:rPr>
              <w:t>«П</w:t>
            </w:r>
            <w:r w:rsidRPr="00E34F42">
              <w:rPr>
                <w:lang w:val="uk-UA"/>
              </w:rPr>
              <w:t>оточн</w:t>
            </w:r>
            <w:r w:rsidR="00AC72D3" w:rsidRPr="00E34F42">
              <w:rPr>
                <w:lang w:val="uk-UA"/>
              </w:rPr>
              <w:t>ий</w:t>
            </w:r>
            <w:r w:rsidRPr="00E34F42">
              <w:rPr>
                <w:lang w:val="uk-UA"/>
              </w:rPr>
              <w:t xml:space="preserve"> ремонт дорожнього покриття  вул. комунальної власностi Бучанської МТГ</w:t>
            </w:r>
            <w:r w:rsidR="00AC72D3" w:rsidRPr="00E34F42">
              <w:rPr>
                <w:lang w:val="uk-UA"/>
              </w:rPr>
              <w:t>»</w:t>
            </w:r>
          </w:p>
        </w:tc>
        <w:tc>
          <w:tcPr>
            <w:tcW w:w="1701" w:type="dxa"/>
            <w:shd w:val="clear" w:color="auto" w:fill="auto"/>
          </w:tcPr>
          <w:p w14:paraId="6F2EBEDC" w14:textId="77777777" w:rsidR="00301DAC" w:rsidRPr="00E34F42" w:rsidRDefault="00301DAC" w:rsidP="008F4FD4">
            <w:pPr>
              <w:pStyle w:val="ad"/>
              <w:spacing w:before="0" w:beforeAutospacing="0" w:after="0" w:afterAutospacing="0"/>
              <w:jc w:val="center"/>
              <w:rPr>
                <w:color w:val="000000"/>
                <w:lang w:val="uk-UA"/>
              </w:rPr>
            </w:pPr>
            <w:r w:rsidRPr="00E34F42">
              <w:rPr>
                <w:color w:val="000000"/>
                <w:lang w:val="uk-UA"/>
              </w:rPr>
              <w:t>37 932,78</w:t>
            </w:r>
          </w:p>
        </w:tc>
      </w:tr>
      <w:tr w:rsidR="00301DAC" w:rsidRPr="00E34F42" w14:paraId="71935F6F" w14:textId="77777777" w:rsidTr="00301DAC">
        <w:trPr>
          <w:trHeight w:val="310"/>
        </w:trPr>
        <w:tc>
          <w:tcPr>
            <w:tcW w:w="590" w:type="dxa"/>
            <w:shd w:val="clear" w:color="auto" w:fill="auto"/>
          </w:tcPr>
          <w:p w14:paraId="594F5441" w14:textId="77777777" w:rsidR="00301DAC" w:rsidRPr="00E34F42" w:rsidRDefault="00301DAC" w:rsidP="008F4FD4">
            <w:pPr>
              <w:pStyle w:val="ad"/>
              <w:spacing w:before="0" w:beforeAutospacing="0" w:after="0" w:afterAutospacing="0"/>
              <w:jc w:val="center"/>
              <w:rPr>
                <w:lang w:val="uk-UA"/>
              </w:rPr>
            </w:pPr>
            <w:r w:rsidRPr="00E34F42">
              <w:rPr>
                <w:lang w:val="uk-UA"/>
              </w:rPr>
              <w:t>15</w:t>
            </w:r>
          </w:p>
        </w:tc>
        <w:tc>
          <w:tcPr>
            <w:tcW w:w="7598" w:type="dxa"/>
            <w:shd w:val="clear" w:color="auto" w:fill="auto"/>
          </w:tcPr>
          <w:p w14:paraId="53603946" w14:textId="77777777" w:rsidR="00301DAC" w:rsidRPr="00E34F42" w:rsidRDefault="00301DAC" w:rsidP="008F4FD4">
            <w:pPr>
              <w:pStyle w:val="ad"/>
              <w:spacing w:before="0" w:beforeAutospacing="0" w:after="0" w:afterAutospacing="0"/>
              <w:rPr>
                <w:lang w:val="uk-UA"/>
              </w:rPr>
            </w:pPr>
            <w:r w:rsidRPr="00E34F42">
              <w:rPr>
                <w:lang w:val="uk-UA"/>
              </w:rPr>
              <w:t>Поточний ремонт дорожнього покриття  вул. комунальної власностi Бучанської МТГ</w:t>
            </w:r>
          </w:p>
        </w:tc>
        <w:tc>
          <w:tcPr>
            <w:tcW w:w="1701" w:type="dxa"/>
            <w:shd w:val="clear" w:color="auto" w:fill="auto"/>
          </w:tcPr>
          <w:p w14:paraId="2D820F58" w14:textId="77777777" w:rsidR="00301DAC" w:rsidRPr="00E34F42" w:rsidRDefault="00301DAC" w:rsidP="008F4FD4">
            <w:pPr>
              <w:pStyle w:val="ad"/>
              <w:spacing w:before="0" w:beforeAutospacing="0" w:after="0" w:afterAutospacing="0"/>
              <w:jc w:val="center"/>
              <w:rPr>
                <w:color w:val="000000"/>
                <w:lang w:val="uk-UA"/>
              </w:rPr>
            </w:pPr>
            <w:r w:rsidRPr="00E34F42">
              <w:rPr>
                <w:color w:val="000000"/>
                <w:lang w:val="uk-UA"/>
              </w:rPr>
              <w:t>2 536 970,42</w:t>
            </w:r>
          </w:p>
        </w:tc>
      </w:tr>
      <w:tr w:rsidR="00301DAC" w:rsidRPr="00E34F42" w14:paraId="509787D4" w14:textId="77777777" w:rsidTr="00301DAC">
        <w:trPr>
          <w:trHeight w:val="310"/>
        </w:trPr>
        <w:tc>
          <w:tcPr>
            <w:tcW w:w="590" w:type="dxa"/>
            <w:shd w:val="clear" w:color="auto" w:fill="auto"/>
          </w:tcPr>
          <w:p w14:paraId="3DC11591" w14:textId="77777777" w:rsidR="00301DAC" w:rsidRPr="00E34F42" w:rsidRDefault="00301DAC" w:rsidP="008F4FD4">
            <w:pPr>
              <w:pStyle w:val="ad"/>
              <w:spacing w:before="0" w:beforeAutospacing="0" w:after="0" w:afterAutospacing="0"/>
              <w:jc w:val="center"/>
              <w:rPr>
                <w:lang w:val="uk-UA"/>
              </w:rPr>
            </w:pPr>
            <w:r w:rsidRPr="00E34F42">
              <w:rPr>
                <w:lang w:val="uk-UA"/>
              </w:rPr>
              <w:t>16</w:t>
            </w:r>
          </w:p>
        </w:tc>
        <w:tc>
          <w:tcPr>
            <w:tcW w:w="7598" w:type="dxa"/>
            <w:shd w:val="clear" w:color="auto" w:fill="auto"/>
          </w:tcPr>
          <w:p w14:paraId="3365396A" w14:textId="77777777" w:rsidR="00301DAC" w:rsidRPr="00E34F42" w:rsidRDefault="00301DAC" w:rsidP="008F4FD4">
            <w:pPr>
              <w:pStyle w:val="ad"/>
              <w:spacing w:before="0" w:beforeAutospacing="0" w:after="0" w:afterAutospacing="0"/>
              <w:rPr>
                <w:lang w:val="uk-UA"/>
              </w:rPr>
            </w:pPr>
            <w:r w:rsidRPr="00E34F42">
              <w:rPr>
                <w:lang w:val="uk-UA"/>
              </w:rPr>
              <w:t>Технічний нагляд за поточним ремонтом дорожнього покриття вул. комунальної власності Бучанської МТГ</w:t>
            </w:r>
          </w:p>
        </w:tc>
        <w:tc>
          <w:tcPr>
            <w:tcW w:w="1701" w:type="dxa"/>
            <w:shd w:val="clear" w:color="auto" w:fill="auto"/>
          </w:tcPr>
          <w:p w14:paraId="4D5853E6" w14:textId="77777777" w:rsidR="00301DAC" w:rsidRPr="00E34F42" w:rsidRDefault="00301DAC" w:rsidP="008F4FD4">
            <w:pPr>
              <w:pStyle w:val="ad"/>
              <w:spacing w:before="0" w:beforeAutospacing="0" w:after="0" w:afterAutospacing="0"/>
              <w:jc w:val="center"/>
              <w:rPr>
                <w:color w:val="000000"/>
                <w:lang w:val="uk-UA"/>
              </w:rPr>
            </w:pPr>
            <w:r w:rsidRPr="00E34F42">
              <w:rPr>
                <w:color w:val="000000"/>
                <w:lang w:val="uk-UA"/>
              </w:rPr>
              <w:t>54 193,28</w:t>
            </w:r>
          </w:p>
        </w:tc>
      </w:tr>
      <w:tr w:rsidR="00301DAC" w:rsidRPr="00E34F42" w14:paraId="69FB8A51" w14:textId="77777777" w:rsidTr="00301DAC">
        <w:trPr>
          <w:trHeight w:val="310"/>
        </w:trPr>
        <w:tc>
          <w:tcPr>
            <w:tcW w:w="590" w:type="dxa"/>
            <w:shd w:val="clear" w:color="auto" w:fill="auto"/>
          </w:tcPr>
          <w:p w14:paraId="6042B1B8" w14:textId="77777777" w:rsidR="00301DAC" w:rsidRPr="00E34F42" w:rsidRDefault="00301DAC" w:rsidP="008F4FD4">
            <w:pPr>
              <w:pStyle w:val="ad"/>
              <w:spacing w:before="0" w:beforeAutospacing="0" w:after="0" w:afterAutospacing="0"/>
              <w:jc w:val="center"/>
              <w:rPr>
                <w:lang w:val="uk-UA"/>
              </w:rPr>
            </w:pPr>
            <w:r w:rsidRPr="00E34F42">
              <w:rPr>
                <w:lang w:val="uk-UA"/>
              </w:rPr>
              <w:t>17</w:t>
            </w:r>
          </w:p>
        </w:tc>
        <w:tc>
          <w:tcPr>
            <w:tcW w:w="7598" w:type="dxa"/>
            <w:shd w:val="clear" w:color="auto" w:fill="auto"/>
          </w:tcPr>
          <w:p w14:paraId="79A8DAA6" w14:textId="77777777" w:rsidR="00301DAC" w:rsidRPr="00E34F42" w:rsidRDefault="00301DAC" w:rsidP="008F4FD4">
            <w:pPr>
              <w:pStyle w:val="ad"/>
              <w:spacing w:before="0" w:beforeAutospacing="0" w:after="0" w:afterAutospacing="0"/>
              <w:rPr>
                <w:lang w:val="uk-UA"/>
              </w:rPr>
            </w:pPr>
            <w:r w:rsidRPr="00E34F42">
              <w:rPr>
                <w:lang w:val="uk-UA"/>
              </w:rPr>
              <w:t>Поточний ремонт дорожнього покриття вул. комунальної власності Бучанської МТГ</w:t>
            </w:r>
          </w:p>
        </w:tc>
        <w:tc>
          <w:tcPr>
            <w:tcW w:w="1701" w:type="dxa"/>
            <w:shd w:val="clear" w:color="auto" w:fill="auto"/>
          </w:tcPr>
          <w:p w14:paraId="5DD90757" w14:textId="77777777" w:rsidR="00301DAC" w:rsidRPr="00E34F42" w:rsidRDefault="00301DAC" w:rsidP="008F4FD4">
            <w:pPr>
              <w:pStyle w:val="ad"/>
              <w:spacing w:before="0" w:beforeAutospacing="0" w:after="0" w:afterAutospacing="0"/>
              <w:jc w:val="center"/>
              <w:rPr>
                <w:color w:val="000000"/>
                <w:lang w:val="uk-UA"/>
              </w:rPr>
            </w:pPr>
            <w:r w:rsidRPr="00E34F42">
              <w:rPr>
                <w:color w:val="000000"/>
                <w:lang w:val="uk-UA"/>
              </w:rPr>
              <w:t>3 676 904,68</w:t>
            </w:r>
          </w:p>
        </w:tc>
      </w:tr>
      <w:tr w:rsidR="00301DAC" w:rsidRPr="00E34F42" w14:paraId="29052CE8" w14:textId="77777777" w:rsidTr="00301DAC">
        <w:trPr>
          <w:trHeight w:val="310"/>
        </w:trPr>
        <w:tc>
          <w:tcPr>
            <w:tcW w:w="590" w:type="dxa"/>
            <w:shd w:val="clear" w:color="auto" w:fill="auto"/>
          </w:tcPr>
          <w:p w14:paraId="71F62CF9" w14:textId="77777777" w:rsidR="00301DAC" w:rsidRPr="00E34F42" w:rsidRDefault="00301DAC" w:rsidP="008F4FD4">
            <w:pPr>
              <w:pStyle w:val="ad"/>
              <w:spacing w:before="0" w:beforeAutospacing="0" w:after="0" w:afterAutospacing="0"/>
              <w:jc w:val="center"/>
              <w:rPr>
                <w:lang w:val="uk-UA"/>
              </w:rPr>
            </w:pPr>
            <w:r w:rsidRPr="00E34F42">
              <w:rPr>
                <w:lang w:val="uk-UA"/>
              </w:rPr>
              <w:t>18</w:t>
            </w:r>
          </w:p>
        </w:tc>
        <w:tc>
          <w:tcPr>
            <w:tcW w:w="7598" w:type="dxa"/>
            <w:shd w:val="clear" w:color="auto" w:fill="auto"/>
          </w:tcPr>
          <w:p w14:paraId="0C284DB6" w14:textId="77777777" w:rsidR="00301DAC" w:rsidRPr="00E34F42" w:rsidRDefault="00301DAC" w:rsidP="008F4FD4">
            <w:pPr>
              <w:pStyle w:val="ad"/>
              <w:spacing w:before="0" w:beforeAutospacing="0" w:after="0" w:afterAutospacing="0"/>
              <w:rPr>
                <w:lang w:val="uk-UA"/>
              </w:rPr>
            </w:pPr>
            <w:r w:rsidRPr="00E34F42">
              <w:rPr>
                <w:lang w:val="uk-UA"/>
              </w:rPr>
              <w:t>Технічний нагляд з поточного ремонту каналiзацiйних колодязів та замiна каналiзаційних люкiв вул.Енергетикiв м. Буча</w:t>
            </w:r>
          </w:p>
        </w:tc>
        <w:tc>
          <w:tcPr>
            <w:tcW w:w="1701" w:type="dxa"/>
            <w:shd w:val="clear" w:color="auto" w:fill="auto"/>
          </w:tcPr>
          <w:p w14:paraId="0139FF56" w14:textId="77777777" w:rsidR="00301DAC" w:rsidRPr="00E34F42" w:rsidRDefault="00301DAC" w:rsidP="008F4FD4">
            <w:pPr>
              <w:pStyle w:val="ad"/>
              <w:spacing w:before="0" w:beforeAutospacing="0" w:after="0" w:afterAutospacing="0"/>
              <w:jc w:val="center"/>
              <w:rPr>
                <w:color w:val="000000"/>
                <w:lang w:val="uk-UA"/>
              </w:rPr>
            </w:pPr>
            <w:r w:rsidRPr="00E34F42">
              <w:rPr>
                <w:color w:val="000000"/>
                <w:lang w:val="uk-UA"/>
              </w:rPr>
              <w:t>1 121,33</w:t>
            </w:r>
          </w:p>
        </w:tc>
      </w:tr>
      <w:tr w:rsidR="00301DAC" w:rsidRPr="00E34F42" w14:paraId="3C98A81A" w14:textId="77777777" w:rsidTr="00301DAC">
        <w:trPr>
          <w:trHeight w:val="310"/>
        </w:trPr>
        <w:tc>
          <w:tcPr>
            <w:tcW w:w="590" w:type="dxa"/>
            <w:shd w:val="clear" w:color="auto" w:fill="auto"/>
          </w:tcPr>
          <w:p w14:paraId="46988FA2" w14:textId="77777777" w:rsidR="00301DAC" w:rsidRPr="00E34F42" w:rsidRDefault="00301DAC" w:rsidP="008F4FD4">
            <w:pPr>
              <w:pStyle w:val="ad"/>
              <w:spacing w:before="0" w:beforeAutospacing="0" w:after="0" w:afterAutospacing="0"/>
              <w:jc w:val="center"/>
              <w:rPr>
                <w:lang w:val="uk-UA"/>
              </w:rPr>
            </w:pPr>
            <w:r w:rsidRPr="00E34F42">
              <w:rPr>
                <w:lang w:val="uk-UA"/>
              </w:rPr>
              <w:t>19</w:t>
            </w:r>
          </w:p>
        </w:tc>
        <w:tc>
          <w:tcPr>
            <w:tcW w:w="7598" w:type="dxa"/>
            <w:shd w:val="clear" w:color="auto" w:fill="auto"/>
          </w:tcPr>
          <w:p w14:paraId="65CB068A" w14:textId="77777777" w:rsidR="00301DAC" w:rsidRPr="00E34F42" w:rsidRDefault="00301DAC" w:rsidP="008F4FD4">
            <w:pPr>
              <w:pStyle w:val="ad"/>
              <w:spacing w:before="0" w:beforeAutospacing="0" w:after="0" w:afterAutospacing="0"/>
              <w:rPr>
                <w:lang w:val="uk-UA"/>
              </w:rPr>
            </w:pPr>
            <w:r w:rsidRPr="00E34F42">
              <w:rPr>
                <w:lang w:val="uk-UA"/>
              </w:rPr>
              <w:t>Технічний нагляд з поточного ремонту каналiзацiйних колодязів та замiна каналiзаційних люкiв перехрестя вул.Садова та вул. Садова м. Буча</w:t>
            </w:r>
          </w:p>
        </w:tc>
        <w:tc>
          <w:tcPr>
            <w:tcW w:w="1701" w:type="dxa"/>
            <w:shd w:val="clear" w:color="auto" w:fill="auto"/>
          </w:tcPr>
          <w:p w14:paraId="38C6C5A2" w14:textId="77777777" w:rsidR="00301DAC" w:rsidRPr="00E34F42" w:rsidRDefault="00301DAC" w:rsidP="008F4FD4">
            <w:pPr>
              <w:pStyle w:val="ad"/>
              <w:spacing w:before="0" w:beforeAutospacing="0" w:after="0" w:afterAutospacing="0"/>
              <w:jc w:val="center"/>
              <w:rPr>
                <w:color w:val="000000"/>
                <w:lang w:val="uk-UA"/>
              </w:rPr>
            </w:pPr>
            <w:r w:rsidRPr="00E34F42">
              <w:rPr>
                <w:color w:val="000000"/>
                <w:lang w:val="uk-UA"/>
              </w:rPr>
              <w:t>1 491,97</w:t>
            </w:r>
          </w:p>
        </w:tc>
      </w:tr>
      <w:tr w:rsidR="00301DAC" w:rsidRPr="00E34F42" w14:paraId="5EAFE7F8" w14:textId="77777777" w:rsidTr="00301DAC">
        <w:trPr>
          <w:trHeight w:val="310"/>
        </w:trPr>
        <w:tc>
          <w:tcPr>
            <w:tcW w:w="590" w:type="dxa"/>
            <w:shd w:val="clear" w:color="auto" w:fill="auto"/>
          </w:tcPr>
          <w:p w14:paraId="4775B587" w14:textId="77777777" w:rsidR="00301DAC" w:rsidRPr="00E34F42" w:rsidRDefault="00301DAC" w:rsidP="008F4FD4">
            <w:pPr>
              <w:pStyle w:val="ad"/>
              <w:spacing w:before="0" w:beforeAutospacing="0" w:after="0" w:afterAutospacing="0"/>
              <w:jc w:val="center"/>
              <w:rPr>
                <w:lang w:val="uk-UA"/>
              </w:rPr>
            </w:pPr>
            <w:r w:rsidRPr="00E34F42">
              <w:rPr>
                <w:lang w:val="uk-UA"/>
              </w:rPr>
              <w:t>20</w:t>
            </w:r>
          </w:p>
        </w:tc>
        <w:tc>
          <w:tcPr>
            <w:tcW w:w="7598" w:type="dxa"/>
            <w:shd w:val="clear" w:color="auto" w:fill="auto"/>
          </w:tcPr>
          <w:p w14:paraId="09C1CBD8" w14:textId="77777777" w:rsidR="00301DAC" w:rsidRPr="00E34F42" w:rsidRDefault="00301DAC" w:rsidP="008F4FD4">
            <w:pPr>
              <w:pStyle w:val="ad"/>
              <w:spacing w:before="0" w:beforeAutospacing="0" w:after="0" w:afterAutospacing="0"/>
              <w:rPr>
                <w:lang w:val="uk-UA"/>
              </w:rPr>
            </w:pPr>
            <w:r w:rsidRPr="00E34F42">
              <w:rPr>
                <w:lang w:val="uk-UA"/>
              </w:rPr>
              <w:t>Технічний нагляд з поточного ремонту каналiзацiйних колодязів та замiна каналiзаційних люкiв перехрестя вул.Садова та вул. Водопровiдна м. Буча</w:t>
            </w:r>
          </w:p>
        </w:tc>
        <w:tc>
          <w:tcPr>
            <w:tcW w:w="1701" w:type="dxa"/>
            <w:shd w:val="clear" w:color="auto" w:fill="auto"/>
          </w:tcPr>
          <w:p w14:paraId="6AB5E21A" w14:textId="77777777" w:rsidR="00301DAC" w:rsidRPr="00E34F42" w:rsidRDefault="00301DAC" w:rsidP="008F4FD4">
            <w:pPr>
              <w:pStyle w:val="ad"/>
              <w:spacing w:before="0" w:beforeAutospacing="0" w:after="0" w:afterAutospacing="0"/>
              <w:jc w:val="center"/>
              <w:rPr>
                <w:color w:val="000000"/>
                <w:lang w:val="uk-UA"/>
              </w:rPr>
            </w:pPr>
            <w:r w:rsidRPr="00E34F42">
              <w:rPr>
                <w:color w:val="000000"/>
                <w:lang w:val="uk-UA"/>
              </w:rPr>
              <w:t>2 956,97</w:t>
            </w:r>
          </w:p>
        </w:tc>
      </w:tr>
      <w:tr w:rsidR="00301DAC" w:rsidRPr="00E34F42" w14:paraId="6715F69E" w14:textId="77777777" w:rsidTr="00301DAC">
        <w:trPr>
          <w:trHeight w:val="310"/>
        </w:trPr>
        <w:tc>
          <w:tcPr>
            <w:tcW w:w="590" w:type="dxa"/>
            <w:shd w:val="clear" w:color="auto" w:fill="auto"/>
          </w:tcPr>
          <w:p w14:paraId="1D62FDD9" w14:textId="77777777" w:rsidR="00301DAC" w:rsidRPr="00E34F42" w:rsidRDefault="00301DAC" w:rsidP="008F4FD4">
            <w:pPr>
              <w:pStyle w:val="ad"/>
              <w:spacing w:before="0" w:beforeAutospacing="0" w:after="0" w:afterAutospacing="0"/>
              <w:jc w:val="center"/>
              <w:rPr>
                <w:lang w:val="uk-UA"/>
              </w:rPr>
            </w:pPr>
            <w:r w:rsidRPr="00E34F42">
              <w:rPr>
                <w:lang w:val="uk-UA"/>
              </w:rPr>
              <w:t>21</w:t>
            </w:r>
          </w:p>
        </w:tc>
        <w:tc>
          <w:tcPr>
            <w:tcW w:w="7598" w:type="dxa"/>
            <w:shd w:val="clear" w:color="auto" w:fill="auto"/>
          </w:tcPr>
          <w:p w14:paraId="79B11EC2" w14:textId="77777777" w:rsidR="00301DAC" w:rsidRPr="00E34F42" w:rsidRDefault="00301DAC" w:rsidP="008F4FD4">
            <w:pPr>
              <w:pStyle w:val="ad"/>
              <w:spacing w:before="0" w:beforeAutospacing="0" w:after="0" w:afterAutospacing="0"/>
              <w:rPr>
                <w:lang w:val="uk-UA"/>
              </w:rPr>
            </w:pPr>
            <w:r w:rsidRPr="00E34F42">
              <w:rPr>
                <w:lang w:val="uk-UA"/>
              </w:rPr>
              <w:t>Технічний нагляд з поточного ремонту дощоприймальних колодязів та замiна дощоприймачiв бульвар Б.Хмельницького м. Буча</w:t>
            </w:r>
          </w:p>
        </w:tc>
        <w:tc>
          <w:tcPr>
            <w:tcW w:w="1701" w:type="dxa"/>
            <w:shd w:val="clear" w:color="auto" w:fill="auto"/>
          </w:tcPr>
          <w:p w14:paraId="1AF5E9C5" w14:textId="77777777" w:rsidR="00301DAC" w:rsidRPr="00E34F42" w:rsidRDefault="00301DAC" w:rsidP="008F4FD4">
            <w:pPr>
              <w:pStyle w:val="ad"/>
              <w:spacing w:before="0" w:beforeAutospacing="0" w:after="0" w:afterAutospacing="0"/>
              <w:jc w:val="center"/>
              <w:rPr>
                <w:color w:val="000000"/>
                <w:lang w:val="uk-UA"/>
              </w:rPr>
            </w:pPr>
            <w:r w:rsidRPr="00E34F42">
              <w:rPr>
                <w:color w:val="000000"/>
                <w:lang w:val="uk-UA"/>
              </w:rPr>
              <w:t>1 060,91</w:t>
            </w:r>
          </w:p>
        </w:tc>
      </w:tr>
      <w:tr w:rsidR="00301DAC" w:rsidRPr="00E34F42" w14:paraId="6278F3B5" w14:textId="77777777" w:rsidTr="00301DAC">
        <w:trPr>
          <w:trHeight w:val="310"/>
        </w:trPr>
        <w:tc>
          <w:tcPr>
            <w:tcW w:w="590" w:type="dxa"/>
            <w:shd w:val="clear" w:color="auto" w:fill="auto"/>
          </w:tcPr>
          <w:p w14:paraId="50A2F340" w14:textId="77777777" w:rsidR="00301DAC" w:rsidRPr="00E34F42" w:rsidRDefault="00301DAC" w:rsidP="008F4FD4">
            <w:pPr>
              <w:pStyle w:val="ad"/>
              <w:spacing w:before="0" w:beforeAutospacing="0" w:after="0" w:afterAutospacing="0"/>
              <w:jc w:val="center"/>
              <w:rPr>
                <w:lang w:val="uk-UA"/>
              </w:rPr>
            </w:pPr>
            <w:r w:rsidRPr="00E34F42">
              <w:rPr>
                <w:lang w:val="uk-UA"/>
              </w:rPr>
              <w:t>22</w:t>
            </w:r>
          </w:p>
        </w:tc>
        <w:tc>
          <w:tcPr>
            <w:tcW w:w="7598" w:type="dxa"/>
            <w:shd w:val="clear" w:color="auto" w:fill="auto"/>
          </w:tcPr>
          <w:p w14:paraId="165AAEA7" w14:textId="77777777" w:rsidR="00301DAC" w:rsidRPr="00E34F42" w:rsidRDefault="00301DAC" w:rsidP="008F4FD4">
            <w:pPr>
              <w:pStyle w:val="ad"/>
              <w:spacing w:before="0" w:beforeAutospacing="0" w:after="0" w:afterAutospacing="0"/>
              <w:rPr>
                <w:lang w:val="uk-UA"/>
              </w:rPr>
            </w:pPr>
            <w:r w:rsidRPr="00E34F42">
              <w:rPr>
                <w:lang w:val="uk-UA"/>
              </w:rPr>
              <w:t>Поточний ремонт дощоприймальних колодязів та замiна дощоприймачiв бульвар Б.Хмельницького м.Буча</w:t>
            </w:r>
          </w:p>
        </w:tc>
        <w:tc>
          <w:tcPr>
            <w:tcW w:w="1701" w:type="dxa"/>
            <w:shd w:val="clear" w:color="auto" w:fill="auto"/>
          </w:tcPr>
          <w:p w14:paraId="2FEAEC53" w14:textId="77777777" w:rsidR="00301DAC" w:rsidRPr="00E34F42" w:rsidRDefault="00301DAC" w:rsidP="008F4FD4">
            <w:pPr>
              <w:pStyle w:val="ad"/>
              <w:spacing w:before="0" w:beforeAutospacing="0" w:after="0" w:afterAutospacing="0"/>
              <w:jc w:val="center"/>
              <w:rPr>
                <w:color w:val="000000"/>
                <w:lang w:val="uk-UA"/>
              </w:rPr>
            </w:pPr>
            <w:r w:rsidRPr="00E34F42">
              <w:rPr>
                <w:color w:val="000000"/>
                <w:lang w:val="uk-UA"/>
              </w:rPr>
              <w:t>71 460,00</w:t>
            </w:r>
          </w:p>
        </w:tc>
      </w:tr>
      <w:tr w:rsidR="00301DAC" w:rsidRPr="00E34F42" w14:paraId="73FE1F07" w14:textId="77777777" w:rsidTr="00301DAC">
        <w:trPr>
          <w:trHeight w:val="310"/>
        </w:trPr>
        <w:tc>
          <w:tcPr>
            <w:tcW w:w="590" w:type="dxa"/>
            <w:shd w:val="clear" w:color="auto" w:fill="auto"/>
          </w:tcPr>
          <w:p w14:paraId="552A5280" w14:textId="77777777" w:rsidR="00301DAC" w:rsidRPr="00E34F42" w:rsidRDefault="00301DAC" w:rsidP="008F4FD4">
            <w:pPr>
              <w:pStyle w:val="ad"/>
              <w:spacing w:before="0" w:beforeAutospacing="0" w:after="0" w:afterAutospacing="0"/>
              <w:jc w:val="center"/>
              <w:rPr>
                <w:lang w:val="uk-UA"/>
              </w:rPr>
            </w:pPr>
            <w:r w:rsidRPr="00E34F42">
              <w:rPr>
                <w:lang w:val="uk-UA"/>
              </w:rPr>
              <w:t>23</w:t>
            </w:r>
          </w:p>
        </w:tc>
        <w:tc>
          <w:tcPr>
            <w:tcW w:w="7598" w:type="dxa"/>
            <w:shd w:val="clear" w:color="auto" w:fill="auto"/>
          </w:tcPr>
          <w:p w14:paraId="53ABD9FB" w14:textId="77777777" w:rsidR="00301DAC" w:rsidRPr="00E34F42" w:rsidRDefault="00301DAC" w:rsidP="008F4FD4">
            <w:pPr>
              <w:pStyle w:val="ad"/>
              <w:spacing w:before="0" w:beforeAutospacing="0" w:after="0" w:afterAutospacing="0"/>
              <w:rPr>
                <w:lang w:val="uk-UA"/>
              </w:rPr>
            </w:pPr>
            <w:r w:rsidRPr="00E34F42">
              <w:rPr>
                <w:lang w:val="uk-UA"/>
              </w:rPr>
              <w:t>Поточний ремонт каналiзацiйних колодязів та замiна каналiзацiйних люкiв вул. Водопровiдна м. Буча</w:t>
            </w:r>
          </w:p>
        </w:tc>
        <w:tc>
          <w:tcPr>
            <w:tcW w:w="1701" w:type="dxa"/>
            <w:shd w:val="clear" w:color="auto" w:fill="auto"/>
          </w:tcPr>
          <w:p w14:paraId="02D65817" w14:textId="77777777" w:rsidR="00301DAC" w:rsidRPr="00E34F42" w:rsidRDefault="00301DAC" w:rsidP="008F4FD4">
            <w:pPr>
              <w:pStyle w:val="ad"/>
              <w:spacing w:before="0" w:beforeAutospacing="0" w:after="0" w:afterAutospacing="0"/>
              <w:jc w:val="center"/>
              <w:rPr>
                <w:color w:val="000000"/>
                <w:lang w:val="uk-UA"/>
              </w:rPr>
            </w:pPr>
            <w:r w:rsidRPr="00E34F42">
              <w:rPr>
                <w:color w:val="000000"/>
                <w:lang w:val="uk-UA"/>
              </w:rPr>
              <w:t>199 680,00</w:t>
            </w:r>
          </w:p>
        </w:tc>
      </w:tr>
      <w:tr w:rsidR="00301DAC" w:rsidRPr="00E34F42" w14:paraId="44B318B1" w14:textId="77777777" w:rsidTr="00301DAC">
        <w:trPr>
          <w:trHeight w:val="310"/>
        </w:trPr>
        <w:tc>
          <w:tcPr>
            <w:tcW w:w="590" w:type="dxa"/>
            <w:shd w:val="clear" w:color="auto" w:fill="auto"/>
          </w:tcPr>
          <w:p w14:paraId="76F943FB" w14:textId="77777777" w:rsidR="00301DAC" w:rsidRPr="00E34F42" w:rsidRDefault="00301DAC" w:rsidP="008F4FD4">
            <w:pPr>
              <w:pStyle w:val="ad"/>
              <w:spacing w:before="0" w:beforeAutospacing="0" w:after="0" w:afterAutospacing="0"/>
              <w:jc w:val="center"/>
              <w:rPr>
                <w:lang w:val="uk-UA"/>
              </w:rPr>
            </w:pPr>
            <w:r w:rsidRPr="00E34F42">
              <w:rPr>
                <w:lang w:val="uk-UA"/>
              </w:rPr>
              <w:t>24</w:t>
            </w:r>
          </w:p>
        </w:tc>
        <w:tc>
          <w:tcPr>
            <w:tcW w:w="7598" w:type="dxa"/>
            <w:shd w:val="clear" w:color="auto" w:fill="auto"/>
          </w:tcPr>
          <w:p w14:paraId="53B1EF71" w14:textId="77777777" w:rsidR="00301DAC" w:rsidRPr="00E34F42" w:rsidRDefault="00301DAC" w:rsidP="008F4FD4">
            <w:pPr>
              <w:pStyle w:val="ad"/>
              <w:spacing w:before="0" w:beforeAutospacing="0" w:after="0" w:afterAutospacing="0"/>
              <w:rPr>
                <w:lang w:val="uk-UA"/>
              </w:rPr>
            </w:pPr>
            <w:r w:rsidRPr="00E34F42">
              <w:rPr>
                <w:lang w:val="uk-UA"/>
              </w:rPr>
              <w:t>Поточний ремонт каналiзацiйних колодязів та замiна каналiзацiйних люкiв вул. Енергетикiв м. Буча</w:t>
            </w:r>
          </w:p>
        </w:tc>
        <w:tc>
          <w:tcPr>
            <w:tcW w:w="1701" w:type="dxa"/>
            <w:shd w:val="clear" w:color="auto" w:fill="auto"/>
          </w:tcPr>
          <w:p w14:paraId="6C3B943F" w14:textId="77777777" w:rsidR="00301DAC" w:rsidRPr="00E34F42" w:rsidRDefault="00301DAC" w:rsidP="008F4FD4">
            <w:pPr>
              <w:pStyle w:val="ad"/>
              <w:spacing w:before="0" w:beforeAutospacing="0" w:after="0" w:afterAutospacing="0"/>
              <w:jc w:val="center"/>
              <w:rPr>
                <w:color w:val="000000"/>
                <w:lang w:val="uk-UA"/>
              </w:rPr>
            </w:pPr>
            <w:r w:rsidRPr="00E34F42">
              <w:rPr>
                <w:color w:val="000000"/>
                <w:lang w:val="uk-UA"/>
              </w:rPr>
              <w:t>75 690,00</w:t>
            </w:r>
          </w:p>
        </w:tc>
      </w:tr>
      <w:tr w:rsidR="00301DAC" w:rsidRPr="00E34F42" w14:paraId="57400EA0" w14:textId="77777777" w:rsidTr="00301DAC">
        <w:trPr>
          <w:trHeight w:val="310"/>
        </w:trPr>
        <w:tc>
          <w:tcPr>
            <w:tcW w:w="590" w:type="dxa"/>
            <w:shd w:val="clear" w:color="auto" w:fill="auto"/>
          </w:tcPr>
          <w:p w14:paraId="25C7160B" w14:textId="77777777" w:rsidR="00301DAC" w:rsidRPr="00E34F42" w:rsidRDefault="00301DAC" w:rsidP="008F4FD4">
            <w:pPr>
              <w:pStyle w:val="ad"/>
              <w:spacing w:before="0" w:beforeAutospacing="0" w:after="0" w:afterAutospacing="0"/>
              <w:jc w:val="center"/>
              <w:rPr>
                <w:lang w:val="uk-UA"/>
              </w:rPr>
            </w:pPr>
            <w:r w:rsidRPr="00E34F42">
              <w:rPr>
                <w:lang w:val="uk-UA"/>
              </w:rPr>
              <w:t>25</w:t>
            </w:r>
          </w:p>
        </w:tc>
        <w:tc>
          <w:tcPr>
            <w:tcW w:w="7598" w:type="dxa"/>
            <w:shd w:val="clear" w:color="auto" w:fill="auto"/>
          </w:tcPr>
          <w:p w14:paraId="61A5725F" w14:textId="77777777" w:rsidR="00301DAC" w:rsidRPr="00E34F42" w:rsidRDefault="00301DAC" w:rsidP="008F4FD4">
            <w:pPr>
              <w:pStyle w:val="ad"/>
              <w:spacing w:before="0" w:beforeAutospacing="0" w:after="0" w:afterAutospacing="0"/>
              <w:rPr>
                <w:lang w:val="uk-UA"/>
              </w:rPr>
            </w:pPr>
            <w:r w:rsidRPr="00E34F42">
              <w:rPr>
                <w:lang w:val="uk-UA"/>
              </w:rPr>
              <w:t>Поточний ремонт каналiзаційних колодязів та замiна каналiзацiйних люкiв перехрестя вул.Садова та вул. Водопровiдна м. Буча</w:t>
            </w:r>
          </w:p>
        </w:tc>
        <w:tc>
          <w:tcPr>
            <w:tcW w:w="1701" w:type="dxa"/>
            <w:shd w:val="clear" w:color="auto" w:fill="auto"/>
          </w:tcPr>
          <w:p w14:paraId="23218034" w14:textId="77777777" w:rsidR="00301DAC" w:rsidRPr="00E34F42" w:rsidRDefault="00301DAC" w:rsidP="008F4FD4">
            <w:pPr>
              <w:pStyle w:val="ad"/>
              <w:spacing w:before="0" w:beforeAutospacing="0" w:after="0" w:afterAutospacing="0"/>
              <w:jc w:val="center"/>
              <w:rPr>
                <w:color w:val="000000"/>
                <w:lang w:val="uk-UA"/>
              </w:rPr>
            </w:pPr>
            <w:r w:rsidRPr="00E34F42">
              <w:rPr>
                <w:color w:val="000000"/>
                <w:lang w:val="uk-UA"/>
              </w:rPr>
              <w:t>100 920,00</w:t>
            </w:r>
          </w:p>
        </w:tc>
      </w:tr>
      <w:tr w:rsidR="00301DAC" w:rsidRPr="00E34F42" w14:paraId="04015A84" w14:textId="77777777" w:rsidTr="00301DAC">
        <w:trPr>
          <w:trHeight w:val="310"/>
        </w:trPr>
        <w:tc>
          <w:tcPr>
            <w:tcW w:w="590" w:type="dxa"/>
            <w:shd w:val="clear" w:color="auto" w:fill="auto"/>
          </w:tcPr>
          <w:p w14:paraId="4F7DF1C2" w14:textId="77777777" w:rsidR="00301DAC" w:rsidRPr="00E34F42" w:rsidRDefault="00301DAC" w:rsidP="008F4FD4">
            <w:pPr>
              <w:pStyle w:val="ad"/>
              <w:spacing w:before="0" w:beforeAutospacing="0" w:after="0" w:afterAutospacing="0"/>
              <w:jc w:val="center"/>
              <w:rPr>
                <w:lang w:val="uk-UA"/>
              </w:rPr>
            </w:pPr>
            <w:r w:rsidRPr="00E34F42">
              <w:rPr>
                <w:lang w:val="uk-UA"/>
              </w:rPr>
              <w:t>26</w:t>
            </w:r>
          </w:p>
        </w:tc>
        <w:tc>
          <w:tcPr>
            <w:tcW w:w="7598" w:type="dxa"/>
            <w:shd w:val="clear" w:color="auto" w:fill="auto"/>
          </w:tcPr>
          <w:p w14:paraId="2DB06CF4" w14:textId="77777777" w:rsidR="00301DAC" w:rsidRPr="00E34F42" w:rsidRDefault="00824FDA" w:rsidP="008F4FD4">
            <w:pPr>
              <w:pStyle w:val="ad"/>
              <w:spacing w:before="0" w:beforeAutospacing="0" w:after="0" w:afterAutospacing="0"/>
              <w:rPr>
                <w:lang w:val="uk-UA"/>
              </w:rPr>
            </w:pPr>
            <w:r w:rsidRPr="00E34F42">
              <w:rPr>
                <w:lang w:val="uk-UA"/>
              </w:rPr>
              <w:t>Д</w:t>
            </w:r>
            <w:r w:rsidR="00301DAC" w:rsidRPr="00E34F42">
              <w:rPr>
                <w:lang w:val="uk-UA"/>
              </w:rPr>
              <w:t>орож</w:t>
            </w:r>
            <w:r w:rsidRPr="00E34F42">
              <w:rPr>
                <w:lang w:val="uk-UA"/>
              </w:rPr>
              <w:t xml:space="preserve">ні знаки, комплекти </w:t>
            </w:r>
            <w:r w:rsidR="00301DAC" w:rsidRPr="00E34F42">
              <w:rPr>
                <w:lang w:val="uk-UA"/>
              </w:rPr>
              <w:t>крiплень, стiйки оцинк</w:t>
            </w:r>
            <w:r w:rsidRPr="00E34F42">
              <w:rPr>
                <w:lang w:val="uk-UA"/>
              </w:rPr>
              <w:t>овка</w:t>
            </w:r>
          </w:p>
        </w:tc>
        <w:tc>
          <w:tcPr>
            <w:tcW w:w="1701" w:type="dxa"/>
            <w:shd w:val="clear" w:color="auto" w:fill="auto"/>
          </w:tcPr>
          <w:p w14:paraId="64509F6F" w14:textId="77777777" w:rsidR="00301DAC" w:rsidRPr="00E34F42" w:rsidRDefault="00301DAC" w:rsidP="008F4FD4">
            <w:pPr>
              <w:pStyle w:val="ad"/>
              <w:spacing w:before="0" w:beforeAutospacing="0" w:after="0" w:afterAutospacing="0"/>
              <w:jc w:val="center"/>
              <w:rPr>
                <w:color w:val="000000"/>
                <w:lang w:val="uk-UA"/>
              </w:rPr>
            </w:pPr>
            <w:r w:rsidRPr="00E34F42">
              <w:rPr>
                <w:color w:val="000000"/>
                <w:lang w:val="uk-UA"/>
              </w:rPr>
              <w:t>368 040,00</w:t>
            </w:r>
          </w:p>
        </w:tc>
      </w:tr>
    </w:tbl>
    <w:p w14:paraId="42FA30BA" w14:textId="77777777" w:rsidR="00301DAC" w:rsidRPr="00E34F42" w:rsidRDefault="00301DAC" w:rsidP="00301DAC">
      <w:pPr>
        <w:spacing w:line="276" w:lineRule="auto"/>
        <w:contextualSpacing/>
        <w:jc w:val="both"/>
        <w:rPr>
          <w:rFonts w:ascii="Calibri" w:hAnsi="Calibri"/>
          <w:lang w:val="uk-UA"/>
        </w:rPr>
      </w:pPr>
    </w:p>
    <w:p w14:paraId="667A4D12" w14:textId="77777777" w:rsidR="006F20B0" w:rsidRPr="00E34F42" w:rsidRDefault="006F20B0" w:rsidP="006F20B0">
      <w:pPr>
        <w:spacing w:line="276" w:lineRule="auto"/>
        <w:ind w:left="-142" w:firstLine="709"/>
        <w:contextualSpacing/>
        <w:jc w:val="both"/>
        <w:rPr>
          <w:rFonts w:ascii="Times New Roman" w:hAnsi="Times New Roman"/>
          <w:szCs w:val="28"/>
          <w:lang w:val="uk-UA"/>
        </w:rPr>
      </w:pPr>
      <w:r w:rsidRPr="00E34F42">
        <w:rPr>
          <w:rFonts w:ascii="Times New Roman" w:hAnsi="Times New Roman"/>
          <w:szCs w:val="28"/>
          <w:lang w:val="uk-UA"/>
        </w:rPr>
        <w:t xml:space="preserve">Протягом літньо-весняного періоду надавались послуги прибирання вулиць та тротуарів Бучанської міської територіальної громади від пилу, піску та сміття механізованим способом. </w:t>
      </w:r>
    </w:p>
    <w:p w14:paraId="132C20F2" w14:textId="570EEFF1" w:rsidR="0058552C" w:rsidRPr="00E34F42" w:rsidRDefault="0058552C" w:rsidP="00F15C89">
      <w:pPr>
        <w:spacing w:line="276" w:lineRule="auto"/>
        <w:ind w:left="-142" w:firstLine="709"/>
        <w:contextualSpacing/>
        <w:jc w:val="both"/>
        <w:rPr>
          <w:rFonts w:ascii="Times New Roman" w:hAnsi="Times New Roman"/>
          <w:szCs w:val="28"/>
          <w:lang w:val="uk-UA"/>
        </w:rPr>
      </w:pPr>
      <w:r w:rsidRPr="00E34F42">
        <w:rPr>
          <w:rFonts w:ascii="Times New Roman" w:hAnsi="Times New Roman"/>
          <w:szCs w:val="28"/>
          <w:lang w:val="uk-UA"/>
        </w:rPr>
        <w:t xml:space="preserve">Протягом </w:t>
      </w:r>
      <w:r w:rsidR="006F20B0" w:rsidRPr="00E34F42">
        <w:rPr>
          <w:rFonts w:ascii="Times New Roman" w:hAnsi="Times New Roman"/>
          <w:szCs w:val="28"/>
          <w:lang w:val="uk-UA"/>
        </w:rPr>
        <w:t>осінньо-</w:t>
      </w:r>
      <w:r w:rsidRPr="00E34F42">
        <w:rPr>
          <w:rFonts w:ascii="Times New Roman" w:hAnsi="Times New Roman"/>
          <w:szCs w:val="28"/>
          <w:lang w:val="uk-UA"/>
        </w:rPr>
        <w:t>зимового періоду надавались послуги з прибирання  снігу та посипання протиожиледними матеріалами доріг та тротуарів Бучанської міської територіальної</w:t>
      </w:r>
      <w:r w:rsidR="006F20B0" w:rsidRPr="00E34F42">
        <w:rPr>
          <w:rFonts w:ascii="Times New Roman" w:hAnsi="Times New Roman"/>
          <w:szCs w:val="28"/>
          <w:lang w:val="uk-UA"/>
        </w:rPr>
        <w:t xml:space="preserve"> громади.</w:t>
      </w:r>
    </w:p>
    <w:p w14:paraId="21F17309" w14:textId="1CF2F720" w:rsidR="000D78C1" w:rsidRDefault="006F20B0" w:rsidP="008F5409">
      <w:pPr>
        <w:spacing w:line="276" w:lineRule="auto"/>
        <w:ind w:left="-142" w:firstLine="709"/>
        <w:contextualSpacing/>
        <w:jc w:val="both"/>
        <w:rPr>
          <w:rFonts w:ascii="Times New Roman" w:hAnsi="Times New Roman"/>
          <w:szCs w:val="28"/>
          <w:lang w:val="uk-UA"/>
        </w:rPr>
      </w:pPr>
      <w:r w:rsidRPr="00E34F42">
        <w:rPr>
          <w:rFonts w:ascii="Times New Roman" w:hAnsi="Times New Roman"/>
          <w:szCs w:val="28"/>
          <w:lang w:val="uk-UA"/>
        </w:rPr>
        <w:t xml:space="preserve">За нагальної потреби </w:t>
      </w:r>
      <w:r w:rsidR="0058552C" w:rsidRPr="00E34F42">
        <w:rPr>
          <w:rFonts w:ascii="Times New Roman" w:hAnsi="Times New Roman"/>
          <w:szCs w:val="28"/>
          <w:lang w:val="uk-UA"/>
        </w:rPr>
        <w:t>виконується аварійний ямковий ремонт асфальтобетонного покриття доріг Бучанської міської територіальної громади холодним асфальтом</w:t>
      </w:r>
      <w:r w:rsidR="005D26E9" w:rsidRPr="00E34F42">
        <w:rPr>
          <w:rFonts w:ascii="Times New Roman" w:hAnsi="Times New Roman"/>
          <w:szCs w:val="28"/>
          <w:lang w:val="uk-UA"/>
        </w:rPr>
        <w:t>,</w:t>
      </w:r>
      <w:r w:rsidR="0058552C" w:rsidRPr="00E34F42">
        <w:rPr>
          <w:rFonts w:ascii="Times New Roman" w:hAnsi="Times New Roman"/>
          <w:szCs w:val="28"/>
          <w:lang w:val="uk-UA"/>
        </w:rPr>
        <w:t xml:space="preserve"> встановлюються та ремонтуються дорожні  знаки на вулицях Бучанської міської територіальної громади</w:t>
      </w:r>
      <w:r w:rsidR="005D26E9" w:rsidRPr="00E34F42">
        <w:rPr>
          <w:rFonts w:ascii="Times New Roman" w:hAnsi="Times New Roman"/>
          <w:szCs w:val="28"/>
          <w:lang w:val="uk-UA"/>
        </w:rPr>
        <w:t>,</w:t>
      </w:r>
      <w:r w:rsidR="0058552C" w:rsidRPr="00E34F42">
        <w:rPr>
          <w:rFonts w:ascii="Times New Roman" w:hAnsi="Times New Roman"/>
          <w:szCs w:val="28"/>
          <w:lang w:val="uk-UA"/>
        </w:rPr>
        <w:t xml:space="preserve"> відновлюється дорожня розмітка на вулицях Бучанської міської територіальної громади.</w:t>
      </w:r>
    </w:p>
    <w:p w14:paraId="2FFF5A9F" w14:textId="77777777" w:rsidR="008F5409" w:rsidRPr="00E34F42" w:rsidRDefault="008F5409" w:rsidP="008F5409">
      <w:pPr>
        <w:spacing w:line="276" w:lineRule="auto"/>
        <w:ind w:left="-142" w:firstLine="709"/>
        <w:contextualSpacing/>
        <w:jc w:val="both"/>
        <w:rPr>
          <w:rFonts w:ascii="Times New Roman" w:hAnsi="Times New Roman"/>
          <w:szCs w:val="28"/>
          <w:lang w:val="uk-UA"/>
        </w:rPr>
      </w:pPr>
    </w:p>
    <w:p w14:paraId="58AC4BB9" w14:textId="77777777" w:rsidR="00EE3723" w:rsidRPr="00E34F42" w:rsidRDefault="00EE3723" w:rsidP="008F6150">
      <w:pPr>
        <w:widowControl w:val="0"/>
        <w:tabs>
          <w:tab w:val="center" w:pos="4820"/>
          <w:tab w:val="right" w:pos="9641"/>
        </w:tabs>
        <w:overflowPunct/>
        <w:snapToGrid w:val="0"/>
        <w:ind w:firstLine="567"/>
        <w:jc w:val="both"/>
        <w:textAlignment w:val="auto"/>
        <w:rPr>
          <w:rFonts w:ascii="Times New Roman" w:hAnsi="Times New Roman"/>
          <w:b/>
          <w:bCs/>
          <w:szCs w:val="28"/>
          <w:lang w:val="uk-UA"/>
        </w:rPr>
      </w:pPr>
    </w:p>
    <w:p w14:paraId="64E1DEC8" w14:textId="004804C1" w:rsidR="007E15A3" w:rsidRPr="006F29E7" w:rsidRDefault="00324A94" w:rsidP="006F29E7">
      <w:pPr>
        <w:pStyle w:val="1"/>
        <w:shd w:val="clear" w:color="auto" w:fill="92D050"/>
        <w:ind w:firstLine="567"/>
        <w:rPr>
          <w:rFonts w:ascii="Times New Roman" w:hAnsi="Times New Roman"/>
          <w:b/>
          <w:bCs/>
          <w:color w:val="auto"/>
          <w:sz w:val="28"/>
          <w:szCs w:val="28"/>
        </w:rPr>
      </w:pPr>
      <w:bookmarkStart w:id="17" w:name="_Toc159336503"/>
      <w:r w:rsidRPr="006F29E7">
        <w:rPr>
          <w:rFonts w:ascii="Times New Roman" w:hAnsi="Times New Roman"/>
          <w:b/>
          <w:bCs/>
          <w:color w:val="auto"/>
          <w:sz w:val="28"/>
          <w:szCs w:val="28"/>
        </w:rPr>
        <w:t>2.</w:t>
      </w:r>
      <w:r w:rsidR="00035B9C" w:rsidRPr="006F29E7">
        <w:rPr>
          <w:rFonts w:ascii="Times New Roman" w:hAnsi="Times New Roman"/>
          <w:b/>
          <w:bCs/>
          <w:color w:val="auto"/>
          <w:sz w:val="28"/>
          <w:szCs w:val="28"/>
        </w:rPr>
        <w:t>5</w:t>
      </w:r>
      <w:r w:rsidR="00B0126D" w:rsidRPr="006F29E7">
        <w:rPr>
          <w:rFonts w:ascii="Times New Roman" w:hAnsi="Times New Roman"/>
          <w:b/>
          <w:bCs/>
          <w:color w:val="auto"/>
          <w:sz w:val="28"/>
          <w:szCs w:val="28"/>
        </w:rPr>
        <w:t>.</w:t>
      </w:r>
      <w:r w:rsidR="007E15A3" w:rsidRPr="006F29E7">
        <w:rPr>
          <w:rFonts w:ascii="Times New Roman" w:hAnsi="Times New Roman"/>
          <w:b/>
          <w:bCs/>
          <w:color w:val="auto"/>
          <w:sz w:val="28"/>
          <w:szCs w:val="28"/>
        </w:rPr>
        <w:t xml:space="preserve"> </w:t>
      </w:r>
      <w:r w:rsidR="00B0126D" w:rsidRPr="006F29E7">
        <w:rPr>
          <w:rFonts w:ascii="Times New Roman" w:hAnsi="Times New Roman"/>
          <w:b/>
          <w:bCs/>
          <w:color w:val="auto"/>
          <w:sz w:val="28"/>
          <w:szCs w:val="28"/>
        </w:rPr>
        <w:t>Якісна освіта для всіх</w:t>
      </w:r>
      <w:bookmarkEnd w:id="17"/>
      <w:r w:rsidR="007E15A3" w:rsidRPr="006F29E7">
        <w:rPr>
          <w:rFonts w:ascii="Times New Roman" w:hAnsi="Times New Roman"/>
          <w:b/>
          <w:bCs/>
          <w:color w:val="auto"/>
          <w:sz w:val="28"/>
          <w:szCs w:val="28"/>
        </w:rPr>
        <w:t xml:space="preserve"> </w:t>
      </w:r>
    </w:p>
    <w:p w14:paraId="482C920C" w14:textId="77777777" w:rsidR="00183A84" w:rsidRPr="008F5409" w:rsidRDefault="00183A84" w:rsidP="00BC14B8">
      <w:pPr>
        <w:widowControl w:val="0"/>
        <w:tabs>
          <w:tab w:val="center" w:pos="4820"/>
          <w:tab w:val="right" w:pos="9641"/>
        </w:tabs>
        <w:overflowPunct/>
        <w:snapToGrid w:val="0"/>
        <w:ind w:firstLine="567"/>
        <w:jc w:val="both"/>
        <w:textAlignment w:val="auto"/>
        <w:rPr>
          <w:rFonts w:ascii="Times New Roman" w:hAnsi="Times New Roman"/>
          <w:sz w:val="20"/>
          <w:szCs w:val="28"/>
          <w:lang w:val="uk-UA"/>
        </w:rPr>
      </w:pPr>
    </w:p>
    <w:p w14:paraId="70EBA5B5" w14:textId="463E20FA" w:rsidR="00734251" w:rsidRPr="00E34F42" w:rsidRDefault="00BC14B8" w:rsidP="00F15C89">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E34F42">
        <w:rPr>
          <w:rFonts w:ascii="Times New Roman" w:hAnsi="Times New Roman"/>
          <w:szCs w:val="28"/>
          <w:lang w:val="uk-UA"/>
        </w:rPr>
        <w:t xml:space="preserve">Протягом 2023 року виконавчими органами Бучанської міської ради вживались заходи </w:t>
      </w:r>
      <w:r w:rsidR="007E15A3" w:rsidRPr="00E34F42">
        <w:rPr>
          <w:rFonts w:ascii="Times New Roman" w:hAnsi="Times New Roman"/>
          <w:szCs w:val="28"/>
          <w:lang w:val="uk-UA"/>
        </w:rPr>
        <w:t>щодо забезпечення стабільного функціонування закладів освіти та науки</w:t>
      </w:r>
      <w:r w:rsidR="008461C9" w:rsidRPr="00E34F42">
        <w:rPr>
          <w:rFonts w:ascii="Times New Roman" w:hAnsi="Times New Roman"/>
          <w:szCs w:val="28"/>
          <w:lang w:val="uk-UA"/>
        </w:rPr>
        <w:t xml:space="preserve"> в</w:t>
      </w:r>
      <w:r w:rsidR="00587E9A" w:rsidRPr="00E34F42">
        <w:rPr>
          <w:rFonts w:ascii="Times New Roman" w:hAnsi="Times New Roman"/>
          <w:szCs w:val="28"/>
          <w:lang w:val="uk-UA"/>
        </w:rPr>
        <w:t xml:space="preserve"> умовах воєнного стану у межах</w:t>
      </w:r>
      <w:r w:rsidR="008461C9" w:rsidRPr="00E34F42">
        <w:rPr>
          <w:rFonts w:ascii="Times New Roman" w:hAnsi="Times New Roman"/>
          <w:szCs w:val="28"/>
          <w:lang w:val="uk-UA"/>
        </w:rPr>
        <w:t xml:space="preserve"> місцевої програми «Програма розвитку та функціонування системи освіти Бучанської міської територіальної громади»</w:t>
      </w:r>
      <w:r w:rsidR="007E15A3" w:rsidRPr="00E34F42">
        <w:rPr>
          <w:rFonts w:ascii="Times New Roman" w:hAnsi="Times New Roman"/>
          <w:szCs w:val="28"/>
          <w:lang w:val="uk-UA"/>
        </w:rPr>
        <w:t xml:space="preserve">. </w:t>
      </w:r>
    </w:p>
    <w:p w14:paraId="1B40F84F" w14:textId="05C79D6A" w:rsidR="00BF35E4" w:rsidRPr="00E926A8" w:rsidRDefault="009F1AD2" w:rsidP="00E926A8">
      <w:pPr>
        <w:pStyle w:val="1"/>
        <w:rPr>
          <w:rFonts w:ascii="Times New Roman" w:hAnsi="Times New Roman"/>
          <w:b/>
          <w:bCs/>
          <w:color w:val="auto"/>
          <w:sz w:val="28"/>
          <w:szCs w:val="28"/>
        </w:rPr>
      </w:pPr>
      <w:bookmarkStart w:id="18" w:name="_Toc159336504"/>
      <w:r w:rsidRPr="00E926A8">
        <w:rPr>
          <w:rFonts w:ascii="Times New Roman" w:hAnsi="Times New Roman"/>
          <w:b/>
          <w:bCs/>
          <w:color w:val="auto"/>
          <w:sz w:val="28"/>
          <w:szCs w:val="28"/>
        </w:rPr>
        <w:t>2.</w:t>
      </w:r>
      <w:r w:rsidR="00035B9C" w:rsidRPr="00E926A8">
        <w:rPr>
          <w:rFonts w:ascii="Times New Roman" w:hAnsi="Times New Roman"/>
          <w:b/>
          <w:bCs/>
          <w:color w:val="auto"/>
          <w:sz w:val="28"/>
          <w:szCs w:val="28"/>
        </w:rPr>
        <w:t>5</w:t>
      </w:r>
      <w:r w:rsidR="00BF35E4" w:rsidRPr="00E926A8">
        <w:rPr>
          <w:rFonts w:ascii="Times New Roman" w:hAnsi="Times New Roman"/>
          <w:b/>
          <w:bCs/>
          <w:color w:val="auto"/>
          <w:sz w:val="28"/>
          <w:szCs w:val="28"/>
        </w:rPr>
        <w:t>.1 Дошкільна освіта</w:t>
      </w:r>
      <w:bookmarkEnd w:id="18"/>
    </w:p>
    <w:p w14:paraId="03DCCCB3" w14:textId="6C130C30" w:rsidR="00C027A6" w:rsidRPr="00E34F42" w:rsidRDefault="003B080A" w:rsidP="00F15C89">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E34F42">
        <w:rPr>
          <w:rFonts w:ascii="Times New Roman" w:hAnsi="Times New Roman"/>
          <w:szCs w:val="28"/>
          <w:lang w:val="uk-UA"/>
        </w:rPr>
        <w:t>М</w:t>
      </w:r>
      <w:r w:rsidR="00BF35E4" w:rsidRPr="00E34F42">
        <w:rPr>
          <w:rFonts w:ascii="Times New Roman" w:hAnsi="Times New Roman"/>
          <w:szCs w:val="28"/>
          <w:lang w:val="uk-UA"/>
        </w:rPr>
        <w:t xml:space="preserve">ережа закладів дошкільної освіти (далі – ЗДО) налічує усього </w:t>
      </w:r>
      <w:r w:rsidR="00C027A6" w:rsidRPr="00E34F42">
        <w:rPr>
          <w:rFonts w:ascii="Times New Roman" w:hAnsi="Times New Roman"/>
          <w:szCs w:val="28"/>
          <w:lang w:val="uk-UA"/>
        </w:rPr>
        <w:t>26</w:t>
      </w:r>
      <w:r w:rsidR="00BF35E4" w:rsidRPr="00E34F42">
        <w:rPr>
          <w:rFonts w:ascii="Times New Roman" w:hAnsi="Times New Roman"/>
          <w:szCs w:val="28"/>
          <w:lang w:val="uk-UA"/>
        </w:rPr>
        <w:t xml:space="preserve"> закладів</w:t>
      </w:r>
      <w:r w:rsidRPr="00E34F42">
        <w:rPr>
          <w:rFonts w:ascii="Times New Roman" w:hAnsi="Times New Roman"/>
          <w:szCs w:val="28"/>
          <w:lang w:val="uk-UA"/>
        </w:rPr>
        <w:t xml:space="preserve"> усіх форм власності</w:t>
      </w:r>
      <w:r w:rsidR="00BF35E4" w:rsidRPr="00E34F42">
        <w:rPr>
          <w:rFonts w:ascii="Times New Roman" w:hAnsi="Times New Roman"/>
          <w:szCs w:val="28"/>
          <w:lang w:val="uk-UA"/>
        </w:rPr>
        <w:t xml:space="preserve">, </w:t>
      </w:r>
      <w:r w:rsidR="00C027A6" w:rsidRPr="00E34F42">
        <w:rPr>
          <w:rFonts w:ascii="Times New Roman" w:hAnsi="Times New Roman"/>
          <w:szCs w:val="28"/>
          <w:lang w:val="uk-UA"/>
        </w:rPr>
        <w:t xml:space="preserve">які </w:t>
      </w:r>
      <w:r w:rsidR="00BF35E4" w:rsidRPr="00E34F42">
        <w:rPr>
          <w:rFonts w:ascii="Times New Roman" w:hAnsi="Times New Roman"/>
          <w:szCs w:val="28"/>
          <w:lang w:val="uk-UA"/>
        </w:rPr>
        <w:t>відвідує 2428 дітей</w:t>
      </w:r>
      <w:r w:rsidR="00C027A6" w:rsidRPr="00E34F42">
        <w:rPr>
          <w:rFonts w:ascii="Times New Roman" w:hAnsi="Times New Roman"/>
          <w:szCs w:val="28"/>
          <w:lang w:val="uk-UA"/>
        </w:rPr>
        <w:t>, з них:</w:t>
      </w:r>
    </w:p>
    <w:p w14:paraId="150A6408" w14:textId="158334F3" w:rsidR="00C027A6" w:rsidRPr="00E34F42" w:rsidRDefault="00C027A6" w:rsidP="00365072">
      <w:pPr>
        <w:pStyle w:val="af0"/>
        <w:widowControl w:val="0"/>
        <w:numPr>
          <w:ilvl w:val="0"/>
          <w:numId w:val="2"/>
        </w:numPr>
        <w:tabs>
          <w:tab w:val="center" w:pos="4820"/>
          <w:tab w:val="right" w:pos="9641"/>
        </w:tabs>
        <w:snapToGrid w:val="0"/>
        <w:spacing w:line="276" w:lineRule="auto"/>
        <w:jc w:val="both"/>
        <w:rPr>
          <w:rFonts w:ascii="Times New Roman" w:eastAsia="Times New Roman" w:hAnsi="Times New Roman"/>
          <w:sz w:val="28"/>
          <w:szCs w:val="28"/>
          <w:lang w:val="uk-UA" w:eastAsia="ru-RU"/>
        </w:rPr>
      </w:pPr>
      <w:r w:rsidRPr="00E34F42">
        <w:rPr>
          <w:rFonts w:ascii="Times New Roman" w:eastAsia="Times New Roman" w:hAnsi="Times New Roman"/>
          <w:sz w:val="28"/>
          <w:szCs w:val="28"/>
          <w:lang w:val="uk-UA" w:eastAsia="ru-RU"/>
        </w:rPr>
        <w:t>17 закладів комунальної форми власності (13 – ЗДО комбінованого типу, 2 – ЗДО загального типу; 2 - дошкільні підрозділи у складі ЗЗСО) - 2334 вихованця</w:t>
      </w:r>
      <w:r w:rsidR="00781D26" w:rsidRPr="00E34F42">
        <w:rPr>
          <w:rFonts w:ascii="Times New Roman" w:eastAsia="Times New Roman" w:hAnsi="Times New Roman"/>
          <w:sz w:val="28"/>
          <w:szCs w:val="28"/>
          <w:lang w:val="uk-UA" w:eastAsia="ru-RU"/>
        </w:rPr>
        <w:t xml:space="preserve">, що на 6,5 % менше у порівнянні </w:t>
      </w:r>
      <w:r w:rsidR="007054CD" w:rsidRPr="00E34F42">
        <w:rPr>
          <w:rFonts w:ascii="Times New Roman" w:eastAsia="Times New Roman" w:hAnsi="Times New Roman"/>
          <w:sz w:val="28"/>
          <w:szCs w:val="28"/>
          <w:lang w:val="uk-UA" w:eastAsia="ru-RU"/>
        </w:rPr>
        <w:t>з відповідним періодом 2022 року</w:t>
      </w:r>
      <w:r w:rsidRPr="00E34F42">
        <w:rPr>
          <w:rFonts w:ascii="Times New Roman" w:eastAsia="Times New Roman" w:hAnsi="Times New Roman"/>
          <w:sz w:val="28"/>
          <w:szCs w:val="28"/>
          <w:lang w:val="uk-UA" w:eastAsia="ru-RU"/>
        </w:rPr>
        <w:t>;</w:t>
      </w:r>
    </w:p>
    <w:p w14:paraId="5D0A7C0F" w14:textId="11C1C153" w:rsidR="00C027A6" w:rsidRPr="00E34F42" w:rsidRDefault="00C027A6" w:rsidP="00365072">
      <w:pPr>
        <w:pStyle w:val="af0"/>
        <w:widowControl w:val="0"/>
        <w:numPr>
          <w:ilvl w:val="0"/>
          <w:numId w:val="2"/>
        </w:numPr>
        <w:tabs>
          <w:tab w:val="center" w:pos="4820"/>
          <w:tab w:val="right" w:pos="9641"/>
        </w:tabs>
        <w:snapToGrid w:val="0"/>
        <w:spacing w:line="276" w:lineRule="auto"/>
        <w:jc w:val="both"/>
        <w:rPr>
          <w:rFonts w:ascii="Times New Roman" w:eastAsia="Times New Roman" w:hAnsi="Times New Roman"/>
          <w:sz w:val="28"/>
          <w:szCs w:val="28"/>
          <w:lang w:val="uk-UA" w:eastAsia="ru-RU"/>
        </w:rPr>
      </w:pPr>
      <w:r w:rsidRPr="00E34F42">
        <w:rPr>
          <w:rFonts w:ascii="Times New Roman" w:eastAsia="Times New Roman" w:hAnsi="Times New Roman"/>
          <w:sz w:val="28"/>
          <w:szCs w:val="28"/>
          <w:lang w:val="uk-UA" w:eastAsia="ru-RU"/>
        </w:rPr>
        <w:t>9 закладів приватної форми власності – 183 вихованці</w:t>
      </w:r>
      <w:r w:rsidR="007054CD" w:rsidRPr="00E34F42">
        <w:rPr>
          <w:rFonts w:ascii="Times New Roman" w:eastAsia="Times New Roman" w:hAnsi="Times New Roman"/>
          <w:sz w:val="28"/>
          <w:szCs w:val="28"/>
          <w:lang w:val="uk-UA" w:eastAsia="ru-RU"/>
        </w:rPr>
        <w:t>, що на 2,8 % менше у порівнянні з відповідним періодом 2022 року;</w:t>
      </w:r>
    </w:p>
    <w:p w14:paraId="2682A360" w14:textId="13472088" w:rsidR="00BF35E4" w:rsidRPr="00E34F42" w:rsidRDefault="00BF35E4" w:rsidP="008B7933">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E34F42">
        <w:rPr>
          <w:rFonts w:ascii="Times New Roman" w:hAnsi="Times New Roman"/>
          <w:szCs w:val="28"/>
          <w:lang w:val="uk-UA"/>
        </w:rPr>
        <w:t xml:space="preserve">За фактичною мережею ЗДО комунальної власності організовано роботу </w:t>
      </w:r>
      <w:r w:rsidR="008B7933" w:rsidRPr="00E34F42">
        <w:rPr>
          <w:rFonts w:ascii="Times New Roman" w:hAnsi="Times New Roman"/>
          <w:szCs w:val="28"/>
          <w:lang w:val="uk-UA"/>
        </w:rPr>
        <w:t>174</w:t>
      </w:r>
      <w:r w:rsidRPr="00E34F42">
        <w:rPr>
          <w:rFonts w:ascii="Times New Roman" w:hAnsi="Times New Roman"/>
          <w:szCs w:val="28"/>
          <w:lang w:val="uk-UA"/>
        </w:rPr>
        <w:t xml:space="preserve"> груп</w:t>
      </w:r>
      <w:r w:rsidR="008B7933" w:rsidRPr="00E34F42">
        <w:rPr>
          <w:rFonts w:ascii="Times New Roman" w:hAnsi="Times New Roman"/>
          <w:szCs w:val="28"/>
          <w:lang w:val="uk-UA"/>
        </w:rPr>
        <w:t xml:space="preserve">, з них 117 груп у комунальних ЗДО.  У тому числі: групи раннього віку – 18 (20), молодших груп – 26 (33), середніх груп – 29 (36), старших груп – 34 (42). З них: 21 логопедичних груп, 2 тифлогрупи,  30 інклюзивних груп, 10 груп короткотривалого перебування. Відстежується </w:t>
      </w:r>
      <w:r w:rsidRPr="00E34F42">
        <w:rPr>
          <w:rFonts w:ascii="Times New Roman" w:hAnsi="Times New Roman"/>
          <w:szCs w:val="28"/>
          <w:lang w:val="uk-UA"/>
        </w:rPr>
        <w:t xml:space="preserve">позитивна динаміка у збільшенні кількості груп для дітей з особливими освітніми потребами. </w:t>
      </w:r>
    </w:p>
    <w:p w14:paraId="7CC267F2" w14:textId="2534A788" w:rsidR="00BF35E4" w:rsidRPr="00E34F42" w:rsidRDefault="00BF35E4" w:rsidP="00F15C89">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E34F42">
        <w:rPr>
          <w:rFonts w:ascii="Times New Roman" w:hAnsi="Times New Roman"/>
          <w:szCs w:val="28"/>
          <w:lang w:val="uk-UA"/>
        </w:rPr>
        <w:t>В усіх закладах освіти проведено поточні ремонти навчальних та ігрових приміщень, спортивних та ігрових майданчиків, групових приміщень та кабінетів. Для поновлення матеріально-технічної бази в навчальні заклади, було придбано канцелярські приладдя,</w:t>
      </w:r>
      <w:r w:rsidR="006D18BC" w:rsidRPr="00E34F42">
        <w:rPr>
          <w:rFonts w:ascii="Times New Roman" w:hAnsi="Times New Roman"/>
          <w:szCs w:val="28"/>
          <w:lang w:val="uk-UA"/>
        </w:rPr>
        <w:t xml:space="preserve"> </w:t>
      </w:r>
      <w:r w:rsidRPr="00E34F42">
        <w:rPr>
          <w:rFonts w:ascii="Times New Roman" w:hAnsi="Times New Roman"/>
          <w:szCs w:val="28"/>
          <w:lang w:val="uk-UA"/>
        </w:rPr>
        <w:t>миючі та дезінфікуючі засоби, господарський інвентар,</w:t>
      </w:r>
      <w:r w:rsidR="006D18BC" w:rsidRPr="00E34F42">
        <w:rPr>
          <w:rFonts w:ascii="Times New Roman" w:hAnsi="Times New Roman"/>
          <w:szCs w:val="28"/>
          <w:lang w:val="uk-UA"/>
        </w:rPr>
        <w:t xml:space="preserve"> </w:t>
      </w:r>
      <w:r w:rsidRPr="00E34F42">
        <w:rPr>
          <w:rFonts w:ascii="Times New Roman" w:hAnsi="Times New Roman"/>
          <w:szCs w:val="28"/>
          <w:lang w:val="uk-UA"/>
        </w:rPr>
        <w:t>посуд, кухонне обладнання, медикаменти для поповнення аптечок</w:t>
      </w:r>
    </w:p>
    <w:p w14:paraId="491AB975" w14:textId="542B772B" w:rsidR="009B6CAE" w:rsidRPr="00E34F42" w:rsidRDefault="00BF35E4" w:rsidP="00F15C89">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E34F42">
        <w:rPr>
          <w:rFonts w:ascii="Times New Roman" w:hAnsi="Times New Roman"/>
          <w:szCs w:val="28"/>
          <w:lang w:val="uk-UA"/>
        </w:rPr>
        <w:t xml:space="preserve">В закладах дошкільної освіти </w:t>
      </w:r>
      <w:r w:rsidR="00F15C89" w:rsidRPr="00E34F42">
        <w:rPr>
          <w:rFonts w:ascii="Times New Roman" w:hAnsi="Times New Roman"/>
          <w:szCs w:val="28"/>
          <w:lang w:val="uk-UA"/>
        </w:rPr>
        <w:t>організовано</w:t>
      </w:r>
      <w:r w:rsidRPr="00E34F42">
        <w:rPr>
          <w:rFonts w:ascii="Times New Roman" w:hAnsi="Times New Roman"/>
          <w:szCs w:val="28"/>
          <w:lang w:val="uk-UA"/>
        </w:rPr>
        <w:t xml:space="preserve"> безкоштовне харчування дітей,</w:t>
      </w:r>
      <w:r w:rsidR="00F15C89" w:rsidRPr="00E34F42">
        <w:rPr>
          <w:rFonts w:ascii="Times New Roman" w:hAnsi="Times New Roman"/>
          <w:szCs w:val="28"/>
          <w:lang w:val="uk-UA"/>
        </w:rPr>
        <w:t xml:space="preserve"> </w:t>
      </w:r>
      <w:r w:rsidRPr="00E34F42">
        <w:rPr>
          <w:rFonts w:ascii="Times New Roman" w:hAnsi="Times New Roman"/>
          <w:szCs w:val="28"/>
          <w:lang w:val="uk-UA"/>
        </w:rPr>
        <w:t>в т.ч. дiтей-сирiт; дiтей, позбавлених батькiвського пiклування; осiб з iнвалiлнiстю (у ЗДО); дiтей, якi потребують корекцii фiзичного та (або) розумового розвитку; дiтей з особливимu освiтнiми потребами, якi навчаються інклюзивних групах; дiтей, iз сiмей, якi отримують допомогу вiдповiдо до Закону України,</w:t>
      </w:r>
      <w:r w:rsidR="006D18BC" w:rsidRPr="00E34F42">
        <w:rPr>
          <w:rFonts w:ascii="Times New Roman" w:hAnsi="Times New Roman"/>
          <w:szCs w:val="28"/>
          <w:lang w:val="uk-UA"/>
        </w:rPr>
        <w:t xml:space="preserve"> </w:t>
      </w:r>
      <w:r w:rsidRPr="00E34F42">
        <w:rPr>
          <w:rFonts w:ascii="Times New Roman" w:hAnsi="Times New Roman"/>
          <w:szCs w:val="28"/>
          <w:lang w:val="uk-UA"/>
        </w:rPr>
        <w:t xml:space="preserve">дiтей iз числа внутрiшньо перемiщiних осiб та інші. Було оплочено </w:t>
      </w:r>
      <w:r w:rsidR="00BF42A0" w:rsidRPr="00E34F42">
        <w:rPr>
          <w:rFonts w:ascii="Times New Roman" w:hAnsi="Times New Roman"/>
          <w:szCs w:val="28"/>
          <w:lang w:val="uk-UA"/>
        </w:rPr>
        <w:t>виготовлення</w:t>
      </w:r>
      <w:r w:rsidRPr="00E34F42">
        <w:rPr>
          <w:rFonts w:ascii="Times New Roman" w:hAnsi="Times New Roman"/>
          <w:szCs w:val="28"/>
          <w:lang w:val="uk-UA"/>
        </w:rPr>
        <w:t xml:space="preserve"> </w:t>
      </w:r>
      <w:r w:rsidR="0062672B" w:rsidRPr="00E34F42">
        <w:rPr>
          <w:rFonts w:ascii="Times New Roman" w:hAnsi="Times New Roman"/>
          <w:szCs w:val="28"/>
          <w:lang w:val="uk-UA"/>
        </w:rPr>
        <w:t>проєкт</w:t>
      </w:r>
      <w:r w:rsidRPr="00E34F42">
        <w:rPr>
          <w:rFonts w:ascii="Times New Roman" w:hAnsi="Times New Roman"/>
          <w:szCs w:val="28"/>
          <w:lang w:val="uk-UA"/>
        </w:rPr>
        <w:t>но-кошторисної документії  по енергозбереженню приміщень.</w:t>
      </w:r>
    </w:p>
    <w:p w14:paraId="214991CD" w14:textId="78267088" w:rsidR="009B6CAE" w:rsidRPr="00E34F42" w:rsidRDefault="00D43739" w:rsidP="00986750">
      <w:pPr>
        <w:widowControl w:val="0"/>
        <w:tabs>
          <w:tab w:val="center" w:pos="4820"/>
          <w:tab w:val="right" w:pos="9641"/>
        </w:tabs>
        <w:overflowPunct/>
        <w:snapToGrid w:val="0"/>
        <w:spacing w:line="276" w:lineRule="auto"/>
        <w:ind w:firstLine="567"/>
        <w:jc w:val="both"/>
        <w:textAlignment w:val="auto"/>
        <w:rPr>
          <w:rFonts w:ascii="Times New Roman" w:hAnsi="Times New Roman"/>
          <w:szCs w:val="28"/>
          <w:u w:val="single"/>
          <w:lang w:val="uk-UA"/>
        </w:rPr>
      </w:pPr>
      <w:r w:rsidRPr="00E34F42">
        <w:rPr>
          <w:rFonts w:ascii="Times New Roman" w:hAnsi="Times New Roman"/>
          <w:szCs w:val="28"/>
          <w:u w:val="single"/>
          <w:lang w:val="uk-UA"/>
        </w:rPr>
        <w:t xml:space="preserve">З метою забезпечення безперебійної роботи закладів дошкільної освіти, протягом </w:t>
      </w:r>
      <w:r w:rsidR="006D18BC" w:rsidRPr="00E34F42">
        <w:rPr>
          <w:rFonts w:ascii="Times New Roman" w:hAnsi="Times New Roman"/>
          <w:szCs w:val="28"/>
          <w:u w:val="single"/>
          <w:lang w:val="uk-UA"/>
        </w:rPr>
        <w:t>у 2023</w:t>
      </w:r>
      <w:r w:rsidRPr="00E34F42">
        <w:rPr>
          <w:rFonts w:ascii="Times New Roman" w:hAnsi="Times New Roman"/>
          <w:szCs w:val="28"/>
          <w:u w:val="single"/>
          <w:lang w:val="uk-UA"/>
        </w:rPr>
        <w:t xml:space="preserve"> ро</w:t>
      </w:r>
      <w:r w:rsidR="006D18BC" w:rsidRPr="00E34F42">
        <w:rPr>
          <w:rFonts w:ascii="Times New Roman" w:hAnsi="Times New Roman"/>
          <w:szCs w:val="28"/>
          <w:u w:val="single"/>
          <w:lang w:val="uk-UA"/>
        </w:rPr>
        <w:t>ці</w:t>
      </w:r>
      <w:r w:rsidRPr="00E34F42">
        <w:rPr>
          <w:rFonts w:ascii="Times New Roman" w:hAnsi="Times New Roman"/>
          <w:szCs w:val="28"/>
          <w:u w:val="single"/>
          <w:lang w:val="uk-UA"/>
        </w:rPr>
        <w:t xml:space="preserve"> були вжиті наступні заходи</w:t>
      </w:r>
      <w:r w:rsidR="009B6CAE" w:rsidRPr="00E34F42">
        <w:rPr>
          <w:rFonts w:ascii="Times New Roman" w:hAnsi="Times New Roman"/>
          <w:szCs w:val="28"/>
          <w:u w:val="single"/>
          <w:lang w:val="uk-UA"/>
        </w:rPr>
        <w:t>:</w:t>
      </w:r>
    </w:p>
    <w:p w14:paraId="35B7B650" w14:textId="29D9B999" w:rsidR="00B65BC4" w:rsidRPr="00E34F42" w:rsidRDefault="00B65BC4" w:rsidP="00365072">
      <w:pPr>
        <w:widowControl w:val="0"/>
        <w:numPr>
          <w:ilvl w:val="0"/>
          <w:numId w:val="4"/>
        </w:numPr>
        <w:tabs>
          <w:tab w:val="center" w:pos="1134"/>
        </w:tabs>
        <w:overflowPunct/>
        <w:snapToGrid w:val="0"/>
        <w:spacing w:line="276" w:lineRule="auto"/>
        <w:jc w:val="both"/>
        <w:textAlignment w:val="auto"/>
        <w:rPr>
          <w:rFonts w:ascii="Times New Roman" w:hAnsi="Times New Roman"/>
          <w:szCs w:val="28"/>
          <w:lang w:val="uk-UA"/>
        </w:rPr>
      </w:pPr>
      <w:r w:rsidRPr="00E34F42">
        <w:rPr>
          <w:rFonts w:ascii="Times New Roman" w:hAnsi="Times New Roman"/>
          <w:szCs w:val="28"/>
          <w:lang w:val="uk-UA"/>
        </w:rPr>
        <w:t>Технічне обстеження по проєктам: "Капітальний ремонт фасаду будівлі в КЗ  "Лубянський ЗДО №9 "Волошка" за адресою: Київська область,Бучанський район, с.Луб'янка,вул. Шевченка,100- відновлювальні роботи та заходи з усунення аварій";  "Капітальний ремонт енергозбереження будівлі в дошкільному навчальному закладі комбінованого типу №4 "Пролісок" за адресою: Київська обл,м.Буча,вул.Д.Вишневецького,13"; "Капітальний ремонт енергозбереження в КЗ  Здвижівська гімназія №14,що знаходиться за адресою: Київська обл,Бучанський р-н,с,Здвижівка,вул.Центральна, 116-а; "Капітальний ремонт енергозбереженнябудівлі в дошкільному навчальному закладі   комбінованого типу№2 "Горобинка" за адресою: Київська обл,м.Буча,вул. Г.Майдану,20а"; "Капітальний ремонт щодо покращення енергозбереження Бучанської початкової школи №11(дошкільне відділення) за адресою Київська область,м.Буча, вул.Яблунська,13-відновлювальні  роботи та заходи з усунення аварій"</w:t>
      </w:r>
      <w:r w:rsidR="00CB6CCC" w:rsidRPr="00E34F42">
        <w:rPr>
          <w:rFonts w:ascii="Times New Roman" w:hAnsi="Times New Roman"/>
          <w:szCs w:val="28"/>
          <w:lang w:val="uk-UA"/>
        </w:rPr>
        <w:t>;</w:t>
      </w:r>
    </w:p>
    <w:p w14:paraId="63173BFB" w14:textId="2E18C9C8" w:rsidR="00CB6CCC" w:rsidRPr="00E34F42" w:rsidRDefault="00CB6CCC" w:rsidP="00365072">
      <w:pPr>
        <w:widowControl w:val="0"/>
        <w:numPr>
          <w:ilvl w:val="0"/>
          <w:numId w:val="4"/>
        </w:numPr>
        <w:tabs>
          <w:tab w:val="center" w:pos="1134"/>
        </w:tabs>
        <w:overflowPunct/>
        <w:snapToGrid w:val="0"/>
        <w:spacing w:line="276" w:lineRule="auto"/>
        <w:jc w:val="both"/>
        <w:textAlignment w:val="auto"/>
        <w:rPr>
          <w:rFonts w:ascii="Times New Roman" w:hAnsi="Times New Roman"/>
          <w:szCs w:val="28"/>
          <w:lang w:val="uk-UA"/>
        </w:rPr>
      </w:pPr>
      <w:r w:rsidRPr="00E34F42">
        <w:rPr>
          <w:rFonts w:ascii="Times New Roman" w:hAnsi="Times New Roman"/>
          <w:szCs w:val="28"/>
          <w:lang w:val="uk-UA"/>
        </w:rPr>
        <w:t xml:space="preserve">Розробка проєктів: </w:t>
      </w:r>
      <w:r w:rsidR="0082678F" w:rsidRPr="00E34F42">
        <w:rPr>
          <w:rFonts w:ascii="Times New Roman" w:hAnsi="Times New Roman"/>
          <w:szCs w:val="28"/>
          <w:lang w:val="uk-UA"/>
        </w:rPr>
        <w:t xml:space="preserve">"Капітальний ремонт покрівлі та фасаду Бучанської початкової школи №11 за адресою:Київська область, м.Буча,вул. Яблунська,13 - відновлювальні роботи та заходи з усунення аварій"; </w:t>
      </w:r>
      <w:r w:rsidRPr="00E34F42">
        <w:rPr>
          <w:rFonts w:ascii="Times New Roman" w:hAnsi="Times New Roman"/>
          <w:szCs w:val="28"/>
          <w:lang w:val="uk-UA"/>
        </w:rPr>
        <w:t>"Капітальний ремонт покрівлі та фасаду БПШ №11»; "Капітальний ремонт енергозбереження ЗДО №2 "Горобинка" утеплення; "Капітальний ремонт енергозбереження ЗДО №4 "Пролісок" - утеплення та дах"; "Капітальний ремонт фасаду ЗДО №9 "Волошка"- відновлювальні роботи”;</w:t>
      </w:r>
    </w:p>
    <w:p w14:paraId="1AE4977A" w14:textId="61958DB4" w:rsidR="00FC1738" w:rsidRPr="00E34F42" w:rsidRDefault="00FC1738" w:rsidP="00365072">
      <w:pPr>
        <w:widowControl w:val="0"/>
        <w:numPr>
          <w:ilvl w:val="0"/>
          <w:numId w:val="4"/>
        </w:numPr>
        <w:tabs>
          <w:tab w:val="center" w:pos="1134"/>
        </w:tabs>
        <w:overflowPunct/>
        <w:snapToGrid w:val="0"/>
        <w:spacing w:line="276" w:lineRule="auto"/>
        <w:jc w:val="both"/>
        <w:textAlignment w:val="auto"/>
        <w:rPr>
          <w:rFonts w:ascii="Times New Roman" w:hAnsi="Times New Roman"/>
          <w:szCs w:val="28"/>
          <w:lang w:val="uk-UA"/>
        </w:rPr>
      </w:pPr>
      <w:r w:rsidRPr="00E34F42">
        <w:rPr>
          <w:rFonts w:ascii="Times New Roman" w:hAnsi="Times New Roman"/>
          <w:szCs w:val="28"/>
          <w:lang w:val="uk-UA"/>
        </w:rPr>
        <w:t>Проходження експертизи по об'єктам: "Капітальний ремонт щодо покращення енергозбереження в ЗДО №2"; "Капітальний ремонт щодо покращення енергозбереження в ЗДО №4";</w:t>
      </w:r>
    </w:p>
    <w:p w14:paraId="4878E928" w14:textId="3EF47345" w:rsidR="00FC1738" w:rsidRPr="00E34F42" w:rsidRDefault="00FC1738" w:rsidP="00365072">
      <w:pPr>
        <w:widowControl w:val="0"/>
        <w:numPr>
          <w:ilvl w:val="0"/>
          <w:numId w:val="4"/>
        </w:numPr>
        <w:tabs>
          <w:tab w:val="center" w:pos="1134"/>
        </w:tabs>
        <w:overflowPunct/>
        <w:snapToGrid w:val="0"/>
        <w:spacing w:line="276" w:lineRule="auto"/>
        <w:jc w:val="both"/>
        <w:textAlignment w:val="auto"/>
        <w:rPr>
          <w:rFonts w:ascii="Times New Roman" w:hAnsi="Times New Roman"/>
          <w:szCs w:val="28"/>
          <w:lang w:val="uk-UA"/>
        </w:rPr>
      </w:pPr>
      <w:r w:rsidRPr="00E34F42">
        <w:rPr>
          <w:rFonts w:ascii="Times New Roman" w:hAnsi="Times New Roman"/>
          <w:szCs w:val="28"/>
          <w:lang w:val="uk-UA"/>
        </w:rPr>
        <w:t>Проєктування: влаштування системи блисковкозахисту ЗДО №9 Волошка; вогнезахисного обробляння деревени покрівлі будівлі Здвижівської гімназії №14 (дошкільне відділення); вогнезахисного обробляння деревени покрівлі будівлі Здвижівської гімназії №14 (дошкільне відділення);</w:t>
      </w:r>
    </w:p>
    <w:p w14:paraId="1EC9C551" w14:textId="352BF718" w:rsidR="003318DB" w:rsidRPr="00E34F42" w:rsidRDefault="003318DB" w:rsidP="00365072">
      <w:pPr>
        <w:widowControl w:val="0"/>
        <w:numPr>
          <w:ilvl w:val="0"/>
          <w:numId w:val="4"/>
        </w:numPr>
        <w:tabs>
          <w:tab w:val="center" w:pos="1134"/>
        </w:tabs>
        <w:overflowPunct/>
        <w:snapToGrid w:val="0"/>
        <w:spacing w:line="276" w:lineRule="auto"/>
        <w:jc w:val="both"/>
        <w:textAlignment w:val="auto"/>
        <w:rPr>
          <w:rFonts w:ascii="Times New Roman" w:hAnsi="Times New Roman"/>
          <w:szCs w:val="28"/>
          <w:lang w:val="uk-UA"/>
        </w:rPr>
      </w:pPr>
      <w:r w:rsidRPr="00E34F42">
        <w:rPr>
          <w:rFonts w:ascii="Times New Roman" w:hAnsi="Times New Roman"/>
          <w:szCs w:val="28"/>
          <w:lang w:val="uk-UA"/>
        </w:rPr>
        <w:t>Авторський нагляд на об'єкті "Капітальний ремонт покрівлі та фасаду Бучанської початкової школи №11 (дошкільне відділення) за адресою Київська область,м.Буча, вул.Яблунська,13-відновлювальні  роботи та заходи з усунення аварій";</w:t>
      </w:r>
    </w:p>
    <w:p w14:paraId="5D272CCB" w14:textId="4393508C" w:rsidR="003318DB" w:rsidRPr="00E34F42" w:rsidRDefault="003318DB" w:rsidP="00365072">
      <w:pPr>
        <w:widowControl w:val="0"/>
        <w:numPr>
          <w:ilvl w:val="0"/>
          <w:numId w:val="4"/>
        </w:numPr>
        <w:tabs>
          <w:tab w:val="center" w:pos="1134"/>
        </w:tabs>
        <w:overflowPunct/>
        <w:snapToGrid w:val="0"/>
        <w:spacing w:line="276" w:lineRule="auto"/>
        <w:jc w:val="both"/>
        <w:textAlignment w:val="auto"/>
        <w:rPr>
          <w:rFonts w:ascii="Times New Roman" w:hAnsi="Times New Roman"/>
          <w:szCs w:val="28"/>
          <w:lang w:val="uk-UA"/>
        </w:rPr>
      </w:pPr>
      <w:r w:rsidRPr="00E34F42">
        <w:rPr>
          <w:rFonts w:ascii="Times New Roman" w:hAnsi="Times New Roman"/>
          <w:szCs w:val="28"/>
          <w:lang w:val="uk-UA"/>
        </w:rPr>
        <w:t>Відновлювальні роботи: дитячих ігрових майданчиків ЗДО №9 Волошка; ЗДО № 9 Волошка; із заміни вікон в ЗДО №3 "Козачок"; та заходи з усунення аварій шляхом поточного ремонту в КЗ Луб'янський ЗДО комбінованого типу №9 "Волошка";</w:t>
      </w:r>
    </w:p>
    <w:p w14:paraId="0210A5A8" w14:textId="6BFFE3E2" w:rsidR="00E704F4" w:rsidRPr="00E34F42" w:rsidRDefault="00E704F4" w:rsidP="00365072">
      <w:pPr>
        <w:widowControl w:val="0"/>
        <w:numPr>
          <w:ilvl w:val="0"/>
          <w:numId w:val="4"/>
        </w:numPr>
        <w:tabs>
          <w:tab w:val="center" w:pos="1134"/>
        </w:tabs>
        <w:overflowPunct/>
        <w:snapToGrid w:val="0"/>
        <w:spacing w:line="276" w:lineRule="auto"/>
        <w:jc w:val="both"/>
        <w:textAlignment w:val="auto"/>
        <w:rPr>
          <w:rFonts w:ascii="Times New Roman" w:hAnsi="Times New Roman"/>
          <w:szCs w:val="28"/>
          <w:lang w:val="uk-UA"/>
        </w:rPr>
      </w:pPr>
      <w:r w:rsidRPr="00E34F42">
        <w:rPr>
          <w:rFonts w:ascii="Times New Roman" w:hAnsi="Times New Roman"/>
          <w:szCs w:val="28"/>
          <w:lang w:val="uk-UA"/>
        </w:rPr>
        <w:t>Виготовлення ПКД "Встановлення с-ми пожежної сигналізації ЗДО №11 Берізка;</w:t>
      </w:r>
    </w:p>
    <w:p w14:paraId="02B04D3B" w14:textId="44C54876" w:rsidR="00E704F4" w:rsidRPr="00E34F42" w:rsidRDefault="00E704F4" w:rsidP="00365072">
      <w:pPr>
        <w:widowControl w:val="0"/>
        <w:numPr>
          <w:ilvl w:val="0"/>
          <w:numId w:val="4"/>
        </w:numPr>
        <w:tabs>
          <w:tab w:val="center" w:pos="1134"/>
        </w:tabs>
        <w:overflowPunct/>
        <w:snapToGrid w:val="0"/>
        <w:spacing w:line="276" w:lineRule="auto"/>
        <w:jc w:val="both"/>
        <w:textAlignment w:val="auto"/>
        <w:rPr>
          <w:rFonts w:ascii="Times New Roman" w:hAnsi="Times New Roman"/>
          <w:szCs w:val="28"/>
          <w:lang w:val="uk-UA"/>
        </w:rPr>
      </w:pPr>
      <w:r w:rsidRPr="00E34F42">
        <w:rPr>
          <w:rFonts w:ascii="Times New Roman" w:hAnsi="Times New Roman"/>
          <w:szCs w:val="28"/>
          <w:lang w:val="uk-UA"/>
        </w:rPr>
        <w:t xml:space="preserve">Експертиза робочого </w:t>
      </w:r>
      <w:r w:rsidR="0062672B" w:rsidRPr="00E34F42">
        <w:rPr>
          <w:rFonts w:ascii="Times New Roman" w:hAnsi="Times New Roman"/>
          <w:szCs w:val="28"/>
          <w:lang w:val="uk-UA"/>
        </w:rPr>
        <w:t>проєкт</w:t>
      </w:r>
      <w:r w:rsidRPr="00E34F42">
        <w:rPr>
          <w:rFonts w:ascii="Times New Roman" w:hAnsi="Times New Roman"/>
          <w:szCs w:val="28"/>
          <w:lang w:val="uk-UA"/>
        </w:rPr>
        <w:t>у: "Капітальний ремонт покрівлі та фасаду (дошкільне відділення) БПШ №11»; "Капітальний ремонт покрівлі та фасаду Бучанської початкової школи №11 за адресою:Київська область, м.Буча,вул. Яблунська,13 - відновлювальні роботи та заходи з усунення аварій"; "Капітальний ремонт фасаду ЗДО №9 Волошка»;</w:t>
      </w:r>
    </w:p>
    <w:p w14:paraId="7FC8C5D4" w14:textId="2CDF96F7" w:rsidR="00E704F4" w:rsidRPr="00E34F42" w:rsidRDefault="00E704F4" w:rsidP="00365072">
      <w:pPr>
        <w:widowControl w:val="0"/>
        <w:numPr>
          <w:ilvl w:val="0"/>
          <w:numId w:val="4"/>
        </w:numPr>
        <w:tabs>
          <w:tab w:val="center" w:pos="1134"/>
        </w:tabs>
        <w:overflowPunct/>
        <w:snapToGrid w:val="0"/>
        <w:spacing w:line="276" w:lineRule="auto"/>
        <w:jc w:val="both"/>
        <w:textAlignment w:val="auto"/>
        <w:rPr>
          <w:rFonts w:ascii="Times New Roman" w:hAnsi="Times New Roman"/>
          <w:szCs w:val="28"/>
          <w:lang w:val="uk-UA"/>
        </w:rPr>
      </w:pPr>
      <w:r w:rsidRPr="00E34F42">
        <w:rPr>
          <w:rFonts w:ascii="Times New Roman" w:hAnsi="Times New Roman"/>
          <w:szCs w:val="28"/>
          <w:lang w:val="uk-UA"/>
        </w:rPr>
        <w:t>Коригування ПКД по об'єкту: "Капітальний ремонт покрівлі та фасаду Бучанської початкової школи №11; Будівництво ЗДО по вул. Л. Українки на 144 місця» відповідно до ДБН;</w:t>
      </w:r>
    </w:p>
    <w:p w14:paraId="4A1775B5" w14:textId="0F2FB2B1" w:rsidR="00E704F4" w:rsidRPr="00E34F42" w:rsidRDefault="00E704F4" w:rsidP="00365072">
      <w:pPr>
        <w:widowControl w:val="0"/>
        <w:numPr>
          <w:ilvl w:val="0"/>
          <w:numId w:val="4"/>
        </w:numPr>
        <w:tabs>
          <w:tab w:val="center" w:pos="1134"/>
        </w:tabs>
        <w:overflowPunct/>
        <w:snapToGrid w:val="0"/>
        <w:spacing w:line="276" w:lineRule="auto"/>
        <w:jc w:val="both"/>
        <w:textAlignment w:val="auto"/>
        <w:rPr>
          <w:rFonts w:ascii="Times New Roman" w:hAnsi="Times New Roman"/>
          <w:szCs w:val="28"/>
          <w:lang w:val="uk-UA"/>
        </w:rPr>
      </w:pPr>
      <w:r w:rsidRPr="00E34F42">
        <w:rPr>
          <w:rFonts w:ascii="Times New Roman" w:hAnsi="Times New Roman"/>
          <w:szCs w:val="28"/>
          <w:lang w:val="uk-UA"/>
        </w:rPr>
        <w:t>Капітальний ремонт покрівлі та фасаду:  Бучанської початкової школи №11  (дошкільне відділення) за адресою Київська область,м.Буча, вул.Яблунська,13-відновлювальні  роботи та заходи з усунення аварій; Бучанської початкової школи №11 за адресою:Київська область, м.Буча,вул. Яблунська,13 - відновлювальні роботи та заходи з усунення аварій";</w:t>
      </w:r>
    </w:p>
    <w:p w14:paraId="3C24964F" w14:textId="69BF152B" w:rsidR="00E704F4" w:rsidRPr="00E34F42" w:rsidRDefault="00595C9D" w:rsidP="00365072">
      <w:pPr>
        <w:widowControl w:val="0"/>
        <w:numPr>
          <w:ilvl w:val="0"/>
          <w:numId w:val="4"/>
        </w:numPr>
        <w:tabs>
          <w:tab w:val="center" w:pos="1134"/>
        </w:tabs>
        <w:overflowPunct/>
        <w:snapToGrid w:val="0"/>
        <w:spacing w:line="276" w:lineRule="auto"/>
        <w:jc w:val="both"/>
        <w:textAlignment w:val="auto"/>
        <w:rPr>
          <w:rFonts w:ascii="Times New Roman" w:hAnsi="Times New Roman"/>
          <w:szCs w:val="28"/>
          <w:lang w:val="uk-UA"/>
        </w:rPr>
      </w:pPr>
      <w:r w:rsidRPr="00E34F42">
        <w:rPr>
          <w:rFonts w:ascii="Times New Roman" w:hAnsi="Times New Roman"/>
          <w:szCs w:val="28"/>
          <w:lang w:val="uk-UA"/>
        </w:rPr>
        <w:t>Поточний ремонт: електромережі ЗДО №1 Сонячний; каналізаційної системи ЗДО №10; системи теплопостачання в ЗДО № 10 "Веселка";</w:t>
      </w:r>
    </w:p>
    <w:p w14:paraId="147A6925" w14:textId="2755218A" w:rsidR="00595C9D" w:rsidRPr="00E34F42" w:rsidRDefault="00595C9D" w:rsidP="00365072">
      <w:pPr>
        <w:widowControl w:val="0"/>
        <w:numPr>
          <w:ilvl w:val="0"/>
          <w:numId w:val="4"/>
        </w:numPr>
        <w:tabs>
          <w:tab w:val="center" w:pos="1134"/>
        </w:tabs>
        <w:overflowPunct/>
        <w:snapToGrid w:val="0"/>
        <w:spacing w:line="276" w:lineRule="auto"/>
        <w:jc w:val="both"/>
        <w:textAlignment w:val="auto"/>
        <w:rPr>
          <w:rFonts w:ascii="Times New Roman" w:hAnsi="Times New Roman"/>
          <w:szCs w:val="28"/>
          <w:lang w:val="uk-UA"/>
        </w:rPr>
      </w:pPr>
      <w:r w:rsidRPr="00E34F42">
        <w:rPr>
          <w:rFonts w:ascii="Times New Roman" w:hAnsi="Times New Roman"/>
          <w:szCs w:val="28"/>
          <w:lang w:val="uk-UA"/>
        </w:rPr>
        <w:t>Послуги приєднання електростанції (генератора) БПШ №11.</w:t>
      </w:r>
    </w:p>
    <w:p w14:paraId="3840DB93" w14:textId="77777777" w:rsidR="00734251" w:rsidRPr="00E34F42" w:rsidRDefault="00734251" w:rsidP="00986750">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p>
    <w:p w14:paraId="77458925" w14:textId="3C9E2F02" w:rsidR="00BF35E4" w:rsidRPr="00E926A8" w:rsidRDefault="009F1AD2" w:rsidP="00E926A8">
      <w:pPr>
        <w:pStyle w:val="1"/>
        <w:rPr>
          <w:rFonts w:ascii="Times New Roman" w:hAnsi="Times New Roman"/>
          <w:b/>
          <w:bCs/>
          <w:color w:val="auto"/>
          <w:sz w:val="28"/>
          <w:szCs w:val="28"/>
        </w:rPr>
      </w:pPr>
      <w:bookmarkStart w:id="19" w:name="_Toc159336505"/>
      <w:r w:rsidRPr="00E926A8">
        <w:rPr>
          <w:rFonts w:ascii="Times New Roman" w:hAnsi="Times New Roman"/>
          <w:b/>
          <w:bCs/>
          <w:color w:val="auto"/>
          <w:sz w:val="28"/>
          <w:szCs w:val="28"/>
        </w:rPr>
        <w:t>2.</w:t>
      </w:r>
      <w:r w:rsidR="00035B9C" w:rsidRPr="00E926A8">
        <w:rPr>
          <w:rFonts w:ascii="Times New Roman" w:hAnsi="Times New Roman"/>
          <w:b/>
          <w:bCs/>
          <w:color w:val="auto"/>
          <w:sz w:val="28"/>
          <w:szCs w:val="28"/>
        </w:rPr>
        <w:t>5</w:t>
      </w:r>
      <w:r w:rsidR="00BF35E4" w:rsidRPr="00E926A8">
        <w:rPr>
          <w:rFonts w:ascii="Times New Roman" w:hAnsi="Times New Roman"/>
          <w:b/>
          <w:bCs/>
          <w:color w:val="auto"/>
          <w:sz w:val="28"/>
          <w:szCs w:val="28"/>
        </w:rPr>
        <w:t>.2 Загальна середня освіта</w:t>
      </w:r>
      <w:bookmarkEnd w:id="19"/>
    </w:p>
    <w:p w14:paraId="41AB58BC" w14:textId="77777777" w:rsidR="00A33358" w:rsidRPr="00E34F42" w:rsidRDefault="00A33358" w:rsidP="00BF35E4">
      <w:pPr>
        <w:widowControl w:val="0"/>
        <w:tabs>
          <w:tab w:val="center" w:pos="1134"/>
        </w:tabs>
        <w:overflowPunct/>
        <w:snapToGrid w:val="0"/>
        <w:ind w:firstLine="851"/>
        <w:jc w:val="both"/>
        <w:textAlignment w:val="auto"/>
        <w:rPr>
          <w:rFonts w:ascii="Times New Roman" w:hAnsi="Times New Roman"/>
          <w:b/>
          <w:bCs/>
          <w:szCs w:val="28"/>
          <w:lang w:val="uk-UA"/>
        </w:rPr>
      </w:pPr>
    </w:p>
    <w:p w14:paraId="6905BEF6" w14:textId="2FC29098" w:rsidR="004907A6" w:rsidRPr="00E34F42" w:rsidRDefault="00A33358" w:rsidP="00986750">
      <w:pPr>
        <w:widowControl w:val="0"/>
        <w:tabs>
          <w:tab w:val="center" w:pos="1134"/>
        </w:tabs>
        <w:overflowPunct/>
        <w:snapToGrid w:val="0"/>
        <w:spacing w:line="276" w:lineRule="auto"/>
        <w:ind w:firstLine="851"/>
        <w:jc w:val="both"/>
        <w:textAlignment w:val="auto"/>
        <w:rPr>
          <w:rFonts w:ascii="Times New Roman" w:hAnsi="Times New Roman"/>
          <w:szCs w:val="28"/>
          <w:lang w:val="uk-UA"/>
        </w:rPr>
      </w:pPr>
      <w:r w:rsidRPr="00E34F42">
        <w:rPr>
          <w:rFonts w:ascii="Times New Roman" w:hAnsi="Times New Roman"/>
          <w:szCs w:val="28"/>
          <w:lang w:val="uk-UA"/>
        </w:rPr>
        <w:t xml:space="preserve">Мережа закладів загальної  середньої освіти (далі – ЗЗСО) територіальної громади складається з </w:t>
      </w:r>
      <w:r w:rsidR="0059183B" w:rsidRPr="00E34F42">
        <w:rPr>
          <w:rFonts w:ascii="Times New Roman" w:hAnsi="Times New Roman"/>
          <w:szCs w:val="28"/>
          <w:lang w:val="uk-UA"/>
        </w:rPr>
        <w:t>20</w:t>
      </w:r>
      <w:r w:rsidRPr="00E34F42">
        <w:rPr>
          <w:rFonts w:ascii="Times New Roman" w:hAnsi="Times New Roman"/>
          <w:szCs w:val="28"/>
          <w:lang w:val="uk-UA"/>
        </w:rPr>
        <w:t xml:space="preserve"> ЗЗСО</w:t>
      </w:r>
      <w:r w:rsidR="004907A6" w:rsidRPr="00E34F42">
        <w:rPr>
          <w:rFonts w:ascii="Times New Roman" w:hAnsi="Times New Roman"/>
          <w:szCs w:val="28"/>
          <w:lang w:val="uk-UA"/>
        </w:rPr>
        <w:t xml:space="preserve"> усіх форм власності</w:t>
      </w:r>
      <w:r w:rsidR="0050694E" w:rsidRPr="00E34F42">
        <w:rPr>
          <w:rFonts w:ascii="Times New Roman" w:hAnsi="Times New Roman"/>
          <w:szCs w:val="28"/>
          <w:lang w:val="uk-UA"/>
        </w:rPr>
        <w:t xml:space="preserve"> у яких навчається 9391 учень </w:t>
      </w:r>
      <w:r w:rsidR="00250E74" w:rsidRPr="00E34F42">
        <w:rPr>
          <w:rFonts w:ascii="Times New Roman" w:hAnsi="Times New Roman"/>
          <w:szCs w:val="28"/>
          <w:lang w:val="uk-UA"/>
        </w:rPr>
        <w:t xml:space="preserve">(що на 14,3% менше ніж у відповідному періоді 2022 року) </w:t>
      </w:r>
      <w:r w:rsidR="0050694E" w:rsidRPr="00E34F42">
        <w:rPr>
          <w:rFonts w:ascii="Times New Roman" w:hAnsi="Times New Roman"/>
          <w:szCs w:val="28"/>
          <w:lang w:val="uk-UA"/>
        </w:rPr>
        <w:t>у 425 класах</w:t>
      </w:r>
      <w:r w:rsidR="004907A6" w:rsidRPr="00E34F42">
        <w:rPr>
          <w:rFonts w:ascii="Times New Roman" w:hAnsi="Times New Roman"/>
          <w:szCs w:val="28"/>
          <w:lang w:val="uk-UA"/>
        </w:rPr>
        <w:t>, з них:</w:t>
      </w:r>
    </w:p>
    <w:p w14:paraId="2B225575" w14:textId="767CA838" w:rsidR="004907A6" w:rsidRPr="00E34F42" w:rsidRDefault="004907A6" w:rsidP="00365072">
      <w:pPr>
        <w:pStyle w:val="af0"/>
        <w:widowControl w:val="0"/>
        <w:numPr>
          <w:ilvl w:val="0"/>
          <w:numId w:val="2"/>
        </w:numPr>
        <w:tabs>
          <w:tab w:val="center" w:pos="1134"/>
        </w:tabs>
        <w:snapToGrid w:val="0"/>
        <w:spacing w:line="276" w:lineRule="auto"/>
        <w:jc w:val="both"/>
        <w:rPr>
          <w:rFonts w:ascii="Times New Roman" w:eastAsia="Times New Roman" w:hAnsi="Times New Roman"/>
          <w:sz w:val="28"/>
          <w:szCs w:val="28"/>
          <w:lang w:val="uk-UA" w:eastAsia="ru-RU"/>
        </w:rPr>
      </w:pPr>
      <w:r w:rsidRPr="00E34F42">
        <w:rPr>
          <w:rFonts w:ascii="Times New Roman" w:eastAsia="Times New Roman" w:hAnsi="Times New Roman"/>
          <w:sz w:val="28"/>
          <w:szCs w:val="28"/>
          <w:lang w:val="uk-UA" w:eastAsia="ru-RU"/>
        </w:rPr>
        <w:t>16  ЗЗСО комунальної форми власності (</w:t>
      </w:r>
      <w:r w:rsidR="0050694E" w:rsidRPr="00E34F42">
        <w:rPr>
          <w:rFonts w:ascii="Times New Roman" w:eastAsia="Times New Roman" w:hAnsi="Times New Roman"/>
          <w:sz w:val="28"/>
          <w:szCs w:val="28"/>
          <w:lang w:val="uk-UA" w:eastAsia="ru-RU"/>
        </w:rPr>
        <w:t>5 ліцеїв, 4 гімназії, 1 загальноосвітня школа І-ІІІ ступеня (ЗОШ); 3 заклади загальної середньої освіти І–ІІІ ступеня (ЗЗСО); 1 опорний заклад загальної середньої освіти (ОЗЗСО) до складу якого входить 1 філія; 1 початкова школа</w:t>
      </w:r>
      <w:r w:rsidRPr="00E34F42">
        <w:rPr>
          <w:rFonts w:ascii="Times New Roman" w:eastAsia="Times New Roman" w:hAnsi="Times New Roman"/>
          <w:sz w:val="28"/>
          <w:szCs w:val="28"/>
          <w:lang w:val="uk-UA" w:eastAsia="ru-RU"/>
        </w:rPr>
        <w:t xml:space="preserve">) </w:t>
      </w:r>
      <w:r w:rsidR="0050694E" w:rsidRPr="00E34F42">
        <w:rPr>
          <w:rFonts w:ascii="Times New Roman" w:eastAsia="Times New Roman" w:hAnsi="Times New Roman"/>
          <w:sz w:val="28"/>
          <w:szCs w:val="28"/>
          <w:lang w:val="uk-UA" w:eastAsia="ru-RU"/>
        </w:rPr>
        <w:t>- 386 класів</w:t>
      </w:r>
    </w:p>
    <w:p w14:paraId="2127FA1F" w14:textId="5EBE0841" w:rsidR="004907A6" w:rsidRDefault="004907A6" w:rsidP="00365072">
      <w:pPr>
        <w:pStyle w:val="af0"/>
        <w:widowControl w:val="0"/>
        <w:numPr>
          <w:ilvl w:val="0"/>
          <w:numId w:val="2"/>
        </w:numPr>
        <w:tabs>
          <w:tab w:val="center" w:pos="1134"/>
        </w:tabs>
        <w:snapToGrid w:val="0"/>
        <w:spacing w:line="276" w:lineRule="auto"/>
        <w:jc w:val="both"/>
        <w:rPr>
          <w:rFonts w:ascii="Times New Roman" w:eastAsia="Times New Roman" w:hAnsi="Times New Roman"/>
          <w:sz w:val="28"/>
          <w:szCs w:val="28"/>
          <w:lang w:val="uk-UA" w:eastAsia="ru-RU"/>
        </w:rPr>
      </w:pPr>
      <w:r w:rsidRPr="00E34F42">
        <w:rPr>
          <w:rFonts w:ascii="Times New Roman" w:eastAsia="Times New Roman" w:hAnsi="Times New Roman"/>
          <w:sz w:val="28"/>
          <w:szCs w:val="28"/>
          <w:lang w:val="uk-UA" w:eastAsia="ru-RU"/>
        </w:rPr>
        <w:t xml:space="preserve">4 заклади освіти – приватної форми власності </w:t>
      </w:r>
      <w:r w:rsidR="0050694E" w:rsidRPr="00E34F42">
        <w:rPr>
          <w:rFonts w:ascii="Times New Roman" w:eastAsia="Times New Roman" w:hAnsi="Times New Roman"/>
          <w:sz w:val="28"/>
          <w:szCs w:val="28"/>
          <w:lang w:val="uk-UA" w:eastAsia="ru-RU"/>
        </w:rPr>
        <w:t xml:space="preserve">(1 ліцей; 2 об’єднання; 1 загальноосвітній навчальний заклад І–ІІІ ступенів) </w:t>
      </w:r>
      <w:r w:rsidR="00F24CF6" w:rsidRPr="00E34F42">
        <w:rPr>
          <w:rFonts w:ascii="Times New Roman" w:eastAsia="Times New Roman" w:hAnsi="Times New Roman"/>
          <w:sz w:val="28"/>
          <w:szCs w:val="28"/>
          <w:lang w:val="uk-UA" w:eastAsia="ru-RU"/>
        </w:rPr>
        <w:t xml:space="preserve">- </w:t>
      </w:r>
      <w:r w:rsidR="00572B44" w:rsidRPr="00E34F42">
        <w:rPr>
          <w:rFonts w:ascii="Times New Roman" w:eastAsia="Times New Roman" w:hAnsi="Times New Roman"/>
          <w:sz w:val="28"/>
          <w:szCs w:val="28"/>
          <w:lang w:val="uk-UA" w:eastAsia="ru-RU"/>
        </w:rPr>
        <w:t>39 класів</w:t>
      </w:r>
      <w:r w:rsidR="00F24CF6" w:rsidRPr="00E34F42">
        <w:rPr>
          <w:rFonts w:ascii="Times New Roman" w:eastAsia="Times New Roman" w:hAnsi="Times New Roman"/>
          <w:sz w:val="28"/>
          <w:szCs w:val="28"/>
          <w:lang w:val="uk-UA" w:eastAsia="ru-RU"/>
        </w:rPr>
        <w:t>.</w:t>
      </w:r>
    </w:p>
    <w:p w14:paraId="09AD27C8" w14:textId="77777777" w:rsidR="009F1AD2" w:rsidRPr="009F1AD2" w:rsidRDefault="009F1AD2" w:rsidP="009F1AD2">
      <w:pPr>
        <w:widowControl w:val="0"/>
        <w:tabs>
          <w:tab w:val="center" w:pos="1134"/>
        </w:tabs>
        <w:snapToGrid w:val="0"/>
        <w:spacing w:line="276" w:lineRule="auto"/>
        <w:ind w:firstLine="709"/>
        <w:jc w:val="both"/>
        <w:rPr>
          <w:rFonts w:ascii="Times New Roman" w:eastAsia="Times New Roman" w:hAnsi="Times New Roman"/>
          <w:szCs w:val="28"/>
          <w:lang w:val="uk-UA"/>
        </w:rPr>
      </w:pPr>
      <w:r w:rsidRPr="009F1AD2">
        <w:rPr>
          <w:rFonts w:ascii="Times New Roman" w:eastAsia="Times New Roman" w:hAnsi="Times New Roman" w:hint="eastAsia"/>
          <w:szCs w:val="28"/>
          <w:lang w:val="uk-UA"/>
        </w:rPr>
        <w:t>У</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ЗЗСО</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комунально</w:t>
      </w:r>
      <w:r w:rsidRPr="009F1AD2">
        <w:rPr>
          <w:rFonts w:ascii="Times New Roman" w:eastAsia="Times New Roman" w:hAnsi="Times New Roman" w:hint="cs"/>
          <w:szCs w:val="28"/>
          <w:lang w:val="uk-UA"/>
        </w:rPr>
        <w:t>ї</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форми</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власност</w:t>
      </w:r>
      <w:r w:rsidRPr="009F1AD2">
        <w:rPr>
          <w:rFonts w:ascii="Times New Roman" w:eastAsia="Times New Roman" w:hAnsi="Times New Roman" w:hint="cs"/>
          <w:szCs w:val="28"/>
          <w:lang w:val="uk-UA"/>
        </w:rPr>
        <w:t>і</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орган</w:t>
      </w:r>
      <w:r w:rsidRPr="009F1AD2">
        <w:rPr>
          <w:rFonts w:ascii="Times New Roman" w:eastAsia="Times New Roman" w:hAnsi="Times New Roman" w:hint="cs"/>
          <w:szCs w:val="28"/>
          <w:lang w:val="uk-UA"/>
        </w:rPr>
        <w:t>і</w:t>
      </w:r>
      <w:r w:rsidRPr="009F1AD2">
        <w:rPr>
          <w:rFonts w:ascii="Times New Roman" w:eastAsia="Times New Roman" w:hAnsi="Times New Roman" w:hint="eastAsia"/>
          <w:szCs w:val="28"/>
          <w:lang w:val="uk-UA"/>
        </w:rPr>
        <w:t>зовано</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роботу</w:t>
      </w:r>
      <w:r w:rsidRPr="009F1AD2">
        <w:rPr>
          <w:rFonts w:ascii="Times New Roman" w:eastAsia="Times New Roman" w:hAnsi="Times New Roman"/>
          <w:szCs w:val="28"/>
          <w:lang w:val="uk-UA"/>
        </w:rPr>
        <w:t xml:space="preserve"> 43 </w:t>
      </w:r>
      <w:r w:rsidRPr="009F1AD2">
        <w:rPr>
          <w:rFonts w:ascii="Times New Roman" w:eastAsia="Times New Roman" w:hAnsi="Times New Roman" w:hint="eastAsia"/>
          <w:szCs w:val="28"/>
          <w:lang w:val="uk-UA"/>
        </w:rPr>
        <w:t>груп</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подовженого</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дня</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як</w:t>
      </w:r>
      <w:r w:rsidRPr="009F1AD2">
        <w:rPr>
          <w:rFonts w:ascii="Times New Roman" w:eastAsia="Times New Roman" w:hAnsi="Times New Roman" w:hint="cs"/>
          <w:szCs w:val="28"/>
          <w:lang w:val="uk-UA"/>
        </w:rPr>
        <w:t>і</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в</w:t>
      </w:r>
      <w:r w:rsidRPr="009F1AD2">
        <w:rPr>
          <w:rFonts w:ascii="Times New Roman" w:eastAsia="Times New Roman" w:hAnsi="Times New Roman" w:hint="cs"/>
          <w:szCs w:val="28"/>
          <w:lang w:val="uk-UA"/>
        </w:rPr>
        <w:t>і</w:t>
      </w:r>
      <w:r w:rsidRPr="009F1AD2">
        <w:rPr>
          <w:rFonts w:ascii="Times New Roman" w:eastAsia="Times New Roman" w:hAnsi="Times New Roman" w:hint="eastAsia"/>
          <w:szCs w:val="28"/>
          <w:lang w:val="uk-UA"/>
        </w:rPr>
        <w:t>дв</w:t>
      </w:r>
      <w:r w:rsidRPr="009F1AD2">
        <w:rPr>
          <w:rFonts w:ascii="Times New Roman" w:eastAsia="Times New Roman" w:hAnsi="Times New Roman" w:hint="cs"/>
          <w:szCs w:val="28"/>
          <w:lang w:val="uk-UA"/>
        </w:rPr>
        <w:t>і</w:t>
      </w:r>
      <w:r w:rsidRPr="009F1AD2">
        <w:rPr>
          <w:rFonts w:ascii="Times New Roman" w:eastAsia="Times New Roman" w:hAnsi="Times New Roman" w:hint="eastAsia"/>
          <w:szCs w:val="28"/>
          <w:lang w:val="uk-UA"/>
        </w:rPr>
        <w:t>дують</w:t>
      </w:r>
      <w:r w:rsidRPr="009F1AD2">
        <w:rPr>
          <w:rFonts w:ascii="Times New Roman" w:eastAsia="Times New Roman" w:hAnsi="Times New Roman"/>
          <w:szCs w:val="28"/>
          <w:lang w:val="uk-UA"/>
        </w:rPr>
        <w:t xml:space="preserve"> 1290 </w:t>
      </w:r>
      <w:r w:rsidRPr="009F1AD2">
        <w:rPr>
          <w:rFonts w:ascii="Times New Roman" w:eastAsia="Times New Roman" w:hAnsi="Times New Roman" w:hint="eastAsia"/>
          <w:szCs w:val="28"/>
          <w:lang w:val="uk-UA"/>
        </w:rPr>
        <w:t>учн</w:t>
      </w:r>
      <w:r w:rsidRPr="009F1AD2">
        <w:rPr>
          <w:rFonts w:ascii="Times New Roman" w:eastAsia="Times New Roman" w:hAnsi="Times New Roman" w:hint="cs"/>
          <w:szCs w:val="28"/>
          <w:lang w:val="uk-UA"/>
        </w:rPr>
        <w:t>і</w:t>
      </w:r>
      <w:r w:rsidRPr="009F1AD2">
        <w:rPr>
          <w:rFonts w:ascii="Times New Roman" w:eastAsia="Times New Roman" w:hAnsi="Times New Roman" w:hint="eastAsia"/>
          <w:szCs w:val="28"/>
          <w:lang w:val="uk-UA"/>
        </w:rPr>
        <w:t>в</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за</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рахунок</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м</w:t>
      </w:r>
      <w:r w:rsidRPr="009F1AD2">
        <w:rPr>
          <w:rFonts w:ascii="Times New Roman" w:eastAsia="Times New Roman" w:hAnsi="Times New Roman" w:hint="cs"/>
          <w:szCs w:val="28"/>
          <w:lang w:val="uk-UA"/>
        </w:rPr>
        <w:t>і</w:t>
      </w:r>
      <w:r w:rsidRPr="009F1AD2">
        <w:rPr>
          <w:rFonts w:ascii="Times New Roman" w:eastAsia="Times New Roman" w:hAnsi="Times New Roman" w:hint="eastAsia"/>
          <w:szCs w:val="28"/>
          <w:lang w:val="uk-UA"/>
        </w:rPr>
        <w:t>сцевого</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бюджету</w:t>
      </w:r>
      <w:r w:rsidRPr="009F1AD2">
        <w:rPr>
          <w:rFonts w:ascii="Times New Roman" w:eastAsia="Times New Roman" w:hAnsi="Times New Roman"/>
          <w:szCs w:val="28"/>
          <w:lang w:val="uk-UA"/>
        </w:rPr>
        <w:t xml:space="preserve">. </w:t>
      </w:r>
    </w:p>
    <w:p w14:paraId="52DBE811" w14:textId="77777777" w:rsidR="009F1AD2" w:rsidRPr="009F1AD2" w:rsidRDefault="009F1AD2" w:rsidP="009F1AD2">
      <w:pPr>
        <w:widowControl w:val="0"/>
        <w:tabs>
          <w:tab w:val="center" w:pos="1134"/>
        </w:tabs>
        <w:snapToGrid w:val="0"/>
        <w:spacing w:line="276" w:lineRule="auto"/>
        <w:jc w:val="both"/>
        <w:rPr>
          <w:rFonts w:ascii="Times New Roman" w:eastAsia="Times New Roman" w:hAnsi="Times New Roman"/>
          <w:szCs w:val="28"/>
          <w:lang w:val="uk-UA"/>
        </w:rPr>
      </w:pPr>
      <w:r w:rsidRPr="009F1AD2">
        <w:rPr>
          <w:rFonts w:ascii="Times New Roman" w:eastAsia="Times New Roman" w:hAnsi="Times New Roman"/>
          <w:szCs w:val="28"/>
          <w:lang w:val="uk-UA"/>
        </w:rPr>
        <w:tab/>
      </w:r>
      <w:r w:rsidRPr="009F1AD2">
        <w:rPr>
          <w:rFonts w:ascii="Times New Roman" w:eastAsia="Times New Roman" w:hAnsi="Times New Roman" w:hint="eastAsia"/>
          <w:szCs w:val="28"/>
          <w:lang w:val="uk-UA"/>
        </w:rPr>
        <w:t>У</w:t>
      </w:r>
      <w:r w:rsidRPr="009F1AD2">
        <w:rPr>
          <w:rFonts w:ascii="Times New Roman" w:eastAsia="Times New Roman" w:hAnsi="Times New Roman"/>
          <w:szCs w:val="28"/>
          <w:lang w:val="uk-UA"/>
        </w:rPr>
        <w:t xml:space="preserve"> 6-</w:t>
      </w:r>
      <w:r w:rsidRPr="009F1AD2">
        <w:rPr>
          <w:rFonts w:ascii="Times New Roman" w:eastAsia="Times New Roman" w:hAnsi="Times New Roman" w:hint="eastAsia"/>
          <w:szCs w:val="28"/>
          <w:lang w:val="uk-UA"/>
        </w:rPr>
        <w:t>ти</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ЗЗСО</w:t>
      </w:r>
      <w:r w:rsidRPr="009F1AD2">
        <w:rPr>
          <w:rFonts w:ascii="Times New Roman" w:eastAsia="Times New Roman" w:hAnsi="Times New Roman"/>
          <w:szCs w:val="28"/>
          <w:lang w:val="uk-UA"/>
        </w:rPr>
        <w:t xml:space="preserve"> – </w:t>
      </w:r>
      <w:r w:rsidRPr="009F1AD2">
        <w:rPr>
          <w:rFonts w:ascii="Times New Roman" w:eastAsia="Times New Roman" w:hAnsi="Times New Roman" w:hint="eastAsia"/>
          <w:szCs w:val="28"/>
          <w:lang w:val="uk-UA"/>
        </w:rPr>
        <w:t>Бучанських</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ЗОШ</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w:t>
      </w:r>
      <w:r w:rsidRPr="009F1AD2">
        <w:rPr>
          <w:rFonts w:ascii="Times New Roman" w:eastAsia="Times New Roman" w:hAnsi="Times New Roman"/>
          <w:szCs w:val="28"/>
          <w:lang w:val="uk-UA"/>
        </w:rPr>
        <w:t xml:space="preserve">1, </w:t>
      </w:r>
      <w:r w:rsidRPr="009F1AD2">
        <w:rPr>
          <w:rFonts w:ascii="Times New Roman" w:eastAsia="Times New Roman" w:hAnsi="Times New Roman" w:hint="eastAsia"/>
          <w:szCs w:val="28"/>
          <w:lang w:val="uk-UA"/>
        </w:rPr>
        <w:t>л</w:t>
      </w:r>
      <w:r w:rsidRPr="009F1AD2">
        <w:rPr>
          <w:rFonts w:ascii="Times New Roman" w:eastAsia="Times New Roman" w:hAnsi="Times New Roman" w:hint="cs"/>
          <w:szCs w:val="28"/>
          <w:lang w:val="uk-UA"/>
        </w:rPr>
        <w:t>і</w:t>
      </w:r>
      <w:r w:rsidRPr="009F1AD2">
        <w:rPr>
          <w:rFonts w:ascii="Times New Roman" w:eastAsia="Times New Roman" w:hAnsi="Times New Roman" w:hint="eastAsia"/>
          <w:szCs w:val="28"/>
          <w:lang w:val="uk-UA"/>
        </w:rPr>
        <w:t>цеях</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w:t>
      </w:r>
      <w:r w:rsidRPr="009F1AD2">
        <w:rPr>
          <w:rFonts w:ascii="Times New Roman" w:eastAsia="Times New Roman" w:hAnsi="Times New Roman"/>
          <w:szCs w:val="28"/>
          <w:lang w:val="uk-UA"/>
        </w:rPr>
        <w:t xml:space="preserve">4, </w:t>
      </w:r>
      <w:r w:rsidRPr="009F1AD2">
        <w:rPr>
          <w:rFonts w:ascii="Times New Roman" w:eastAsia="Times New Roman" w:hAnsi="Times New Roman" w:hint="eastAsia"/>
          <w:szCs w:val="28"/>
          <w:lang w:val="uk-UA"/>
        </w:rPr>
        <w:t>№</w:t>
      </w:r>
      <w:r w:rsidRPr="009F1AD2">
        <w:rPr>
          <w:rFonts w:ascii="Times New Roman" w:eastAsia="Times New Roman" w:hAnsi="Times New Roman"/>
          <w:szCs w:val="28"/>
          <w:lang w:val="uk-UA"/>
        </w:rPr>
        <w:t xml:space="preserve"> 5, </w:t>
      </w:r>
      <w:r w:rsidRPr="009F1AD2">
        <w:rPr>
          <w:rFonts w:ascii="Times New Roman" w:eastAsia="Times New Roman" w:hAnsi="Times New Roman" w:hint="eastAsia"/>
          <w:szCs w:val="28"/>
          <w:lang w:val="uk-UA"/>
        </w:rPr>
        <w:t>№</w:t>
      </w:r>
      <w:r w:rsidRPr="009F1AD2">
        <w:rPr>
          <w:rFonts w:ascii="Times New Roman" w:eastAsia="Times New Roman" w:hAnsi="Times New Roman"/>
          <w:szCs w:val="28"/>
          <w:lang w:val="uk-UA"/>
        </w:rPr>
        <w:t xml:space="preserve"> 9, </w:t>
      </w:r>
      <w:r w:rsidRPr="009F1AD2">
        <w:rPr>
          <w:rFonts w:ascii="Times New Roman" w:eastAsia="Times New Roman" w:hAnsi="Times New Roman" w:hint="eastAsia"/>
          <w:szCs w:val="28"/>
          <w:lang w:val="uk-UA"/>
        </w:rPr>
        <w:t>Ворзельському</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ОЗЗСО</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w:t>
      </w:r>
      <w:r w:rsidRPr="009F1AD2">
        <w:rPr>
          <w:rFonts w:ascii="Times New Roman" w:eastAsia="Times New Roman" w:hAnsi="Times New Roman"/>
          <w:szCs w:val="28"/>
          <w:lang w:val="uk-UA"/>
        </w:rPr>
        <w:t xml:space="preserve"> 10 </w:t>
      </w:r>
      <w:r w:rsidRPr="009F1AD2">
        <w:rPr>
          <w:rFonts w:ascii="Times New Roman" w:eastAsia="Times New Roman" w:hAnsi="Times New Roman" w:hint="eastAsia"/>
          <w:szCs w:val="28"/>
          <w:lang w:val="uk-UA"/>
        </w:rPr>
        <w:t>та</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Бабинецькому</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ЗЗСО</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w:t>
      </w:r>
      <w:r w:rsidRPr="009F1AD2">
        <w:rPr>
          <w:rFonts w:ascii="Times New Roman" w:eastAsia="Times New Roman" w:hAnsi="Times New Roman"/>
          <w:szCs w:val="28"/>
          <w:lang w:val="uk-UA"/>
        </w:rPr>
        <w:t xml:space="preserve"> 13 - </w:t>
      </w:r>
      <w:r w:rsidRPr="009F1AD2">
        <w:rPr>
          <w:rFonts w:ascii="Times New Roman" w:eastAsia="Times New Roman" w:hAnsi="Times New Roman" w:hint="eastAsia"/>
          <w:szCs w:val="28"/>
          <w:lang w:val="uk-UA"/>
        </w:rPr>
        <w:t>заняття</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проводяться</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у</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дв</w:t>
      </w:r>
      <w:r w:rsidRPr="009F1AD2">
        <w:rPr>
          <w:rFonts w:ascii="Times New Roman" w:eastAsia="Times New Roman" w:hAnsi="Times New Roman" w:hint="cs"/>
          <w:szCs w:val="28"/>
          <w:lang w:val="uk-UA"/>
        </w:rPr>
        <w:t>і</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зм</w:t>
      </w:r>
      <w:r w:rsidRPr="009F1AD2">
        <w:rPr>
          <w:rFonts w:ascii="Times New Roman" w:eastAsia="Times New Roman" w:hAnsi="Times New Roman" w:hint="cs"/>
          <w:szCs w:val="28"/>
          <w:lang w:val="uk-UA"/>
        </w:rPr>
        <w:t>і</w:t>
      </w:r>
      <w:r w:rsidRPr="009F1AD2">
        <w:rPr>
          <w:rFonts w:ascii="Times New Roman" w:eastAsia="Times New Roman" w:hAnsi="Times New Roman" w:hint="eastAsia"/>
          <w:szCs w:val="28"/>
          <w:lang w:val="uk-UA"/>
        </w:rPr>
        <w:t>ни</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К</w:t>
      </w:r>
      <w:r w:rsidRPr="009F1AD2">
        <w:rPr>
          <w:rFonts w:ascii="Times New Roman" w:eastAsia="Times New Roman" w:hAnsi="Times New Roman" w:hint="cs"/>
          <w:szCs w:val="28"/>
          <w:lang w:val="uk-UA"/>
        </w:rPr>
        <w:t>і</w:t>
      </w:r>
      <w:r w:rsidRPr="009F1AD2">
        <w:rPr>
          <w:rFonts w:ascii="Times New Roman" w:eastAsia="Times New Roman" w:hAnsi="Times New Roman" w:hint="eastAsia"/>
          <w:szCs w:val="28"/>
          <w:lang w:val="uk-UA"/>
        </w:rPr>
        <w:t>льк</w:t>
      </w:r>
      <w:r w:rsidRPr="009F1AD2">
        <w:rPr>
          <w:rFonts w:ascii="Times New Roman" w:eastAsia="Times New Roman" w:hAnsi="Times New Roman" w:hint="cs"/>
          <w:szCs w:val="28"/>
          <w:lang w:val="uk-UA"/>
        </w:rPr>
        <w:t>і</w:t>
      </w:r>
      <w:r w:rsidRPr="009F1AD2">
        <w:rPr>
          <w:rFonts w:ascii="Times New Roman" w:eastAsia="Times New Roman" w:hAnsi="Times New Roman" w:hint="eastAsia"/>
          <w:szCs w:val="28"/>
          <w:lang w:val="uk-UA"/>
        </w:rPr>
        <w:t>сть</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учн</w:t>
      </w:r>
      <w:r w:rsidRPr="009F1AD2">
        <w:rPr>
          <w:rFonts w:ascii="Times New Roman" w:eastAsia="Times New Roman" w:hAnsi="Times New Roman" w:hint="cs"/>
          <w:szCs w:val="28"/>
          <w:lang w:val="uk-UA"/>
        </w:rPr>
        <w:t>і</w:t>
      </w:r>
      <w:r w:rsidRPr="009F1AD2">
        <w:rPr>
          <w:rFonts w:ascii="Times New Roman" w:eastAsia="Times New Roman" w:hAnsi="Times New Roman" w:hint="eastAsia"/>
          <w:szCs w:val="28"/>
          <w:lang w:val="uk-UA"/>
        </w:rPr>
        <w:t>в</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що</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навчаються</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у</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другу</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зм</w:t>
      </w:r>
      <w:r w:rsidRPr="009F1AD2">
        <w:rPr>
          <w:rFonts w:ascii="Times New Roman" w:eastAsia="Times New Roman" w:hAnsi="Times New Roman" w:hint="cs"/>
          <w:szCs w:val="28"/>
          <w:lang w:val="uk-UA"/>
        </w:rPr>
        <w:t>і</w:t>
      </w:r>
      <w:r w:rsidRPr="009F1AD2">
        <w:rPr>
          <w:rFonts w:ascii="Times New Roman" w:eastAsia="Times New Roman" w:hAnsi="Times New Roman" w:hint="eastAsia"/>
          <w:szCs w:val="28"/>
          <w:lang w:val="uk-UA"/>
        </w:rPr>
        <w:t>ну</w:t>
      </w:r>
      <w:r w:rsidRPr="009F1AD2">
        <w:rPr>
          <w:rFonts w:ascii="Times New Roman" w:eastAsia="Times New Roman" w:hAnsi="Times New Roman"/>
          <w:szCs w:val="28"/>
          <w:lang w:val="uk-UA"/>
        </w:rPr>
        <w:t xml:space="preserve"> – 141 </w:t>
      </w:r>
      <w:r w:rsidRPr="009F1AD2">
        <w:rPr>
          <w:rFonts w:ascii="Times New Roman" w:eastAsia="Times New Roman" w:hAnsi="Times New Roman" w:hint="eastAsia"/>
          <w:szCs w:val="28"/>
          <w:lang w:val="uk-UA"/>
        </w:rPr>
        <w:t>учн</w:t>
      </w:r>
      <w:r w:rsidRPr="009F1AD2">
        <w:rPr>
          <w:rFonts w:ascii="Times New Roman" w:eastAsia="Times New Roman" w:hAnsi="Times New Roman" w:hint="cs"/>
          <w:szCs w:val="28"/>
          <w:lang w:val="uk-UA"/>
        </w:rPr>
        <w:t>і</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у</w:t>
      </w:r>
      <w:r w:rsidRPr="009F1AD2">
        <w:rPr>
          <w:rFonts w:ascii="Times New Roman" w:eastAsia="Times New Roman" w:hAnsi="Times New Roman"/>
          <w:szCs w:val="28"/>
          <w:lang w:val="uk-UA"/>
        </w:rPr>
        <w:t xml:space="preserve"> 56 </w:t>
      </w:r>
      <w:r w:rsidRPr="009F1AD2">
        <w:rPr>
          <w:rFonts w:ascii="Times New Roman" w:eastAsia="Times New Roman" w:hAnsi="Times New Roman" w:hint="eastAsia"/>
          <w:szCs w:val="28"/>
          <w:lang w:val="uk-UA"/>
        </w:rPr>
        <w:t>класах</w:t>
      </w:r>
      <w:r w:rsidRPr="009F1AD2">
        <w:rPr>
          <w:rFonts w:ascii="Times New Roman" w:eastAsia="Times New Roman" w:hAnsi="Times New Roman"/>
          <w:szCs w:val="28"/>
          <w:lang w:val="uk-UA"/>
        </w:rPr>
        <w:t xml:space="preserve">. </w:t>
      </w:r>
    </w:p>
    <w:p w14:paraId="5962A7CB" w14:textId="77777777" w:rsidR="009F1AD2" w:rsidRPr="009F1AD2" w:rsidRDefault="009F1AD2" w:rsidP="009F1AD2">
      <w:pPr>
        <w:widowControl w:val="0"/>
        <w:tabs>
          <w:tab w:val="center" w:pos="1134"/>
        </w:tabs>
        <w:snapToGrid w:val="0"/>
        <w:spacing w:line="276" w:lineRule="auto"/>
        <w:ind w:firstLine="709"/>
        <w:jc w:val="both"/>
        <w:rPr>
          <w:rFonts w:ascii="Times New Roman" w:eastAsia="Times New Roman" w:hAnsi="Times New Roman"/>
          <w:szCs w:val="28"/>
          <w:lang w:val="uk-UA"/>
        </w:rPr>
      </w:pPr>
      <w:r w:rsidRPr="009F1AD2">
        <w:rPr>
          <w:rFonts w:ascii="Times New Roman" w:eastAsia="Times New Roman" w:hAnsi="Times New Roman"/>
          <w:szCs w:val="28"/>
          <w:lang w:val="uk-UA"/>
        </w:rPr>
        <w:tab/>
      </w:r>
      <w:r w:rsidRPr="009F1AD2">
        <w:rPr>
          <w:rFonts w:ascii="Times New Roman" w:eastAsia="Times New Roman" w:hAnsi="Times New Roman" w:hint="eastAsia"/>
          <w:szCs w:val="28"/>
          <w:lang w:val="uk-UA"/>
        </w:rPr>
        <w:t>Створено</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умови</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для</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здобуття</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громадянами</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базово</w:t>
      </w:r>
      <w:r w:rsidRPr="009F1AD2">
        <w:rPr>
          <w:rFonts w:ascii="Times New Roman" w:eastAsia="Times New Roman" w:hAnsi="Times New Roman" w:hint="cs"/>
          <w:szCs w:val="28"/>
          <w:lang w:val="uk-UA"/>
        </w:rPr>
        <w:t>ї</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та</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повно</w:t>
      </w:r>
      <w:r w:rsidRPr="009F1AD2">
        <w:rPr>
          <w:rFonts w:ascii="Times New Roman" w:eastAsia="Times New Roman" w:hAnsi="Times New Roman" w:hint="cs"/>
          <w:szCs w:val="28"/>
          <w:lang w:val="uk-UA"/>
        </w:rPr>
        <w:t>ї</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загально</w:t>
      </w:r>
      <w:r w:rsidRPr="009F1AD2">
        <w:rPr>
          <w:rFonts w:ascii="Times New Roman" w:eastAsia="Times New Roman" w:hAnsi="Times New Roman" w:hint="cs"/>
          <w:szCs w:val="28"/>
          <w:lang w:val="uk-UA"/>
        </w:rPr>
        <w:t>ї</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середньо</w:t>
      </w:r>
      <w:r w:rsidRPr="009F1AD2">
        <w:rPr>
          <w:rFonts w:ascii="Times New Roman" w:eastAsia="Times New Roman" w:hAnsi="Times New Roman" w:hint="cs"/>
          <w:szCs w:val="28"/>
          <w:lang w:val="uk-UA"/>
        </w:rPr>
        <w:t>ї</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осв</w:t>
      </w:r>
      <w:r w:rsidRPr="009F1AD2">
        <w:rPr>
          <w:rFonts w:ascii="Times New Roman" w:eastAsia="Times New Roman" w:hAnsi="Times New Roman" w:hint="cs"/>
          <w:szCs w:val="28"/>
          <w:lang w:val="uk-UA"/>
        </w:rPr>
        <w:t>і</w:t>
      </w:r>
      <w:r w:rsidRPr="009F1AD2">
        <w:rPr>
          <w:rFonts w:ascii="Times New Roman" w:eastAsia="Times New Roman" w:hAnsi="Times New Roman" w:hint="eastAsia"/>
          <w:szCs w:val="28"/>
          <w:lang w:val="uk-UA"/>
        </w:rPr>
        <w:t>ти</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за</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очною</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онлайн</w:t>
      </w:r>
      <w:r w:rsidRPr="009F1AD2">
        <w:rPr>
          <w:rFonts w:ascii="Times New Roman" w:eastAsia="Times New Roman" w:hAnsi="Times New Roman"/>
          <w:szCs w:val="28"/>
          <w:lang w:val="uk-UA"/>
        </w:rPr>
        <w:t>/</w:t>
      </w:r>
      <w:r w:rsidRPr="009F1AD2">
        <w:rPr>
          <w:rFonts w:ascii="Times New Roman" w:eastAsia="Times New Roman" w:hAnsi="Times New Roman" w:hint="eastAsia"/>
          <w:szCs w:val="28"/>
          <w:lang w:val="uk-UA"/>
        </w:rPr>
        <w:t>офлайн</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та</w:t>
      </w:r>
      <w:r w:rsidRPr="009F1AD2">
        <w:rPr>
          <w:rFonts w:ascii="Times New Roman" w:eastAsia="Times New Roman" w:hAnsi="Times New Roman"/>
          <w:szCs w:val="28"/>
          <w:lang w:val="uk-UA"/>
        </w:rPr>
        <w:t xml:space="preserve"> </w:t>
      </w:r>
      <w:r w:rsidRPr="009F1AD2">
        <w:rPr>
          <w:rFonts w:ascii="Times New Roman" w:eastAsia="Times New Roman" w:hAnsi="Times New Roman" w:hint="cs"/>
          <w:szCs w:val="28"/>
          <w:lang w:val="uk-UA"/>
        </w:rPr>
        <w:t>і</w:t>
      </w:r>
      <w:r w:rsidRPr="009F1AD2">
        <w:rPr>
          <w:rFonts w:ascii="Times New Roman" w:eastAsia="Times New Roman" w:hAnsi="Times New Roman" w:hint="eastAsia"/>
          <w:szCs w:val="28"/>
          <w:lang w:val="uk-UA"/>
        </w:rPr>
        <w:t>ндив</w:t>
      </w:r>
      <w:r w:rsidRPr="009F1AD2">
        <w:rPr>
          <w:rFonts w:ascii="Times New Roman" w:eastAsia="Times New Roman" w:hAnsi="Times New Roman" w:hint="cs"/>
          <w:szCs w:val="28"/>
          <w:lang w:val="uk-UA"/>
        </w:rPr>
        <w:t>і</w:t>
      </w:r>
      <w:r w:rsidRPr="009F1AD2">
        <w:rPr>
          <w:rFonts w:ascii="Times New Roman" w:eastAsia="Times New Roman" w:hAnsi="Times New Roman" w:hint="eastAsia"/>
          <w:szCs w:val="28"/>
          <w:lang w:val="uk-UA"/>
        </w:rPr>
        <w:t>дуальною</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формами</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навчання</w:t>
      </w:r>
      <w:r w:rsidRPr="009F1AD2">
        <w:rPr>
          <w:rFonts w:ascii="Times New Roman" w:eastAsia="Times New Roman" w:hAnsi="Times New Roman"/>
          <w:szCs w:val="28"/>
          <w:lang w:val="uk-UA"/>
        </w:rPr>
        <w:t>.</w:t>
      </w:r>
    </w:p>
    <w:p w14:paraId="4A2CF326" w14:textId="38CC0BDC" w:rsidR="009F1AD2" w:rsidRPr="009F1AD2" w:rsidRDefault="009F1AD2" w:rsidP="009F1AD2">
      <w:pPr>
        <w:widowControl w:val="0"/>
        <w:tabs>
          <w:tab w:val="center" w:pos="1134"/>
        </w:tabs>
        <w:snapToGrid w:val="0"/>
        <w:spacing w:line="276" w:lineRule="auto"/>
        <w:jc w:val="both"/>
        <w:rPr>
          <w:rFonts w:ascii="Times New Roman" w:eastAsia="Times New Roman" w:hAnsi="Times New Roman"/>
          <w:szCs w:val="28"/>
          <w:lang w:val="uk-UA"/>
        </w:rPr>
      </w:pPr>
      <w:r w:rsidRPr="009F1AD2">
        <w:rPr>
          <w:rFonts w:ascii="Times New Roman" w:eastAsia="Times New Roman" w:hAnsi="Times New Roman" w:hint="eastAsia"/>
          <w:szCs w:val="28"/>
          <w:lang w:val="uk-UA"/>
        </w:rPr>
        <w:t>До</w:t>
      </w:r>
      <w:r w:rsidRPr="009F1AD2">
        <w:rPr>
          <w:rFonts w:ascii="Times New Roman" w:eastAsia="Times New Roman" w:hAnsi="Times New Roman"/>
          <w:szCs w:val="28"/>
          <w:lang w:val="uk-UA"/>
        </w:rPr>
        <w:t xml:space="preserve"> 1-</w:t>
      </w:r>
      <w:r w:rsidRPr="009F1AD2">
        <w:rPr>
          <w:rFonts w:ascii="Times New Roman" w:eastAsia="Times New Roman" w:hAnsi="Times New Roman" w:hint="eastAsia"/>
          <w:szCs w:val="28"/>
          <w:lang w:val="uk-UA"/>
        </w:rPr>
        <w:t>х</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клас</w:t>
      </w:r>
      <w:r w:rsidRPr="009F1AD2">
        <w:rPr>
          <w:rFonts w:ascii="Times New Roman" w:eastAsia="Times New Roman" w:hAnsi="Times New Roman" w:hint="cs"/>
          <w:szCs w:val="28"/>
          <w:lang w:val="uk-UA"/>
        </w:rPr>
        <w:t>і</w:t>
      </w:r>
      <w:r w:rsidRPr="009F1AD2">
        <w:rPr>
          <w:rFonts w:ascii="Times New Roman" w:eastAsia="Times New Roman" w:hAnsi="Times New Roman" w:hint="eastAsia"/>
          <w:szCs w:val="28"/>
          <w:lang w:val="uk-UA"/>
        </w:rPr>
        <w:t>в</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зараховано</w:t>
      </w:r>
      <w:r w:rsidRPr="009F1AD2">
        <w:rPr>
          <w:rFonts w:ascii="Times New Roman" w:eastAsia="Times New Roman" w:hAnsi="Times New Roman"/>
          <w:szCs w:val="28"/>
          <w:lang w:val="uk-UA"/>
        </w:rPr>
        <w:t xml:space="preserve"> 889 </w:t>
      </w:r>
      <w:r w:rsidRPr="009F1AD2">
        <w:rPr>
          <w:rFonts w:ascii="Times New Roman" w:eastAsia="Times New Roman" w:hAnsi="Times New Roman" w:hint="eastAsia"/>
          <w:szCs w:val="28"/>
          <w:lang w:val="uk-UA"/>
        </w:rPr>
        <w:t>учн</w:t>
      </w:r>
      <w:r w:rsidRPr="009F1AD2">
        <w:rPr>
          <w:rFonts w:ascii="Times New Roman" w:eastAsia="Times New Roman" w:hAnsi="Times New Roman" w:hint="cs"/>
          <w:szCs w:val="28"/>
          <w:lang w:val="uk-UA"/>
        </w:rPr>
        <w:t>і</w:t>
      </w:r>
      <w:r w:rsidRPr="009F1AD2">
        <w:rPr>
          <w:rFonts w:ascii="Times New Roman" w:eastAsia="Times New Roman" w:hAnsi="Times New Roman" w:hint="eastAsia"/>
          <w:szCs w:val="28"/>
          <w:lang w:val="uk-UA"/>
        </w:rPr>
        <w:t>в</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у</w:t>
      </w:r>
      <w:r w:rsidRPr="009F1AD2">
        <w:rPr>
          <w:rFonts w:ascii="Times New Roman" w:eastAsia="Times New Roman" w:hAnsi="Times New Roman"/>
          <w:szCs w:val="28"/>
          <w:lang w:val="uk-UA"/>
        </w:rPr>
        <w:t xml:space="preserve"> 40 </w:t>
      </w:r>
      <w:r w:rsidRPr="009F1AD2">
        <w:rPr>
          <w:rFonts w:ascii="Times New Roman" w:eastAsia="Times New Roman" w:hAnsi="Times New Roman" w:hint="eastAsia"/>
          <w:szCs w:val="28"/>
          <w:lang w:val="uk-UA"/>
        </w:rPr>
        <w:t>класах</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з</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них</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до</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ЗЗСО</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с</w:t>
      </w:r>
      <w:r w:rsidRPr="009F1AD2">
        <w:rPr>
          <w:rFonts w:ascii="Times New Roman" w:eastAsia="Times New Roman" w:hAnsi="Times New Roman" w:hint="cs"/>
          <w:szCs w:val="28"/>
          <w:lang w:val="uk-UA"/>
        </w:rPr>
        <w:t>і</w:t>
      </w:r>
      <w:r w:rsidRPr="009F1AD2">
        <w:rPr>
          <w:rFonts w:ascii="Times New Roman" w:eastAsia="Times New Roman" w:hAnsi="Times New Roman" w:hint="eastAsia"/>
          <w:szCs w:val="28"/>
          <w:lang w:val="uk-UA"/>
        </w:rPr>
        <w:t>льсько</w:t>
      </w:r>
      <w:r w:rsidRPr="009F1AD2">
        <w:rPr>
          <w:rFonts w:ascii="Times New Roman" w:eastAsia="Times New Roman" w:hAnsi="Times New Roman" w:hint="cs"/>
          <w:szCs w:val="28"/>
          <w:lang w:val="uk-UA"/>
        </w:rPr>
        <w:t>ї</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м</w:t>
      </w:r>
      <w:r w:rsidRPr="009F1AD2">
        <w:rPr>
          <w:rFonts w:ascii="Times New Roman" w:eastAsia="Times New Roman" w:hAnsi="Times New Roman" w:hint="cs"/>
          <w:szCs w:val="28"/>
          <w:lang w:val="uk-UA"/>
        </w:rPr>
        <w:t>і</w:t>
      </w:r>
      <w:r w:rsidRPr="009F1AD2">
        <w:rPr>
          <w:rFonts w:ascii="Times New Roman" w:eastAsia="Times New Roman" w:hAnsi="Times New Roman" w:hint="eastAsia"/>
          <w:szCs w:val="28"/>
          <w:lang w:val="uk-UA"/>
        </w:rPr>
        <w:t>сцевост</w:t>
      </w:r>
      <w:r w:rsidRPr="009F1AD2">
        <w:rPr>
          <w:rFonts w:ascii="Times New Roman" w:eastAsia="Times New Roman" w:hAnsi="Times New Roman" w:hint="cs"/>
          <w:szCs w:val="28"/>
          <w:lang w:val="uk-UA"/>
        </w:rPr>
        <w:t>і</w:t>
      </w:r>
      <w:r w:rsidRPr="009F1AD2">
        <w:rPr>
          <w:rFonts w:ascii="Times New Roman" w:eastAsia="Times New Roman" w:hAnsi="Times New Roman"/>
          <w:szCs w:val="28"/>
          <w:lang w:val="uk-UA"/>
        </w:rPr>
        <w:t xml:space="preserve"> – 224 </w:t>
      </w:r>
      <w:r w:rsidRPr="009F1AD2">
        <w:rPr>
          <w:rFonts w:ascii="Times New Roman" w:eastAsia="Times New Roman" w:hAnsi="Times New Roman" w:hint="eastAsia"/>
          <w:szCs w:val="28"/>
          <w:lang w:val="uk-UA"/>
        </w:rPr>
        <w:t>учн</w:t>
      </w:r>
      <w:r w:rsidRPr="009F1AD2">
        <w:rPr>
          <w:rFonts w:ascii="Times New Roman" w:eastAsia="Times New Roman" w:hAnsi="Times New Roman" w:hint="cs"/>
          <w:szCs w:val="28"/>
          <w:lang w:val="uk-UA"/>
        </w:rPr>
        <w:t>і</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у</w:t>
      </w:r>
      <w:r w:rsidRPr="009F1AD2">
        <w:rPr>
          <w:rFonts w:ascii="Times New Roman" w:eastAsia="Times New Roman" w:hAnsi="Times New Roman"/>
          <w:szCs w:val="28"/>
          <w:lang w:val="uk-UA"/>
        </w:rPr>
        <w:t xml:space="preserve"> 12 </w:t>
      </w:r>
      <w:r w:rsidRPr="009F1AD2">
        <w:rPr>
          <w:rFonts w:ascii="Times New Roman" w:eastAsia="Times New Roman" w:hAnsi="Times New Roman" w:hint="eastAsia"/>
          <w:szCs w:val="28"/>
          <w:lang w:val="uk-UA"/>
        </w:rPr>
        <w:t>класах</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Створено</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умови</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для</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реформування</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системи</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загально</w:t>
      </w:r>
      <w:r w:rsidRPr="009F1AD2">
        <w:rPr>
          <w:rFonts w:ascii="Times New Roman" w:eastAsia="Times New Roman" w:hAnsi="Times New Roman" w:hint="cs"/>
          <w:szCs w:val="28"/>
          <w:lang w:val="uk-UA"/>
        </w:rPr>
        <w:t>ї</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середньо</w:t>
      </w:r>
      <w:r w:rsidRPr="009F1AD2">
        <w:rPr>
          <w:rFonts w:ascii="Times New Roman" w:eastAsia="Times New Roman" w:hAnsi="Times New Roman" w:hint="cs"/>
          <w:szCs w:val="28"/>
          <w:lang w:val="uk-UA"/>
        </w:rPr>
        <w:t>ї</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осв</w:t>
      </w:r>
      <w:r w:rsidRPr="009F1AD2">
        <w:rPr>
          <w:rFonts w:ascii="Times New Roman" w:eastAsia="Times New Roman" w:hAnsi="Times New Roman" w:hint="cs"/>
          <w:szCs w:val="28"/>
          <w:lang w:val="uk-UA"/>
        </w:rPr>
        <w:t>і</w:t>
      </w:r>
      <w:r w:rsidRPr="009F1AD2">
        <w:rPr>
          <w:rFonts w:ascii="Times New Roman" w:eastAsia="Times New Roman" w:hAnsi="Times New Roman" w:hint="eastAsia"/>
          <w:szCs w:val="28"/>
          <w:lang w:val="uk-UA"/>
        </w:rPr>
        <w:t>ти</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в</w:t>
      </w:r>
      <w:r w:rsidRPr="009F1AD2">
        <w:rPr>
          <w:rFonts w:ascii="Times New Roman" w:eastAsia="Times New Roman" w:hAnsi="Times New Roman" w:hint="cs"/>
          <w:szCs w:val="28"/>
          <w:lang w:val="uk-UA"/>
        </w:rPr>
        <w:t>і</w:t>
      </w:r>
      <w:r w:rsidRPr="009F1AD2">
        <w:rPr>
          <w:rFonts w:ascii="Times New Roman" w:eastAsia="Times New Roman" w:hAnsi="Times New Roman" w:hint="eastAsia"/>
          <w:szCs w:val="28"/>
          <w:lang w:val="uk-UA"/>
        </w:rPr>
        <w:t>дпов</w:t>
      </w:r>
      <w:r w:rsidRPr="009F1AD2">
        <w:rPr>
          <w:rFonts w:ascii="Times New Roman" w:eastAsia="Times New Roman" w:hAnsi="Times New Roman" w:hint="cs"/>
          <w:szCs w:val="28"/>
          <w:lang w:val="uk-UA"/>
        </w:rPr>
        <w:t>і</w:t>
      </w:r>
      <w:r w:rsidRPr="009F1AD2">
        <w:rPr>
          <w:rFonts w:ascii="Times New Roman" w:eastAsia="Times New Roman" w:hAnsi="Times New Roman" w:hint="eastAsia"/>
          <w:szCs w:val="28"/>
          <w:lang w:val="uk-UA"/>
        </w:rPr>
        <w:t>дно</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до</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Концепц</w:t>
      </w:r>
      <w:r w:rsidRPr="009F1AD2">
        <w:rPr>
          <w:rFonts w:ascii="Times New Roman" w:eastAsia="Times New Roman" w:hAnsi="Times New Roman" w:hint="cs"/>
          <w:szCs w:val="28"/>
          <w:lang w:val="uk-UA"/>
        </w:rPr>
        <w:t>ії</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Нова</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укра</w:t>
      </w:r>
      <w:r w:rsidRPr="009F1AD2">
        <w:rPr>
          <w:rFonts w:ascii="Times New Roman" w:eastAsia="Times New Roman" w:hAnsi="Times New Roman" w:hint="cs"/>
          <w:szCs w:val="28"/>
          <w:lang w:val="uk-UA"/>
        </w:rPr>
        <w:t>ї</w:t>
      </w:r>
      <w:r w:rsidRPr="009F1AD2">
        <w:rPr>
          <w:rFonts w:ascii="Times New Roman" w:eastAsia="Times New Roman" w:hAnsi="Times New Roman" w:hint="eastAsia"/>
          <w:szCs w:val="28"/>
          <w:lang w:val="uk-UA"/>
        </w:rPr>
        <w:t>нська</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школа»</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Створено</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новий</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осв</w:t>
      </w:r>
      <w:r w:rsidRPr="009F1AD2">
        <w:rPr>
          <w:rFonts w:ascii="Times New Roman" w:eastAsia="Times New Roman" w:hAnsi="Times New Roman" w:hint="cs"/>
          <w:szCs w:val="28"/>
          <w:lang w:val="uk-UA"/>
        </w:rPr>
        <w:t>і</w:t>
      </w:r>
      <w:r w:rsidRPr="009F1AD2">
        <w:rPr>
          <w:rFonts w:ascii="Times New Roman" w:eastAsia="Times New Roman" w:hAnsi="Times New Roman" w:hint="eastAsia"/>
          <w:szCs w:val="28"/>
          <w:lang w:val="uk-UA"/>
        </w:rPr>
        <w:t>тн</w:t>
      </w:r>
      <w:r w:rsidRPr="009F1AD2">
        <w:rPr>
          <w:rFonts w:ascii="Times New Roman" w:eastAsia="Times New Roman" w:hAnsi="Times New Roman" w:hint="cs"/>
          <w:szCs w:val="28"/>
          <w:lang w:val="uk-UA"/>
        </w:rPr>
        <w:t>і</w:t>
      </w:r>
      <w:r w:rsidRPr="009F1AD2">
        <w:rPr>
          <w:rFonts w:ascii="Times New Roman" w:eastAsia="Times New Roman" w:hAnsi="Times New Roman" w:hint="eastAsia"/>
          <w:szCs w:val="28"/>
          <w:lang w:val="uk-UA"/>
        </w:rPr>
        <w:t>й</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прост</w:t>
      </w:r>
      <w:r w:rsidRPr="009F1AD2">
        <w:rPr>
          <w:rFonts w:ascii="Times New Roman" w:eastAsia="Times New Roman" w:hAnsi="Times New Roman" w:hint="cs"/>
          <w:szCs w:val="28"/>
          <w:lang w:val="uk-UA"/>
        </w:rPr>
        <w:t>і</w:t>
      </w:r>
      <w:r w:rsidRPr="009F1AD2">
        <w:rPr>
          <w:rFonts w:ascii="Times New Roman" w:eastAsia="Times New Roman" w:hAnsi="Times New Roman" w:hint="eastAsia"/>
          <w:szCs w:val="28"/>
          <w:lang w:val="uk-UA"/>
        </w:rPr>
        <w:t>р</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для</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навчальних</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каб</w:t>
      </w:r>
      <w:r w:rsidRPr="009F1AD2">
        <w:rPr>
          <w:rFonts w:ascii="Times New Roman" w:eastAsia="Times New Roman" w:hAnsi="Times New Roman" w:hint="cs"/>
          <w:szCs w:val="28"/>
          <w:lang w:val="uk-UA"/>
        </w:rPr>
        <w:t>і</w:t>
      </w:r>
      <w:r w:rsidRPr="009F1AD2">
        <w:rPr>
          <w:rFonts w:ascii="Times New Roman" w:eastAsia="Times New Roman" w:hAnsi="Times New Roman" w:hint="eastAsia"/>
          <w:szCs w:val="28"/>
          <w:lang w:val="uk-UA"/>
        </w:rPr>
        <w:t>нет</w:t>
      </w:r>
      <w:r w:rsidRPr="009F1AD2">
        <w:rPr>
          <w:rFonts w:ascii="Times New Roman" w:eastAsia="Times New Roman" w:hAnsi="Times New Roman" w:hint="cs"/>
          <w:szCs w:val="28"/>
          <w:lang w:val="uk-UA"/>
        </w:rPr>
        <w:t>і</w:t>
      </w:r>
      <w:r w:rsidRPr="009F1AD2">
        <w:rPr>
          <w:rFonts w:ascii="Times New Roman" w:eastAsia="Times New Roman" w:hAnsi="Times New Roman" w:hint="eastAsia"/>
          <w:szCs w:val="28"/>
          <w:lang w:val="uk-UA"/>
        </w:rPr>
        <w:t>в</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початково</w:t>
      </w:r>
      <w:r w:rsidRPr="009F1AD2">
        <w:rPr>
          <w:rFonts w:ascii="Times New Roman" w:eastAsia="Times New Roman" w:hAnsi="Times New Roman" w:hint="cs"/>
          <w:szCs w:val="28"/>
          <w:lang w:val="uk-UA"/>
        </w:rPr>
        <w:t>ї</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школи</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у</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ЗЗСО</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Навчальн</w:t>
      </w:r>
      <w:r w:rsidRPr="009F1AD2">
        <w:rPr>
          <w:rFonts w:ascii="Times New Roman" w:eastAsia="Times New Roman" w:hAnsi="Times New Roman" w:hint="cs"/>
          <w:szCs w:val="28"/>
          <w:lang w:val="uk-UA"/>
        </w:rPr>
        <w:t>і</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каб</w:t>
      </w:r>
      <w:r w:rsidRPr="009F1AD2">
        <w:rPr>
          <w:rFonts w:ascii="Times New Roman" w:eastAsia="Times New Roman" w:hAnsi="Times New Roman" w:hint="cs"/>
          <w:szCs w:val="28"/>
          <w:lang w:val="uk-UA"/>
        </w:rPr>
        <w:t>і</w:t>
      </w:r>
      <w:r w:rsidRPr="009F1AD2">
        <w:rPr>
          <w:rFonts w:ascii="Times New Roman" w:eastAsia="Times New Roman" w:hAnsi="Times New Roman" w:hint="eastAsia"/>
          <w:szCs w:val="28"/>
          <w:lang w:val="uk-UA"/>
        </w:rPr>
        <w:t>нети</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що</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працюють</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за</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Концепц</w:t>
      </w:r>
      <w:r w:rsidRPr="009F1AD2">
        <w:rPr>
          <w:rFonts w:ascii="Times New Roman" w:eastAsia="Times New Roman" w:hAnsi="Times New Roman" w:hint="cs"/>
          <w:szCs w:val="28"/>
          <w:lang w:val="uk-UA"/>
        </w:rPr>
        <w:t>іє</w:t>
      </w:r>
      <w:r w:rsidRPr="009F1AD2">
        <w:rPr>
          <w:rFonts w:ascii="Times New Roman" w:eastAsia="Times New Roman" w:hAnsi="Times New Roman" w:hint="eastAsia"/>
          <w:szCs w:val="28"/>
          <w:lang w:val="uk-UA"/>
        </w:rPr>
        <w:t>ю</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Нова</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укра</w:t>
      </w:r>
      <w:r w:rsidRPr="009F1AD2">
        <w:rPr>
          <w:rFonts w:ascii="Times New Roman" w:eastAsia="Times New Roman" w:hAnsi="Times New Roman" w:hint="cs"/>
          <w:szCs w:val="28"/>
          <w:lang w:val="uk-UA"/>
        </w:rPr>
        <w:t>ї</w:t>
      </w:r>
      <w:r w:rsidRPr="009F1AD2">
        <w:rPr>
          <w:rFonts w:ascii="Times New Roman" w:eastAsia="Times New Roman" w:hAnsi="Times New Roman" w:hint="eastAsia"/>
          <w:szCs w:val="28"/>
          <w:lang w:val="uk-UA"/>
        </w:rPr>
        <w:t>нська</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школа»</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реал</w:t>
      </w:r>
      <w:r w:rsidRPr="009F1AD2">
        <w:rPr>
          <w:rFonts w:ascii="Times New Roman" w:eastAsia="Times New Roman" w:hAnsi="Times New Roman" w:hint="cs"/>
          <w:szCs w:val="28"/>
          <w:lang w:val="uk-UA"/>
        </w:rPr>
        <w:t>і</w:t>
      </w:r>
      <w:r w:rsidRPr="009F1AD2">
        <w:rPr>
          <w:rFonts w:ascii="Times New Roman" w:eastAsia="Times New Roman" w:hAnsi="Times New Roman" w:hint="eastAsia"/>
          <w:szCs w:val="28"/>
          <w:lang w:val="uk-UA"/>
        </w:rPr>
        <w:t>зац</w:t>
      </w:r>
      <w:r w:rsidRPr="009F1AD2">
        <w:rPr>
          <w:rFonts w:ascii="Times New Roman" w:eastAsia="Times New Roman" w:hAnsi="Times New Roman" w:hint="cs"/>
          <w:szCs w:val="28"/>
          <w:lang w:val="uk-UA"/>
        </w:rPr>
        <w:t>ії</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нового</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Державного</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стандарту</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початково</w:t>
      </w:r>
      <w:r w:rsidRPr="009F1AD2">
        <w:rPr>
          <w:rFonts w:ascii="Times New Roman" w:eastAsia="Times New Roman" w:hAnsi="Times New Roman" w:hint="cs"/>
          <w:szCs w:val="28"/>
          <w:lang w:val="uk-UA"/>
        </w:rPr>
        <w:t>ї</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загально</w:t>
      </w:r>
      <w:r w:rsidRPr="009F1AD2">
        <w:rPr>
          <w:rFonts w:ascii="Times New Roman" w:eastAsia="Times New Roman" w:hAnsi="Times New Roman" w:hint="cs"/>
          <w:szCs w:val="28"/>
          <w:lang w:val="uk-UA"/>
        </w:rPr>
        <w:t>ї</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середньо</w:t>
      </w:r>
      <w:r w:rsidRPr="009F1AD2">
        <w:rPr>
          <w:rFonts w:ascii="Times New Roman" w:eastAsia="Times New Roman" w:hAnsi="Times New Roman" w:hint="cs"/>
          <w:szCs w:val="28"/>
          <w:lang w:val="uk-UA"/>
        </w:rPr>
        <w:t>ї</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осв</w:t>
      </w:r>
      <w:r w:rsidRPr="009F1AD2">
        <w:rPr>
          <w:rFonts w:ascii="Times New Roman" w:eastAsia="Times New Roman" w:hAnsi="Times New Roman" w:hint="cs"/>
          <w:szCs w:val="28"/>
          <w:lang w:val="uk-UA"/>
        </w:rPr>
        <w:t>і</w:t>
      </w:r>
      <w:r w:rsidRPr="009F1AD2">
        <w:rPr>
          <w:rFonts w:ascii="Times New Roman" w:eastAsia="Times New Roman" w:hAnsi="Times New Roman" w:hint="eastAsia"/>
          <w:szCs w:val="28"/>
          <w:lang w:val="uk-UA"/>
        </w:rPr>
        <w:t>ти</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забезпечен</w:t>
      </w:r>
      <w:r w:rsidRPr="009F1AD2">
        <w:rPr>
          <w:rFonts w:ascii="Times New Roman" w:eastAsia="Times New Roman" w:hAnsi="Times New Roman" w:hint="cs"/>
          <w:szCs w:val="28"/>
          <w:lang w:val="uk-UA"/>
        </w:rPr>
        <w:t>і</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меблями</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обладнанням</w:t>
      </w:r>
      <w:r w:rsidRPr="009F1AD2">
        <w:rPr>
          <w:rFonts w:ascii="Times New Roman" w:eastAsia="Times New Roman" w:hAnsi="Times New Roman"/>
          <w:szCs w:val="28"/>
          <w:lang w:val="uk-UA"/>
        </w:rPr>
        <w:t xml:space="preserve"> </w:t>
      </w:r>
      <w:r w:rsidRPr="009F1AD2">
        <w:rPr>
          <w:rFonts w:ascii="Times New Roman" w:eastAsia="Times New Roman" w:hAnsi="Times New Roman" w:hint="cs"/>
          <w:szCs w:val="28"/>
          <w:lang w:val="uk-UA"/>
        </w:rPr>
        <w:t>і</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дидактичними</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матер</w:t>
      </w:r>
      <w:r w:rsidRPr="009F1AD2">
        <w:rPr>
          <w:rFonts w:ascii="Times New Roman" w:eastAsia="Times New Roman" w:hAnsi="Times New Roman" w:hint="cs"/>
          <w:szCs w:val="28"/>
          <w:lang w:val="uk-UA"/>
        </w:rPr>
        <w:t>і</w:t>
      </w:r>
      <w:r w:rsidRPr="009F1AD2">
        <w:rPr>
          <w:rFonts w:ascii="Times New Roman" w:eastAsia="Times New Roman" w:hAnsi="Times New Roman" w:hint="eastAsia"/>
          <w:szCs w:val="28"/>
          <w:lang w:val="uk-UA"/>
        </w:rPr>
        <w:t>алами</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комп’ютерним</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та</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мультимед</w:t>
      </w:r>
      <w:r w:rsidRPr="009F1AD2">
        <w:rPr>
          <w:rFonts w:ascii="Times New Roman" w:eastAsia="Times New Roman" w:hAnsi="Times New Roman" w:hint="cs"/>
          <w:szCs w:val="28"/>
          <w:lang w:val="uk-UA"/>
        </w:rPr>
        <w:t>і</w:t>
      </w:r>
      <w:r w:rsidRPr="009F1AD2">
        <w:rPr>
          <w:rFonts w:ascii="Times New Roman" w:eastAsia="Times New Roman" w:hAnsi="Times New Roman" w:hint="eastAsia"/>
          <w:szCs w:val="28"/>
          <w:lang w:val="uk-UA"/>
        </w:rPr>
        <w:t>йним</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обладнанням</w:t>
      </w:r>
      <w:r w:rsidRPr="009F1AD2">
        <w:rPr>
          <w:rFonts w:ascii="Times New Roman" w:eastAsia="Times New Roman" w:hAnsi="Times New Roman"/>
          <w:szCs w:val="28"/>
          <w:lang w:val="uk-UA"/>
        </w:rPr>
        <w:t>.</w:t>
      </w:r>
    </w:p>
    <w:p w14:paraId="1A5718EB" w14:textId="27F0FAF4" w:rsidR="00AC5FA6" w:rsidRPr="00E34F42" w:rsidRDefault="00AC5FA6" w:rsidP="00AC5FA6">
      <w:pPr>
        <w:widowControl w:val="0"/>
        <w:tabs>
          <w:tab w:val="center" w:pos="1134"/>
        </w:tabs>
        <w:snapToGrid w:val="0"/>
        <w:spacing w:line="276" w:lineRule="auto"/>
        <w:jc w:val="center"/>
        <w:rPr>
          <w:rFonts w:ascii="Times New Roman" w:hAnsi="Times New Roman"/>
          <w:szCs w:val="28"/>
          <w:lang w:val="uk-UA"/>
        </w:rPr>
      </w:pPr>
      <w:r w:rsidRPr="00E34F42">
        <w:rPr>
          <w:noProof/>
          <w:lang w:val="uk-UA" w:eastAsia="uk-UA"/>
        </w:rPr>
        <w:drawing>
          <wp:inline distT="0" distB="0" distL="0" distR="0" wp14:anchorId="62D82267" wp14:editId="042C74E1">
            <wp:extent cx="5486400" cy="4707186"/>
            <wp:effectExtent l="0" t="0" r="0" b="0"/>
            <wp:docPr id="979185925" name="Рисунок 1" descr="Зображення, що містить текст, знімок екрана, програмне забезпечення, Комп’ютерна піктограм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9185925" name="Рисунок 1" descr="Зображення, що містить текст, знімок екрана, програмне забезпечення, Комп’ютерна піктограма"/>
                    <pic:cNvPicPr/>
                  </pic:nvPicPr>
                  <pic:blipFill rotWithShape="1">
                    <a:blip r:embed="rId12"/>
                    <a:srcRect l="37116" t="23930" r="18865" b="8926"/>
                    <a:stretch/>
                  </pic:blipFill>
                  <pic:spPr bwMode="auto">
                    <a:xfrm>
                      <a:off x="0" y="0"/>
                      <a:ext cx="5604756" cy="4808732"/>
                    </a:xfrm>
                    <a:prstGeom prst="rect">
                      <a:avLst/>
                    </a:prstGeom>
                    <a:ln>
                      <a:noFill/>
                    </a:ln>
                    <a:extLst>
                      <a:ext uri="{53640926-AAD7-44D8-BBD7-CCE9431645EC}">
                        <a14:shadowObscured xmlns:a14="http://schemas.microsoft.com/office/drawing/2010/main"/>
                      </a:ext>
                    </a:extLst>
                  </pic:spPr>
                </pic:pic>
              </a:graphicData>
            </a:graphic>
          </wp:inline>
        </w:drawing>
      </w:r>
    </w:p>
    <w:p w14:paraId="62BE79F5" w14:textId="77777777" w:rsidR="00F24CF6" w:rsidRPr="00E34F42" w:rsidRDefault="00F24CF6" w:rsidP="00B33761">
      <w:pPr>
        <w:widowControl w:val="0"/>
        <w:tabs>
          <w:tab w:val="center" w:pos="1134"/>
        </w:tabs>
        <w:snapToGrid w:val="0"/>
        <w:spacing w:line="276" w:lineRule="auto"/>
        <w:ind w:firstLine="709"/>
        <w:jc w:val="both"/>
        <w:rPr>
          <w:rFonts w:ascii="Times New Roman" w:hAnsi="Times New Roman"/>
          <w:szCs w:val="28"/>
          <w:lang w:val="uk-UA"/>
        </w:rPr>
      </w:pPr>
      <w:r w:rsidRPr="00E34F42">
        <w:rPr>
          <w:rFonts w:ascii="Times New Roman" w:hAnsi="Times New Roman"/>
          <w:szCs w:val="28"/>
          <w:lang w:val="uk-UA"/>
        </w:rPr>
        <w:t>Актуальним є створення умов для диференціації навчання, посилення професійної орієнтації та допрофільної підготовки учнівської молоді, забезпечення профільного навчання, індивідуальної освітньої траєкторії розвитку учнів відповідно до їхніх особистісних потреб, інтересів та здібностей. У 10 ЗЗСО комунальної форми власності та 1-му ЗЗСО приватної форми власності відкрито 41 клас старшої школи, у яких навчаються 911 учнів за такими 9 напрямами:</w:t>
      </w:r>
    </w:p>
    <w:p w14:paraId="40599ECB" w14:textId="77777777" w:rsidR="00F24CF6" w:rsidRPr="00E34F42" w:rsidRDefault="00F24CF6" w:rsidP="00B33761">
      <w:pPr>
        <w:widowControl w:val="0"/>
        <w:tabs>
          <w:tab w:val="center" w:pos="1134"/>
        </w:tabs>
        <w:snapToGrid w:val="0"/>
        <w:spacing w:line="276" w:lineRule="auto"/>
        <w:ind w:firstLine="709"/>
        <w:jc w:val="both"/>
        <w:rPr>
          <w:rFonts w:ascii="Times New Roman" w:hAnsi="Times New Roman"/>
          <w:szCs w:val="28"/>
          <w:lang w:val="uk-UA"/>
        </w:rPr>
      </w:pPr>
      <w:r w:rsidRPr="00E34F42">
        <w:rPr>
          <w:rFonts w:ascii="Times New Roman" w:hAnsi="Times New Roman"/>
          <w:szCs w:val="28"/>
          <w:lang w:val="uk-UA"/>
        </w:rPr>
        <w:t>української мови: Бучанському ліцеї №3, Бучанському ліцеї №4 , Блиставицькому  ЗЗСО № 6, Гаврилівському  ЗЗСО № 8,  Ворзельському ОЗЗСО № 10, Бабинецькому ЗЗСО № 13;</w:t>
      </w:r>
    </w:p>
    <w:p w14:paraId="492DB613" w14:textId="77777777" w:rsidR="00F24CF6" w:rsidRPr="00E34F42" w:rsidRDefault="00F24CF6" w:rsidP="00B33761">
      <w:pPr>
        <w:widowControl w:val="0"/>
        <w:tabs>
          <w:tab w:val="center" w:pos="1134"/>
        </w:tabs>
        <w:snapToGrid w:val="0"/>
        <w:spacing w:line="276" w:lineRule="auto"/>
        <w:ind w:firstLine="709"/>
        <w:jc w:val="both"/>
        <w:rPr>
          <w:rFonts w:ascii="Times New Roman" w:hAnsi="Times New Roman"/>
          <w:szCs w:val="28"/>
          <w:lang w:val="uk-UA"/>
        </w:rPr>
      </w:pPr>
      <w:r w:rsidRPr="00E34F42">
        <w:rPr>
          <w:rFonts w:ascii="Times New Roman" w:hAnsi="Times New Roman"/>
          <w:szCs w:val="28"/>
          <w:lang w:val="uk-UA"/>
        </w:rPr>
        <w:t>історії: Бучанській ЗОШ № 1, Бучанському ліцеї № 3, в ПЛ «Академія мудрості», в ПЛ «Академія інтелекту»;</w:t>
      </w:r>
    </w:p>
    <w:p w14:paraId="79AED90E" w14:textId="77777777" w:rsidR="00F24CF6" w:rsidRPr="00E34F42" w:rsidRDefault="00F24CF6" w:rsidP="00B33761">
      <w:pPr>
        <w:widowControl w:val="0"/>
        <w:tabs>
          <w:tab w:val="center" w:pos="1134"/>
        </w:tabs>
        <w:snapToGrid w:val="0"/>
        <w:spacing w:line="276" w:lineRule="auto"/>
        <w:ind w:firstLine="709"/>
        <w:jc w:val="both"/>
        <w:rPr>
          <w:rFonts w:ascii="Times New Roman" w:hAnsi="Times New Roman"/>
          <w:szCs w:val="28"/>
          <w:lang w:val="uk-UA"/>
        </w:rPr>
      </w:pPr>
      <w:r w:rsidRPr="00E34F42">
        <w:rPr>
          <w:rFonts w:ascii="Times New Roman" w:hAnsi="Times New Roman"/>
          <w:szCs w:val="28"/>
          <w:lang w:val="uk-UA"/>
        </w:rPr>
        <w:t>математики: у Бучанському ліцеї №3, Бучанському ліцеї №4, Бучанському ліцеї №9;</w:t>
      </w:r>
    </w:p>
    <w:p w14:paraId="43C9EC57" w14:textId="77777777" w:rsidR="00F24CF6" w:rsidRPr="00E34F42" w:rsidRDefault="00F24CF6" w:rsidP="00B33761">
      <w:pPr>
        <w:widowControl w:val="0"/>
        <w:tabs>
          <w:tab w:val="center" w:pos="1134"/>
        </w:tabs>
        <w:snapToGrid w:val="0"/>
        <w:spacing w:line="276" w:lineRule="auto"/>
        <w:ind w:firstLine="709"/>
        <w:jc w:val="both"/>
        <w:rPr>
          <w:rFonts w:ascii="Times New Roman" w:hAnsi="Times New Roman"/>
          <w:szCs w:val="28"/>
          <w:lang w:val="uk-UA"/>
        </w:rPr>
      </w:pPr>
      <w:r w:rsidRPr="00E34F42">
        <w:rPr>
          <w:rFonts w:ascii="Times New Roman" w:hAnsi="Times New Roman"/>
          <w:szCs w:val="28"/>
          <w:lang w:val="uk-UA"/>
        </w:rPr>
        <w:t>іноземної мови: Бучанському ліцеї №4, в Бучанському ліцеї №9, Бучанському ліцеї №9;</w:t>
      </w:r>
    </w:p>
    <w:p w14:paraId="347CA1FE" w14:textId="77777777" w:rsidR="00F24CF6" w:rsidRPr="00E34F42" w:rsidRDefault="00F24CF6" w:rsidP="00B33761">
      <w:pPr>
        <w:widowControl w:val="0"/>
        <w:tabs>
          <w:tab w:val="center" w:pos="1134"/>
        </w:tabs>
        <w:snapToGrid w:val="0"/>
        <w:spacing w:line="276" w:lineRule="auto"/>
        <w:ind w:firstLine="709"/>
        <w:jc w:val="both"/>
        <w:rPr>
          <w:rFonts w:ascii="Times New Roman" w:hAnsi="Times New Roman"/>
          <w:szCs w:val="28"/>
          <w:lang w:val="uk-UA"/>
        </w:rPr>
      </w:pPr>
      <w:r w:rsidRPr="00E34F42">
        <w:rPr>
          <w:rFonts w:ascii="Times New Roman" w:hAnsi="Times New Roman"/>
          <w:szCs w:val="28"/>
          <w:lang w:val="uk-UA"/>
        </w:rPr>
        <w:t>інформатики: у Бучанському ліцеї № 4, у Ворзельському ОЗЗСО № 10;</w:t>
      </w:r>
    </w:p>
    <w:p w14:paraId="2C5F65B1" w14:textId="77777777" w:rsidR="00F24CF6" w:rsidRPr="00E34F42" w:rsidRDefault="00F24CF6" w:rsidP="00B33761">
      <w:pPr>
        <w:widowControl w:val="0"/>
        <w:tabs>
          <w:tab w:val="center" w:pos="1134"/>
        </w:tabs>
        <w:snapToGrid w:val="0"/>
        <w:spacing w:line="276" w:lineRule="auto"/>
        <w:ind w:firstLine="709"/>
        <w:jc w:val="both"/>
        <w:rPr>
          <w:rFonts w:ascii="Times New Roman" w:hAnsi="Times New Roman"/>
          <w:szCs w:val="28"/>
          <w:lang w:val="uk-UA"/>
        </w:rPr>
      </w:pPr>
      <w:r w:rsidRPr="00E34F42">
        <w:rPr>
          <w:rFonts w:ascii="Times New Roman" w:hAnsi="Times New Roman"/>
          <w:szCs w:val="28"/>
          <w:lang w:val="uk-UA"/>
        </w:rPr>
        <w:t>географії: у Бучанському ліцеї № 9;</w:t>
      </w:r>
    </w:p>
    <w:p w14:paraId="62CCF7AA" w14:textId="77777777" w:rsidR="00F24CF6" w:rsidRPr="00E34F42" w:rsidRDefault="00F24CF6" w:rsidP="00B33761">
      <w:pPr>
        <w:widowControl w:val="0"/>
        <w:tabs>
          <w:tab w:val="center" w:pos="1134"/>
        </w:tabs>
        <w:snapToGrid w:val="0"/>
        <w:spacing w:line="276" w:lineRule="auto"/>
        <w:ind w:firstLine="709"/>
        <w:jc w:val="both"/>
        <w:rPr>
          <w:rFonts w:ascii="Times New Roman" w:hAnsi="Times New Roman"/>
          <w:szCs w:val="28"/>
          <w:lang w:val="uk-UA"/>
        </w:rPr>
      </w:pPr>
      <w:r w:rsidRPr="00E34F42">
        <w:rPr>
          <w:rFonts w:ascii="Times New Roman" w:hAnsi="Times New Roman"/>
          <w:szCs w:val="28"/>
          <w:lang w:val="uk-UA"/>
        </w:rPr>
        <w:t>економіки: у Бучанському ліцеї № 4;</w:t>
      </w:r>
    </w:p>
    <w:p w14:paraId="6C460FB8" w14:textId="77777777" w:rsidR="00F24CF6" w:rsidRPr="00E34F42" w:rsidRDefault="00F24CF6" w:rsidP="00B33761">
      <w:pPr>
        <w:widowControl w:val="0"/>
        <w:tabs>
          <w:tab w:val="center" w:pos="1134"/>
        </w:tabs>
        <w:snapToGrid w:val="0"/>
        <w:spacing w:line="276" w:lineRule="auto"/>
        <w:ind w:firstLine="709"/>
        <w:jc w:val="both"/>
        <w:rPr>
          <w:rFonts w:ascii="Times New Roman" w:hAnsi="Times New Roman"/>
          <w:szCs w:val="28"/>
          <w:lang w:val="uk-UA"/>
        </w:rPr>
      </w:pPr>
      <w:r w:rsidRPr="00E34F42">
        <w:rPr>
          <w:rFonts w:ascii="Times New Roman" w:hAnsi="Times New Roman"/>
          <w:szCs w:val="28"/>
          <w:lang w:val="uk-UA"/>
        </w:rPr>
        <w:t>біології: у Бучанському ліцеї №4, Синяківськомо ліцеї №15.</w:t>
      </w:r>
    </w:p>
    <w:p w14:paraId="56D5F350" w14:textId="5A23C56F" w:rsidR="00F24CF6" w:rsidRPr="00E34F42" w:rsidRDefault="00F24CF6" w:rsidP="00B33761">
      <w:pPr>
        <w:widowControl w:val="0"/>
        <w:tabs>
          <w:tab w:val="center" w:pos="1134"/>
        </w:tabs>
        <w:snapToGrid w:val="0"/>
        <w:spacing w:line="276" w:lineRule="auto"/>
        <w:ind w:firstLine="709"/>
        <w:jc w:val="both"/>
        <w:rPr>
          <w:rFonts w:ascii="Times New Roman" w:hAnsi="Times New Roman"/>
          <w:szCs w:val="28"/>
          <w:lang w:val="uk-UA"/>
        </w:rPr>
      </w:pPr>
      <w:r w:rsidRPr="00E34F42">
        <w:rPr>
          <w:rFonts w:ascii="Times New Roman" w:hAnsi="Times New Roman"/>
          <w:szCs w:val="28"/>
          <w:lang w:val="uk-UA"/>
        </w:rPr>
        <w:t xml:space="preserve"> У 11</w:t>
      </w:r>
      <w:r w:rsidR="00B33761" w:rsidRPr="00E34F42">
        <w:rPr>
          <w:rFonts w:ascii="Times New Roman" w:hAnsi="Times New Roman"/>
          <w:szCs w:val="28"/>
          <w:lang w:val="uk-UA"/>
        </w:rPr>
        <w:t xml:space="preserve"> ЗЗСО</w:t>
      </w:r>
      <w:r w:rsidRPr="00E34F42">
        <w:rPr>
          <w:rFonts w:ascii="Times New Roman" w:hAnsi="Times New Roman"/>
          <w:szCs w:val="28"/>
          <w:lang w:val="uk-UA"/>
        </w:rPr>
        <w:t xml:space="preserve"> обладнано комп’ютерні класи. В 10 ЗЗСО обладнано 41 класних кімнат та навчальних кабінетів сучасними інтерактивними дошками. У ЗЗСО облаштовано 223 класи із засобами візуалізації (</w:t>
      </w:r>
      <w:r w:rsidR="0062672B" w:rsidRPr="00E34F42">
        <w:rPr>
          <w:rFonts w:ascii="Times New Roman" w:hAnsi="Times New Roman"/>
          <w:szCs w:val="28"/>
          <w:lang w:val="uk-UA"/>
        </w:rPr>
        <w:t>проєкт</w:t>
      </w:r>
      <w:r w:rsidRPr="00E34F42">
        <w:rPr>
          <w:rFonts w:ascii="Times New Roman" w:hAnsi="Times New Roman"/>
          <w:szCs w:val="28"/>
          <w:lang w:val="uk-UA"/>
        </w:rPr>
        <w:t xml:space="preserve">ор, телевізор). Оновлено навчальні кабінети: біології – 8 </w:t>
      </w:r>
      <w:r w:rsidR="00B33761" w:rsidRPr="00E34F42">
        <w:rPr>
          <w:rFonts w:ascii="Times New Roman" w:hAnsi="Times New Roman"/>
          <w:szCs w:val="28"/>
          <w:lang w:val="uk-UA"/>
        </w:rPr>
        <w:t>(</w:t>
      </w:r>
      <w:r w:rsidRPr="00E34F42">
        <w:rPr>
          <w:rFonts w:ascii="Times New Roman" w:hAnsi="Times New Roman"/>
          <w:szCs w:val="28"/>
          <w:lang w:val="uk-UA"/>
        </w:rPr>
        <w:t>гімназія № 2, ліцей № 3, ліцей № 5, ЗЗСО № 8, ліцей № 9, ОЗЗСО № 10, ЗЗСО № 13, ліцей № 15), географії – 3 (ЗЗСО № 8, ліцей № 9), математики – 5 (ЗЗСО № 8, ліцей № 9, ОЗЗСО № 10, ліцей № 15, ЗЗСО № 13), фізики та астрономі – 7 (ліцей № 3, ліцей № 5, ліцей № 9, гімназія № 12, ЗЗСО № 13, ліцей № 15), хімії – 3 (ліцей № 9, ЗЗСО № 13, ліцей № 15).</w:t>
      </w:r>
    </w:p>
    <w:p w14:paraId="68E42C6F" w14:textId="2837598E" w:rsidR="00F24CF6" w:rsidRPr="00E34F42" w:rsidRDefault="00F24CF6" w:rsidP="00B33761">
      <w:pPr>
        <w:widowControl w:val="0"/>
        <w:tabs>
          <w:tab w:val="center" w:pos="1134"/>
        </w:tabs>
        <w:snapToGrid w:val="0"/>
        <w:spacing w:line="276" w:lineRule="auto"/>
        <w:ind w:firstLine="851"/>
        <w:jc w:val="both"/>
        <w:rPr>
          <w:rFonts w:ascii="Times New Roman" w:hAnsi="Times New Roman"/>
          <w:szCs w:val="28"/>
          <w:lang w:val="uk-UA"/>
        </w:rPr>
      </w:pPr>
      <w:r w:rsidRPr="00E34F42">
        <w:rPr>
          <w:rFonts w:ascii="Times New Roman" w:hAnsi="Times New Roman"/>
          <w:szCs w:val="28"/>
          <w:lang w:val="uk-UA"/>
        </w:rPr>
        <w:t>На балансі 7-х ЗЗСО (ліцею № 3, ліцею № 4, ліцею № 5, ЗЗСО № 8, ОЗЗСО № 10, ЗЗСО № 13 та ліцею № 15) перебуває 7 шкільних автобус</w:t>
      </w:r>
      <w:r w:rsidR="00B33761" w:rsidRPr="00E34F42">
        <w:rPr>
          <w:rFonts w:ascii="Times New Roman" w:hAnsi="Times New Roman"/>
          <w:szCs w:val="28"/>
          <w:lang w:val="uk-UA"/>
        </w:rPr>
        <w:t>ів</w:t>
      </w:r>
      <w:r w:rsidRPr="00E34F42">
        <w:rPr>
          <w:rFonts w:ascii="Times New Roman" w:hAnsi="Times New Roman"/>
          <w:szCs w:val="28"/>
          <w:lang w:val="uk-UA"/>
        </w:rPr>
        <w:t xml:space="preserve">. </w:t>
      </w:r>
    </w:p>
    <w:p w14:paraId="14899F81" w14:textId="77777777" w:rsidR="00F24CF6" w:rsidRPr="00E34F42" w:rsidRDefault="00F24CF6" w:rsidP="00B33761">
      <w:pPr>
        <w:widowControl w:val="0"/>
        <w:tabs>
          <w:tab w:val="center" w:pos="1134"/>
        </w:tabs>
        <w:snapToGrid w:val="0"/>
        <w:spacing w:line="276" w:lineRule="auto"/>
        <w:ind w:firstLine="851"/>
        <w:jc w:val="both"/>
        <w:rPr>
          <w:rFonts w:ascii="Times New Roman" w:hAnsi="Times New Roman"/>
          <w:szCs w:val="28"/>
          <w:lang w:val="uk-UA"/>
        </w:rPr>
      </w:pPr>
      <w:r w:rsidRPr="00E34F42">
        <w:rPr>
          <w:rFonts w:ascii="Times New Roman" w:hAnsi="Times New Roman"/>
          <w:szCs w:val="28"/>
          <w:lang w:val="uk-UA"/>
        </w:rPr>
        <w:t xml:space="preserve">У ЗЗСО м. Бучі навчається 216 учнів, у сел. Ворзель – 21 учень, які проживають на відстані від закладу освіти понад 2 км в межах Бучанської МТГ. На виконання Санітарного регламенту для закладів загальної середньої освіти, 4-ри автобуси використовуються для перевезення 237 учнів та 12 педагогічних працівника. </w:t>
      </w:r>
    </w:p>
    <w:p w14:paraId="7EB8D108" w14:textId="77777777" w:rsidR="00F24CF6" w:rsidRPr="00E34F42" w:rsidRDefault="00F24CF6" w:rsidP="00B33761">
      <w:pPr>
        <w:widowControl w:val="0"/>
        <w:tabs>
          <w:tab w:val="center" w:pos="1134"/>
        </w:tabs>
        <w:snapToGrid w:val="0"/>
        <w:spacing w:line="276" w:lineRule="auto"/>
        <w:ind w:firstLine="851"/>
        <w:jc w:val="both"/>
        <w:rPr>
          <w:rFonts w:ascii="Times New Roman" w:hAnsi="Times New Roman"/>
          <w:szCs w:val="28"/>
          <w:lang w:val="uk-UA"/>
        </w:rPr>
      </w:pPr>
      <w:r w:rsidRPr="00E34F42">
        <w:rPr>
          <w:rFonts w:ascii="Times New Roman" w:hAnsi="Times New Roman"/>
          <w:szCs w:val="28"/>
          <w:lang w:val="uk-UA"/>
        </w:rPr>
        <w:t xml:space="preserve">Три автобуси організовують перевезення дітей у сільській місцевості: </w:t>
      </w:r>
    </w:p>
    <w:p w14:paraId="13381074" w14:textId="77777777" w:rsidR="00F24CF6" w:rsidRPr="00E34F42" w:rsidRDefault="00F24CF6" w:rsidP="00B33761">
      <w:pPr>
        <w:widowControl w:val="0"/>
        <w:tabs>
          <w:tab w:val="center" w:pos="1134"/>
        </w:tabs>
        <w:snapToGrid w:val="0"/>
        <w:spacing w:line="276" w:lineRule="auto"/>
        <w:ind w:firstLine="851"/>
        <w:jc w:val="both"/>
        <w:rPr>
          <w:rFonts w:ascii="Times New Roman" w:hAnsi="Times New Roman"/>
          <w:szCs w:val="28"/>
          <w:lang w:val="uk-UA"/>
        </w:rPr>
      </w:pPr>
      <w:r w:rsidRPr="00E34F42">
        <w:rPr>
          <w:rFonts w:ascii="Times New Roman" w:hAnsi="Times New Roman"/>
          <w:szCs w:val="28"/>
          <w:lang w:val="uk-UA"/>
        </w:rPr>
        <w:t xml:space="preserve">1 шкільним автобусом забезпечено  перевезення 49 учнів, 13 вихованців ЗДО та 6 педагогів до Гаврилівського ЗЗСО № 8 із 3-х населених пунктів –                      с. Гаврилівка,  с. Тарасівщина, с. Синяк; </w:t>
      </w:r>
    </w:p>
    <w:p w14:paraId="68DBDF05" w14:textId="77777777" w:rsidR="00F24CF6" w:rsidRPr="00E34F42" w:rsidRDefault="00F24CF6" w:rsidP="00B33761">
      <w:pPr>
        <w:widowControl w:val="0"/>
        <w:tabs>
          <w:tab w:val="center" w:pos="1134"/>
        </w:tabs>
        <w:snapToGrid w:val="0"/>
        <w:spacing w:line="276" w:lineRule="auto"/>
        <w:ind w:firstLine="851"/>
        <w:jc w:val="both"/>
        <w:rPr>
          <w:rFonts w:ascii="Times New Roman" w:hAnsi="Times New Roman"/>
          <w:szCs w:val="28"/>
          <w:lang w:val="uk-UA"/>
        </w:rPr>
      </w:pPr>
      <w:r w:rsidRPr="00E34F42">
        <w:rPr>
          <w:rFonts w:ascii="Times New Roman" w:hAnsi="Times New Roman"/>
          <w:szCs w:val="28"/>
          <w:lang w:val="uk-UA"/>
        </w:rPr>
        <w:t xml:space="preserve">1 шкільним автобусом організовано перевезення на навчання 69 дітей та 8 педагогічних працівників до Бабинецького ЗЗСО № 13 із 2 населених пунктів сел. Бабинці, с. Буда Бабинецька; </w:t>
      </w:r>
    </w:p>
    <w:p w14:paraId="1E9A5BDE" w14:textId="5607BB73" w:rsidR="00F24CF6" w:rsidRPr="00E34F42" w:rsidRDefault="00F24CF6" w:rsidP="00B33761">
      <w:pPr>
        <w:widowControl w:val="0"/>
        <w:tabs>
          <w:tab w:val="center" w:pos="1134"/>
        </w:tabs>
        <w:snapToGrid w:val="0"/>
        <w:spacing w:line="276" w:lineRule="auto"/>
        <w:ind w:firstLine="851"/>
        <w:jc w:val="both"/>
        <w:rPr>
          <w:rFonts w:ascii="Times New Roman" w:hAnsi="Times New Roman"/>
          <w:szCs w:val="28"/>
          <w:lang w:val="uk-UA"/>
        </w:rPr>
      </w:pPr>
      <w:r w:rsidRPr="00E34F42">
        <w:rPr>
          <w:rFonts w:ascii="Times New Roman" w:hAnsi="Times New Roman"/>
          <w:szCs w:val="28"/>
          <w:lang w:val="uk-UA"/>
        </w:rPr>
        <w:t>1 автобусом – для організації перевезення 84 учнів та 9 педагогів на навчання до Синяківського ліцею № 15 із 4 населених пунктів с. Синяк,                             с. Раківка, с. Вороньківка та с. Червоне.</w:t>
      </w:r>
    </w:p>
    <w:p w14:paraId="7C76E397" w14:textId="77777777" w:rsidR="00B33761" w:rsidRPr="00E34F42" w:rsidRDefault="00A33358" w:rsidP="00986750">
      <w:pPr>
        <w:widowControl w:val="0"/>
        <w:tabs>
          <w:tab w:val="center" w:pos="1134"/>
        </w:tabs>
        <w:overflowPunct/>
        <w:snapToGrid w:val="0"/>
        <w:spacing w:line="276" w:lineRule="auto"/>
        <w:ind w:firstLine="851"/>
        <w:jc w:val="both"/>
        <w:textAlignment w:val="auto"/>
        <w:rPr>
          <w:rFonts w:ascii="Times New Roman" w:hAnsi="Times New Roman"/>
          <w:szCs w:val="28"/>
          <w:lang w:val="uk-UA"/>
        </w:rPr>
      </w:pPr>
      <w:r w:rsidRPr="00E34F42">
        <w:rPr>
          <w:rFonts w:ascii="Times New Roman" w:hAnsi="Times New Roman"/>
          <w:szCs w:val="28"/>
          <w:lang w:val="uk-UA"/>
        </w:rPr>
        <w:t>У 2023 ро</w:t>
      </w:r>
      <w:r w:rsidR="00B33761" w:rsidRPr="00E34F42">
        <w:rPr>
          <w:rFonts w:ascii="Times New Roman" w:hAnsi="Times New Roman"/>
          <w:szCs w:val="28"/>
          <w:lang w:val="uk-UA"/>
        </w:rPr>
        <w:t>ці</w:t>
      </w:r>
      <w:r w:rsidRPr="00E34F42">
        <w:rPr>
          <w:rFonts w:ascii="Times New Roman" w:hAnsi="Times New Roman"/>
          <w:szCs w:val="28"/>
          <w:lang w:val="uk-UA"/>
        </w:rPr>
        <w:t xml:space="preserve"> створено умови для здобуття громадянами базової та повної загальної середньої освіти за очною та індивідуальною формами навчання (екстернатною, патронатною та сімейною). В закладах ЗЗСО органiзовано безкоштовне гаряче харчування дітей, в т.ч. дiтей-сирiт; дiтей, позбавлених батькiвського пiклування; осiб з iнвалi</w:t>
      </w:r>
      <w:r w:rsidR="00986750" w:rsidRPr="00E34F42">
        <w:rPr>
          <w:rFonts w:ascii="Times New Roman" w:hAnsi="Times New Roman"/>
          <w:szCs w:val="28"/>
          <w:lang w:val="uk-UA"/>
        </w:rPr>
        <w:t>д</w:t>
      </w:r>
      <w:r w:rsidRPr="00E34F42">
        <w:rPr>
          <w:rFonts w:ascii="Times New Roman" w:hAnsi="Times New Roman"/>
          <w:szCs w:val="28"/>
          <w:lang w:val="uk-UA"/>
        </w:rPr>
        <w:t>нiстю (у ЗДО); дiтей, якi потреб</w:t>
      </w:r>
      <w:r w:rsidR="00986750" w:rsidRPr="00E34F42">
        <w:rPr>
          <w:rFonts w:ascii="Times New Roman" w:hAnsi="Times New Roman"/>
          <w:szCs w:val="28"/>
          <w:lang w:val="uk-UA"/>
        </w:rPr>
        <w:t>ую</w:t>
      </w:r>
      <w:r w:rsidRPr="00E34F42">
        <w:rPr>
          <w:rFonts w:ascii="Times New Roman" w:hAnsi="Times New Roman"/>
          <w:szCs w:val="28"/>
          <w:lang w:val="uk-UA"/>
        </w:rPr>
        <w:t xml:space="preserve">ть </w:t>
      </w:r>
      <w:r w:rsidR="00986750" w:rsidRPr="00E34F42">
        <w:rPr>
          <w:rFonts w:ascii="Times New Roman" w:hAnsi="Times New Roman"/>
          <w:szCs w:val="28"/>
          <w:lang w:val="uk-UA"/>
        </w:rPr>
        <w:t>корекцій</w:t>
      </w:r>
      <w:r w:rsidRPr="00E34F42">
        <w:rPr>
          <w:rFonts w:ascii="Times New Roman" w:hAnsi="Times New Roman"/>
          <w:szCs w:val="28"/>
          <w:lang w:val="uk-UA"/>
        </w:rPr>
        <w:t xml:space="preserve"> фiзичного та (або) розумового розвитку; дiтей з особливимu освiтнiми потребами, якi навчаються інклюзивних групах; дiтей, iз сiмей, якi отримуоть допомогу вiдповiдо до Закону України, дiтей iз числа внутрiшньо перемiщiних осiб та інші. </w:t>
      </w:r>
    </w:p>
    <w:p w14:paraId="65780DB8" w14:textId="008C60DB" w:rsidR="00A33358" w:rsidRPr="00E34F42" w:rsidRDefault="00A33358" w:rsidP="00986750">
      <w:pPr>
        <w:widowControl w:val="0"/>
        <w:tabs>
          <w:tab w:val="center" w:pos="1134"/>
        </w:tabs>
        <w:overflowPunct/>
        <w:snapToGrid w:val="0"/>
        <w:spacing w:line="276" w:lineRule="auto"/>
        <w:ind w:firstLine="851"/>
        <w:jc w:val="both"/>
        <w:textAlignment w:val="auto"/>
        <w:rPr>
          <w:rFonts w:ascii="Times New Roman" w:hAnsi="Times New Roman"/>
          <w:szCs w:val="28"/>
          <w:lang w:val="uk-UA"/>
        </w:rPr>
      </w:pPr>
      <w:r w:rsidRPr="00E34F42">
        <w:rPr>
          <w:rFonts w:ascii="Times New Roman" w:hAnsi="Times New Roman"/>
          <w:szCs w:val="28"/>
          <w:lang w:val="uk-UA"/>
        </w:rPr>
        <w:t xml:space="preserve">В закладах ЗЗСО були виготовлені </w:t>
      </w:r>
      <w:r w:rsidR="0062672B" w:rsidRPr="00E34F42">
        <w:rPr>
          <w:rFonts w:ascii="Times New Roman" w:hAnsi="Times New Roman"/>
          <w:szCs w:val="28"/>
          <w:lang w:val="uk-UA"/>
        </w:rPr>
        <w:t>проєкт</w:t>
      </w:r>
      <w:r w:rsidRPr="00E34F42">
        <w:rPr>
          <w:rFonts w:ascii="Times New Roman" w:hAnsi="Times New Roman"/>
          <w:szCs w:val="28"/>
          <w:lang w:val="uk-UA"/>
        </w:rPr>
        <w:t>но -кошторисні документації по енергозбереження будівель.</w:t>
      </w:r>
    </w:p>
    <w:p w14:paraId="19082E4C" w14:textId="77777777" w:rsidR="00437853" w:rsidRPr="00E34F42" w:rsidRDefault="00437853" w:rsidP="00986750">
      <w:pPr>
        <w:widowControl w:val="0"/>
        <w:tabs>
          <w:tab w:val="center" w:pos="1134"/>
        </w:tabs>
        <w:overflowPunct/>
        <w:snapToGrid w:val="0"/>
        <w:spacing w:line="276" w:lineRule="auto"/>
        <w:ind w:firstLine="851"/>
        <w:jc w:val="both"/>
        <w:textAlignment w:val="auto"/>
        <w:rPr>
          <w:rFonts w:ascii="Times New Roman" w:hAnsi="Times New Roman"/>
          <w:szCs w:val="28"/>
          <w:lang w:val="uk-UA"/>
        </w:rPr>
      </w:pPr>
    </w:p>
    <w:p w14:paraId="7B2ADF11" w14:textId="77777777" w:rsidR="00250E74" w:rsidRPr="00E34F42" w:rsidRDefault="00250E74" w:rsidP="00250E74">
      <w:pPr>
        <w:widowControl w:val="0"/>
        <w:tabs>
          <w:tab w:val="center" w:pos="4820"/>
          <w:tab w:val="right" w:pos="9641"/>
        </w:tabs>
        <w:overflowPunct/>
        <w:snapToGrid w:val="0"/>
        <w:spacing w:line="276" w:lineRule="auto"/>
        <w:ind w:firstLine="567"/>
        <w:jc w:val="both"/>
        <w:textAlignment w:val="auto"/>
        <w:rPr>
          <w:rFonts w:ascii="Times New Roman" w:hAnsi="Times New Roman"/>
          <w:szCs w:val="28"/>
          <w:u w:val="single"/>
          <w:lang w:val="uk-UA"/>
        </w:rPr>
      </w:pPr>
      <w:r w:rsidRPr="00E34F42">
        <w:rPr>
          <w:rFonts w:ascii="Times New Roman" w:hAnsi="Times New Roman"/>
          <w:szCs w:val="28"/>
          <w:u w:val="single"/>
          <w:lang w:val="uk-UA"/>
        </w:rPr>
        <w:t>Заходи щодо будівництва та ремонту закладів загальної середньої освіти:</w:t>
      </w:r>
    </w:p>
    <w:p w14:paraId="12385194" w14:textId="77EE23CC" w:rsidR="0098470A" w:rsidRPr="00E34F42" w:rsidRDefault="0098470A" w:rsidP="00365072">
      <w:pPr>
        <w:widowControl w:val="0"/>
        <w:numPr>
          <w:ilvl w:val="0"/>
          <w:numId w:val="4"/>
        </w:numPr>
        <w:tabs>
          <w:tab w:val="center" w:pos="1134"/>
        </w:tabs>
        <w:overflowPunct/>
        <w:snapToGrid w:val="0"/>
        <w:spacing w:line="276" w:lineRule="auto"/>
        <w:jc w:val="both"/>
        <w:textAlignment w:val="auto"/>
        <w:rPr>
          <w:rFonts w:ascii="Times New Roman" w:hAnsi="Times New Roman"/>
          <w:szCs w:val="28"/>
          <w:lang w:val="uk-UA"/>
        </w:rPr>
      </w:pPr>
      <w:r w:rsidRPr="00E34F42">
        <w:rPr>
          <w:rFonts w:ascii="Times New Roman" w:hAnsi="Times New Roman"/>
          <w:szCs w:val="28"/>
          <w:lang w:val="uk-UA"/>
        </w:rPr>
        <w:t>Технічне обстеженя на об'єкт</w:t>
      </w:r>
      <w:r w:rsidR="00250E74" w:rsidRPr="00E34F42">
        <w:rPr>
          <w:rFonts w:ascii="Times New Roman" w:hAnsi="Times New Roman"/>
          <w:szCs w:val="28"/>
          <w:lang w:val="uk-UA"/>
        </w:rPr>
        <w:t xml:space="preserve">ах: </w:t>
      </w:r>
      <w:r w:rsidRPr="00E34F42">
        <w:rPr>
          <w:rFonts w:ascii="Times New Roman" w:hAnsi="Times New Roman"/>
          <w:szCs w:val="28"/>
          <w:lang w:val="uk-UA"/>
        </w:rPr>
        <w:t xml:space="preserve"> </w:t>
      </w:r>
      <w:r w:rsidR="001D4115" w:rsidRPr="00E34F42">
        <w:rPr>
          <w:rFonts w:ascii="Times New Roman" w:hAnsi="Times New Roman"/>
          <w:szCs w:val="28"/>
          <w:lang w:val="uk-UA"/>
        </w:rPr>
        <w:t>"Капітальний ремонт Бучанського ліцею №3 за адресою:Київська область,М.Буча,вул.Вокзальна,46а-відновлювальні роботи та заходи з усунення аварій; "Капітальний ремонт енергозбереження в КЗ Здвижівська гімназія №14 за адресою: Київська область,Бучанський р-н,с.Здвижівка,вул.Центральна,104"; "Капітальний ремонт енергозбереження будівлі в КЗ  Бабинецького ЗЗСО І-ІІІ ст№13,що знаходиться за адресою: Київська область, Бучанський р-н, с.Бабинці, вул. Травнева,70а"; "Капітальний ремонт енергозбереження будівлі КЗ Мироцька гімназія №12 за адресою: Київська область,Бучанський р-н,с.Мироцьке,вул.Соборна,127; "Капітальний ремонт покрівлі та фасаду в КЗ Лубянська гімназія №7 за адресою: Київська обл,Бучанський р-н,с.Луб'янка,вул.Шевченка,17"; "Капітальний ремонт покрівлі та фасаду Бучанської початкової школи №11 за адресою:Київська область, м.Буча,вул. Яблунська,13 - відновлювальні роботи та заходи з усунення аварій";</w:t>
      </w:r>
    </w:p>
    <w:p w14:paraId="0888F277" w14:textId="6A6D5E78" w:rsidR="001D4115" w:rsidRPr="00E34F42" w:rsidRDefault="001D4115" w:rsidP="00365072">
      <w:pPr>
        <w:widowControl w:val="0"/>
        <w:numPr>
          <w:ilvl w:val="0"/>
          <w:numId w:val="4"/>
        </w:numPr>
        <w:tabs>
          <w:tab w:val="center" w:pos="1134"/>
        </w:tabs>
        <w:overflowPunct/>
        <w:snapToGrid w:val="0"/>
        <w:spacing w:line="276" w:lineRule="auto"/>
        <w:jc w:val="both"/>
        <w:textAlignment w:val="auto"/>
        <w:rPr>
          <w:rFonts w:ascii="Times New Roman" w:hAnsi="Times New Roman"/>
          <w:szCs w:val="28"/>
          <w:lang w:val="uk-UA"/>
        </w:rPr>
      </w:pPr>
      <w:r w:rsidRPr="00E34F42">
        <w:rPr>
          <w:rFonts w:ascii="Times New Roman" w:hAnsi="Times New Roman"/>
          <w:szCs w:val="28"/>
          <w:lang w:val="uk-UA"/>
        </w:rPr>
        <w:t xml:space="preserve">Розробка робочого </w:t>
      </w:r>
      <w:r w:rsidR="0062672B" w:rsidRPr="00E34F42">
        <w:rPr>
          <w:rFonts w:ascii="Times New Roman" w:hAnsi="Times New Roman"/>
          <w:szCs w:val="28"/>
          <w:lang w:val="uk-UA"/>
        </w:rPr>
        <w:t>проєкт</w:t>
      </w:r>
      <w:r w:rsidRPr="00E34F42">
        <w:rPr>
          <w:rFonts w:ascii="Times New Roman" w:hAnsi="Times New Roman"/>
          <w:szCs w:val="28"/>
          <w:lang w:val="uk-UA"/>
        </w:rPr>
        <w:t>у: "Капітальний ремонт покрівлі та фасаду Луб'янської гімназії №7 відновлювальні роботи; " Капітальний ремонт щодо покращення енергозбереження Мироцької гімназії №12 -утеплення фасадів та заміна даху"; " Капітальний ремонт щодо покращення енергозбереження ЗОШ №13-утеплення фасадів;  Капітальний ремонт щодо покращення енергозбереження Здвижівської гімназії №14-утеплення фасадів;</w:t>
      </w:r>
    </w:p>
    <w:p w14:paraId="7FCA1F37" w14:textId="7C75DCED" w:rsidR="001D4115" w:rsidRPr="00E34F42" w:rsidRDefault="00EA6E4C" w:rsidP="00365072">
      <w:pPr>
        <w:widowControl w:val="0"/>
        <w:numPr>
          <w:ilvl w:val="0"/>
          <w:numId w:val="4"/>
        </w:numPr>
        <w:tabs>
          <w:tab w:val="center" w:pos="1134"/>
        </w:tabs>
        <w:overflowPunct/>
        <w:snapToGrid w:val="0"/>
        <w:spacing w:line="276" w:lineRule="auto"/>
        <w:jc w:val="both"/>
        <w:textAlignment w:val="auto"/>
        <w:rPr>
          <w:rFonts w:ascii="Times New Roman" w:hAnsi="Times New Roman"/>
          <w:szCs w:val="28"/>
          <w:lang w:val="uk-UA"/>
        </w:rPr>
      </w:pPr>
      <w:r w:rsidRPr="00E34F42">
        <w:rPr>
          <w:rFonts w:ascii="Times New Roman" w:hAnsi="Times New Roman"/>
          <w:szCs w:val="28"/>
          <w:lang w:val="uk-UA"/>
        </w:rPr>
        <w:t>Проходження експертизи по об'єкту: "Капітальний ремонт щодо покращення енергозбереження в Мироцькій гімназії №12; "Капітальний ремонт щодо покращення енергозбереження в Здвижівській гімназії №14; "Капітальний ремонт щодо покращення енергозбереження в Бабинецькому ЗЗСО №13; "Капітальний ремонт покрівлі та фасаду Луб'янська гімназія №7; "Капітальний ремонт покращення енергозбереження Здвижівська гімназія №14 (утепелення фасаду);</w:t>
      </w:r>
    </w:p>
    <w:p w14:paraId="5480F98F" w14:textId="6644176A" w:rsidR="00C15BE4" w:rsidRPr="00E34F42" w:rsidRDefault="00C15BE4" w:rsidP="00365072">
      <w:pPr>
        <w:widowControl w:val="0"/>
        <w:numPr>
          <w:ilvl w:val="0"/>
          <w:numId w:val="4"/>
        </w:numPr>
        <w:tabs>
          <w:tab w:val="center" w:pos="1134"/>
        </w:tabs>
        <w:overflowPunct/>
        <w:snapToGrid w:val="0"/>
        <w:spacing w:line="276" w:lineRule="auto"/>
        <w:jc w:val="both"/>
        <w:textAlignment w:val="auto"/>
        <w:rPr>
          <w:rFonts w:ascii="Times New Roman" w:hAnsi="Times New Roman"/>
          <w:szCs w:val="28"/>
          <w:lang w:val="uk-UA"/>
        </w:rPr>
      </w:pPr>
      <w:r w:rsidRPr="00E34F42">
        <w:rPr>
          <w:rFonts w:ascii="Times New Roman" w:hAnsi="Times New Roman"/>
          <w:szCs w:val="28"/>
          <w:lang w:val="uk-UA"/>
        </w:rPr>
        <w:t>Проєктування вогнезахисного обробляння деревени покрівлі будівлі Луб'янської гімназіїї №7;</w:t>
      </w:r>
    </w:p>
    <w:p w14:paraId="0CAE0986" w14:textId="5D4323A2" w:rsidR="00EA6E4C" w:rsidRPr="00E34F42" w:rsidRDefault="00C15BE4" w:rsidP="00365072">
      <w:pPr>
        <w:widowControl w:val="0"/>
        <w:numPr>
          <w:ilvl w:val="0"/>
          <w:numId w:val="4"/>
        </w:numPr>
        <w:tabs>
          <w:tab w:val="center" w:pos="1134"/>
        </w:tabs>
        <w:overflowPunct/>
        <w:snapToGrid w:val="0"/>
        <w:spacing w:line="276" w:lineRule="auto"/>
        <w:jc w:val="both"/>
        <w:textAlignment w:val="auto"/>
        <w:rPr>
          <w:rFonts w:ascii="Times New Roman" w:hAnsi="Times New Roman"/>
          <w:szCs w:val="28"/>
          <w:lang w:val="uk-UA"/>
        </w:rPr>
      </w:pPr>
      <w:r w:rsidRPr="00E34F42">
        <w:rPr>
          <w:rFonts w:ascii="Times New Roman" w:hAnsi="Times New Roman"/>
          <w:szCs w:val="28"/>
          <w:lang w:val="uk-UA"/>
        </w:rPr>
        <w:t>Проєктування влаштування системи блисковкозахисту Здвижівської гімназії №14;</w:t>
      </w:r>
    </w:p>
    <w:p w14:paraId="4DC6A032" w14:textId="507BDA37" w:rsidR="00437853" w:rsidRPr="00E34F42" w:rsidRDefault="00437853" w:rsidP="00365072">
      <w:pPr>
        <w:widowControl w:val="0"/>
        <w:numPr>
          <w:ilvl w:val="0"/>
          <w:numId w:val="4"/>
        </w:numPr>
        <w:tabs>
          <w:tab w:val="center" w:pos="1134"/>
        </w:tabs>
        <w:overflowPunct/>
        <w:snapToGrid w:val="0"/>
        <w:spacing w:line="276" w:lineRule="auto"/>
        <w:jc w:val="both"/>
        <w:textAlignment w:val="auto"/>
        <w:rPr>
          <w:rFonts w:ascii="Times New Roman" w:hAnsi="Times New Roman"/>
          <w:szCs w:val="28"/>
          <w:lang w:val="uk-UA"/>
        </w:rPr>
      </w:pPr>
      <w:r w:rsidRPr="00E34F42">
        <w:rPr>
          <w:rFonts w:ascii="Times New Roman" w:hAnsi="Times New Roman"/>
          <w:szCs w:val="28"/>
          <w:lang w:val="uk-UA"/>
        </w:rPr>
        <w:t>Виготовлення ПКД "Встановлення с-ми пожежної сигналізації Здвижівської гімназії №14;</w:t>
      </w:r>
    </w:p>
    <w:p w14:paraId="65416CD2" w14:textId="623B6CD5" w:rsidR="00C15BE4" w:rsidRPr="00E34F42" w:rsidRDefault="00C15BE4" w:rsidP="00365072">
      <w:pPr>
        <w:widowControl w:val="0"/>
        <w:numPr>
          <w:ilvl w:val="0"/>
          <w:numId w:val="4"/>
        </w:numPr>
        <w:tabs>
          <w:tab w:val="center" w:pos="1134"/>
        </w:tabs>
        <w:overflowPunct/>
        <w:snapToGrid w:val="0"/>
        <w:spacing w:line="276" w:lineRule="auto"/>
        <w:jc w:val="both"/>
        <w:textAlignment w:val="auto"/>
        <w:rPr>
          <w:rFonts w:ascii="Times New Roman" w:hAnsi="Times New Roman"/>
          <w:szCs w:val="28"/>
          <w:lang w:val="uk-UA"/>
        </w:rPr>
      </w:pPr>
      <w:r w:rsidRPr="00E34F42">
        <w:rPr>
          <w:rFonts w:ascii="Times New Roman" w:hAnsi="Times New Roman"/>
          <w:szCs w:val="28"/>
          <w:lang w:val="uk-UA"/>
        </w:rPr>
        <w:t>Капітальний ремонт Бучанського ліцею №3 за адресою: Київська обл, м.Буча, вул. Вокзальна, 46а - відновлювальні роботи та заходи з усунення аварій;</w:t>
      </w:r>
    </w:p>
    <w:p w14:paraId="60CA9D45" w14:textId="3BC024EF" w:rsidR="00C15BE4" w:rsidRPr="00E34F42" w:rsidRDefault="00C15BE4" w:rsidP="00365072">
      <w:pPr>
        <w:widowControl w:val="0"/>
        <w:numPr>
          <w:ilvl w:val="0"/>
          <w:numId w:val="4"/>
        </w:numPr>
        <w:tabs>
          <w:tab w:val="center" w:pos="1134"/>
        </w:tabs>
        <w:overflowPunct/>
        <w:snapToGrid w:val="0"/>
        <w:spacing w:line="276" w:lineRule="auto"/>
        <w:jc w:val="both"/>
        <w:textAlignment w:val="auto"/>
        <w:rPr>
          <w:rFonts w:ascii="Times New Roman" w:hAnsi="Times New Roman"/>
          <w:szCs w:val="28"/>
          <w:lang w:val="uk-UA"/>
        </w:rPr>
      </w:pPr>
      <w:r w:rsidRPr="00E34F42">
        <w:rPr>
          <w:rFonts w:ascii="Times New Roman" w:hAnsi="Times New Roman"/>
          <w:szCs w:val="28"/>
          <w:lang w:val="uk-UA"/>
        </w:rPr>
        <w:t>Поточний ремонт водопостачання Здвижівської гімназії №14;</w:t>
      </w:r>
    </w:p>
    <w:p w14:paraId="3481816E" w14:textId="5D414E80" w:rsidR="00C15BE4" w:rsidRPr="00E34F42" w:rsidRDefault="00C15BE4" w:rsidP="00365072">
      <w:pPr>
        <w:widowControl w:val="0"/>
        <w:numPr>
          <w:ilvl w:val="0"/>
          <w:numId w:val="4"/>
        </w:numPr>
        <w:tabs>
          <w:tab w:val="center" w:pos="1134"/>
        </w:tabs>
        <w:overflowPunct/>
        <w:snapToGrid w:val="0"/>
        <w:spacing w:line="276" w:lineRule="auto"/>
        <w:jc w:val="both"/>
        <w:textAlignment w:val="auto"/>
        <w:rPr>
          <w:rFonts w:ascii="Times New Roman" w:hAnsi="Times New Roman"/>
          <w:szCs w:val="28"/>
          <w:lang w:val="uk-UA"/>
        </w:rPr>
      </w:pPr>
      <w:r w:rsidRPr="00E34F42">
        <w:rPr>
          <w:rFonts w:ascii="Times New Roman" w:hAnsi="Times New Roman"/>
          <w:szCs w:val="28"/>
          <w:lang w:val="uk-UA"/>
        </w:rPr>
        <w:t>Відновлювальні роботи та заходи з усунення аварій шляхом поточного ремонту:  будівлі Бабинецької ЗОШ №13; електромережі в КЗ Бабинецький ЗЗСО І-ІІ ст. №13; будівлі в Луб'янській гімназії №7, що знаходиться за адресою:Київська обл, Бучанський р-н,с.Луб'янка, вул.Шевченка,17"</w:t>
      </w:r>
      <w:r w:rsidR="00437853" w:rsidRPr="00E34F42">
        <w:rPr>
          <w:rFonts w:ascii="Times New Roman" w:hAnsi="Times New Roman"/>
          <w:szCs w:val="28"/>
          <w:lang w:val="uk-UA"/>
        </w:rPr>
        <w:t>;</w:t>
      </w:r>
    </w:p>
    <w:p w14:paraId="4916A504" w14:textId="240410A5" w:rsidR="00437853" w:rsidRPr="00E34F42" w:rsidRDefault="00437853" w:rsidP="00365072">
      <w:pPr>
        <w:widowControl w:val="0"/>
        <w:numPr>
          <w:ilvl w:val="0"/>
          <w:numId w:val="4"/>
        </w:numPr>
        <w:tabs>
          <w:tab w:val="center" w:pos="1134"/>
        </w:tabs>
        <w:overflowPunct/>
        <w:snapToGrid w:val="0"/>
        <w:spacing w:line="276" w:lineRule="auto"/>
        <w:jc w:val="both"/>
        <w:textAlignment w:val="auto"/>
        <w:rPr>
          <w:rFonts w:ascii="Times New Roman" w:hAnsi="Times New Roman"/>
          <w:szCs w:val="28"/>
          <w:lang w:val="uk-UA"/>
        </w:rPr>
      </w:pPr>
      <w:r w:rsidRPr="00E34F42">
        <w:rPr>
          <w:rFonts w:ascii="Times New Roman" w:hAnsi="Times New Roman"/>
          <w:szCs w:val="28"/>
          <w:lang w:val="uk-UA"/>
        </w:rPr>
        <w:t>Технічне обслуговування обладнання теплопунктів;</w:t>
      </w:r>
    </w:p>
    <w:p w14:paraId="57EE5F98" w14:textId="4AFF608F" w:rsidR="00437853" w:rsidRPr="00E34F42" w:rsidRDefault="00437853" w:rsidP="00365072">
      <w:pPr>
        <w:widowControl w:val="0"/>
        <w:numPr>
          <w:ilvl w:val="0"/>
          <w:numId w:val="4"/>
        </w:numPr>
        <w:tabs>
          <w:tab w:val="center" w:pos="1134"/>
        </w:tabs>
        <w:overflowPunct/>
        <w:snapToGrid w:val="0"/>
        <w:spacing w:line="276" w:lineRule="auto"/>
        <w:jc w:val="both"/>
        <w:textAlignment w:val="auto"/>
        <w:rPr>
          <w:rFonts w:ascii="Times New Roman" w:hAnsi="Times New Roman"/>
          <w:szCs w:val="28"/>
          <w:lang w:val="uk-UA"/>
        </w:rPr>
      </w:pPr>
      <w:r w:rsidRPr="00E34F42">
        <w:rPr>
          <w:rFonts w:ascii="Times New Roman" w:hAnsi="Times New Roman"/>
          <w:szCs w:val="28"/>
          <w:lang w:val="uk-UA"/>
        </w:rPr>
        <w:t>Швидкоспоруджувальна захисна споруда цивільного захисту ЗДО №12 "Ластівка".</w:t>
      </w:r>
    </w:p>
    <w:p w14:paraId="1968C39C" w14:textId="77777777" w:rsidR="00437853" w:rsidRPr="00E34F42" w:rsidRDefault="00437853" w:rsidP="00437853">
      <w:pPr>
        <w:widowControl w:val="0"/>
        <w:tabs>
          <w:tab w:val="center" w:pos="1134"/>
        </w:tabs>
        <w:overflowPunct/>
        <w:snapToGrid w:val="0"/>
        <w:spacing w:line="276" w:lineRule="auto"/>
        <w:ind w:left="1287"/>
        <w:jc w:val="both"/>
        <w:textAlignment w:val="auto"/>
        <w:rPr>
          <w:rFonts w:ascii="Times New Roman" w:hAnsi="Times New Roman"/>
          <w:szCs w:val="28"/>
          <w:lang w:val="uk-UA"/>
        </w:rPr>
      </w:pPr>
    </w:p>
    <w:p w14:paraId="78D867E7" w14:textId="123793B0" w:rsidR="0098470A" w:rsidRPr="00E34F42" w:rsidRDefault="00250E74" w:rsidP="00986750">
      <w:pPr>
        <w:widowControl w:val="0"/>
        <w:tabs>
          <w:tab w:val="center" w:pos="4820"/>
          <w:tab w:val="right" w:pos="9641"/>
        </w:tabs>
        <w:overflowPunct/>
        <w:snapToGrid w:val="0"/>
        <w:spacing w:line="276" w:lineRule="auto"/>
        <w:ind w:firstLine="567"/>
        <w:jc w:val="both"/>
        <w:textAlignment w:val="auto"/>
        <w:rPr>
          <w:rFonts w:ascii="Times New Roman" w:hAnsi="Times New Roman"/>
          <w:szCs w:val="28"/>
          <w:u w:val="single"/>
          <w:lang w:val="uk-UA"/>
        </w:rPr>
      </w:pPr>
      <w:r w:rsidRPr="00E34F42">
        <w:rPr>
          <w:rFonts w:ascii="Times New Roman" w:hAnsi="Times New Roman"/>
          <w:szCs w:val="28"/>
          <w:u w:val="single"/>
          <w:lang w:val="uk-UA"/>
        </w:rPr>
        <w:t>Заходи щодо розширення мережі закладів загальної середньої освіти:</w:t>
      </w:r>
    </w:p>
    <w:p w14:paraId="11835104" w14:textId="5EB5B2EB" w:rsidR="00754759" w:rsidRPr="00E34F42" w:rsidRDefault="00754759" w:rsidP="00365072">
      <w:pPr>
        <w:widowControl w:val="0"/>
        <w:numPr>
          <w:ilvl w:val="0"/>
          <w:numId w:val="4"/>
        </w:numPr>
        <w:tabs>
          <w:tab w:val="center" w:pos="1134"/>
        </w:tabs>
        <w:overflowPunct/>
        <w:snapToGrid w:val="0"/>
        <w:spacing w:line="276" w:lineRule="auto"/>
        <w:jc w:val="both"/>
        <w:textAlignment w:val="auto"/>
        <w:rPr>
          <w:rFonts w:ascii="Times New Roman" w:hAnsi="Times New Roman"/>
          <w:szCs w:val="28"/>
          <w:lang w:val="uk-UA"/>
        </w:rPr>
      </w:pPr>
      <w:r w:rsidRPr="00E34F42">
        <w:rPr>
          <w:rFonts w:ascii="Times New Roman" w:hAnsi="Times New Roman"/>
          <w:szCs w:val="28"/>
          <w:lang w:val="uk-UA"/>
        </w:rPr>
        <w:t xml:space="preserve">Виготовлення ПКД </w:t>
      </w:r>
      <w:r w:rsidR="001F7AE8" w:rsidRPr="00E34F42">
        <w:rPr>
          <w:rFonts w:ascii="Times New Roman" w:hAnsi="Times New Roman"/>
          <w:szCs w:val="28"/>
          <w:lang w:val="uk-UA"/>
        </w:rPr>
        <w:t>«Реконструкція з добудовою трьох корпусів загальноосвітньої школи № 1 І-ІІІ ступенів по вул. Малиновського, 74 м. Буча, Київської області»</w:t>
      </w:r>
      <w:r w:rsidRPr="00E34F42">
        <w:rPr>
          <w:rFonts w:ascii="Times New Roman" w:hAnsi="Times New Roman"/>
          <w:szCs w:val="28"/>
          <w:lang w:val="uk-UA"/>
        </w:rPr>
        <w:t xml:space="preserve">; </w:t>
      </w:r>
      <w:r w:rsidR="00437853" w:rsidRPr="00E34F42">
        <w:rPr>
          <w:rFonts w:ascii="Times New Roman" w:hAnsi="Times New Roman"/>
          <w:szCs w:val="28"/>
          <w:lang w:val="uk-UA"/>
        </w:rPr>
        <w:t>«Будівництво Ворзельської початкової школи з дошкільним підрозділом по вул.Курортна, 37 в селищі Ворзель Бучанського району, Київської області»; Реконструкція Бучанського навчально-виховного комплексу "Спеціалізована загальноосвітня школа І-ІІІ ступенів - загальноосвітня школа І-ІІІ ступенів" №2 по вул.Шевченка, 14а в м.Буча, Київської області. Коригування»;</w:t>
      </w:r>
    </w:p>
    <w:p w14:paraId="2D927ECF" w14:textId="25CA5716" w:rsidR="00580EAB" w:rsidRPr="00E34F42" w:rsidRDefault="00754759" w:rsidP="00365072">
      <w:pPr>
        <w:widowControl w:val="0"/>
        <w:numPr>
          <w:ilvl w:val="0"/>
          <w:numId w:val="4"/>
        </w:numPr>
        <w:tabs>
          <w:tab w:val="center" w:pos="1134"/>
        </w:tabs>
        <w:overflowPunct/>
        <w:snapToGrid w:val="0"/>
        <w:spacing w:line="276" w:lineRule="auto"/>
        <w:jc w:val="both"/>
        <w:textAlignment w:val="auto"/>
        <w:rPr>
          <w:rFonts w:ascii="Times New Roman" w:hAnsi="Times New Roman"/>
          <w:szCs w:val="28"/>
          <w:lang w:val="uk-UA"/>
        </w:rPr>
      </w:pPr>
      <w:r w:rsidRPr="00E34F42">
        <w:rPr>
          <w:rFonts w:ascii="Times New Roman" w:hAnsi="Times New Roman"/>
          <w:szCs w:val="28"/>
          <w:lang w:val="uk-UA"/>
        </w:rPr>
        <w:t>Авторський нагляд по об'єкту "</w:t>
      </w:r>
      <w:r w:rsidR="001F7AE8" w:rsidRPr="00E34F42">
        <w:rPr>
          <w:rFonts w:ascii="Times New Roman" w:hAnsi="Times New Roman"/>
          <w:szCs w:val="28"/>
          <w:lang w:val="uk-UA"/>
        </w:rPr>
        <w:t xml:space="preserve">Реконструкція з добудовою трьох корпусів загальноосвітньої школи № 1 І-ІІІ ступенів по вул. Малиновського, 74 м. Буча, Київської області </w:t>
      </w:r>
      <w:r w:rsidRPr="00E34F42">
        <w:rPr>
          <w:rFonts w:ascii="Times New Roman" w:hAnsi="Times New Roman"/>
          <w:szCs w:val="28"/>
          <w:lang w:val="uk-UA"/>
        </w:rPr>
        <w:t>"</w:t>
      </w:r>
      <w:r w:rsidR="00437853" w:rsidRPr="00E34F42">
        <w:rPr>
          <w:rFonts w:ascii="Times New Roman" w:hAnsi="Times New Roman"/>
          <w:szCs w:val="28"/>
          <w:lang w:val="uk-UA"/>
        </w:rPr>
        <w:t>.</w:t>
      </w:r>
    </w:p>
    <w:p w14:paraId="68179C58" w14:textId="63B1434C" w:rsidR="00580EAB" w:rsidRPr="00E34F42" w:rsidRDefault="00580EAB" w:rsidP="00986750">
      <w:pPr>
        <w:widowControl w:val="0"/>
        <w:tabs>
          <w:tab w:val="center" w:pos="0"/>
        </w:tabs>
        <w:overflowPunct/>
        <w:snapToGrid w:val="0"/>
        <w:spacing w:line="276" w:lineRule="auto"/>
        <w:jc w:val="both"/>
        <w:textAlignment w:val="auto"/>
        <w:rPr>
          <w:rFonts w:ascii="Times New Roman" w:hAnsi="Times New Roman"/>
          <w:szCs w:val="28"/>
          <w:lang w:val="uk-UA"/>
        </w:rPr>
      </w:pPr>
      <w:r w:rsidRPr="00E34F42">
        <w:rPr>
          <w:rFonts w:ascii="Times New Roman" w:hAnsi="Times New Roman"/>
          <w:szCs w:val="28"/>
          <w:lang w:val="uk-UA"/>
        </w:rPr>
        <w:tab/>
        <w:t>Експертною робочою групою з питань ініціювання, підготовки, супроводження та реалізації спільних з Європейським інвестиційним банком проєктів в рамках Програми з відновлення України та Надзвичайної кредитної програми для відновлення України, затверджені на фінансуванн</w:t>
      </w:r>
      <w:r w:rsidR="0008511A" w:rsidRPr="00E34F42">
        <w:rPr>
          <w:rFonts w:ascii="Times New Roman" w:hAnsi="Times New Roman"/>
          <w:szCs w:val="28"/>
          <w:lang w:val="uk-UA"/>
        </w:rPr>
        <w:t>я</w:t>
      </w:r>
      <w:r w:rsidRPr="00E34F42">
        <w:rPr>
          <w:rFonts w:ascii="Times New Roman" w:hAnsi="Times New Roman"/>
          <w:szCs w:val="28"/>
          <w:lang w:val="uk-UA"/>
        </w:rPr>
        <w:t xml:space="preserve"> у 2023 році наступні проєкти:</w:t>
      </w:r>
    </w:p>
    <w:p w14:paraId="6CD5D14E" w14:textId="77777777" w:rsidR="00580EAB" w:rsidRPr="00E34F42" w:rsidRDefault="00580EAB" w:rsidP="00365072">
      <w:pPr>
        <w:widowControl w:val="0"/>
        <w:numPr>
          <w:ilvl w:val="0"/>
          <w:numId w:val="11"/>
        </w:numPr>
        <w:tabs>
          <w:tab w:val="center" w:pos="1134"/>
        </w:tabs>
        <w:overflowPunct/>
        <w:snapToGrid w:val="0"/>
        <w:spacing w:line="276" w:lineRule="auto"/>
        <w:jc w:val="both"/>
        <w:textAlignment w:val="auto"/>
        <w:rPr>
          <w:rFonts w:ascii="Times New Roman" w:hAnsi="Times New Roman"/>
          <w:szCs w:val="28"/>
          <w:lang w:val="uk-UA"/>
        </w:rPr>
      </w:pPr>
      <w:r w:rsidRPr="00E34F42">
        <w:rPr>
          <w:rFonts w:ascii="Times New Roman" w:hAnsi="Times New Roman"/>
          <w:szCs w:val="28"/>
          <w:lang w:val="uk-UA"/>
        </w:rPr>
        <w:t>Реконструкція Бучанського навчально-вихровного комплексу "Спеціалізована загальноосвітня школа І-ІІІ ступенів - загальноосвітня школа І-ІІІ ступенів" №2 по вул.Шевченка, 14а в м.Буча, Київської області. Коригування;</w:t>
      </w:r>
    </w:p>
    <w:p w14:paraId="61CB8868" w14:textId="74F1414C" w:rsidR="007B6E9E" w:rsidRPr="00E34F42" w:rsidRDefault="00580EAB" w:rsidP="00365072">
      <w:pPr>
        <w:widowControl w:val="0"/>
        <w:numPr>
          <w:ilvl w:val="0"/>
          <w:numId w:val="11"/>
        </w:numPr>
        <w:tabs>
          <w:tab w:val="center" w:pos="1134"/>
        </w:tabs>
        <w:overflowPunct/>
        <w:snapToGrid w:val="0"/>
        <w:spacing w:line="276" w:lineRule="auto"/>
        <w:jc w:val="both"/>
        <w:textAlignment w:val="auto"/>
        <w:rPr>
          <w:rFonts w:ascii="Times New Roman" w:hAnsi="Times New Roman"/>
          <w:szCs w:val="28"/>
          <w:lang w:val="uk-UA"/>
        </w:rPr>
      </w:pPr>
      <w:r w:rsidRPr="00E34F42">
        <w:rPr>
          <w:rFonts w:ascii="Times New Roman" w:hAnsi="Times New Roman"/>
          <w:szCs w:val="28"/>
          <w:lang w:val="uk-UA"/>
        </w:rPr>
        <w:t>Реконструкція з добудовою загальноосвітньої школи №1 І-ІІІ ступенів по вул. Малиновського, 74 в м. Буча Київської області .Коригування</w:t>
      </w:r>
      <w:r w:rsidR="00E06599" w:rsidRPr="00E34F42">
        <w:rPr>
          <w:rFonts w:ascii="Times New Roman" w:hAnsi="Times New Roman"/>
          <w:szCs w:val="28"/>
          <w:lang w:val="uk-UA"/>
        </w:rPr>
        <w:t>;</w:t>
      </w:r>
    </w:p>
    <w:p w14:paraId="7BC4A41B" w14:textId="126CA556" w:rsidR="00E06599" w:rsidRPr="00E34F42" w:rsidRDefault="00E06599" w:rsidP="00365072">
      <w:pPr>
        <w:widowControl w:val="0"/>
        <w:numPr>
          <w:ilvl w:val="0"/>
          <w:numId w:val="11"/>
        </w:numPr>
        <w:tabs>
          <w:tab w:val="center" w:pos="1134"/>
        </w:tabs>
        <w:overflowPunct/>
        <w:snapToGrid w:val="0"/>
        <w:spacing w:line="276" w:lineRule="auto"/>
        <w:jc w:val="both"/>
        <w:textAlignment w:val="auto"/>
        <w:rPr>
          <w:rFonts w:ascii="Times New Roman" w:hAnsi="Times New Roman"/>
          <w:szCs w:val="28"/>
          <w:lang w:val="uk-UA"/>
        </w:rPr>
      </w:pPr>
      <w:r w:rsidRPr="00E34F42">
        <w:rPr>
          <w:rFonts w:ascii="Times New Roman" w:hAnsi="Times New Roman"/>
          <w:szCs w:val="28"/>
          <w:lang w:val="uk-UA"/>
        </w:rPr>
        <w:t>Реконструкція з добудовою трьох корпусів загальноосвітньої школи № 1 І-ІІІ ступенів по вул. Малиновського, 74 м. Буча, Київської області</w:t>
      </w:r>
    </w:p>
    <w:p w14:paraId="583CED59" w14:textId="67D8C66E" w:rsidR="00B37141" w:rsidRPr="00E34F42" w:rsidRDefault="0008511A" w:rsidP="0008511A">
      <w:pPr>
        <w:widowControl w:val="0"/>
        <w:overflowPunct/>
        <w:snapToGrid w:val="0"/>
        <w:spacing w:line="276" w:lineRule="auto"/>
        <w:jc w:val="both"/>
        <w:textAlignment w:val="auto"/>
        <w:rPr>
          <w:rFonts w:ascii="Times New Roman" w:hAnsi="Times New Roman"/>
          <w:color w:val="050505"/>
          <w:szCs w:val="28"/>
          <w:lang w:val="uk-UA"/>
        </w:rPr>
      </w:pPr>
      <w:r w:rsidRPr="00E34F42">
        <w:rPr>
          <w:rFonts w:ascii="Times New Roman" w:hAnsi="Times New Roman"/>
          <w:color w:val="050505"/>
          <w:szCs w:val="28"/>
          <w:lang w:val="uk-UA"/>
        </w:rPr>
        <w:tab/>
      </w:r>
      <w:r w:rsidR="00420146" w:rsidRPr="00E34F42">
        <w:rPr>
          <w:rFonts w:ascii="Times New Roman" w:hAnsi="Times New Roman"/>
          <w:color w:val="050505"/>
          <w:szCs w:val="28"/>
          <w:lang w:val="uk-UA"/>
        </w:rPr>
        <w:t>У травні 2023 року було відновлено будівельні роботи ЗОШ</w:t>
      </w:r>
      <w:r w:rsidR="00E06599" w:rsidRPr="00E34F42">
        <w:rPr>
          <w:rFonts w:ascii="Times New Roman" w:hAnsi="Times New Roman"/>
          <w:color w:val="050505"/>
          <w:szCs w:val="28"/>
          <w:lang w:val="uk-UA"/>
        </w:rPr>
        <w:t xml:space="preserve"> №1</w:t>
      </w:r>
      <w:r w:rsidRPr="00E34F42">
        <w:rPr>
          <w:rFonts w:ascii="Times New Roman" w:hAnsi="Times New Roman"/>
          <w:color w:val="050505"/>
          <w:szCs w:val="28"/>
          <w:lang w:val="uk-UA"/>
        </w:rPr>
        <w:t>, які було припинено внаслідок збройної агресії</w:t>
      </w:r>
      <w:r w:rsidR="00420146" w:rsidRPr="00E34F42">
        <w:rPr>
          <w:rFonts w:ascii="Times New Roman" w:hAnsi="Times New Roman"/>
          <w:color w:val="050505"/>
          <w:szCs w:val="28"/>
          <w:lang w:val="uk-UA"/>
        </w:rPr>
        <w:t>.</w:t>
      </w:r>
    </w:p>
    <w:p w14:paraId="6D5FD385" w14:textId="7CBF2F9A" w:rsidR="007D0ADA" w:rsidRPr="00E34F42" w:rsidRDefault="007D0ADA" w:rsidP="00D62B74">
      <w:pPr>
        <w:widowControl w:val="0"/>
        <w:overflowPunct/>
        <w:snapToGrid w:val="0"/>
        <w:spacing w:line="276" w:lineRule="auto"/>
        <w:ind w:firstLine="708"/>
        <w:jc w:val="both"/>
        <w:textAlignment w:val="auto"/>
        <w:rPr>
          <w:rFonts w:ascii="Times New Roman" w:hAnsi="Times New Roman"/>
          <w:color w:val="050505"/>
          <w:szCs w:val="28"/>
          <w:lang w:val="uk-UA"/>
        </w:rPr>
      </w:pPr>
      <w:r w:rsidRPr="00E34F42">
        <w:rPr>
          <w:rFonts w:ascii="Times New Roman" w:hAnsi="Times New Roman"/>
          <w:color w:val="050505"/>
          <w:szCs w:val="28"/>
          <w:lang w:val="uk-UA"/>
        </w:rPr>
        <w:t xml:space="preserve">За рахунок коштів Фонду ліквідації наслідків </w:t>
      </w:r>
      <w:r w:rsidR="00D62B74" w:rsidRPr="00E34F42">
        <w:rPr>
          <w:rFonts w:ascii="Times New Roman" w:hAnsi="Times New Roman"/>
          <w:color w:val="050505"/>
          <w:szCs w:val="28"/>
          <w:lang w:val="uk-UA"/>
        </w:rPr>
        <w:t>збройної агресії відповідно до розпорядження Кабінету Міністрів України від 16.06.2023 року № 534-р (зі змінами) у 2023 році затверджені на фінансування наступні проєкти:</w:t>
      </w:r>
    </w:p>
    <w:p w14:paraId="3FAA162F" w14:textId="21231D9A" w:rsidR="00B210C4" w:rsidRPr="00E34F42" w:rsidRDefault="00B210C4" w:rsidP="00365072">
      <w:pPr>
        <w:widowControl w:val="0"/>
        <w:numPr>
          <w:ilvl w:val="0"/>
          <w:numId w:val="11"/>
        </w:numPr>
        <w:tabs>
          <w:tab w:val="center" w:pos="1134"/>
        </w:tabs>
        <w:overflowPunct/>
        <w:snapToGrid w:val="0"/>
        <w:spacing w:line="276" w:lineRule="auto"/>
        <w:jc w:val="both"/>
        <w:textAlignment w:val="auto"/>
        <w:rPr>
          <w:rFonts w:ascii="Times New Roman" w:hAnsi="Times New Roman"/>
          <w:szCs w:val="28"/>
          <w:lang w:val="uk-UA"/>
        </w:rPr>
      </w:pPr>
      <w:r w:rsidRPr="00E34F42">
        <w:rPr>
          <w:rFonts w:ascii="Times New Roman" w:hAnsi="Times New Roman"/>
          <w:szCs w:val="28"/>
          <w:lang w:val="uk-UA"/>
        </w:rPr>
        <w:t>Будівництво Ворзельської початкової школи з дошкільним підрозділом по вул.Курортна, 37 в селищі Ворзель Бучанського району, Київської області;</w:t>
      </w:r>
    </w:p>
    <w:p w14:paraId="7A7BF3FB" w14:textId="5B335AAF" w:rsidR="00D62B74" w:rsidRPr="00E34F42" w:rsidRDefault="00B210C4" w:rsidP="00365072">
      <w:pPr>
        <w:widowControl w:val="0"/>
        <w:numPr>
          <w:ilvl w:val="0"/>
          <w:numId w:val="11"/>
        </w:numPr>
        <w:tabs>
          <w:tab w:val="center" w:pos="1134"/>
        </w:tabs>
        <w:overflowPunct/>
        <w:snapToGrid w:val="0"/>
        <w:spacing w:line="276" w:lineRule="auto"/>
        <w:jc w:val="both"/>
        <w:textAlignment w:val="auto"/>
        <w:rPr>
          <w:rFonts w:ascii="Times New Roman" w:hAnsi="Times New Roman"/>
          <w:szCs w:val="28"/>
          <w:lang w:val="uk-UA"/>
        </w:rPr>
      </w:pPr>
      <w:r w:rsidRPr="00E34F42">
        <w:rPr>
          <w:rFonts w:ascii="Times New Roman" w:hAnsi="Times New Roman"/>
          <w:szCs w:val="28"/>
          <w:lang w:val="uk-UA"/>
        </w:rPr>
        <w:t>Капітальний ремонт будівлі будинку культури с. Лубянка з метою усунення аварій, які виникли внаслідок воєнних дій за адресою: вул. Шевченка, 100-б в с. Лубянка Бучанського району, Київської області (аварійно-відновлювальні роботи).</w:t>
      </w:r>
    </w:p>
    <w:p w14:paraId="65BFC79B" w14:textId="77777777" w:rsidR="00B210C4" w:rsidRPr="00E34F42" w:rsidRDefault="00420146" w:rsidP="000D78C1">
      <w:pPr>
        <w:widowControl w:val="0"/>
        <w:tabs>
          <w:tab w:val="center" w:pos="0"/>
        </w:tabs>
        <w:overflowPunct/>
        <w:snapToGrid w:val="0"/>
        <w:spacing w:line="276" w:lineRule="auto"/>
        <w:jc w:val="both"/>
        <w:textAlignment w:val="auto"/>
        <w:rPr>
          <w:rFonts w:ascii="Times New Roman" w:hAnsi="Times New Roman"/>
          <w:color w:val="050505"/>
          <w:szCs w:val="28"/>
          <w:shd w:val="clear" w:color="auto" w:fill="FFFFFF"/>
          <w:lang w:val="uk-UA"/>
        </w:rPr>
      </w:pPr>
      <w:r w:rsidRPr="00E34F42">
        <w:rPr>
          <w:rFonts w:ascii="Times New Roman" w:hAnsi="Times New Roman"/>
          <w:color w:val="050505"/>
          <w:szCs w:val="28"/>
          <w:lang w:val="uk-UA"/>
        </w:rPr>
        <w:tab/>
      </w:r>
      <w:r w:rsidR="006E4FE4" w:rsidRPr="00E34F42">
        <w:rPr>
          <w:rFonts w:ascii="Times New Roman" w:hAnsi="Times New Roman"/>
          <w:color w:val="050505"/>
          <w:szCs w:val="28"/>
          <w:lang w:val="uk-UA"/>
        </w:rPr>
        <w:t xml:space="preserve">З метою забезпечення якісного харчування у закладах освіти, реалізації державної стратегії реформи шкільного харчування в умовах війни та повоєнного відновлення України, </w:t>
      </w:r>
      <w:r w:rsidR="00B210C4" w:rsidRPr="00E34F42">
        <w:rPr>
          <w:rFonts w:ascii="Times New Roman" w:hAnsi="Times New Roman"/>
          <w:color w:val="050505"/>
          <w:szCs w:val="28"/>
          <w:lang w:val="uk-UA"/>
        </w:rPr>
        <w:t>за ініціативи  першої леді України Олени Зеленської, з</w:t>
      </w:r>
      <w:r w:rsidRPr="00E34F42">
        <w:rPr>
          <w:rFonts w:ascii="Times New Roman" w:hAnsi="Times New Roman"/>
          <w:szCs w:val="28"/>
          <w:lang w:val="uk-UA"/>
        </w:rPr>
        <w:t xml:space="preserve"> квітні 2023 року в м.</w:t>
      </w:r>
      <w:r w:rsidR="0008511A" w:rsidRPr="00E34F42">
        <w:rPr>
          <w:rFonts w:ascii="Times New Roman" w:hAnsi="Times New Roman"/>
          <w:szCs w:val="28"/>
          <w:lang w:val="uk-UA"/>
        </w:rPr>
        <w:t xml:space="preserve"> </w:t>
      </w:r>
      <w:r w:rsidRPr="00E34F42">
        <w:rPr>
          <w:rFonts w:ascii="Times New Roman" w:hAnsi="Times New Roman"/>
          <w:szCs w:val="28"/>
          <w:lang w:val="uk-UA"/>
        </w:rPr>
        <w:t>Буча</w:t>
      </w:r>
      <w:r w:rsidR="0077535F" w:rsidRPr="00E34F42">
        <w:rPr>
          <w:rFonts w:ascii="Times New Roman" w:hAnsi="Times New Roman"/>
          <w:color w:val="050505"/>
          <w:szCs w:val="28"/>
          <w:shd w:val="clear" w:color="auto" w:fill="FFFFFF"/>
          <w:lang w:val="uk-UA"/>
        </w:rPr>
        <w:t xml:space="preserve"> </w:t>
      </w:r>
      <w:r w:rsidR="00E06599" w:rsidRPr="00E34F42">
        <w:rPr>
          <w:rFonts w:ascii="Times New Roman" w:hAnsi="Times New Roman"/>
          <w:color w:val="050505"/>
          <w:szCs w:val="28"/>
          <w:shd w:val="clear" w:color="auto" w:fill="FFFFFF"/>
          <w:lang w:val="uk-UA"/>
        </w:rPr>
        <w:t>реалізується проєкт</w:t>
      </w:r>
      <w:r w:rsidR="0077535F" w:rsidRPr="00E34F42">
        <w:rPr>
          <w:rFonts w:ascii="Times New Roman" w:hAnsi="Times New Roman"/>
          <w:color w:val="050505"/>
          <w:szCs w:val="28"/>
          <w:shd w:val="clear" w:color="auto" w:fill="FFFFFF"/>
          <w:lang w:val="uk-UA"/>
        </w:rPr>
        <w:t xml:space="preserve"> першої в Україні </w:t>
      </w:r>
      <w:r w:rsidR="006E4FE4" w:rsidRPr="00E34F42">
        <w:rPr>
          <w:rFonts w:ascii="Times New Roman" w:hAnsi="Times New Roman"/>
          <w:color w:val="050505"/>
          <w:szCs w:val="28"/>
          <w:shd w:val="clear" w:color="auto" w:fill="FFFFFF"/>
          <w:lang w:val="uk-UA"/>
        </w:rPr>
        <w:t>Ф</w:t>
      </w:r>
      <w:r w:rsidR="0077535F" w:rsidRPr="00E34F42">
        <w:rPr>
          <w:rFonts w:ascii="Times New Roman" w:hAnsi="Times New Roman"/>
          <w:color w:val="050505"/>
          <w:szCs w:val="28"/>
          <w:shd w:val="clear" w:color="auto" w:fill="FFFFFF"/>
          <w:lang w:val="uk-UA"/>
        </w:rPr>
        <w:t>абрики-кухні</w:t>
      </w:r>
      <w:r w:rsidR="00B210C4" w:rsidRPr="00E34F42">
        <w:rPr>
          <w:rFonts w:ascii="Times New Roman" w:hAnsi="Times New Roman"/>
          <w:color w:val="050505"/>
          <w:szCs w:val="28"/>
          <w:shd w:val="clear" w:color="auto" w:fill="FFFFFF"/>
          <w:lang w:val="uk-UA"/>
        </w:rPr>
        <w:t>.</w:t>
      </w:r>
    </w:p>
    <w:p w14:paraId="346A5AEE" w14:textId="1C097409" w:rsidR="00887559" w:rsidRPr="00E34F42" w:rsidRDefault="006E4FE4" w:rsidP="000D78C1">
      <w:pPr>
        <w:widowControl w:val="0"/>
        <w:tabs>
          <w:tab w:val="center" w:pos="0"/>
        </w:tabs>
        <w:overflowPunct/>
        <w:snapToGrid w:val="0"/>
        <w:spacing w:line="276" w:lineRule="auto"/>
        <w:ind w:firstLine="567"/>
        <w:jc w:val="both"/>
        <w:textAlignment w:val="auto"/>
        <w:rPr>
          <w:rFonts w:asciiTheme="minorHAnsi" w:hAnsiTheme="minorHAnsi"/>
          <w:color w:val="050505"/>
          <w:szCs w:val="28"/>
          <w:shd w:val="clear" w:color="auto" w:fill="FFFFFF"/>
          <w:lang w:val="uk-UA"/>
        </w:rPr>
      </w:pPr>
      <w:r w:rsidRPr="00E34F42">
        <w:rPr>
          <w:rFonts w:ascii="Times New Roman" w:hAnsi="Times New Roman"/>
          <w:color w:val="050505"/>
          <w:szCs w:val="28"/>
          <w:shd w:val="clear" w:color="auto" w:fill="FFFFFF"/>
          <w:lang w:val="uk-UA"/>
        </w:rPr>
        <w:t xml:space="preserve"> </w:t>
      </w:r>
      <w:r w:rsidRPr="00E34F42">
        <w:rPr>
          <w:szCs w:val="28"/>
          <w:highlight w:val="white"/>
          <w:lang w:val="uk-UA"/>
        </w:rPr>
        <w:t>«Буча. Фабрика-кухня» призначена для забезпечення якісною свіжою їжею їдальні навчальних закладів та закладів дошкільної освіти Бучанської міської територіальної громади, а також для  обслуговування інших груп населення, зокрема переселенців,  місцевих жителів та мешканців сусідніх Бородянської та Немішаєвської територіальних громад</w:t>
      </w:r>
      <w:r w:rsidR="00B210C4" w:rsidRPr="00E34F42">
        <w:rPr>
          <w:rFonts w:asciiTheme="minorHAnsi" w:hAnsiTheme="minorHAnsi"/>
          <w:szCs w:val="28"/>
          <w:lang w:val="uk-UA"/>
        </w:rPr>
        <w:t>.</w:t>
      </w:r>
    </w:p>
    <w:p w14:paraId="58B19D72" w14:textId="00FD9E13" w:rsidR="00700D6A" w:rsidRPr="00E926A8" w:rsidRDefault="009F1AD2" w:rsidP="00E926A8">
      <w:pPr>
        <w:pStyle w:val="1"/>
        <w:rPr>
          <w:rFonts w:ascii="Times New Roman" w:hAnsi="Times New Roman"/>
          <w:b/>
          <w:bCs/>
          <w:color w:val="auto"/>
          <w:sz w:val="28"/>
          <w:szCs w:val="28"/>
        </w:rPr>
      </w:pPr>
      <w:bookmarkStart w:id="20" w:name="_Toc159336506"/>
      <w:r w:rsidRPr="00E926A8">
        <w:rPr>
          <w:rFonts w:ascii="Times New Roman" w:hAnsi="Times New Roman"/>
          <w:b/>
          <w:bCs/>
          <w:color w:val="auto"/>
          <w:sz w:val="28"/>
          <w:szCs w:val="28"/>
        </w:rPr>
        <w:t>2.</w:t>
      </w:r>
      <w:r w:rsidR="00035B9C" w:rsidRPr="00E926A8">
        <w:rPr>
          <w:rFonts w:ascii="Times New Roman" w:hAnsi="Times New Roman"/>
          <w:b/>
          <w:bCs/>
          <w:color w:val="auto"/>
          <w:sz w:val="28"/>
          <w:szCs w:val="28"/>
        </w:rPr>
        <w:t>5</w:t>
      </w:r>
      <w:r w:rsidR="00700D6A" w:rsidRPr="00E926A8">
        <w:rPr>
          <w:rFonts w:ascii="Times New Roman" w:hAnsi="Times New Roman"/>
          <w:b/>
          <w:bCs/>
          <w:color w:val="auto"/>
          <w:sz w:val="28"/>
          <w:szCs w:val="28"/>
        </w:rPr>
        <w:t>.3 Інклюзивна освіта</w:t>
      </w:r>
      <w:bookmarkEnd w:id="20"/>
    </w:p>
    <w:p w14:paraId="30F1FDCD" w14:textId="6A85D703" w:rsidR="00700D6A" w:rsidRPr="00E34F42" w:rsidRDefault="00700D6A" w:rsidP="000D78C1">
      <w:pPr>
        <w:spacing w:line="276" w:lineRule="auto"/>
        <w:ind w:firstLine="539"/>
        <w:jc w:val="both"/>
        <w:rPr>
          <w:szCs w:val="28"/>
          <w:highlight w:val="white"/>
          <w:lang w:val="uk-UA"/>
        </w:rPr>
      </w:pPr>
      <w:r w:rsidRPr="00E34F42">
        <w:rPr>
          <w:szCs w:val="28"/>
          <w:highlight w:val="white"/>
          <w:lang w:val="uk-UA"/>
        </w:rPr>
        <w:t xml:space="preserve">У закладах освіти налічується 400 дітей з особливими освітніми потребами (ОПП), з них дошкільного віку – 262 дітей: у місті Буча – 211 дітей, у сел. Ворзель – 20 дітей, у сільській місцевості – 31 дитина. </w:t>
      </w:r>
    </w:p>
    <w:p w14:paraId="4EA25DB7" w14:textId="77777777" w:rsidR="00700D6A" w:rsidRPr="00E34F42" w:rsidRDefault="00700D6A" w:rsidP="000D78C1">
      <w:pPr>
        <w:spacing w:line="276" w:lineRule="auto"/>
        <w:ind w:firstLine="539"/>
        <w:jc w:val="both"/>
        <w:rPr>
          <w:szCs w:val="28"/>
          <w:highlight w:val="white"/>
          <w:lang w:val="uk-UA"/>
        </w:rPr>
      </w:pPr>
      <w:r w:rsidRPr="00E34F42">
        <w:rPr>
          <w:szCs w:val="28"/>
          <w:highlight w:val="white"/>
          <w:lang w:val="uk-UA"/>
        </w:rPr>
        <w:t xml:space="preserve">Організовано інклюзивне навчання для 93 дітей у 64 класах з інклюзивним навчанням: у м. Буча – 58 дітей у 36 класах, у селищах – 16 дітей у 14 класах, у сільській місцевості – 42 дитини у 22 класах. </w:t>
      </w:r>
    </w:p>
    <w:p w14:paraId="34A8396C" w14:textId="45F210D1" w:rsidR="00700D6A" w:rsidRPr="00E34F42" w:rsidRDefault="00700D6A" w:rsidP="000D78C1">
      <w:pPr>
        <w:widowControl w:val="0"/>
        <w:tabs>
          <w:tab w:val="center" w:pos="0"/>
        </w:tabs>
        <w:overflowPunct/>
        <w:snapToGrid w:val="0"/>
        <w:spacing w:line="276" w:lineRule="auto"/>
        <w:ind w:firstLine="567"/>
        <w:jc w:val="both"/>
        <w:textAlignment w:val="auto"/>
        <w:rPr>
          <w:szCs w:val="28"/>
          <w:highlight w:val="white"/>
          <w:lang w:val="uk-UA"/>
        </w:rPr>
      </w:pPr>
      <w:r w:rsidRPr="00E34F42">
        <w:rPr>
          <w:szCs w:val="28"/>
          <w:highlight w:val="white"/>
          <w:lang w:val="uk-UA"/>
        </w:rPr>
        <w:t>Інклюзивним вихованням у ЗДО охоплено 69 дітей у 29 інклюзивних групах: у м. Буча – 53 дитини у 21 групі, у селищах – 6 дітей у 2 групах, у сільській місцевості – 10 дітей, у 6 групах.</w:t>
      </w:r>
    </w:p>
    <w:p w14:paraId="4A856D39" w14:textId="77777777" w:rsidR="00700D6A" w:rsidRPr="00E34F42" w:rsidRDefault="00700D6A" w:rsidP="000D78C1">
      <w:pPr>
        <w:widowControl w:val="0"/>
        <w:tabs>
          <w:tab w:val="center" w:pos="0"/>
        </w:tabs>
        <w:overflowPunct/>
        <w:snapToGrid w:val="0"/>
        <w:spacing w:line="276" w:lineRule="auto"/>
        <w:ind w:firstLine="567"/>
        <w:jc w:val="both"/>
        <w:textAlignment w:val="auto"/>
        <w:rPr>
          <w:szCs w:val="28"/>
          <w:lang w:val="uk-UA"/>
        </w:rPr>
      </w:pPr>
      <w:r w:rsidRPr="00E34F42">
        <w:rPr>
          <w:szCs w:val="28"/>
          <w:lang w:val="uk-UA"/>
        </w:rPr>
        <w:t xml:space="preserve">Для організації освітнього процесу з цими дітьми розширено кадровий склад закладів освіти. У 15 ЗЗСО до штатного розпису введено 65 ставок асистента вчителя: у м. Буча введено 29 ставок, у селищах 11 ставок, у сільській місцевості – 25 ставок. </w:t>
      </w:r>
    </w:p>
    <w:p w14:paraId="7BBBEF9B" w14:textId="77777777" w:rsidR="00700D6A" w:rsidRPr="00E34F42" w:rsidRDefault="00700D6A" w:rsidP="000D78C1">
      <w:pPr>
        <w:widowControl w:val="0"/>
        <w:tabs>
          <w:tab w:val="center" w:pos="0"/>
        </w:tabs>
        <w:overflowPunct/>
        <w:snapToGrid w:val="0"/>
        <w:spacing w:line="276" w:lineRule="auto"/>
        <w:ind w:firstLine="567"/>
        <w:jc w:val="both"/>
        <w:textAlignment w:val="auto"/>
        <w:rPr>
          <w:szCs w:val="28"/>
          <w:lang w:val="uk-UA"/>
        </w:rPr>
      </w:pPr>
      <w:r w:rsidRPr="00E34F42">
        <w:rPr>
          <w:szCs w:val="28"/>
          <w:lang w:val="uk-UA"/>
        </w:rPr>
        <w:t xml:space="preserve">У 11 ЗДО уведено 30 ставок асистента вихователя: у  м. Буча введено 23 ставки, у селищах - 2 ставки, у  сільській місцевості - 5.  </w:t>
      </w:r>
    </w:p>
    <w:p w14:paraId="73E40D95" w14:textId="77777777" w:rsidR="00700D6A" w:rsidRPr="00E34F42" w:rsidRDefault="00700D6A" w:rsidP="000D78C1">
      <w:pPr>
        <w:widowControl w:val="0"/>
        <w:tabs>
          <w:tab w:val="center" w:pos="0"/>
        </w:tabs>
        <w:overflowPunct/>
        <w:snapToGrid w:val="0"/>
        <w:spacing w:line="276" w:lineRule="auto"/>
        <w:ind w:firstLine="567"/>
        <w:jc w:val="both"/>
        <w:textAlignment w:val="auto"/>
        <w:rPr>
          <w:szCs w:val="28"/>
          <w:lang w:val="uk-UA"/>
        </w:rPr>
      </w:pPr>
      <w:r w:rsidRPr="00E34F42">
        <w:rPr>
          <w:szCs w:val="28"/>
          <w:lang w:val="uk-UA"/>
        </w:rPr>
        <w:t xml:space="preserve">У ЗЗСО проведено 91 година корекційно-розвиткових послуг, використано – 103 тис. 704 грн. У ЗДО проведено 69 годин корекційно-розвиткових послуг, використано – 36 тис. 143 грн. </w:t>
      </w:r>
    </w:p>
    <w:p w14:paraId="0EEA0C23" w14:textId="2DBA4CE8" w:rsidR="00700D6A" w:rsidRPr="00E34F42" w:rsidRDefault="00700D6A" w:rsidP="000D78C1">
      <w:pPr>
        <w:widowControl w:val="0"/>
        <w:tabs>
          <w:tab w:val="center" w:pos="0"/>
        </w:tabs>
        <w:overflowPunct/>
        <w:snapToGrid w:val="0"/>
        <w:spacing w:line="276" w:lineRule="auto"/>
        <w:ind w:firstLine="567"/>
        <w:jc w:val="both"/>
        <w:textAlignment w:val="auto"/>
        <w:rPr>
          <w:szCs w:val="28"/>
          <w:lang w:val="uk-UA"/>
        </w:rPr>
      </w:pPr>
      <w:r w:rsidRPr="00E34F42">
        <w:rPr>
          <w:szCs w:val="28"/>
          <w:lang w:val="uk-UA"/>
        </w:rPr>
        <w:t>У закладах освіти з інклюзивним навчанням продовжено створення ресурсних кімнат, забезпечено сучасне обладнанням та дидактичним матеріалом. Ресурсні кімнати створені у Бучанських ЗДО № 3, № 4, № 5, № 6, № 7, Гаврилівському ЗДО № 10, Бучанській ПШ № 11 (дошкільне відділення), Бучанських ліцеях № 3, № 4 (дві кімнати), № 5, Блиставицькому ЗЗСО № 6, Луб’янській гімназії № 7, Гаврилівському ЗЗСО № 8, Бабинецькому ЗЗСО № 13, Синяківському ліцеї № 15.  Для ресурсних кімнат у ЗЗСО з інклюзивною освітою: Бучанському НВК № 3; Синяківському ліцеї  № 15; Бучанських ЗДО № 6 «Яблунька»; ЗДО № 7 «Перлинка»; Гаврилівському ЗДО № 10 «Веселка».  Придбано обладнання, засоби, програми, дидактичні матеріали, комп’ютерну техніку.</w:t>
      </w:r>
    </w:p>
    <w:p w14:paraId="68E4099B" w14:textId="77777777" w:rsidR="00B210C4" w:rsidRPr="00E34F42" w:rsidRDefault="00700D6A" w:rsidP="000D78C1">
      <w:pPr>
        <w:widowControl w:val="0"/>
        <w:tabs>
          <w:tab w:val="center" w:pos="0"/>
        </w:tabs>
        <w:overflowPunct/>
        <w:snapToGrid w:val="0"/>
        <w:spacing w:line="276" w:lineRule="auto"/>
        <w:ind w:firstLine="567"/>
        <w:jc w:val="both"/>
        <w:textAlignment w:val="auto"/>
        <w:rPr>
          <w:szCs w:val="28"/>
          <w:lang w:val="uk-UA"/>
        </w:rPr>
      </w:pPr>
      <w:r w:rsidRPr="00E34F42">
        <w:rPr>
          <w:szCs w:val="28"/>
          <w:lang w:val="uk-UA"/>
        </w:rPr>
        <w:t>Забезпечено архітектурну доступність та умови для організації інклюзивного навчання в закладах освіти: доступність прилеглої території до будівлі закладу освіти (безбар’єрний вхід та вихід до першого поверху (пандуси та поручні – у 15 ЗЗСО, 15 ЗДО, ІРЦ та філії); безперешкодний рух: в приміщеннях коридорів, ліфти у 2-х ЗЗСО – Бучанському ліцеї № 3 та ліцеї № 9 до 2-го та 3-го поверхів; пристосування приміщень (рекреаційні зони –</w:t>
      </w:r>
      <w:r w:rsidRPr="00E34F42">
        <w:rPr>
          <w:rFonts w:asciiTheme="minorHAnsi" w:hAnsiTheme="minorHAnsi"/>
          <w:szCs w:val="28"/>
          <w:lang w:val="uk-UA"/>
        </w:rPr>
        <w:t xml:space="preserve"> </w:t>
      </w:r>
      <w:r w:rsidRPr="00E34F42">
        <w:rPr>
          <w:szCs w:val="28"/>
          <w:lang w:val="uk-UA"/>
        </w:rPr>
        <w:t xml:space="preserve">у 3 ЗЗСО, універсальні кабіни в санітарних кімнатах: у 5-ти ЗЗСО – Бучанських ліцеях № 3, № 4, № 9, Ворзельському ОЗЗСО № 10, Синяківському ліцеї № 15). </w:t>
      </w:r>
    </w:p>
    <w:p w14:paraId="7FDDE2C8" w14:textId="24338E3A" w:rsidR="00700D6A" w:rsidRPr="00E34F42" w:rsidRDefault="00700D6A" w:rsidP="000D78C1">
      <w:pPr>
        <w:widowControl w:val="0"/>
        <w:tabs>
          <w:tab w:val="center" w:pos="0"/>
        </w:tabs>
        <w:overflowPunct/>
        <w:snapToGrid w:val="0"/>
        <w:spacing w:line="276" w:lineRule="auto"/>
        <w:ind w:firstLine="567"/>
        <w:jc w:val="both"/>
        <w:textAlignment w:val="auto"/>
        <w:rPr>
          <w:szCs w:val="28"/>
          <w:lang w:val="uk-UA"/>
        </w:rPr>
      </w:pPr>
      <w:r w:rsidRPr="00E34F42">
        <w:rPr>
          <w:szCs w:val="28"/>
          <w:lang w:val="uk-UA"/>
        </w:rPr>
        <w:t>Продовжує діяти Бучанський міський інклюзивно-ресурсний центр (далі – ІРЦ).В  ІРЦ затверджено 12 штатних одиниць, з них 10,5 педагогічних працівників та 1,5 працівників малого обслуговуючого персоналу. Штат ІРЦ укомплектовано педагогічними працівниками: фахівці (консультанти) практичні психологи (2), вчителі-дефектологи (олігофренопедагоги) (2), вчитель-реабілітолог (1), вчителі-логопеди (2)</w:t>
      </w:r>
    </w:p>
    <w:p w14:paraId="7E520003" w14:textId="77777777" w:rsidR="00700D6A" w:rsidRPr="00E34F42" w:rsidRDefault="00700D6A" w:rsidP="000D78C1">
      <w:pPr>
        <w:widowControl w:val="0"/>
        <w:tabs>
          <w:tab w:val="center" w:pos="0"/>
        </w:tabs>
        <w:overflowPunct/>
        <w:snapToGrid w:val="0"/>
        <w:spacing w:line="276" w:lineRule="auto"/>
        <w:ind w:firstLine="567"/>
        <w:jc w:val="both"/>
        <w:textAlignment w:val="auto"/>
        <w:rPr>
          <w:szCs w:val="28"/>
          <w:lang w:val="uk-UA"/>
        </w:rPr>
      </w:pPr>
      <w:r w:rsidRPr="00E34F42">
        <w:rPr>
          <w:szCs w:val="28"/>
          <w:lang w:val="uk-UA"/>
        </w:rPr>
        <w:t xml:space="preserve">У центрі створено кімнату для сенсорної  інтеграції, сучасний кабінет лікувальної  фізкультури, кабінети психологічної  та дефектологічної  діагностики осіб з особливими освітніми потребами. В ІРЦ перебуває на обліку 420 дітей з ООП.  Спеціалістами ІРЦ проведено 48  комплексних оцінок  розвитку дітей.  Обстежено 48 дітей та надано понад 445 корекційно-розвиткових послуг практичним психологом, вчителем-логопедом, дефектологом, реабілітологом за потребами та у мірі необхідності. Є необхідність у створенні окремого логопедичного кабінету для проведення діагностики, корекційно-розвиткових занять  та логоритміки  (не менше 20 кв.м). </w:t>
      </w:r>
    </w:p>
    <w:p w14:paraId="242A301E" w14:textId="77777777" w:rsidR="00700D6A" w:rsidRPr="00E34F42" w:rsidRDefault="00700D6A" w:rsidP="000D78C1">
      <w:pPr>
        <w:widowControl w:val="0"/>
        <w:tabs>
          <w:tab w:val="center" w:pos="0"/>
        </w:tabs>
        <w:overflowPunct/>
        <w:snapToGrid w:val="0"/>
        <w:spacing w:line="276" w:lineRule="auto"/>
        <w:ind w:firstLine="567"/>
        <w:jc w:val="both"/>
        <w:textAlignment w:val="auto"/>
        <w:rPr>
          <w:szCs w:val="28"/>
          <w:lang w:val="uk-UA"/>
        </w:rPr>
      </w:pPr>
      <w:r w:rsidRPr="00E34F42">
        <w:rPr>
          <w:szCs w:val="28"/>
          <w:lang w:val="uk-UA"/>
        </w:rPr>
        <w:t>У Блиставицькій філії ІРЦ затверджено 6,5 штатних одиниць, з них 6,5 педагогічних працівників.</w:t>
      </w:r>
    </w:p>
    <w:p w14:paraId="76026D9B" w14:textId="77777777" w:rsidR="00C3289A" w:rsidRPr="00E34F42" w:rsidRDefault="00700D6A" w:rsidP="000D78C1">
      <w:pPr>
        <w:spacing w:line="276" w:lineRule="auto"/>
        <w:jc w:val="both"/>
        <w:rPr>
          <w:szCs w:val="28"/>
          <w:lang w:val="uk-UA"/>
        </w:rPr>
      </w:pPr>
      <w:r w:rsidRPr="00E34F42">
        <w:rPr>
          <w:szCs w:val="28"/>
          <w:lang w:val="uk-UA"/>
        </w:rPr>
        <w:t>Штат Блиставицької філії ІРЦ укомплектовано педагогічними працівниками: фахівці (консультанти) практичні психологи – 1, вчитель-дефектолог (олігофренопедагог) - 1 (мобілізована), вчитель-логопед - 1, вчителя-реабілітолога - 1.</w:t>
      </w:r>
      <w:r w:rsidR="00C3289A" w:rsidRPr="00E34F42">
        <w:rPr>
          <w:szCs w:val="28"/>
          <w:lang w:val="uk-UA"/>
        </w:rPr>
        <w:t xml:space="preserve"> Є потреба в забезпечені кадрами: вчителя-дефектолога (оліго-, тифло-, сурдопедагога). </w:t>
      </w:r>
    </w:p>
    <w:p w14:paraId="55BB727D" w14:textId="5633CDF7" w:rsidR="00C3289A" w:rsidRDefault="00C3289A" w:rsidP="000D78C1">
      <w:pPr>
        <w:spacing w:line="276" w:lineRule="auto"/>
        <w:ind w:firstLine="567"/>
        <w:jc w:val="both"/>
        <w:rPr>
          <w:rFonts w:asciiTheme="minorHAnsi" w:hAnsiTheme="minorHAnsi"/>
          <w:szCs w:val="28"/>
          <w:lang w:val="uk-UA"/>
        </w:rPr>
      </w:pPr>
      <w:r w:rsidRPr="00E34F42">
        <w:rPr>
          <w:szCs w:val="28"/>
          <w:lang w:val="uk-UA"/>
        </w:rPr>
        <w:t>У філії перебуває на обліку 121 дитина.  Спеціалістами філії проведено 10  комплексних оцінок  розвитку дітей.  Обстежено 10 дітей та надано понад 110 корекційно-розвиткових послуг фахівцями філії.</w:t>
      </w:r>
    </w:p>
    <w:p w14:paraId="4C14C2E8" w14:textId="77777777" w:rsidR="009F1AD2" w:rsidRDefault="009F1AD2" w:rsidP="000D78C1">
      <w:pPr>
        <w:spacing w:line="276" w:lineRule="auto"/>
        <w:ind w:firstLine="567"/>
        <w:jc w:val="both"/>
        <w:rPr>
          <w:rFonts w:asciiTheme="minorHAnsi" w:hAnsiTheme="minorHAnsi"/>
          <w:szCs w:val="28"/>
          <w:lang w:val="uk-UA"/>
        </w:rPr>
      </w:pPr>
    </w:p>
    <w:p w14:paraId="6EB019B8" w14:textId="77777777" w:rsidR="009F1AD2" w:rsidRPr="009F1AD2" w:rsidRDefault="009F1AD2" w:rsidP="000D78C1">
      <w:pPr>
        <w:spacing w:line="276" w:lineRule="auto"/>
        <w:ind w:firstLine="567"/>
        <w:jc w:val="both"/>
        <w:rPr>
          <w:rFonts w:asciiTheme="minorHAnsi" w:hAnsiTheme="minorHAnsi"/>
          <w:szCs w:val="28"/>
          <w:lang w:val="uk-UA"/>
        </w:rPr>
      </w:pPr>
    </w:p>
    <w:p w14:paraId="381ADC19" w14:textId="23F194B1" w:rsidR="00C3289A" w:rsidRPr="00E926A8" w:rsidRDefault="009F1AD2" w:rsidP="00E926A8">
      <w:pPr>
        <w:pStyle w:val="1"/>
        <w:rPr>
          <w:rFonts w:ascii="Times New Roman" w:hAnsi="Times New Roman"/>
          <w:b/>
          <w:bCs/>
          <w:color w:val="auto"/>
          <w:sz w:val="28"/>
          <w:szCs w:val="28"/>
        </w:rPr>
      </w:pPr>
      <w:bookmarkStart w:id="21" w:name="_Toc159336507"/>
      <w:r w:rsidRPr="00E926A8">
        <w:rPr>
          <w:rFonts w:ascii="Times New Roman" w:hAnsi="Times New Roman"/>
          <w:b/>
          <w:bCs/>
          <w:color w:val="auto"/>
          <w:sz w:val="28"/>
          <w:szCs w:val="28"/>
        </w:rPr>
        <w:t>2.</w:t>
      </w:r>
      <w:r w:rsidR="00035B9C" w:rsidRPr="00E926A8">
        <w:rPr>
          <w:rFonts w:ascii="Times New Roman" w:hAnsi="Times New Roman"/>
          <w:b/>
          <w:bCs/>
          <w:color w:val="auto"/>
          <w:sz w:val="28"/>
          <w:szCs w:val="28"/>
        </w:rPr>
        <w:t>5</w:t>
      </w:r>
      <w:r w:rsidR="00C3289A" w:rsidRPr="00E926A8">
        <w:rPr>
          <w:rFonts w:ascii="Times New Roman" w:hAnsi="Times New Roman"/>
          <w:b/>
          <w:bCs/>
          <w:color w:val="auto"/>
          <w:sz w:val="28"/>
          <w:szCs w:val="28"/>
        </w:rPr>
        <w:t>.4 Позашкільна освіта</w:t>
      </w:r>
      <w:bookmarkEnd w:id="21"/>
    </w:p>
    <w:p w14:paraId="797A8165" w14:textId="628AB761" w:rsidR="00C3289A" w:rsidRPr="00E34F42" w:rsidRDefault="00C3289A" w:rsidP="000D78C1">
      <w:pPr>
        <w:spacing w:line="276" w:lineRule="auto"/>
        <w:ind w:firstLine="567"/>
        <w:jc w:val="both"/>
        <w:rPr>
          <w:szCs w:val="28"/>
          <w:lang w:val="uk-UA"/>
        </w:rPr>
      </w:pPr>
      <w:r w:rsidRPr="00E34F42">
        <w:rPr>
          <w:szCs w:val="28"/>
          <w:lang w:val="uk-UA"/>
        </w:rPr>
        <w:t xml:space="preserve">У системі освіти Бучанської міської територільної громади функціонує заклад позашкільної освіти (далі – ЗПО) – Бучанський центр позашкільної роботи (далі – БЦПР). </w:t>
      </w:r>
    </w:p>
    <w:p w14:paraId="6BC3097B" w14:textId="77777777" w:rsidR="00C3289A" w:rsidRPr="00E34F42" w:rsidRDefault="00C3289A" w:rsidP="000D78C1">
      <w:pPr>
        <w:spacing w:line="276" w:lineRule="auto"/>
        <w:ind w:firstLine="567"/>
        <w:jc w:val="both"/>
        <w:rPr>
          <w:szCs w:val="28"/>
          <w:lang w:val="uk-UA"/>
        </w:rPr>
      </w:pPr>
      <w:bookmarkStart w:id="22" w:name="_Hlk133316184"/>
      <w:r w:rsidRPr="00E34F42">
        <w:rPr>
          <w:szCs w:val="28"/>
          <w:lang w:val="uk-UA"/>
        </w:rPr>
        <w:t xml:space="preserve">Гуртки БЦПР працюють за 7-ма напрямами позашкільної освіти: художньо-естетичний, туристсько-краєзнавчий, науково-технічний, соціально-реабілітаційний, фізкультурно-спортивний, гуманітарний, дослідницько-експериментальний, що включають в себе 51 гурток, 68 груп, які відвідують 940 вихованець. </w:t>
      </w:r>
    </w:p>
    <w:p w14:paraId="344FB563" w14:textId="77777777" w:rsidR="00C3289A" w:rsidRPr="00E34F42" w:rsidRDefault="00C3289A" w:rsidP="000D78C1">
      <w:pPr>
        <w:spacing w:line="276" w:lineRule="auto"/>
        <w:ind w:firstLine="567"/>
        <w:jc w:val="both"/>
        <w:rPr>
          <w:szCs w:val="28"/>
          <w:lang w:val="uk-UA"/>
        </w:rPr>
      </w:pPr>
      <w:r w:rsidRPr="00E34F42">
        <w:rPr>
          <w:szCs w:val="28"/>
          <w:lang w:val="uk-UA"/>
        </w:rPr>
        <w:t>Важливим напрямом діяльності закладу є охоплення позашкільною освітою 155 дітей пільгових категорій: із багатодітних сімей – 97; з особливими освітніми потребами – 3, внутрішньо-переміщених осіб – 38; дітей учасників АТО – 17</w:t>
      </w:r>
    </w:p>
    <w:p w14:paraId="70EE5A9F" w14:textId="77777777" w:rsidR="00C3289A" w:rsidRPr="00E34F42" w:rsidRDefault="00C3289A" w:rsidP="000D78C1">
      <w:pPr>
        <w:spacing w:line="276" w:lineRule="auto"/>
        <w:ind w:firstLine="567"/>
        <w:jc w:val="both"/>
        <w:rPr>
          <w:szCs w:val="28"/>
          <w:lang w:val="uk-UA"/>
        </w:rPr>
      </w:pPr>
      <w:r w:rsidRPr="00E34F42">
        <w:rPr>
          <w:szCs w:val="28"/>
          <w:lang w:val="uk-UA"/>
        </w:rPr>
        <w:t>Збережено кількість ставок керівників гуртків, що становить 18.</w:t>
      </w:r>
    </w:p>
    <w:p w14:paraId="031786CB" w14:textId="77777777" w:rsidR="00C3289A" w:rsidRPr="00E34F42" w:rsidRDefault="00C3289A" w:rsidP="000D78C1">
      <w:pPr>
        <w:spacing w:line="276" w:lineRule="auto"/>
        <w:ind w:firstLine="709"/>
        <w:jc w:val="both"/>
        <w:rPr>
          <w:szCs w:val="28"/>
          <w:lang w:val="uk-UA"/>
        </w:rPr>
      </w:pPr>
      <w:r w:rsidRPr="00E34F42">
        <w:rPr>
          <w:szCs w:val="28"/>
          <w:lang w:val="uk-UA"/>
        </w:rPr>
        <w:t>11 гуртків БЦПР (16 груп, 194 вихованців) працюють безпосередньо у приміщенні та на території ЗПО. На базі 14 ЗЗСО працює 40 гуртків, 52 групи, які відвідує 746 вихованців.</w:t>
      </w:r>
    </w:p>
    <w:bookmarkEnd w:id="22"/>
    <w:p w14:paraId="5B07D36B" w14:textId="3FC66935" w:rsidR="00C3289A" w:rsidRPr="00E34F42" w:rsidRDefault="00C3289A" w:rsidP="000D78C1">
      <w:pPr>
        <w:spacing w:line="276" w:lineRule="auto"/>
        <w:ind w:firstLine="709"/>
        <w:jc w:val="both"/>
        <w:rPr>
          <w:szCs w:val="28"/>
          <w:lang w:val="uk-UA"/>
        </w:rPr>
      </w:pPr>
      <w:r w:rsidRPr="00E34F42">
        <w:rPr>
          <w:szCs w:val="28"/>
          <w:lang w:val="uk-UA"/>
        </w:rPr>
        <w:t>На базі Бучанського центру позашкільної роботи (БЦПР) діє наукове товариство учнів «Еврика» (далі – НТУ), яке об’єднує дітей ЗЗСО та ЗПО, які займаються пошуковою, науково-дослідницькою роботою під керівництвом педагогічних  працівників. НТУ працює за 5 науковими напрямами: природничо-математичний; філологічний; еколого-природничий;  історико-краєзнавчий; мистецтвознавчий.  НТУ має 12 секцій:  фізики та астрономії;  математики; комп’ютерних</w:t>
      </w:r>
      <w:r w:rsidRPr="00E34F42">
        <w:rPr>
          <w:rFonts w:asciiTheme="minorHAnsi" w:hAnsiTheme="minorHAnsi"/>
          <w:szCs w:val="28"/>
          <w:lang w:val="uk-UA"/>
        </w:rPr>
        <w:t xml:space="preserve"> </w:t>
      </w:r>
      <w:r w:rsidRPr="00E34F42">
        <w:rPr>
          <w:szCs w:val="28"/>
          <w:lang w:val="uk-UA"/>
        </w:rPr>
        <w:t xml:space="preserve">наук; економіки; історії; наук про землю; літературознавства, фольклористики та мистецтвознавства; мовознавства; хімії та біології; екології та аграрних наук; філософії та суспільствознавства. На базі БЦПР функціонує 10 гуртків: 1 суспільно-гуманітарного профілю, 1 мистецтвознавчого, 2 філологічного, 1 історичного, 1 природничо-наукового, 3 біолого-екологічного, 1 математично-економічного, які відвідує 54 вихованця. </w:t>
      </w:r>
    </w:p>
    <w:p w14:paraId="6F2F3001" w14:textId="77777777" w:rsidR="00DF292E" w:rsidRPr="00E34F42" w:rsidRDefault="00DF292E" w:rsidP="007B6E9E">
      <w:pPr>
        <w:widowControl w:val="0"/>
        <w:tabs>
          <w:tab w:val="center" w:pos="0"/>
        </w:tabs>
        <w:overflowPunct/>
        <w:snapToGrid w:val="0"/>
        <w:jc w:val="both"/>
        <w:textAlignment w:val="auto"/>
        <w:rPr>
          <w:rFonts w:ascii="Times New Roman" w:hAnsi="Times New Roman"/>
          <w:color w:val="050505"/>
          <w:szCs w:val="28"/>
          <w:shd w:val="clear" w:color="auto" w:fill="FFFFFF"/>
          <w:lang w:val="uk-UA"/>
        </w:rPr>
      </w:pPr>
    </w:p>
    <w:p w14:paraId="00518483" w14:textId="0F904F1C" w:rsidR="00B0126D" w:rsidRPr="00E926A8" w:rsidRDefault="009F1AD2" w:rsidP="00124001">
      <w:pPr>
        <w:pStyle w:val="1"/>
        <w:shd w:val="clear" w:color="auto" w:fill="92D050"/>
        <w:ind w:firstLine="567"/>
        <w:rPr>
          <w:rFonts w:ascii="Times New Roman" w:hAnsi="Times New Roman"/>
          <w:b/>
          <w:bCs/>
          <w:color w:val="auto"/>
          <w:sz w:val="28"/>
          <w:szCs w:val="28"/>
        </w:rPr>
      </w:pPr>
      <w:bookmarkStart w:id="23" w:name="_Toc159336508"/>
      <w:r w:rsidRPr="00E926A8">
        <w:rPr>
          <w:rFonts w:ascii="Times New Roman" w:hAnsi="Times New Roman"/>
          <w:b/>
          <w:bCs/>
          <w:color w:val="auto"/>
          <w:sz w:val="28"/>
          <w:szCs w:val="28"/>
        </w:rPr>
        <w:t>2.</w:t>
      </w:r>
      <w:r w:rsidR="00035B9C" w:rsidRPr="00E926A8">
        <w:rPr>
          <w:rFonts w:ascii="Times New Roman" w:hAnsi="Times New Roman"/>
          <w:b/>
          <w:bCs/>
          <w:color w:val="auto"/>
          <w:sz w:val="28"/>
          <w:szCs w:val="28"/>
        </w:rPr>
        <w:t>6</w:t>
      </w:r>
      <w:r w:rsidR="00B0126D" w:rsidRPr="00E926A8">
        <w:rPr>
          <w:rFonts w:ascii="Times New Roman" w:hAnsi="Times New Roman"/>
          <w:b/>
          <w:bCs/>
          <w:color w:val="auto"/>
          <w:sz w:val="28"/>
          <w:szCs w:val="28"/>
        </w:rPr>
        <w:t>. Розвиток медичної галузі</w:t>
      </w:r>
      <w:bookmarkEnd w:id="23"/>
    </w:p>
    <w:p w14:paraId="525549AA" w14:textId="77777777" w:rsidR="00531E01" w:rsidRPr="008F5409" w:rsidRDefault="00531E01" w:rsidP="00A7649A">
      <w:pPr>
        <w:widowControl w:val="0"/>
        <w:tabs>
          <w:tab w:val="center" w:pos="4820"/>
          <w:tab w:val="right" w:pos="9641"/>
        </w:tabs>
        <w:overflowPunct/>
        <w:snapToGrid w:val="0"/>
        <w:ind w:firstLine="567"/>
        <w:jc w:val="both"/>
        <w:textAlignment w:val="auto"/>
        <w:rPr>
          <w:rFonts w:ascii="Times New Roman" w:hAnsi="Times New Roman"/>
          <w:sz w:val="20"/>
          <w:szCs w:val="28"/>
          <w:lang w:val="uk-UA"/>
        </w:rPr>
      </w:pPr>
    </w:p>
    <w:p w14:paraId="1D695756" w14:textId="4A6D2ACF" w:rsidR="00AF591C" w:rsidRPr="00E34F42" w:rsidRDefault="003A45C1" w:rsidP="0008511A">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E34F42">
        <w:rPr>
          <w:rFonts w:ascii="Times New Roman" w:hAnsi="Times New Roman"/>
          <w:szCs w:val="28"/>
          <w:lang w:val="uk-UA"/>
        </w:rPr>
        <w:t>З м</w:t>
      </w:r>
      <w:r w:rsidR="00A7649A" w:rsidRPr="00E34F42">
        <w:rPr>
          <w:rFonts w:ascii="Times New Roman" w:hAnsi="Times New Roman"/>
          <w:szCs w:val="28"/>
          <w:lang w:val="uk-UA"/>
        </w:rPr>
        <w:t xml:space="preserve">етою забезпечення стабільного функціонування закладів охорони здоров’я Бучанської міської територіальної громади в умовах воєнного стану </w:t>
      </w:r>
      <w:r w:rsidR="00AF591C" w:rsidRPr="00E34F42">
        <w:rPr>
          <w:rFonts w:ascii="Times New Roman" w:hAnsi="Times New Roman"/>
          <w:szCs w:val="28"/>
          <w:lang w:val="uk-UA"/>
        </w:rPr>
        <w:t>виконавчими органами Бучанської міської ради вживались заходи для забезпечення доступних, якісних медичних послуг, створення сприятливих умов для раціонального використання бюджетних коштів та умов праці для медичних працівників.</w:t>
      </w:r>
    </w:p>
    <w:p w14:paraId="2CF7E1D1" w14:textId="661839C5" w:rsidR="007E15A3" w:rsidRPr="00E34F42" w:rsidRDefault="00AF591C" w:rsidP="0008511A">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E34F42">
        <w:rPr>
          <w:rFonts w:ascii="Times New Roman" w:hAnsi="Times New Roman"/>
          <w:szCs w:val="28"/>
          <w:lang w:val="uk-UA"/>
        </w:rPr>
        <w:t>Протягом 2</w:t>
      </w:r>
      <w:r w:rsidR="00A7649A" w:rsidRPr="00E34F42">
        <w:rPr>
          <w:rFonts w:ascii="Times New Roman" w:hAnsi="Times New Roman"/>
          <w:szCs w:val="28"/>
          <w:lang w:val="uk-UA"/>
        </w:rPr>
        <w:t xml:space="preserve">023 року виконавчими органами Бучанської міської ради вживались наступні заходи </w:t>
      </w:r>
      <w:r w:rsidR="007E15A3" w:rsidRPr="00E34F42">
        <w:rPr>
          <w:rFonts w:ascii="Times New Roman" w:hAnsi="Times New Roman"/>
          <w:szCs w:val="28"/>
          <w:lang w:val="uk-UA"/>
        </w:rPr>
        <w:t xml:space="preserve"> </w:t>
      </w:r>
      <w:r w:rsidR="001C13BC" w:rsidRPr="00E34F42">
        <w:rPr>
          <w:rFonts w:ascii="Times New Roman" w:hAnsi="Times New Roman"/>
          <w:szCs w:val="28"/>
          <w:lang w:val="uk-UA"/>
        </w:rPr>
        <w:t>в рамках місцевих програм:</w:t>
      </w:r>
    </w:p>
    <w:p w14:paraId="3C9ED5BC" w14:textId="760BED60" w:rsidR="001C13BC" w:rsidRPr="00E34F42" w:rsidRDefault="001C13BC" w:rsidP="0008511A">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E34F42">
        <w:rPr>
          <w:rFonts w:ascii="Times New Roman" w:hAnsi="Times New Roman"/>
          <w:szCs w:val="28"/>
          <w:lang w:val="uk-UA"/>
        </w:rPr>
        <w:t xml:space="preserve">Виконані заходи </w:t>
      </w:r>
      <w:r w:rsidR="00EE2015" w:rsidRPr="00E34F42">
        <w:rPr>
          <w:rFonts w:ascii="Times New Roman" w:hAnsi="Times New Roman"/>
          <w:szCs w:val="28"/>
          <w:lang w:val="uk-UA"/>
        </w:rPr>
        <w:t>«</w:t>
      </w:r>
      <w:r w:rsidRPr="00E34F42">
        <w:rPr>
          <w:rFonts w:ascii="Times New Roman" w:hAnsi="Times New Roman"/>
          <w:szCs w:val="28"/>
          <w:lang w:val="uk-UA"/>
        </w:rPr>
        <w:t xml:space="preserve">Програми розвитку первинної </w:t>
      </w:r>
      <w:r w:rsidR="00EE2015" w:rsidRPr="00E34F42">
        <w:rPr>
          <w:rFonts w:ascii="Times New Roman" w:hAnsi="Times New Roman"/>
          <w:szCs w:val="28"/>
          <w:lang w:val="uk-UA"/>
        </w:rPr>
        <w:t xml:space="preserve">медичної допомоги Бучанської міської територіальної громади на 2022-2024 роки» </w:t>
      </w:r>
      <w:r w:rsidR="00686BC9" w:rsidRPr="00E34F42">
        <w:rPr>
          <w:rFonts w:ascii="Times New Roman" w:hAnsi="Times New Roman"/>
          <w:szCs w:val="28"/>
          <w:lang w:val="uk-UA"/>
        </w:rPr>
        <w:t>за 9 місяців</w:t>
      </w:r>
      <w:r w:rsidR="00EE2015" w:rsidRPr="00E34F42">
        <w:rPr>
          <w:rFonts w:ascii="Times New Roman" w:hAnsi="Times New Roman"/>
          <w:szCs w:val="28"/>
          <w:lang w:val="uk-UA"/>
        </w:rPr>
        <w:t xml:space="preserve"> 2023 року:</w:t>
      </w:r>
    </w:p>
    <w:p w14:paraId="347A59BA" w14:textId="7A47F493" w:rsidR="00C544F7" w:rsidRPr="00E34F42" w:rsidRDefault="00B605F1" w:rsidP="00365072">
      <w:pPr>
        <w:widowControl w:val="0"/>
        <w:numPr>
          <w:ilvl w:val="0"/>
          <w:numId w:val="4"/>
        </w:numPr>
        <w:tabs>
          <w:tab w:val="center" w:pos="1134"/>
        </w:tabs>
        <w:overflowPunct/>
        <w:snapToGrid w:val="0"/>
        <w:spacing w:line="276" w:lineRule="auto"/>
        <w:jc w:val="both"/>
        <w:textAlignment w:val="auto"/>
        <w:rPr>
          <w:rFonts w:ascii="Times New Roman" w:hAnsi="Times New Roman"/>
          <w:szCs w:val="28"/>
          <w:lang w:val="uk-UA"/>
        </w:rPr>
      </w:pPr>
      <w:r w:rsidRPr="00E34F42">
        <w:rPr>
          <w:rFonts w:ascii="Times New Roman" w:hAnsi="Times New Roman"/>
          <w:szCs w:val="28"/>
          <w:lang w:val="uk-UA"/>
        </w:rPr>
        <w:t>П</w:t>
      </w:r>
      <w:r w:rsidR="00C544F7" w:rsidRPr="00E34F42">
        <w:rPr>
          <w:rFonts w:ascii="Times New Roman" w:hAnsi="Times New Roman"/>
          <w:szCs w:val="28"/>
          <w:lang w:val="uk-UA"/>
        </w:rPr>
        <w:t>роведенн</w:t>
      </w:r>
      <w:r w:rsidR="00DC5382" w:rsidRPr="00E34F42">
        <w:rPr>
          <w:rFonts w:ascii="Times New Roman" w:hAnsi="Times New Roman"/>
          <w:szCs w:val="28"/>
          <w:lang w:val="uk-UA"/>
        </w:rPr>
        <w:t>о</w:t>
      </w:r>
      <w:r w:rsidR="00C544F7" w:rsidRPr="00E34F42">
        <w:rPr>
          <w:rFonts w:ascii="Times New Roman" w:hAnsi="Times New Roman"/>
          <w:szCs w:val="28"/>
          <w:lang w:val="uk-UA"/>
        </w:rPr>
        <w:t xml:space="preserve"> капітальних і поточних ремонтів приміщень </w:t>
      </w:r>
      <w:r w:rsidR="00DC5382" w:rsidRPr="00E34F42">
        <w:rPr>
          <w:rFonts w:ascii="Times New Roman" w:hAnsi="Times New Roman"/>
          <w:szCs w:val="28"/>
          <w:lang w:val="uk-UA"/>
        </w:rPr>
        <w:t xml:space="preserve">медичних </w:t>
      </w:r>
      <w:r w:rsidR="00C544F7" w:rsidRPr="00E34F42">
        <w:rPr>
          <w:rFonts w:ascii="Times New Roman" w:hAnsi="Times New Roman"/>
          <w:szCs w:val="28"/>
          <w:lang w:val="uk-UA"/>
        </w:rPr>
        <w:t>заклад</w:t>
      </w:r>
      <w:r w:rsidR="00DC5382" w:rsidRPr="00E34F42">
        <w:rPr>
          <w:rFonts w:ascii="Times New Roman" w:hAnsi="Times New Roman"/>
          <w:szCs w:val="28"/>
          <w:lang w:val="uk-UA"/>
        </w:rPr>
        <w:t>ів</w:t>
      </w:r>
      <w:r w:rsidR="00C544F7" w:rsidRPr="00E34F42">
        <w:rPr>
          <w:rFonts w:ascii="Times New Roman" w:hAnsi="Times New Roman"/>
          <w:szCs w:val="28"/>
          <w:lang w:val="uk-UA"/>
        </w:rPr>
        <w:t>, в тому числі роботи пов’язані з інженерними мережами відповідно до межі балансової належності і експлуатаційної відповідальності та супутні послуги</w:t>
      </w:r>
      <w:r w:rsidRPr="00E34F42">
        <w:rPr>
          <w:rFonts w:ascii="Times New Roman" w:hAnsi="Times New Roman"/>
          <w:szCs w:val="28"/>
          <w:lang w:val="uk-UA"/>
        </w:rPr>
        <w:t xml:space="preserve"> на суму </w:t>
      </w:r>
      <w:r w:rsidR="00DE4471" w:rsidRPr="00E34F42">
        <w:rPr>
          <w:rFonts w:ascii="Times New Roman" w:hAnsi="Times New Roman"/>
          <w:szCs w:val="28"/>
          <w:lang w:val="uk-UA"/>
        </w:rPr>
        <w:t>90,3</w:t>
      </w:r>
      <w:r w:rsidRPr="00E34F42">
        <w:rPr>
          <w:rFonts w:ascii="Times New Roman" w:hAnsi="Times New Roman"/>
          <w:szCs w:val="28"/>
          <w:lang w:val="uk-UA"/>
        </w:rPr>
        <w:t xml:space="preserve"> тис. грн</w:t>
      </w:r>
      <w:r w:rsidR="00AF591C" w:rsidRPr="00E34F42">
        <w:rPr>
          <w:rFonts w:ascii="Times New Roman" w:hAnsi="Times New Roman"/>
          <w:szCs w:val="28"/>
          <w:lang w:val="uk-UA"/>
        </w:rPr>
        <w:t xml:space="preserve"> по наступними об’єктам: </w:t>
      </w:r>
    </w:p>
    <w:p w14:paraId="02EE2336" w14:textId="77777777" w:rsidR="00AF591C" w:rsidRPr="00E34F42" w:rsidRDefault="00AF591C" w:rsidP="00365072">
      <w:pPr>
        <w:pStyle w:val="af0"/>
        <w:numPr>
          <w:ilvl w:val="0"/>
          <w:numId w:val="15"/>
        </w:numPr>
        <w:spacing w:line="288" w:lineRule="auto"/>
        <w:ind w:left="1985"/>
        <w:jc w:val="both"/>
        <w:rPr>
          <w:rFonts w:ascii="Times New Roman" w:eastAsia="Times New Roman" w:hAnsi="Times New Roman"/>
          <w:sz w:val="28"/>
          <w:szCs w:val="28"/>
          <w:lang w:val="uk-UA" w:eastAsia="ru-RU"/>
        </w:rPr>
      </w:pPr>
      <w:r w:rsidRPr="00E34F42">
        <w:rPr>
          <w:rFonts w:ascii="Times New Roman" w:eastAsia="Times New Roman" w:hAnsi="Times New Roman"/>
          <w:sz w:val="28"/>
          <w:szCs w:val="28"/>
          <w:lang w:val="uk-UA" w:eastAsia="ru-RU"/>
        </w:rPr>
        <w:t>ремонтні роботи Блиставицької амбулаторії загальної практики – сімейної медицини за адресою: Київська область, Бучанський район, с. Блиставиця, вул. Єдності, 1а;</w:t>
      </w:r>
    </w:p>
    <w:p w14:paraId="04C98F95" w14:textId="7C1C4C89" w:rsidR="00AF591C" w:rsidRPr="00E34F42" w:rsidRDefault="00AF591C" w:rsidP="00365072">
      <w:pPr>
        <w:pStyle w:val="af0"/>
        <w:numPr>
          <w:ilvl w:val="0"/>
          <w:numId w:val="15"/>
        </w:numPr>
        <w:spacing w:line="288" w:lineRule="auto"/>
        <w:ind w:left="1985"/>
        <w:jc w:val="both"/>
        <w:rPr>
          <w:rFonts w:ascii="Times New Roman" w:eastAsia="Times New Roman" w:hAnsi="Times New Roman"/>
          <w:sz w:val="28"/>
          <w:szCs w:val="28"/>
          <w:lang w:val="uk-UA" w:eastAsia="ru-RU"/>
        </w:rPr>
      </w:pPr>
      <w:r w:rsidRPr="00E34F42">
        <w:rPr>
          <w:rFonts w:ascii="Times New Roman" w:eastAsia="Times New Roman" w:hAnsi="Times New Roman"/>
          <w:sz w:val="28"/>
          <w:szCs w:val="28"/>
          <w:lang w:val="uk-UA" w:eastAsia="ru-RU"/>
        </w:rPr>
        <w:t>поточний ремонт приміщення чергового кабінету за адресою: Київська область, Бучанський район, м. Буча, вул. Нове Шосе, 5;</w:t>
      </w:r>
    </w:p>
    <w:p w14:paraId="43960D1D" w14:textId="7B3C5383" w:rsidR="00AF591C" w:rsidRPr="00E34F42" w:rsidRDefault="00AF591C" w:rsidP="00365072">
      <w:pPr>
        <w:pStyle w:val="af0"/>
        <w:numPr>
          <w:ilvl w:val="0"/>
          <w:numId w:val="15"/>
        </w:numPr>
        <w:spacing w:line="288" w:lineRule="auto"/>
        <w:ind w:left="1985"/>
        <w:jc w:val="both"/>
        <w:rPr>
          <w:rFonts w:ascii="Times New Roman" w:eastAsia="Times New Roman" w:hAnsi="Times New Roman"/>
          <w:sz w:val="28"/>
          <w:szCs w:val="28"/>
          <w:lang w:val="uk-UA" w:eastAsia="ru-RU"/>
        </w:rPr>
      </w:pPr>
      <w:r w:rsidRPr="00E34F42">
        <w:rPr>
          <w:rFonts w:ascii="Times New Roman" w:eastAsia="Times New Roman" w:hAnsi="Times New Roman"/>
          <w:sz w:val="28"/>
          <w:szCs w:val="28"/>
          <w:lang w:val="uk-UA" w:eastAsia="ru-RU"/>
        </w:rPr>
        <w:t>поточний ремонт Гаврилівської амбулаторії загальної практики – сімейної медицини за адресою: Київська область, Бучанський район, с. Гаврилівка, вул. Свято-Троїцька, 58.</w:t>
      </w:r>
    </w:p>
    <w:p w14:paraId="54D0F289" w14:textId="7133248E" w:rsidR="00C544F7" w:rsidRPr="00E34F42" w:rsidRDefault="00C544F7" w:rsidP="00365072">
      <w:pPr>
        <w:widowControl w:val="0"/>
        <w:numPr>
          <w:ilvl w:val="0"/>
          <w:numId w:val="4"/>
        </w:numPr>
        <w:tabs>
          <w:tab w:val="center" w:pos="1134"/>
        </w:tabs>
        <w:overflowPunct/>
        <w:snapToGrid w:val="0"/>
        <w:spacing w:line="276" w:lineRule="auto"/>
        <w:jc w:val="both"/>
        <w:textAlignment w:val="auto"/>
        <w:rPr>
          <w:rFonts w:ascii="Times New Roman" w:hAnsi="Times New Roman"/>
          <w:szCs w:val="28"/>
          <w:lang w:val="uk-UA"/>
        </w:rPr>
      </w:pPr>
      <w:r w:rsidRPr="00E34F42">
        <w:rPr>
          <w:rFonts w:ascii="Times New Roman" w:hAnsi="Times New Roman"/>
          <w:szCs w:val="28"/>
          <w:lang w:val="uk-UA"/>
        </w:rPr>
        <w:t>Забезпеченн</w:t>
      </w:r>
      <w:r w:rsidR="00DC5382" w:rsidRPr="00E34F42">
        <w:rPr>
          <w:rFonts w:ascii="Times New Roman" w:hAnsi="Times New Roman"/>
          <w:szCs w:val="28"/>
          <w:lang w:val="uk-UA"/>
        </w:rPr>
        <w:t>о</w:t>
      </w:r>
      <w:r w:rsidRPr="00E34F42">
        <w:rPr>
          <w:rFonts w:ascii="Times New Roman" w:hAnsi="Times New Roman"/>
          <w:szCs w:val="28"/>
          <w:lang w:val="uk-UA"/>
        </w:rPr>
        <w:t xml:space="preserve"> пільгов</w:t>
      </w:r>
      <w:r w:rsidR="00DC5382" w:rsidRPr="00E34F42">
        <w:rPr>
          <w:rFonts w:ascii="Times New Roman" w:hAnsi="Times New Roman"/>
          <w:szCs w:val="28"/>
          <w:lang w:val="uk-UA"/>
        </w:rPr>
        <w:t>і</w:t>
      </w:r>
      <w:r w:rsidRPr="00E34F42">
        <w:rPr>
          <w:rFonts w:ascii="Times New Roman" w:hAnsi="Times New Roman"/>
          <w:szCs w:val="28"/>
          <w:lang w:val="uk-UA"/>
        </w:rPr>
        <w:t xml:space="preserve"> категорі</w:t>
      </w:r>
      <w:r w:rsidR="00DC5382" w:rsidRPr="00E34F42">
        <w:rPr>
          <w:rFonts w:ascii="Times New Roman" w:hAnsi="Times New Roman"/>
          <w:szCs w:val="28"/>
          <w:lang w:val="uk-UA"/>
        </w:rPr>
        <w:t>ї</w:t>
      </w:r>
      <w:r w:rsidRPr="00E34F42">
        <w:rPr>
          <w:rFonts w:ascii="Times New Roman" w:hAnsi="Times New Roman"/>
          <w:szCs w:val="28"/>
          <w:lang w:val="uk-UA"/>
        </w:rPr>
        <w:t xml:space="preserve"> населення лікарськими засобами за рецептами лікарів</w:t>
      </w:r>
      <w:r w:rsidR="00B605F1" w:rsidRPr="00E34F42">
        <w:rPr>
          <w:rFonts w:ascii="Times New Roman" w:hAnsi="Times New Roman"/>
          <w:szCs w:val="28"/>
          <w:lang w:val="uk-UA"/>
        </w:rPr>
        <w:t xml:space="preserve"> на суму </w:t>
      </w:r>
      <w:r w:rsidR="00DE4471" w:rsidRPr="00E34F42">
        <w:rPr>
          <w:rFonts w:ascii="Times New Roman" w:hAnsi="Times New Roman"/>
          <w:szCs w:val="28"/>
          <w:lang w:val="uk-UA"/>
        </w:rPr>
        <w:t>234,6</w:t>
      </w:r>
      <w:r w:rsidR="00B605F1" w:rsidRPr="00E34F42">
        <w:rPr>
          <w:rFonts w:ascii="Times New Roman" w:hAnsi="Times New Roman"/>
          <w:szCs w:val="28"/>
          <w:lang w:val="uk-UA"/>
        </w:rPr>
        <w:t xml:space="preserve"> тис.</w:t>
      </w:r>
      <w:r w:rsidR="004B2F08" w:rsidRPr="00E34F42">
        <w:rPr>
          <w:rFonts w:ascii="Times New Roman" w:hAnsi="Times New Roman"/>
          <w:szCs w:val="28"/>
          <w:lang w:val="uk-UA"/>
        </w:rPr>
        <w:t xml:space="preserve"> </w:t>
      </w:r>
      <w:r w:rsidR="00B605F1" w:rsidRPr="00E34F42">
        <w:rPr>
          <w:rFonts w:ascii="Times New Roman" w:hAnsi="Times New Roman"/>
          <w:szCs w:val="28"/>
          <w:lang w:val="uk-UA"/>
        </w:rPr>
        <w:t>грн</w:t>
      </w:r>
      <w:r w:rsidR="00DE4471" w:rsidRPr="00E34F42">
        <w:rPr>
          <w:rFonts w:ascii="Times New Roman" w:hAnsi="Times New Roman"/>
          <w:szCs w:val="28"/>
          <w:lang w:val="uk-UA"/>
        </w:rPr>
        <w:t>;</w:t>
      </w:r>
    </w:p>
    <w:p w14:paraId="6EF553EC" w14:textId="117A5863" w:rsidR="007718CB" w:rsidRPr="00E34F42" w:rsidRDefault="00C544F7" w:rsidP="00365072">
      <w:pPr>
        <w:widowControl w:val="0"/>
        <w:numPr>
          <w:ilvl w:val="0"/>
          <w:numId w:val="4"/>
        </w:numPr>
        <w:tabs>
          <w:tab w:val="center" w:pos="1134"/>
        </w:tabs>
        <w:overflowPunct/>
        <w:snapToGrid w:val="0"/>
        <w:spacing w:line="276" w:lineRule="auto"/>
        <w:jc w:val="both"/>
        <w:textAlignment w:val="auto"/>
        <w:rPr>
          <w:rFonts w:ascii="Times New Roman" w:hAnsi="Times New Roman"/>
          <w:szCs w:val="28"/>
          <w:lang w:val="uk-UA"/>
        </w:rPr>
      </w:pPr>
      <w:r w:rsidRPr="00E34F42">
        <w:rPr>
          <w:rFonts w:ascii="Times New Roman" w:hAnsi="Times New Roman"/>
          <w:szCs w:val="28"/>
          <w:lang w:val="uk-UA"/>
        </w:rPr>
        <w:t>Забезпеченн</w:t>
      </w:r>
      <w:r w:rsidR="00DC5382" w:rsidRPr="00E34F42">
        <w:rPr>
          <w:rFonts w:ascii="Times New Roman" w:hAnsi="Times New Roman"/>
          <w:szCs w:val="28"/>
          <w:lang w:val="uk-UA"/>
        </w:rPr>
        <w:t>о</w:t>
      </w:r>
      <w:r w:rsidRPr="00E34F42">
        <w:rPr>
          <w:rFonts w:ascii="Times New Roman" w:hAnsi="Times New Roman"/>
          <w:szCs w:val="28"/>
          <w:lang w:val="uk-UA"/>
        </w:rPr>
        <w:t xml:space="preserve"> якісно</w:t>
      </w:r>
      <w:r w:rsidR="00DC5382" w:rsidRPr="00E34F42">
        <w:rPr>
          <w:rFonts w:ascii="Times New Roman" w:hAnsi="Times New Roman"/>
          <w:szCs w:val="28"/>
          <w:lang w:val="uk-UA"/>
        </w:rPr>
        <w:t>ю</w:t>
      </w:r>
      <w:r w:rsidRPr="00E34F42">
        <w:rPr>
          <w:rFonts w:ascii="Times New Roman" w:hAnsi="Times New Roman"/>
          <w:szCs w:val="28"/>
          <w:lang w:val="uk-UA"/>
        </w:rPr>
        <w:t>, цілодобово</w:t>
      </w:r>
      <w:r w:rsidR="00DC5382" w:rsidRPr="00E34F42">
        <w:rPr>
          <w:rFonts w:ascii="Times New Roman" w:hAnsi="Times New Roman"/>
          <w:szCs w:val="28"/>
          <w:lang w:val="uk-UA"/>
        </w:rPr>
        <w:t>ю</w:t>
      </w:r>
      <w:r w:rsidRPr="00E34F42">
        <w:rPr>
          <w:rFonts w:ascii="Times New Roman" w:hAnsi="Times New Roman"/>
          <w:szCs w:val="28"/>
          <w:lang w:val="uk-UA"/>
        </w:rPr>
        <w:t>, висококваліфіковано</w:t>
      </w:r>
      <w:r w:rsidR="00DC5382" w:rsidRPr="00E34F42">
        <w:rPr>
          <w:rFonts w:ascii="Times New Roman" w:hAnsi="Times New Roman"/>
          <w:szCs w:val="28"/>
          <w:lang w:val="uk-UA"/>
        </w:rPr>
        <w:t xml:space="preserve">ю </w:t>
      </w:r>
      <w:r w:rsidRPr="00E34F42">
        <w:rPr>
          <w:rFonts w:ascii="Times New Roman" w:hAnsi="Times New Roman"/>
          <w:szCs w:val="28"/>
          <w:lang w:val="uk-UA"/>
        </w:rPr>
        <w:t>невідкладно</w:t>
      </w:r>
      <w:r w:rsidR="00DC5382" w:rsidRPr="00E34F42">
        <w:rPr>
          <w:rFonts w:ascii="Times New Roman" w:hAnsi="Times New Roman"/>
          <w:szCs w:val="28"/>
          <w:lang w:val="uk-UA"/>
        </w:rPr>
        <w:t>ю</w:t>
      </w:r>
      <w:r w:rsidRPr="00E34F42">
        <w:rPr>
          <w:rFonts w:ascii="Times New Roman" w:hAnsi="Times New Roman"/>
          <w:szCs w:val="28"/>
          <w:lang w:val="uk-UA"/>
        </w:rPr>
        <w:t xml:space="preserve"> та екстрено</w:t>
      </w:r>
      <w:r w:rsidR="00DC5382" w:rsidRPr="00E34F42">
        <w:rPr>
          <w:rFonts w:ascii="Times New Roman" w:hAnsi="Times New Roman"/>
          <w:szCs w:val="28"/>
          <w:lang w:val="uk-UA"/>
        </w:rPr>
        <w:t>ю</w:t>
      </w:r>
      <w:r w:rsidRPr="00E34F42">
        <w:rPr>
          <w:rFonts w:ascii="Times New Roman" w:hAnsi="Times New Roman"/>
          <w:szCs w:val="28"/>
          <w:lang w:val="uk-UA"/>
        </w:rPr>
        <w:t xml:space="preserve"> медично</w:t>
      </w:r>
      <w:r w:rsidR="00DC5382" w:rsidRPr="00E34F42">
        <w:rPr>
          <w:rFonts w:ascii="Times New Roman" w:hAnsi="Times New Roman"/>
          <w:szCs w:val="28"/>
          <w:lang w:val="uk-UA"/>
        </w:rPr>
        <w:t>ю</w:t>
      </w:r>
      <w:r w:rsidRPr="00E34F42">
        <w:rPr>
          <w:rFonts w:ascii="Times New Roman" w:hAnsi="Times New Roman"/>
          <w:szCs w:val="28"/>
          <w:lang w:val="uk-UA"/>
        </w:rPr>
        <w:t xml:space="preserve"> допомог</w:t>
      </w:r>
      <w:r w:rsidR="00DC5382" w:rsidRPr="00E34F42">
        <w:rPr>
          <w:rFonts w:ascii="Times New Roman" w:hAnsi="Times New Roman"/>
          <w:szCs w:val="28"/>
          <w:lang w:val="uk-UA"/>
        </w:rPr>
        <w:t>ою на суму</w:t>
      </w:r>
      <w:r w:rsidR="004B2F08" w:rsidRPr="00E34F42">
        <w:rPr>
          <w:rFonts w:ascii="Times New Roman" w:hAnsi="Times New Roman"/>
          <w:szCs w:val="28"/>
          <w:lang w:val="uk-UA"/>
        </w:rPr>
        <w:t xml:space="preserve"> </w:t>
      </w:r>
      <w:r w:rsidR="00DE4471" w:rsidRPr="00E34F42">
        <w:rPr>
          <w:rFonts w:ascii="Times New Roman" w:hAnsi="Times New Roman"/>
          <w:szCs w:val="28"/>
          <w:lang w:val="uk-UA"/>
        </w:rPr>
        <w:t>67,2</w:t>
      </w:r>
      <w:r w:rsidR="004B2F08" w:rsidRPr="00E34F42">
        <w:rPr>
          <w:rFonts w:ascii="Times New Roman" w:hAnsi="Times New Roman"/>
          <w:szCs w:val="28"/>
          <w:lang w:val="uk-UA"/>
        </w:rPr>
        <w:t xml:space="preserve"> тис. грн.</w:t>
      </w:r>
    </w:p>
    <w:p w14:paraId="6EDCD08C" w14:textId="77777777" w:rsidR="006725C8" w:rsidRPr="00E34F42" w:rsidRDefault="006725C8" w:rsidP="006725C8">
      <w:pPr>
        <w:pStyle w:val="4"/>
        <w:numPr>
          <w:ilvl w:val="0"/>
          <w:numId w:val="0"/>
        </w:numPr>
        <w:spacing w:before="0" w:after="0" w:line="288" w:lineRule="auto"/>
        <w:ind w:firstLine="708"/>
        <w:rPr>
          <w:rFonts w:ascii="Antiqua" w:eastAsia="Times New Roman" w:hAnsi="Antiqua"/>
          <w:b w:val="0"/>
          <w:sz w:val="28"/>
          <w:szCs w:val="20"/>
        </w:rPr>
      </w:pPr>
      <w:r w:rsidRPr="00E34F42">
        <w:rPr>
          <w:rFonts w:ascii="Antiqua" w:eastAsia="Times New Roman" w:hAnsi="Antiqua"/>
          <w:b w:val="0"/>
          <w:sz w:val="28"/>
          <w:szCs w:val="20"/>
        </w:rPr>
        <w:t>На 2023 рік між Національною службою здоров’я України та Комунальним некомерційним підприємством «Бучанський центр первинної медико-санітарної допомоги» Бучанської міської ради було укладено договори про медичне обслуговування населення за програмою медичних гарантій:</w:t>
      </w:r>
    </w:p>
    <w:p w14:paraId="28397D47" w14:textId="2BDC81FE" w:rsidR="006725C8" w:rsidRPr="00E34F42" w:rsidRDefault="006725C8" w:rsidP="006725C8">
      <w:pPr>
        <w:spacing w:line="288" w:lineRule="auto"/>
        <w:ind w:firstLine="709"/>
        <w:rPr>
          <w:lang w:val="uk-UA"/>
        </w:rPr>
      </w:pPr>
      <w:r w:rsidRPr="00E34F42">
        <w:rPr>
          <w:lang w:val="uk-UA"/>
        </w:rPr>
        <w:t>1. Первинна медична допомога (надходження за 9 місяців</w:t>
      </w:r>
      <w:r w:rsidR="00EF3B3D" w:rsidRPr="00E34F42">
        <w:rPr>
          <w:lang w:val="uk-UA"/>
        </w:rPr>
        <w:t xml:space="preserve"> </w:t>
      </w:r>
      <w:r w:rsidR="00EF3B3D" w:rsidRPr="00E34F42">
        <w:rPr>
          <w:rFonts w:asciiTheme="minorHAnsi" w:hAnsiTheme="minorHAnsi"/>
          <w:lang w:val="uk-UA"/>
        </w:rPr>
        <w:t>2023 р.</w:t>
      </w:r>
      <w:r w:rsidRPr="00E34F42">
        <w:rPr>
          <w:lang w:val="uk-UA"/>
        </w:rPr>
        <w:t xml:space="preserve"> – 37 131 280,40 грн);</w:t>
      </w:r>
    </w:p>
    <w:p w14:paraId="4087CE5B" w14:textId="0A85FA92" w:rsidR="006725C8" w:rsidRPr="00E34F42" w:rsidRDefault="006725C8" w:rsidP="006725C8">
      <w:pPr>
        <w:spacing w:line="288" w:lineRule="auto"/>
        <w:ind w:firstLine="709"/>
        <w:jc w:val="both"/>
        <w:rPr>
          <w:lang w:val="uk-UA"/>
        </w:rPr>
      </w:pPr>
      <w:r w:rsidRPr="00E34F42">
        <w:rPr>
          <w:lang w:val="uk-UA"/>
        </w:rPr>
        <w:t>2. Супровід та лікування дорослих та дітей, хворих на туберкульоз, на первинному рівні медичної допомоги (</w:t>
      </w:r>
      <w:r w:rsidR="00EF3B3D" w:rsidRPr="00E34F42">
        <w:rPr>
          <w:lang w:val="uk-UA"/>
        </w:rPr>
        <w:t xml:space="preserve">надходження за 9 місяців </w:t>
      </w:r>
      <w:r w:rsidR="00EF3B3D" w:rsidRPr="00E34F42">
        <w:rPr>
          <w:rFonts w:asciiTheme="minorHAnsi" w:hAnsiTheme="minorHAnsi"/>
          <w:lang w:val="uk-UA"/>
        </w:rPr>
        <w:t>2023 р.</w:t>
      </w:r>
      <w:r w:rsidRPr="00E34F42">
        <w:rPr>
          <w:lang w:val="uk-UA"/>
        </w:rPr>
        <w:t>– 8 141,25 грн).</w:t>
      </w:r>
    </w:p>
    <w:p w14:paraId="3504506D" w14:textId="4B184B60" w:rsidR="006725C8" w:rsidRPr="00E34F42" w:rsidRDefault="006725C8" w:rsidP="006725C8">
      <w:pPr>
        <w:spacing w:line="288" w:lineRule="auto"/>
        <w:ind w:firstLine="709"/>
        <w:rPr>
          <w:lang w:val="uk-UA"/>
        </w:rPr>
      </w:pPr>
      <w:r w:rsidRPr="00E34F42">
        <w:rPr>
          <w:lang w:val="uk-UA"/>
        </w:rPr>
        <w:t>3. Забезпечення кадрового потенціалу системи охорони здоров’я шляхом організації надання медичної допомоги із залученням лікарів-інтернів (</w:t>
      </w:r>
      <w:r w:rsidR="00EF3B3D" w:rsidRPr="00E34F42">
        <w:rPr>
          <w:lang w:val="uk-UA"/>
        </w:rPr>
        <w:t xml:space="preserve">надходження за 9 місяців </w:t>
      </w:r>
      <w:r w:rsidR="00EF3B3D" w:rsidRPr="00E34F42">
        <w:rPr>
          <w:rFonts w:asciiTheme="minorHAnsi" w:hAnsiTheme="minorHAnsi"/>
          <w:lang w:val="uk-UA"/>
        </w:rPr>
        <w:t>2023 р.</w:t>
      </w:r>
      <w:r w:rsidRPr="00E34F42">
        <w:rPr>
          <w:lang w:val="uk-UA"/>
        </w:rPr>
        <w:t>– 220 698 грн);</w:t>
      </w:r>
    </w:p>
    <w:p w14:paraId="018E3780" w14:textId="59FF464C" w:rsidR="006725C8" w:rsidRPr="00E34F42" w:rsidRDefault="006725C8" w:rsidP="006725C8">
      <w:pPr>
        <w:spacing w:line="288" w:lineRule="auto"/>
        <w:ind w:firstLine="709"/>
        <w:jc w:val="both"/>
        <w:rPr>
          <w:lang w:val="uk-UA"/>
        </w:rPr>
      </w:pPr>
      <w:r w:rsidRPr="00E34F42">
        <w:rPr>
          <w:lang w:val="uk-UA"/>
        </w:rPr>
        <w:t>4. Супровід і лікування дорослих та дітей з психічними розладами на первинному рівні медичної допомоги (</w:t>
      </w:r>
      <w:r w:rsidR="00EF3B3D" w:rsidRPr="00E34F42">
        <w:rPr>
          <w:lang w:val="uk-UA"/>
        </w:rPr>
        <w:t xml:space="preserve">надходження за 9 місяців </w:t>
      </w:r>
      <w:r w:rsidR="00EF3B3D" w:rsidRPr="00E34F42">
        <w:rPr>
          <w:rFonts w:asciiTheme="minorHAnsi" w:hAnsiTheme="minorHAnsi"/>
          <w:lang w:val="uk-UA"/>
        </w:rPr>
        <w:t>2023 р.</w:t>
      </w:r>
      <w:r w:rsidRPr="00E34F42">
        <w:rPr>
          <w:lang w:val="uk-UA"/>
        </w:rPr>
        <w:t>– 11 163 грн);</w:t>
      </w:r>
    </w:p>
    <w:p w14:paraId="47F3CB11" w14:textId="38606D29" w:rsidR="006725C8" w:rsidRPr="00E34F42" w:rsidRDefault="006725C8" w:rsidP="006725C8">
      <w:pPr>
        <w:spacing w:line="288" w:lineRule="auto"/>
        <w:ind w:firstLine="709"/>
        <w:jc w:val="both"/>
        <w:rPr>
          <w:rFonts w:asciiTheme="minorHAnsi" w:hAnsiTheme="minorHAnsi"/>
          <w:lang w:val="uk-UA"/>
        </w:rPr>
      </w:pPr>
      <w:r w:rsidRPr="00E34F42">
        <w:rPr>
          <w:lang w:val="uk-UA"/>
        </w:rPr>
        <w:t>5. Мобільна паліативна медична допомога дорослим та дітям (</w:t>
      </w:r>
      <w:r w:rsidR="00EF3B3D" w:rsidRPr="00E34F42">
        <w:rPr>
          <w:lang w:val="uk-UA"/>
        </w:rPr>
        <w:t xml:space="preserve">надходження за 9 місяців </w:t>
      </w:r>
      <w:r w:rsidR="00EF3B3D" w:rsidRPr="00E34F42">
        <w:rPr>
          <w:rFonts w:asciiTheme="minorHAnsi" w:hAnsiTheme="minorHAnsi"/>
          <w:lang w:val="uk-UA"/>
        </w:rPr>
        <w:t xml:space="preserve">2023 р. </w:t>
      </w:r>
      <w:r w:rsidR="00AA7529" w:rsidRPr="00E34F42">
        <w:rPr>
          <w:rFonts w:asciiTheme="minorHAnsi" w:hAnsiTheme="minorHAnsi"/>
          <w:lang w:val="uk-UA"/>
        </w:rPr>
        <w:t>–</w:t>
      </w:r>
      <w:r w:rsidR="00EF3B3D" w:rsidRPr="00E34F42">
        <w:rPr>
          <w:rFonts w:asciiTheme="minorHAnsi" w:hAnsiTheme="minorHAnsi"/>
          <w:lang w:val="uk-UA"/>
        </w:rPr>
        <w:t xml:space="preserve"> </w:t>
      </w:r>
      <w:r w:rsidRPr="00E34F42">
        <w:rPr>
          <w:lang w:val="uk-UA"/>
        </w:rPr>
        <w:t>0</w:t>
      </w:r>
      <w:r w:rsidR="00AA7529" w:rsidRPr="00E34F42">
        <w:rPr>
          <w:lang w:val="uk-UA"/>
        </w:rPr>
        <w:t>,</w:t>
      </w:r>
      <w:r w:rsidR="00AA7529" w:rsidRPr="00E34F42">
        <w:rPr>
          <w:rFonts w:asciiTheme="minorHAnsi" w:hAnsiTheme="minorHAnsi"/>
          <w:lang w:val="uk-UA"/>
        </w:rPr>
        <w:t>00</w:t>
      </w:r>
      <w:r w:rsidRPr="00E34F42">
        <w:rPr>
          <w:lang w:val="uk-UA"/>
        </w:rPr>
        <w:t xml:space="preserve"> грн).</w:t>
      </w:r>
    </w:p>
    <w:p w14:paraId="381CA8CD" w14:textId="7DCFA33A" w:rsidR="00553AC9" w:rsidRPr="00E34F42" w:rsidRDefault="00553AC9" w:rsidP="006725C8">
      <w:pPr>
        <w:spacing w:line="288" w:lineRule="auto"/>
        <w:ind w:firstLine="709"/>
        <w:jc w:val="both"/>
        <w:rPr>
          <w:rFonts w:ascii="Times New Roman" w:hAnsi="Times New Roman"/>
          <w:szCs w:val="28"/>
          <w:lang w:val="uk-UA"/>
        </w:rPr>
      </w:pPr>
      <w:r w:rsidRPr="00E34F42">
        <w:rPr>
          <w:rFonts w:ascii="Times New Roman" w:hAnsi="Times New Roman"/>
          <w:szCs w:val="28"/>
          <w:lang w:val="uk-UA"/>
        </w:rPr>
        <w:t>З метою покращення якості охорони здоров'я, доступу до медичних послуг, надання безплатних лікарських препаратів, психологічної  підтримки населення, консультації вузькопрофільних спеціалістів, отримання медичного обладнання та транспорту протягом року були підписані меморандуми про співпрацю з Асоціацією Medicos del Mundo (психологічна підтримка населення – 850 консультацій), представництвом міжнародного Червоного хреста в Україні (амбулаторна допомога – 3 444 консультацій), Інститут ПАГ НАМН України" (високоспеціалізована медична допомога – 64 консультацій), Національна академія медичних наук України (високоспеціалізована медична допомога – 975 консультацій), Мобільна медична амбулаторія «Ізраїльська медична місія в Україні» (50 консультацій), Комунальне некомерційне підприємство «Київський міський пологовий будинок №2» Виконавчого органу Київської міської ради (консультування – 146).</w:t>
      </w:r>
    </w:p>
    <w:p w14:paraId="532B004C" w14:textId="3352755C" w:rsidR="00C544F7" w:rsidRPr="00E34F42" w:rsidRDefault="0012168B" w:rsidP="007739CF">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E34F42">
        <w:rPr>
          <w:rFonts w:ascii="Times New Roman" w:hAnsi="Times New Roman"/>
          <w:szCs w:val="28"/>
          <w:lang w:val="uk-UA"/>
        </w:rPr>
        <w:t>В рамках к</w:t>
      </w:r>
      <w:r w:rsidR="00F21DE7" w:rsidRPr="00E34F42">
        <w:rPr>
          <w:rFonts w:ascii="Times New Roman" w:hAnsi="Times New Roman"/>
          <w:szCs w:val="28"/>
          <w:lang w:val="uk-UA"/>
        </w:rPr>
        <w:t>омплексної програми розвитку вторинної(спеціалізованої) медичної допомоги населенню Бучанської міської територіальної громади на 2022-2024 рр.</w:t>
      </w:r>
      <w:r w:rsidR="00C544F7" w:rsidRPr="00E34F42">
        <w:rPr>
          <w:rFonts w:ascii="Times New Roman" w:hAnsi="Times New Roman"/>
          <w:szCs w:val="28"/>
          <w:lang w:val="uk-UA"/>
        </w:rPr>
        <w:t xml:space="preserve"> </w:t>
      </w:r>
      <w:r w:rsidR="00686BC9" w:rsidRPr="00E34F42">
        <w:rPr>
          <w:rFonts w:ascii="Times New Roman" w:hAnsi="Times New Roman"/>
          <w:szCs w:val="28"/>
          <w:lang w:val="uk-UA"/>
        </w:rPr>
        <w:t>за 9 місяців</w:t>
      </w:r>
      <w:r w:rsidR="00C544F7" w:rsidRPr="00E34F42">
        <w:rPr>
          <w:rFonts w:ascii="Times New Roman" w:hAnsi="Times New Roman"/>
          <w:szCs w:val="28"/>
          <w:lang w:val="uk-UA"/>
        </w:rPr>
        <w:t xml:space="preserve"> 2023 року:</w:t>
      </w:r>
    </w:p>
    <w:p w14:paraId="33B73C07" w14:textId="206698E4" w:rsidR="00DC5382" w:rsidRPr="00E34F42" w:rsidRDefault="00DC5382" w:rsidP="00365072">
      <w:pPr>
        <w:widowControl w:val="0"/>
        <w:numPr>
          <w:ilvl w:val="0"/>
          <w:numId w:val="4"/>
        </w:numPr>
        <w:tabs>
          <w:tab w:val="center" w:pos="1134"/>
        </w:tabs>
        <w:overflowPunct/>
        <w:snapToGrid w:val="0"/>
        <w:spacing w:line="276" w:lineRule="auto"/>
        <w:jc w:val="both"/>
        <w:textAlignment w:val="auto"/>
        <w:rPr>
          <w:rFonts w:ascii="Times New Roman" w:hAnsi="Times New Roman"/>
          <w:szCs w:val="28"/>
          <w:lang w:val="uk-UA"/>
        </w:rPr>
      </w:pPr>
      <w:r w:rsidRPr="00E34F42">
        <w:rPr>
          <w:rFonts w:ascii="Times New Roman" w:hAnsi="Times New Roman"/>
          <w:szCs w:val="28"/>
          <w:lang w:val="uk-UA"/>
        </w:rPr>
        <w:t xml:space="preserve">Забезпечено лікарськими засобами пільгових категорій населення на суму </w:t>
      </w:r>
      <w:r w:rsidR="00686BC9" w:rsidRPr="00E34F42">
        <w:rPr>
          <w:rFonts w:ascii="Times New Roman" w:hAnsi="Times New Roman"/>
          <w:szCs w:val="28"/>
          <w:lang w:val="uk-UA"/>
        </w:rPr>
        <w:t>684,1</w:t>
      </w:r>
      <w:r w:rsidRPr="00E34F42">
        <w:rPr>
          <w:rFonts w:ascii="Times New Roman" w:hAnsi="Times New Roman"/>
          <w:szCs w:val="28"/>
          <w:lang w:val="uk-UA"/>
        </w:rPr>
        <w:t xml:space="preserve"> тис.грн;</w:t>
      </w:r>
    </w:p>
    <w:p w14:paraId="36AC0284" w14:textId="5AE0FE05" w:rsidR="00686BC9" w:rsidRPr="00E34F42" w:rsidRDefault="00686BC9" w:rsidP="00365072">
      <w:pPr>
        <w:widowControl w:val="0"/>
        <w:numPr>
          <w:ilvl w:val="0"/>
          <w:numId w:val="4"/>
        </w:numPr>
        <w:tabs>
          <w:tab w:val="center" w:pos="1134"/>
        </w:tabs>
        <w:overflowPunct/>
        <w:snapToGrid w:val="0"/>
        <w:spacing w:line="276" w:lineRule="auto"/>
        <w:jc w:val="both"/>
        <w:textAlignment w:val="auto"/>
        <w:rPr>
          <w:rFonts w:ascii="Times New Roman" w:hAnsi="Times New Roman"/>
          <w:szCs w:val="28"/>
          <w:lang w:val="uk-UA"/>
        </w:rPr>
      </w:pPr>
      <w:r w:rsidRPr="00E34F42">
        <w:rPr>
          <w:rFonts w:ascii="Times New Roman" w:hAnsi="Times New Roman"/>
          <w:szCs w:val="28"/>
          <w:lang w:val="uk-UA"/>
        </w:rPr>
        <w:t>Відшкодовано 187,6 тис.грн за огляд призовників;</w:t>
      </w:r>
    </w:p>
    <w:p w14:paraId="178698E9" w14:textId="6F7AD95A" w:rsidR="00DC5382" w:rsidRPr="00E34F42" w:rsidRDefault="00553AC9" w:rsidP="00365072">
      <w:pPr>
        <w:widowControl w:val="0"/>
        <w:numPr>
          <w:ilvl w:val="0"/>
          <w:numId w:val="4"/>
        </w:numPr>
        <w:tabs>
          <w:tab w:val="center" w:pos="1134"/>
        </w:tabs>
        <w:overflowPunct/>
        <w:snapToGrid w:val="0"/>
        <w:spacing w:line="276" w:lineRule="auto"/>
        <w:jc w:val="both"/>
        <w:textAlignment w:val="auto"/>
        <w:rPr>
          <w:rFonts w:ascii="Times New Roman" w:hAnsi="Times New Roman"/>
          <w:szCs w:val="28"/>
          <w:lang w:val="uk-UA"/>
        </w:rPr>
      </w:pPr>
      <w:r w:rsidRPr="00E34F42">
        <w:rPr>
          <w:rFonts w:ascii="Times New Roman" w:hAnsi="Times New Roman"/>
          <w:szCs w:val="28"/>
          <w:lang w:val="uk-UA"/>
        </w:rPr>
        <w:t>Встановлено</w:t>
      </w:r>
      <w:r w:rsidR="00DC5382" w:rsidRPr="00E34F42">
        <w:rPr>
          <w:rFonts w:ascii="Times New Roman" w:hAnsi="Times New Roman"/>
          <w:szCs w:val="28"/>
          <w:lang w:val="uk-UA"/>
        </w:rPr>
        <w:t xml:space="preserve"> автоматичної пожежної сигналізації та охоронної сигналізації </w:t>
      </w:r>
      <w:r w:rsidR="006725C8" w:rsidRPr="00E34F42">
        <w:rPr>
          <w:rFonts w:ascii="Times New Roman" w:hAnsi="Times New Roman"/>
          <w:szCs w:val="28"/>
          <w:lang w:val="uk-UA"/>
        </w:rPr>
        <w:t xml:space="preserve">на 4-х об’єктах КНП «БКЦД» </w:t>
      </w:r>
      <w:r w:rsidR="00DC5382" w:rsidRPr="00E34F42">
        <w:rPr>
          <w:rFonts w:ascii="Times New Roman" w:hAnsi="Times New Roman"/>
          <w:szCs w:val="28"/>
          <w:lang w:val="uk-UA"/>
        </w:rPr>
        <w:t>на суму 390,1 тис. грн;</w:t>
      </w:r>
    </w:p>
    <w:p w14:paraId="21A4D73F" w14:textId="7FD79937" w:rsidR="00DC5382" w:rsidRPr="00E34F42" w:rsidRDefault="00553AC9" w:rsidP="00365072">
      <w:pPr>
        <w:widowControl w:val="0"/>
        <w:numPr>
          <w:ilvl w:val="0"/>
          <w:numId w:val="4"/>
        </w:numPr>
        <w:tabs>
          <w:tab w:val="center" w:pos="1134"/>
        </w:tabs>
        <w:overflowPunct/>
        <w:snapToGrid w:val="0"/>
        <w:spacing w:line="276" w:lineRule="auto"/>
        <w:jc w:val="both"/>
        <w:textAlignment w:val="auto"/>
        <w:rPr>
          <w:rFonts w:ascii="Times New Roman" w:hAnsi="Times New Roman"/>
          <w:szCs w:val="28"/>
          <w:lang w:val="uk-UA"/>
        </w:rPr>
      </w:pPr>
      <w:r w:rsidRPr="00E34F42">
        <w:rPr>
          <w:rFonts w:ascii="Times New Roman" w:hAnsi="Times New Roman"/>
          <w:szCs w:val="28"/>
          <w:lang w:val="uk-UA"/>
        </w:rPr>
        <w:t>Забезпечено</w:t>
      </w:r>
      <w:r w:rsidR="00AD7188" w:rsidRPr="00E34F42">
        <w:rPr>
          <w:rFonts w:ascii="Times New Roman" w:hAnsi="Times New Roman"/>
          <w:szCs w:val="28"/>
          <w:lang w:val="uk-UA"/>
        </w:rPr>
        <w:t xml:space="preserve"> медичних працівників</w:t>
      </w:r>
      <w:r w:rsidR="00DC5382" w:rsidRPr="00E34F42">
        <w:rPr>
          <w:rFonts w:ascii="Times New Roman" w:hAnsi="Times New Roman"/>
          <w:szCs w:val="28"/>
          <w:lang w:val="uk-UA"/>
        </w:rPr>
        <w:t xml:space="preserve"> оргтехнікою та комплектуючими до неї</w:t>
      </w:r>
      <w:r w:rsidR="00AD7188" w:rsidRPr="00E34F42">
        <w:rPr>
          <w:rFonts w:ascii="Times New Roman" w:hAnsi="Times New Roman"/>
          <w:szCs w:val="28"/>
          <w:lang w:val="uk-UA"/>
        </w:rPr>
        <w:t xml:space="preserve"> на суму 146,1 тис.грн;</w:t>
      </w:r>
    </w:p>
    <w:p w14:paraId="4BE252FE" w14:textId="51D0DB50" w:rsidR="00DC5382" w:rsidRPr="00E34F42" w:rsidRDefault="00AD7188" w:rsidP="00365072">
      <w:pPr>
        <w:widowControl w:val="0"/>
        <w:numPr>
          <w:ilvl w:val="0"/>
          <w:numId w:val="4"/>
        </w:numPr>
        <w:tabs>
          <w:tab w:val="center" w:pos="1134"/>
        </w:tabs>
        <w:overflowPunct/>
        <w:snapToGrid w:val="0"/>
        <w:spacing w:line="276" w:lineRule="auto"/>
        <w:jc w:val="both"/>
        <w:textAlignment w:val="auto"/>
        <w:rPr>
          <w:rFonts w:ascii="Times New Roman" w:hAnsi="Times New Roman"/>
          <w:szCs w:val="28"/>
          <w:lang w:val="uk-UA"/>
        </w:rPr>
      </w:pPr>
      <w:r w:rsidRPr="00E34F42">
        <w:rPr>
          <w:rFonts w:ascii="Times New Roman" w:hAnsi="Times New Roman"/>
          <w:szCs w:val="28"/>
          <w:lang w:val="uk-UA"/>
        </w:rPr>
        <w:t>Проведено р</w:t>
      </w:r>
      <w:r w:rsidR="00DC5382" w:rsidRPr="00E34F42">
        <w:rPr>
          <w:rFonts w:ascii="Times New Roman" w:hAnsi="Times New Roman"/>
          <w:szCs w:val="28"/>
          <w:lang w:val="uk-UA"/>
        </w:rPr>
        <w:t xml:space="preserve">емонт </w:t>
      </w:r>
      <w:r w:rsidR="00295A45" w:rsidRPr="00E34F42">
        <w:rPr>
          <w:rFonts w:ascii="Times New Roman" w:hAnsi="Times New Roman"/>
          <w:szCs w:val="28"/>
          <w:lang w:val="uk-UA"/>
        </w:rPr>
        <w:t>рентгенодіагностичного апарату</w:t>
      </w:r>
      <w:r w:rsidRPr="00E34F42">
        <w:rPr>
          <w:rFonts w:ascii="Times New Roman" w:hAnsi="Times New Roman"/>
          <w:szCs w:val="28"/>
          <w:lang w:val="uk-UA"/>
        </w:rPr>
        <w:t xml:space="preserve"> на суму 1</w:t>
      </w:r>
      <w:r w:rsidR="00553AC9" w:rsidRPr="00E34F42">
        <w:rPr>
          <w:rFonts w:ascii="Times New Roman" w:hAnsi="Times New Roman"/>
          <w:szCs w:val="28"/>
          <w:lang w:val="uk-UA"/>
        </w:rPr>
        <w:t xml:space="preserve"> </w:t>
      </w:r>
      <w:r w:rsidRPr="00E34F42">
        <w:rPr>
          <w:rFonts w:ascii="Times New Roman" w:hAnsi="Times New Roman"/>
          <w:szCs w:val="28"/>
          <w:lang w:val="uk-UA"/>
        </w:rPr>
        <w:t>482,0 тис.грн;</w:t>
      </w:r>
    </w:p>
    <w:p w14:paraId="4496C293" w14:textId="77777777" w:rsidR="00DC5382" w:rsidRPr="00E34F42" w:rsidRDefault="00AC403B" w:rsidP="00365072">
      <w:pPr>
        <w:widowControl w:val="0"/>
        <w:numPr>
          <w:ilvl w:val="0"/>
          <w:numId w:val="4"/>
        </w:numPr>
        <w:tabs>
          <w:tab w:val="center" w:pos="1134"/>
        </w:tabs>
        <w:overflowPunct/>
        <w:snapToGrid w:val="0"/>
        <w:spacing w:line="276" w:lineRule="auto"/>
        <w:jc w:val="both"/>
        <w:textAlignment w:val="auto"/>
        <w:rPr>
          <w:rFonts w:ascii="Times New Roman" w:hAnsi="Times New Roman"/>
          <w:szCs w:val="28"/>
          <w:lang w:val="uk-UA"/>
        </w:rPr>
      </w:pPr>
      <w:r w:rsidRPr="00E34F42">
        <w:rPr>
          <w:rFonts w:ascii="Times New Roman" w:hAnsi="Times New Roman"/>
          <w:szCs w:val="28"/>
          <w:lang w:val="uk-UA"/>
        </w:rPr>
        <w:t>Заходи з в</w:t>
      </w:r>
      <w:r w:rsidR="00DC5382" w:rsidRPr="00E34F42">
        <w:rPr>
          <w:rFonts w:ascii="Times New Roman" w:hAnsi="Times New Roman"/>
          <w:szCs w:val="28"/>
          <w:lang w:val="uk-UA"/>
        </w:rPr>
        <w:t>ідшкодування витрат з утримання будинків і споруд</w:t>
      </w:r>
      <w:r w:rsidRPr="00E34F42">
        <w:rPr>
          <w:rFonts w:ascii="Times New Roman" w:hAnsi="Times New Roman"/>
          <w:szCs w:val="28"/>
          <w:lang w:val="uk-UA"/>
        </w:rPr>
        <w:t xml:space="preserve"> на суму 89,6 тис. грн.</w:t>
      </w:r>
    </w:p>
    <w:p w14:paraId="11024D2B" w14:textId="739A7AE9" w:rsidR="00EF3B3D" w:rsidRPr="00E34F42" w:rsidRDefault="00EF3B3D" w:rsidP="000D78C1">
      <w:pPr>
        <w:tabs>
          <w:tab w:val="left" w:pos="7155"/>
        </w:tabs>
        <w:spacing w:line="276" w:lineRule="auto"/>
        <w:ind w:firstLine="851"/>
        <w:jc w:val="both"/>
        <w:rPr>
          <w:rFonts w:asciiTheme="minorHAnsi" w:hAnsiTheme="minorHAnsi"/>
          <w:szCs w:val="28"/>
          <w:lang w:val="uk-UA"/>
        </w:rPr>
      </w:pPr>
      <w:r w:rsidRPr="00E34F42">
        <w:rPr>
          <w:szCs w:val="28"/>
          <w:lang w:val="uk-UA"/>
        </w:rPr>
        <w:t>На 2023 рік між Національною службою здоров’я України та Комунальним некомерційним підприємством «Бучанський консультативно-діагностичний центр» Бучанської міської ради був укладений договір про медичне обслуговування населення за програмою медичних гарантій, згідно якого лікарі центру надають  медичні послуги відповідно таким пакетам:</w:t>
      </w:r>
    </w:p>
    <w:p w14:paraId="6D298BB3" w14:textId="5B48AB7A" w:rsidR="00EF3B3D" w:rsidRPr="00E34F42" w:rsidRDefault="00EF3B3D" w:rsidP="00365072">
      <w:pPr>
        <w:pStyle w:val="af0"/>
        <w:numPr>
          <w:ilvl w:val="0"/>
          <w:numId w:val="17"/>
        </w:numPr>
        <w:tabs>
          <w:tab w:val="left" w:pos="7155"/>
        </w:tabs>
        <w:spacing w:line="276" w:lineRule="auto"/>
        <w:jc w:val="both"/>
        <w:rPr>
          <w:rFonts w:ascii="Antiqua" w:eastAsia="Times New Roman" w:hAnsi="Antiqua"/>
          <w:sz w:val="28"/>
          <w:szCs w:val="28"/>
          <w:lang w:val="uk-UA" w:eastAsia="ru-RU"/>
        </w:rPr>
      </w:pPr>
      <w:r w:rsidRPr="00E34F42">
        <w:rPr>
          <w:rFonts w:ascii="Antiqua" w:eastAsia="Times New Roman" w:hAnsi="Antiqua"/>
          <w:sz w:val="28"/>
          <w:szCs w:val="28"/>
          <w:lang w:val="uk-UA" w:eastAsia="ru-RU"/>
        </w:rPr>
        <w:t xml:space="preserve">Профілактика, діагностика, спостереження та лікування в амбулаторних умовах  (надходження за 9 місяців 2023 р. </w:t>
      </w:r>
      <w:r w:rsidR="00553AC9" w:rsidRPr="00E34F42">
        <w:rPr>
          <w:rFonts w:ascii="Antiqua" w:eastAsia="Times New Roman" w:hAnsi="Antiqua"/>
          <w:sz w:val="28"/>
          <w:szCs w:val="28"/>
          <w:lang w:val="uk-UA" w:eastAsia="ru-RU"/>
        </w:rPr>
        <w:t>–</w:t>
      </w:r>
      <w:r w:rsidRPr="00E34F42">
        <w:rPr>
          <w:rFonts w:ascii="Antiqua" w:eastAsia="Times New Roman" w:hAnsi="Antiqua"/>
          <w:sz w:val="28"/>
          <w:szCs w:val="28"/>
          <w:lang w:val="uk-UA" w:eastAsia="ru-RU"/>
        </w:rPr>
        <w:t xml:space="preserve"> 6</w:t>
      </w:r>
      <w:r w:rsidR="00553AC9" w:rsidRPr="00E34F42">
        <w:rPr>
          <w:rFonts w:asciiTheme="minorHAnsi" w:eastAsia="Times New Roman" w:hAnsiTheme="minorHAnsi"/>
          <w:sz w:val="28"/>
          <w:szCs w:val="28"/>
          <w:lang w:val="uk-UA" w:eastAsia="ru-RU"/>
        </w:rPr>
        <w:t xml:space="preserve"> </w:t>
      </w:r>
      <w:r w:rsidRPr="00E34F42">
        <w:rPr>
          <w:rFonts w:ascii="Antiqua" w:eastAsia="Times New Roman" w:hAnsi="Antiqua"/>
          <w:sz w:val="28"/>
          <w:szCs w:val="28"/>
          <w:lang w:val="uk-UA" w:eastAsia="ru-RU"/>
        </w:rPr>
        <w:t>180</w:t>
      </w:r>
      <w:r w:rsidR="00553AC9" w:rsidRPr="00E34F42">
        <w:rPr>
          <w:rFonts w:asciiTheme="minorHAnsi" w:eastAsia="Times New Roman" w:hAnsiTheme="minorHAnsi"/>
          <w:sz w:val="28"/>
          <w:szCs w:val="28"/>
          <w:lang w:val="uk-UA" w:eastAsia="ru-RU"/>
        </w:rPr>
        <w:t xml:space="preserve"> </w:t>
      </w:r>
      <w:r w:rsidRPr="00E34F42">
        <w:rPr>
          <w:rFonts w:ascii="Antiqua" w:eastAsia="Times New Roman" w:hAnsi="Antiqua"/>
          <w:sz w:val="28"/>
          <w:szCs w:val="28"/>
          <w:lang w:val="uk-UA" w:eastAsia="ru-RU"/>
        </w:rPr>
        <w:t>958,15 грн)</w:t>
      </w:r>
    </w:p>
    <w:p w14:paraId="6DE148DC" w14:textId="5FE7DA72" w:rsidR="00EF3B3D" w:rsidRPr="00E34F42" w:rsidRDefault="00EF3B3D" w:rsidP="00365072">
      <w:pPr>
        <w:pStyle w:val="af0"/>
        <w:numPr>
          <w:ilvl w:val="0"/>
          <w:numId w:val="17"/>
        </w:numPr>
        <w:tabs>
          <w:tab w:val="left" w:pos="7155"/>
        </w:tabs>
        <w:spacing w:line="276" w:lineRule="auto"/>
        <w:jc w:val="both"/>
        <w:rPr>
          <w:rFonts w:ascii="Antiqua" w:eastAsia="Times New Roman" w:hAnsi="Antiqua"/>
          <w:sz w:val="28"/>
          <w:szCs w:val="28"/>
          <w:lang w:val="uk-UA" w:eastAsia="ru-RU"/>
        </w:rPr>
      </w:pPr>
      <w:r w:rsidRPr="00E34F42">
        <w:rPr>
          <w:rFonts w:ascii="Antiqua" w:eastAsia="Times New Roman" w:hAnsi="Antiqua"/>
          <w:sz w:val="28"/>
          <w:szCs w:val="28"/>
          <w:lang w:val="uk-UA" w:eastAsia="ru-RU"/>
        </w:rPr>
        <w:t xml:space="preserve">Стоматологічна допомога (надходження за 9 місяців 2023 р. </w:t>
      </w:r>
      <w:r w:rsidR="00553AC9" w:rsidRPr="00E34F42">
        <w:rPr>
          <w:rFonts w:ascii="Antiqua" w:eastAsia="Times New Roman" w:hAnsi="Antiqua"/>
          <w:sz w:val="28"/>
          <w:szCs w:val="28"/>
          <w:lang w:val="uk-UA" w:eastAsia="ru-RU"/>
        </w:rPr>
        <w:t>–</w:t>
      </w:r>
      <w:r w:rsidRPr="00E34F42">
        <w:rPr>
          <w:rFonts w:ascii="Antiqua" w:eastAsia="Times New Roman" w:hAnsi="Antiqua"/>
          <w:sz w:val="28"/>
          <w:szCs w:val="28"/>
          <w:lang w:val="uk-UA" w:eastAsia="ru-RU"/>
        </w:rPr>
        <w:t xml:space="preserve"> 219</w:t>
      </w:r>
      <w:r w:rsidR="00553AC9" w:rsidRPr="00E34F42">
        <w:rPr>
          <w:rFonts w:asciiTheme="minorHAnsi" w:eastAsia="Times New Roman" w:hAnsiTheme="minorHAnsi"/>
          <w:sz w:val="28"/>
          <w:szCs w:val="28"/>
          <w:lang w:val="uk-UA" w:eastAsia="ru-RU"/>
        </w:rPr>
        <w:t xml:space="preserve"> </w:t>
      </w:r>
      <w:r w:rsidRPr="00E34F42">
        <w:rPr>
          <w:rFonts w:ascii="Antiqua" w:eastAsia="Times New Roman" w:hAnsi="Antiqua"/>
          <w:sz w:val="28"/>
          <w:szCs w:val="28"/>
          <w:lang w:val="uk-UA" w:eastAsia="ru-RU"/>
        </w:rPr>
        <w:t>960,00 грн)</w:t>
      </w:r>
    </w:p>
    <w:p w14:paraId="76B5236B" w14:textId="2E2987A2" w:rsidR="00EF3B3D" w:rsidRPr="00E34F42" w:rsidRDefault="00EF3B3D" w:rsidP="00365072">
      <w:pPr>
        <w:pStyle w:val="af0"/>
        <w:numPr>
          <w:ilvl w:val="0"/>
          <w:numId w:val="17"/>
        </w:numPr>
        <w:tabs>
          <w:tab w:val="left" w:pos="7155"/>
        </w:tabs>
        <w:spacing w:line="276" w:lineRule="auto"/>
        <w:jc w:val="both"/>
        <w:rPr>
          <w:rFonts w:ascii="Antiqua" w:eastAsia="Times New Roman" w:hAnsi="Antiqua"/>
          <w:sz w:val="28"/>
          <w:szCs w:val="28"/>
          <w:lang w:val="uk-UA" w:eastAsia="ru-RU"/>
        </w:rPr>
      </w:pPr>
      <w:r w:rsidRPr="00E34F42">
        <w:rPr>
          <w:rFonts w:ascii="Antiqua" w:eastAsia="Times New Roman" w:hAnsi="Antiqua"/>
          <w:sz w:val="28"/>
          <w:szCs w:val="28"/>
          <w:lang w:val="uk-UA" w:eastAsia="ru-RU"/>
        </w:rPr>
        <w:t>Ведення вагітності в амбулаторних умовах</w:t>
      </w:r>
      <w:r w:rsidR="003F09F0" w:rsidRPr="00E34F42">
        <w:rPr>
          <w:rFonts w:ascii="Antiqua" w:eastAsia="Times New Roman" w:hAnsi="Antiqua"/>
          <w:sz w:val="28"/>
          <w:szCs w:val="28"/>
          <w:lang w:val="uk-UA" w:eastAsia="ru-RU"/>
        </w:rPr>
        <w:t xml:space="preserve"> (надходження за 9 місяців 2023 р. </w:t>
      </w:r>
      <w:r w:rsidR="00553AC9" w:rsidRPr="00E34F42">
        <w:rPr>
          <w:rFonts w:ascii="Antiqua" w:eastAsia="Times New Roman" w:hAnsi="Antiqua"/>
          <w:sz w:val="28"/>
          <w:szCs w:val="28"/>
          <w:lang w:val="uk-UA" w:eastAsia="ru-RU"/>
        </w:rPr>
        <w:t>–</w:t>
      </w:r>
      <w:r w:rsidR="003F09F0" w:rsidRPr="00E34F42">
        <w:rPr>
          <w:rFonts w:ascii="Antiqua" w:eastAsia="Times New Roman" w:hAnsi="Antiqua"/>
          <w:sz w:val="28"/>
          <w:szCs w:val="28"/>
          <w:lang w:val="uk-UA" w:eastAsia="ru-RU"/>
        </w:rPr>
        <w:t xml:space="preserve"> 896</w:t>
      </w:r>
      <w:r w:rsidR="00553AC9" w:rsidRPr="00E34F42">
        <w:rPr>
          <w:rFonts w:asciiTheme="minorHAnsi" w:eastAsia="Times New Roman" w:hAnsiTheme="minorHAnsi"/>
          <w:sz w:val="28"/>
          <w:szCs w:val="28"/>
          <w:lang w:val="uk-UA" w:eastAsia="ru-RU"/>
        </w:rPr>
        <w:t xml:space="preserve"> </w:t>
      </w:r>
      <w:r w:rsidR="003F09F0" w:rsidRPr="00E34F42">
        <w:rPr>
          <w:rFonts w:ascii="Antiqua" w:eastAsia="Times New Roman" w:hAnsi="Antiqua"/>
          <w:sz w:val="28"/>
          <w:szCs w:val="28"/>
          <w:lang w:val="uk-UA" w:eastAsia="ru-RU"/>
        </w:rPr>
        <w:t>040,00 грн)</w:t>
      </w:r>
    </w:p>
    <w:p w14:paraId="1E1CB7AF" w14:textId="0A451CEF" w:rsidR="00EF3B3D" w:rsidRPr="00E34F42" w:rsidRDefault="00AA7529" w:rsidP="00365072">
      <w:pPr>
        <w:pStyle w:val="af0"/>
        <w:numPr>
          <w:ilvl w:val="0"/>
          <w:numId w:val="17"/>
        </w:numPr>
        <w:tabs>
          <w:tab w:val="left" w:pos="7155"/>
        </w:tabs>
        <w:spacing w:line="276" w:lineRule="auto"/>
        <w:jc w:val="both"/>
        <w:rPr>
          <w:rFonts w:ascii="Antiqua" w:eastAsia="Times New Roman" w:hAnsi="Antiqua"/>
          <w:sz w:val="28"/>
          <w:szCs w:val="28"/>
          <w:lang w:val="uk-UA" w:eastAsia="ru-RU"/>
        </w:rPr>
      </w:pPr>
      <w:r w:rsidRPr="00E34F42">
        <w:rPr>
          <w:rFonts w:ascii="Antiqua" w:eastAsia="Times New Roman" w:hAnsi="Antiqua"/>
          <w:sz w:val="28"/>
          <w:szCs w:val="28"/>
          <w:lang w:val="uk-UA" w:eastAsia="ru-RU"/>
        </w:rPr>
        <w:t>Д</w:t>
      </w:r>
      <w:r w:rsidR="00EF3B3D" w:rsidRPr="00E34F42">
        <w:rPr>
          <w:rFonts w:ascii="Antiqua" w:eastAsia="Times New Roman" w:hAnsi="Antiqua"/>
          <w:sz w:val="28"/>
          <w:szCs w:val="28"/>
          <w:lang w:val="uk-UA" w:eastAsia="ru-RU"/>
        </w:rPr>
        <w:t>іагностика, лікування та супровід осіб з ВІЛ</w:t>
      </w:r>
      <w:r w:rsidRPr="00E34F42">
        <w:rPr>
          <w:rFonts w:ascii="Antiqua" w:eastAsia="Times New Roman" w:hAnsi="Antiqua"/>
          <w:sz w:val="28"/>
          <w:szCs w:val="28"/>
          <w:lang w:val="uk-UA" w:eastAsia="ru-RU"/>
        </w:rPr>
        <w:t xml:space="preserve"> 25</w:t>
      </w:r>
      <w:r w:rsidR="00553AC9" w:rsidRPr="00E34F42">
        <w:rPr>
          <w:rFonts w:asciiTheme="minorHAnsi" w:eastAsia="Times New Roman" w:hAnsiTheme="minorHAnsi"/>
          <w:sz w:val="28"/>
          <w:szCs w:val="28"/>
          <w:lang w:val="uk-UA" w:eastAsia="ru-RU"/>
        </w:rPr>
        <w:t xml:space="preserve"> </w:t>
      </w:r>
      <w:r w:rsidRPr="00E34F42">
        <w:rPr>
          <w:rFonts w:ascii="Antiqua" w:eastAsia="Times New Roman" w:hAnsi="Antiqua"/>
          <w:sz w:val="28"/>
          <w:szCs w:val="28"/>
          <w:lang w:val="uk-UA" w:eastAsia="ru-RU"/>
        </w:rPr>
        <w:t>909,92 грн</w:t>
      </w:r>
    </w:p>
    <w:p w14:paraId="4EBF7922" w14:textId="432C4A33" w:rsidR="00EF3B3D" w:rsidRPr="00E34F42" w:rsidRDefault="00EF3B3D" w:rsidP="00365072">
      <w:pPr>
        <w:pStyle w:val="af0"/>
        <w:numPr>
          <w:ilvl w:val="0"/>
          <w:numId w:val="17"/>
        </w:numPr>
        <w:tabs>
          <w:tab w:val="left" w:pos="7155"/>
        </w:tabs>
        <w:spacing w:line="276" w:lineRule="auto"/>
        <w:jc w:val="both"/>
        <w:rPr>
          <w:rFonts w:ascii="Antiqua" w:eastAsia="Times New Roman" w:hAnsi="Antiqua"/>
          <w:sz w:val="28"/>
          <w:szCs w:val="28"/>
          <w:lang w:val="uk-UA" w:eastAsia="ru-RU"/>
        </w:rPr>
      </w:pPr>
      <w:r w:rsidRPr="00E34F42">
        <w:rPr>
          <w:rFonts w:ascii="Antiqua" w:eastAsia="Times New Roman" w:hAnsi="Antiqua"/>
          <w:sz w:val="28"/>
          <w:szCs w:val="28"/>
          <w:lang w:val="uk-UA" w:eastAsia="ru-RU"/>
        </w:rPr>
        <w:t>Надання медичних послуг за пріоритетними напрямками:</w:t>
      </w:r>
    </w:p>
    <w:p w14:paraId="4F3882A9" w14:textId="58D2A61C" w:rsidR="00EF3B3D" w:rsidRPr="00E34F42" w:rsidRDefault="00AA7529" w:rsidP="000D78C1">
      <w:pPr>
        <w:pStyle w:val="af0"/>
        <w:tabs>
          <w:tab w:val="left" w:pos="7155"/>
        </w:tabs>
        <w:spacing w:line="276" w:lineRule="auto"/>
        <w:ind w:left="1211"/>
        <w:jc w:val="both"/>
        <w:rPr>
          <w:rFonts w:ascii="Antiqua" w:eastAsia="Times New Roman" w:hAnsi="Antiqua"/>
          <w:sz w:val="28"/>
          <w:szCs w:val="28"/>
          <w:lang w:val="uk-UA" w:eastAsia="ru-RU"/>
        </w:rPr>
      </w:pPr>
      <w:r w:rsidRPr="00E34F42">
        <w:rPr>
          <w:rFonts w:ascii="Antiqua" w:eastAsia="Times New Roman" w:hAnsi="Antiqua"/>
          <w:sz w:val="28"/>
          <w:szCs w:val="28"/>
          <w:lang w:val="uk-UA" w:eastAsia="ru-RU"/>
        </w:rPr>
        <w:t>-</w:t>
      </w:r>
      <w:r w:rsidR="00EF3B3D" w:rsidRPr="00E34F42">
        <w:rPr>
          <w:rFonts w:ascii="Antiqua" w:eastAsia="Times New Roman" w:hAnsi="Antiqua"/>
          <w:sz w:val="28"/>
          <w:szCs w:val="28"/>
          <w:lang w:val="uk-UA" w:eastAsia="ru-RU"/>
        </w:rPr>
        <w:t xml:space="preserve"> мамографія </w:t>
      </w:r>
      <w:r w:rsidRPr="00E34F42">
        <w:rPr>
          <w:rFonts w:ascii="Antiqua" w:eastAsia="Times New Roman" w:hAnsi="Antiqua"/>
          <w:sz w:val="28"/>
          <w:szCs w:val="28"/>
          <w:lang w:val="uk-UA" w:eastAsia="ru-RU"/>
        </w:rPr>
        <w:t xml:space="preserve">- (надходження за 9 місяців 2023 р. </w:t>
      </w:r>
      <w:r w:rsidR="00553AC9" w:rsidRPr="00E34F42">
        <w:rPr>
          <w:rFonts w:ascii="Antiqua" w:eastAsia="Times New Roman" w:hAnsi="Antiqua"/>
          <w:sz w:val="28"/>
          <w:szCs w:val="28"/>
          <w:lang w:val="uk-UA" w:eastAsia="ru-RU"/>
        </w:rPr>
        <w:t>–</w:t>
      </w:r>
      <w:r w:rsidRPr="00E34F42">
        <w:rPr>
          <w:rFonts w:ascii="Antiqua" w:eastAsia="Times New Roman" w:hAnsi="Antiqua"/>
          <w:sz w:val="28"/>
          <w:szCs w:val="28"/>
          <w:lang w:val="uk-UA" w:eastAsia="ru-RU"/>
        </w:rPr>
        <w:t xml:space="preserve"> 120</w:t>
      </w:r>
      <w:r w:rsidR="00553AC9" w:rsidRPr="00E34F42">
        <w:rPr>
          <w:rFonts w:asciiTheme="minorHAnsi" w:eastAsia="Times New Roman" w:hAnsiTheme="minorHAnsi"/>
          <w:sz w:val="28"/>
          <w:szCs w:val="28"/>
          <w:lang w:val="uk-UA" w:eastAsia="ru-RU"/>
        </w:rPr>
        <w:t xml:space="preserve"> </w:t>
      </w:r>
      <w:r w:rsidRPr="00E34F42">
        <w:rPr>
          <w:rFonts w:ascii="Antiqua" w:eastAsia="Times New Roman" w:hAnsi="Antiqua"/>
          <w:sz w:val="28"/>
          <w:szCs w:val="28"/>
          <w:lang w:val="uk-UA" w:eastAsia="ru-RU"/>
        </w:rPr>
        <w:t>960,00 грн);</w:t>
      </w:r>
    </w:p>
    <w:p w14:paraId="45F96FDA" w14:textId="73E2594E" w:rsidR="00EF3B3D" w:rsidRPr="00D13FCB" w:rsidRDefault="00AA7529" w:rsidP="00D13FCB">
      <w:pPr>
        <w:pStyle w:val="af0"/>
        <w:spacing w:line="276" w:lineRule="auto"/>
        <w:ind w:left="1211"/>
        <w:jc w:val="both"/>
        <w:rPr>
          <w:rFonts w:asciiTheme="minorHAnsi" w:eastAsia="Times New Roman" w:hAnsiTheme="minorHAnsi"/>
          <w:sz w:val="28"/>
          <w:szCs w:val="28"/>
          <w:lang w:val="uk-UA" w:eastAsia="ru-RU"/>
        </w:rPr>
      </w:pPr>
      <w:r w:rsidRPr="00E34F42">
        <w:rPr>
          <w:rFonts w:ascii="Antiqua" w:eastAsia="Times New Roman" w:hAnsi="Antiqua"/>
          <w:sz w:val="28"/>
          <w:szCs w:val="28"/>
          <w:lang w:val="uk-UA" w:eastAsia="ru-RU"/>
        </w:rPr>
        <w:t>-</w:t>
      </w:r>
      <w:r w:rsidR="00EF3B3D" w:rsidRPr="00E34F42">
        <w:rPr>
          <w:rFonts w:ascii="Antiqua" w:eastAsia="Times New Roman" w:hAnsi="Antiqua"/>
          <w:sz w:val="28"/>
          <w:szCs w:val="28"/>
          <w:lang w:val="uk-UA" w:eastAsia="ru-RU"/>
        </w:rPr>
        <w:t xml:space="preserve">езофагогастродуоденоскопія </w:t>
      </w:r>
      <w:r w:rsidRPr="00E34F42">
        <w:rPr>
          <w:rFonts w:ascii="Antiqua" w:eastAsia="Times New Roman" w:hAnsi="Antiqua"/>
          <w:sz w:val="28"/>
          <w:szCs w:val="28"/>
          <w:lang w:val="uk-UA" w:eastAsia="ru-RU"/>
        </w:rPr>
        <w:t xml:space="preserve">- (надходження за 9 місяців 2023 р. </w:t>
      </w:r>
      <w:r w:rsidR="00553AC9" w:rsidRPr="00E34F42">
        <w:rPr>
          <w:rFonts w:ascii="Antiqua" w:eastAsia="Times New Roman" w:hAnsi="Antiqua"/>
          <w:sz w:val="28"/>
          <w:szCs w:val="28"/>
          <w:lang w:val="uk-UA" w:eastAsia="ru-RU"/>
        </w:rPr>
        <w:t>–</w:t>
      </w:r>
      <w:r w:rsidRPr="00E34F42">
        <w:rPr>
          <w:rFonts w:ascii="Antiqua" w:eastAsia="Times New Roman" w:hAnsi="Antiqua"/>
          <w:sz w:val="28"/>
          <w:szCs w:val="28"/>
          <w:lang w:val="uk-UA" w:eastAsia="ru-RU"/>
        </w:rPr>
        <w:t xml:space="preserve"> 122</w:t>
      </w:r>
      <w:r w:rsidR="00553AC9" w:rsidRPr="00E34F42">
        <w:rPr>
          <w:rFonts w:asciiTheme="minorHAnsi" w:eastAsia="Times New Roman" w:hAnsiTheme="minorHAnsi"/>
          <w:sz w:val="28"/>
          <w:szCs w:val="28"/>
          <w:lang w:val="uk-UA" w:eastAsia="ru-RU"/>
        </w:rPr>
        <w:t xml:space="preserve"> </w:t>
      </w:r>
      <w:r w:rsidRPr="00E34F42">
        <w:rPr>
          <w:rFonts w:ascii="Antiqua" w:eastAsia="Times New Roman" w:hAnsi="Antiqua"/>
          <w:sz w:val="28"/>
          <w:szCs w:val="28"/>
          <w:lang w:val="uk-UA" w:eastAsia="ru-RU"/>
        </w:rPr>
        <w:t>195,00 грн)</w:t>
      </w:r>
      <w:r w:rsidR="00D13FCB">
        <w:rPr>
          <w:rFonts w:asciiTheme="minorHAnsi" w:eastAsia="Times New Roman" w:hAnsiTheme="minorHAnsi"/>
          <w:sz w:val="28"/>
          <w:szCs w:val="28"/>
          <w:lang w:val="uk-UA" w:eastAsia="ru-RU"/>
        </w:rPr>
        <w:t>;</w:t>
      </w:r>
    </w:p>
    <w:p w14:paraId="0D44CB9A" w14:textId="4D890756" w:rsidR="00EF3B3D" w:rsidRPr="00D13FCB" w:rsidRDefault="00AA7529" w:rsidP="000D78C1">
      <w:pPr>
        <w:pStyle w:val="af0"/>
        <w:tabs>
          <w:tab w:val="left" w:pos="7155"/>
        </w:tabs>
        <w:spacing w:line="276" w:lineRule="auto"/>
        <w:ind w:left="1211"/>
        <w:jc w:val="both"/>
        <w:rPr>
          <w:rFonts w:asciiTheme="minorHAnsi" w:eastAsia="Times New Roman" w:hAnsiTheme="minorHAnsi"/>
          <w:sz w:val="28"/>
          <w:szCs w:val="28"/>
          <w:lang w:val="uk-UA" w:eastAsia="ru-RU"/>
        </w:rPr>
      </w:pPr>
      <w:r w:rsidRPr="00E34F42">
        <w:rPr>
          <w:rFonts w:ascii="Antiqua" w:eastAsia="Times New Roman" w:hAnsi="Antiqua"/>
          <w:sz w:val="28"/>
          <w:szCs w:val="28"/>
          <w:lang w:val="uk-UA" w:eastAsia="ru-RU"/>
        </w:rPr>
        <w:t>-</w:t>
      </w:r>
      <w:r w:rsidR="00EF3B3D" w:rsidRPr="00E34F42">
        <w:rPr>
          <w:rFonts w:ascii="Antiqua" w:eastAsia="Times New Roman" w:hAnsi="Antiqua"/>
          <w:sz w:val="28"/>
          <w:szCs w:val="28"/>
          <w:lang w:val="uk-UA" w:eastAsia="ru-RU"/>
        </w:rPr>
        <w:t xml:space="preserve"> колоноскопія </w:t>
      </w:r>
      <w:r w:rsidRPr="00E34F42">
        <w:rPr>
          <w:rFonts w:ascii="Antiqua" w:eastAsia="Times New Roman" w:hAnsi="Antiqua"/>
          <w:sz w:val="28"/>
          <w:szCs w:val="28"/>
          <w:lang w:val="uk-UA" w:eastAsia="ru-RU"/>
        </w:rPr>
        <w:t xml:space="preserve">– (надходження за 9 місяців 2023 р. </w:t>
      </w:r>
      <w:r w:rsidR="00553AC9" w:rsidRPr="00E34F42">
        <w:rPr>
          <w:rFonts w:ascii="Antiqua" w:eastAsia="Times New Roman" w:hAnsi="Antiqua"/>
          <w:sz w:val="28"/>
          <w:szCs w:val="28"/>
          <w:lang w:val="uk-UA" w:eastAsia="ru-RU"/>
        </w:rPr>
        <w:t>–</w:t>
      </w:r>
      <w:r w:rsidRPr="00E34F42">
        <w:rPr>
          <w:rFonts w:ascii="Antiqua" w:eastAsia="Times New Roman" w:hAnsi="Antiqua"/>
          <w:sz w:val="28"/>
          <w:szCs w:val="28"/>
          <w:lang w:val="uk-UA" w:eastAsia="ru-RU"/>
        </w:rPr>
        <w:t xml:space="preserve"> 27</w:t>
      </w:r>
      <w:r w:rsidR="00553AC9" w:rsidRPr="00E34F42">
        <w:rPr>
          <w:rFonts w:asciiTheme="minorHAnsi" w:eastAsia="Times New Roman" w:hAnsiTheme="minorHAnsi"/>
          <w:sz w:val="28"/>
          <w:szCs w:val="28"/>
          <w:lang w:val="uk-UA" w:eastAsia="ru-RU"/>
        </w:rPr>
        <w:t xml:space="preserve"> </w:t>
      </w:r>
      <w:r w:rsidRPr="00E34F42">
        <w:rPr>
          <w:rFonts w:ascii="Antiqua" w:eastAsia="Times New Roman" w:hAnsi="Antiqua"/>
          <w:sz w:val="28"/>
          <w:szCs w:val="28"/>
          <w:lang w:val="uk-UA" w:eastAsia="ru-RU"/>
        </w:rPr>
        <w:t>417,00 грн)</w:t>
      </w:r>
      <w:r w:rsidR="00D13FCB">
        <w:rPr>
          <w:rFonts w:asciiTheme="minorHAnsi" w:eastAsia="Times New Roman" w:hAnsiTheme="minorHAnsi"/>
          <w:sz w:val="28"/>
          <w:szCs w:val="28"/>
          <w:lang w:val="uk-UA" w:eastAsia="ru-RU"/>
        </w:rPr>
        <w:t>;</w:t>
      </w:r>
    </w:p>
    <w:p w14:paraId="2296EEE9" w14:textId="1CEB4DC7" w:rsidR="00EF3B3D" w:rsidRPr="00D13FCB" w:rsidRDefault="00AA7529" w:rsidP="000D78C1">
      <w:pPr>
        <w:pStyle w:val="af0"/>
        <w:tabs>
          <w:tab w:val="left" w:pos="7155"/>
        </w:tabs>
        <w:spacing w:line="276" w:lineRule="auto"/>
        <w:ind w:left="1211"/>
        <w:jc w:val="both"/>
        <w:rPr>
          <w:rFonts w:asciiTheme="minorHAnsi" w:eastAsia="Times New Roman" w:hAnsiTheme="minorHAnsi"/>
          <w:sz w:val="28"/>
          <w:szCs w:val="28"/>
          <w:lang w:val="uk-UA" w:eastAsia="ru-RU"/>
        </w:rPr>
      </w:pPr>
      <w:r w:rsidRPr="00E34F42">
        <w:rPr>
          <w:rFonts w:ascii="Antiqua" w:eastAsia="Times New Roman" w:hAnsi="Antiqua"/>
          <w:sz w:val="28"/>
          <w:szCs w:val="28"/>
          <w:lang w:val="uk-UA" w:eastAsia="ru-RU"/>
        </w:rPr>
        <w:t>-</w:t>
      </w:r>
      <w:r w:rsidR="00EF3B3D" w:rsidRPr="00E34F42">
        <w:rPr>
          <w:rFonts w:ascii="Antiqua" w:eastAsia="Times New Roman" w:hAnsi="Antiqua"/>
          <w:sz w:val="28"/>
          <w:szCs w:val="28"/>
          <w:lang w:val="uk-UA" w:eastAsia="ru-RU"/>
        </w:rPr>
        <w:t xml:space="preserve"> цистоскопія</w:t>
      </w:r>
      <w:r w:rsidRPr="00E34F42">
        <w:rPr>
          <w:rFonts w:ascii="Antiqua" w:eastAsia="Times New Roman" w:hAnsi="Antiqua"/>
          <w:sz w:val="28"/>
          <w:szCs w:val="28"/>
          <w:lang w:val="uk-UA" w:eastAsia="ru-RU"/>
        </w:rPr>
        <w:t xml:space="preserve"> - (надходження за 9 місяців 2023 р. </w:t>
      </w:r>
      <w:r w:rsidR="00553AC9" w:rsidRPr="00E34F42">
        <w:rPr>
          <w:rFonts w:ascii="Antiqua" w:eastAsia="Times New Roman" w:hAnsi="Antiqua"/>
          <w:sz w:val="28"/>
          <w:szCs w:val="28"/>
          <w:lang w:val="uk-UA" w:eastAsia="ru-RU"/>
        </w:rPr>
        <w:t>–</w:t>
      </w:r>
      <w:r w:rsidRPr="00E34F42">
        <w:rPr>
          <w:rFonts w:ascii="Antiqua" w:eastAsia="Times New Roman" w:hAnsi="Antiqua"/>
          <w:sz w:val="28"/>
          <w:szCs w:val="28"/>
          <w:lang w:val="uk-UA" w:eastAsia="ru-RU"/>
        </w:rPr>
        <w:t xml:space="preserve"> 14</w:t>
      </w:r>
      <w:r w:rsidR="00553AC9" w:rsidRPr="00E34F42">
        <w:rPr>
          <w:rFonts w:asciiTheme="minorHAnsi" w:eastAsia="Times New Roman" w:hAnsiTheme="minorHAnsi"/>
          <w:sz w:val="28"/>
          <w:szCs w:val="28"/>
          <w:lang w:val="uk-UA" w:eastAsia="ru-RU"/>
        </w:rPr>
        <w:t xml:space="preserve"> </w:t>
      </w:r>
      <w:r w:rsidRPr="00E34F42">
        <w:rPr>
          <w:rFonts w:ascii="Antiqua" w:eastAsia="Times New Roman" w:hAnsi="Antiqua"/>
          <w:sz w:val="28"/>
          <w:szCs w:val="28"/>
          <w:lang w:val="uk-UA" w:eastAsia="ru-RU"/>
        </w:rPr>
        <w:t>145,00 грн)</w:t>
      </w:r>
      <w:r w:rsidR="00D13FCB">
        <w:rPr>
          <w:rFonts w:asciiTheme="minorHAnsi" w:eastAsia="Times New Roman" w:hAnsiTheme="minorHAnsi"/>
          <w:sz w:val="28"/>
          <w:szCs w:val="28"/>
          <w:lang w:val="uk-UA" w:eastAsia="ru-RU"/>
        </w:rPr>
        <w:t>.</w:t>
      </w:r>
    </w:p>
    <w:p w14:paraId="6A4AE4BB" w14:textId="78DF4D00" w:rsidR="00EF3B3D" w:rsidRPr="00E34F42" w:rsidRDefault="00EF3B3D" w:rsidP="00365072">
      <w:pPr>
        <w:pStyle w:val="af0"/>
        <w:numPr>
          <w:ilvl w:val="0"/>
          <w:numId w:val="17"/>
        </w:numPr>
        <w:tabs>
          <w:tab w:val="left" w:pos="7155"/>
        </w:tabs>
        <w:spacing w:line="276" w:lineRule="auto"/>
        <w:jc w:val="both"/>
        <w:rPr>
          <w:rFonts w:ascii="Antiqua" w:eastAsia="Times New Roman" w:hAnsi="Antiqua"/>
          <w:sz w:val="28"/>
          <w:szCs w:val="28"/>
          <w:lang w:val="uk-UA" w:eastAsia="ru-RU"/>
        </w:rPr>
      </w:pPr>
      <w:r w:rsidRPr="00E34F42">
        <w:rPr>
          <w:rFonts w:ascii="Antiqua" w:eastAsia="Times New Roman" w:hAnsi="Antiqua"/>
          <w:sz w:val="28"/>
          <w:szCs w:val="28"/>
          <w:lang w:val="uk-UA" w:eastAsia="ru-RU"/>
        </w:rPr>
        <w:t>Забезпечення кадрового потенціалу системи охорони здоров’я шляхом організації надання медичної допомоги із залученням лікарів-інтернів</w:t>
      </w:r>
      <w:r w:rsidR="00AA7529" w:rsidRPr="00E34F42">
        <w:rPr>
          <w:rFonts w:ascii="Antiqua" w:eastAsia="Times New Roman" w:hAnsi="Antiqua"/>
          <w:sz w:val="28"/>
          <w:szCs w:val="28"/>
          <w:lang w:val="uk-UA" w:eastAsia="ru-RU"/>
        </w:rPr>
        <w:t xml:space="preserve"> </w:t>
      </w:r>
      <w:r w:rsidR="00553AC9" w:rsidRPr="00E34F42">
        <w:rPr>
          <w:rFonts w:ascii="Antiqua" w:eastAsia="Times New Roman" w:hAnsi="Antiqua"/>
          <w:sz w:val="28"/>
          <w:szCs w:val="28"/>
          <w:lang w:val="uk-UA" w:eastAsia="ru-RU"/>
        </w:rPr>
        <w:t>–</w:t>
      </w:r>
      <w:r w:rsidR="00AA7529" w:rsidRPr="00E34F42">
        <w:rPr>
          <w:rFonts w:ascii="Antiqua" w:eastAsia="Times New Roman" w:hAnsi="Antiqua"/>
          <w:sz w:val="28"/>
          <w:szCs w:val="28"/>
          <w:lang w:val="uk-UA" w:eastAsia="ru-RU"/>
        </w:rPr>
        <w:t xml:space="preserve"> 57</w:t>
      </w:r>
      <w:r w:rsidR="00553AC9" w:rsidRPr="00E34F42">
        <w:rPr>
          <w:rFonts w:asciiTheme="minorHAnsi" w:eastAsia="Times New Roman" w:hAnsiTheme="minorHAnsi"/>
          <w:sz w:val="28"/>
          <w:szCs w:val="28"/>
          <w:lang w:val="uk-UA" w:eastAsia="ru-RU"/>
        </w:rPr>
        <w:t xml:space="preserve"> </w:t>
      </w:r>
      <w:r w:rsidR="00AA7529" w:rsidRPr="00E34F42">
        <w:rPr>
          <w:rFonts w:ascii="Antiqua" w:eastAsia="Times New Roman" w:hAnsi="Antiqua"/>
          <w:sz w:val="28"/>
          <w:szCs w:val="28"/>
          <w:lang w:val="uk-UA" w:eastAsia="ru-RU"/>
        </w:rPr>
        <w:t>218,00 грн</w:t>
      </w:r>
    </w:p>
    <w:p w14:paraId="6FBABC0D" w14:textId="3B43C8DE" w:rsidR="00EF3B3D" w:rsidRPr="00E34F42" w:rsidRDefault="00EF3B3D" w:rsidP="00365072">
      <w:pPr>
        <w:pStyle w:val="af0"/>
        <w:numPr>
          <w:ilvl w:val="0"/>
          <w:numId w:val="17"/>
        </w:numPr>
        <w:tabs>
          <w:tab w:val="left" w:pos="7155"/>
        </w:tabs>
        <w:spacing w:line="276" w:lineRule="auto"/>
        <w:jc w:val="both"/>
        <w:rPr>
          <w:rFonts w:ascii="Antiqua" w:eastAsia="Times New Roman" w:hAnsi="Antiqua"/>
          <w:sz w:val="28"/>
          <w:szCs w:val="28"/>
          <w:lang w:val="uk-UA" w:eastAsia="ru-RU"/>
        </w:rPr>
      </w:pPr>
      <w:r w:rsidRPr="00E34F42">
        <w:rPr>
          <w:rFonts w:ascii="Antiqua" w:eastAsia="Times New Roman" w:hAnsi="Antiqua"/>
          <w:sz w:val="28"/>
          <w:szCs w:val="28"/>
          <w:lang w:val="uk-UA" w:eastAsia="ru-RU"/>
        </w:rPr>
        <w:t>Мобільна паліативна допомога дорослим і дітям</w:t>
      </w:r>
      <w:r w:rsidR="00AA7529" w:rsidRPr="00E34F42">
        <w:rPr>
          <w:rFonts w:ascii="Antiqua" w:eastAsia="Times New Roman" w:hAnsi="Antiqua"/>
          <w:sz w:val="28"/>
          <w:szCs w:val="28"/>
          <w:lang w:val="uk-UA" w:eastAsia="ru-RU"/>
        </w:rPr>
        <w:t xml:space="preserve"> – 0,00 грн)</w:t>
      </w:r>
    </w:p>
    <w:p w14:paraId="6A0F2C76" w14:textId="13618CFC" w:rsidR="00C5371F" w:rsidRPr="00E34F42" w:rsidRDefault="00C5371F" w:rsidP="000D78C1">
      <w:pPr>
        <w:tabs>
          <w:tab w:val="left" w:pos="7155"/>
        </w:tabs>
        <w:spacing w:line="276" w:lineRule="auto"/>
        <w:ind w:firstLine="851"/>
        <w:jc w:val="both"/>
        <w:rPr>
          <w:szCs w:val="28"/>
          <w:lang w:val="uk-UA"/>
        </w:rPr>
      </w:pPr>
      <w:r w:rsidRPr="00E34F42">
        <w:rPr>
          <w:szCs w:val="28"/>
          <w:lang w:val="uk-UA"/>
        </w:rPr>
        <w:t>В цілому на 2023 рік з НСЗУ укладений договір на загальну суму 13</w:t>
      </w:r>
      <w:r w:rsidR="00553AC9" w:rsidRPr="00E34F42">
        <w:rPr>
          <w:rFonts w:asciiTheme="minorHAnsi" w:hAnsiTheme="minorHAnsi"/>
          <w:szCs w:val="28"/>
          <w:lang w:val="uk-UA"/>
        </w:rPr>
        <w:t xml:space="preserve"> </w:t>
      </w:r>
      <w:r w:rsidRPr="00E34F42">
        <w:rPr>
          <w:szCs w:val="28"/>
          <w:lang w:val="uk-UA"/>
        </w:rPr>
        <w:t>075</w:t>
      </w:r>
      <w:r w:rsidR="00553AC9" w:rsidRPr="00E34F42">
        <w:rPr>
          <w:rFonts w:asciiTheme="minorHAnsi" w:hAnsiTheme="minorHAnsi"/>
          <w:szCs w:val="28"/>
          <w:lang w:val="uk-UA"/>
        </w:rPr>
        <w:t xml:space="preserve"> </w:t>
      </w:r>
      <w:r w:rsidRPr="00E34F42">
        <w:rPr>
          <w:szCs w:val="28"/>
          <w:lang w:val="uk-UA"/>
        </w:rPr>
        <w:t>957,60 грн.</w:t>
      </w:r>
    </w:p>
    <w:p w14:paraId="63299929" w14:textId="548C3011" w:rsidR="00C5371F" w:rsidRPr="00E34F42" w:rsidRDefault="00C5371F" w:rsidP="000D78C1">
      <w:pPr>
        <w:tabs>
          <w:tab w:val="left" w:pos="7155"/>
        </w:tabs>
        <w:spacing w:line="276" w:lineRule="auto"/>
        <w:ind w:firstLine="851"/>
        <w:jc w:val="both"/>
        <w:rPr>
          <w:szCs w:val="28"/>
          <w:lang w:val="uk-UA"/>
        </w:rPr>
      </w:pPr>
      <w:r w:rsidRPr="00E34F42">
        <w:rPr>
          <w:szCs w:val="28"/>
          <w:lang w:val="uk-UA"/>
        </w:rPr>
        <w:t>В січні-березні 2023 року остаточно були відновленні пошкодження, які були нанесені будівлям центру під час російської збройної агресії, насамперед, зруйновані та пошкоджені під час бойових дій та тимчасової окупації вікна та двері в приміщенні денного стаціонару, фтизіатричному кабінеті та приміщенні на вул. Польовій 21/10. Відновлення проводилося власними силами та коштами благодійників.</w:t>
      </w:r>
    </w:p>
    <w:p w14:paraId="66B3553F" w14:textId="78551720" w:rsidR="00EA7F74" w:rsidRPr="00E34F42" w:rsidRDefault="00AE579A" w:rsidP="000D78C1">
      <w:pPr>
        <w:shd w:val="clear" w:color="auto" w:fill="FFFFFF"/>
        <w:overflowPunct/>
        <w:autoSpaceDE/>
        <w:autoSpaceDN/>
        <w:adjustRightInd/>
        <w:spacing w:line="276" w:lineRule="auto"/>
        <w:ind w:firstLine="708"/>
        <w:jc w:val="both"/>
        <w:textAlignment w:val="auto"/>
        <w:rPr>
          <w:rFonts w:ascii="Times New Roman" w:hAnsi="Times New Roman"/>
          <w:szCs w:val="28"/>
          <w:lang w:val="uk-UA"/>
        </w:rPr>
      </w:pPr>
      <w:r w:rsidRPr="00E34F42">
        <w:rPr>
          <w:rFonts w:ascii="Times New Roman" w:hAnsi="Times New Roman"/>
          <w:szCs w:val="28"/>
          <w:lang w:val="uk-UA"/>
        </w:rPr>
        <w:t xml:space="preserve">У </w:t>
      </w:r>
      <w:r w:rsidR="00686BC9" w:rsidRPr="00E34F42">
        <w:rPr>
          <w:rFonts w:ascii="Times New Roman" w:hAnsi="Times New Roman"/>
          <w:szCs w:val="28"/>
          <w:lang w:val="uk-UA"/>
        </w:rPr>
        <w:t>2023 році реалізовано проєкт</w:t>
      </w:r>
      <w:r w:rsidRPr="00E34F42">
        <w:rPr>
          <w:rFonts w:ascii="Times New Roman" w:hAnsi="Times New Roman"/>
          <w:szCs w:val="28"/>
          <w:lang w:val="uk-UA"/>
        </w:rPr>
        <w:t xml:space="preserve"> будівництв</w:t>
      </w:r>
      <w:r w:rsidR="00686BC9" w:rsidRPr="00E34F42">
        <w:rPr>
          <w:rFonts w:ascii="Times New Roman" w:hAnsi="Times New Roman"/>
          <w:szCs w:val="28"/>
          <w:lang w:val="uk-UA"/>
        </w:rPr>
        <w:t>а</w:t>
      </w:r>
      <w:r w:rsidR="00EA7F74" w:rsidRPr="00E34F42">
        <w:rPr>
          <w:rFonts w:ascii="Times New Roman" w:hAnsi="Times New Roman"/>
          <w:szCs w:val="28"/>
          <w:lang w:val="uk-UA"/>
        </w:rPr>
        <w:t xml:space="preserve"> побутового корпусу для Бучанської підстанції екстреної медичної допомоги. </w:t>
      </w:r>
      <w:r w:rsidRPr="00E34F42">
        <w:rPr>
          <w:rFonts w:ascii="Times New Roman" w:hAnsi="Times New Roman"/>
          <w:szCs w:val="28"/>
          <w:lang w:val="uk-UA"/>
        </w:rPr>
        <w:t xml:space="preserve"> Реалізація цього проєкту створи</w:t>
      </w:r>
      <w:r w:rsidR="00686BC9" w:rsidRPr="00E34F42">
        <w:rPr>
          <w:rFonts w:ascii="Times New Roman" w:hAnsi="Times New Roman"/>
          <w:szCs w:val="28"/>
          <w:lang w:val="uk-UA"/>
        </w:rPr>
        <w:t>ла</w:t>
      </w:r>
      <w:r w:rsidR="00EA7F74" w:rsidRPr="00E34F42">
        <w:rPr>
          <w:rFonts w:ascii="Times New Roman" w:hAnsi="Times New Roman"/>
          <w:szCs w:val="28"/>
          <w:lang w:val="uk-UA"/>
        </w:rPr>
        <w:t xml:space="preserve"> комфор</w:t>
      </w:r>
      <w:r w:rsidRPr="00E34F42">
        <w:rPr>
          <w:rFonts w:ascii="Times New Roman" w:hAnsi="Times New Roman"/>
          <w:szCs w:val="28"/>
          <w:lang w:val="uk-UA"/>
        </w:rPr>
        <w:t xml:space="preserve">тні умови для 7 бригад </w:t>
      </w:r>
      <w:r w:rsidR="0008511A" w:rsidRPr="00E34F42">
        <w:rPr>
          <w:rFonts w:ascii="Times New Roman" w:hAnsi="Times New Roman"/>
          <w:szCs w:val="28"/>
          <w:lang w:val="uk-UA"/>
        </w:rPr>
        <w:t>екстреної</w:t>
      </w:r>
      <w:r w:rsidRPr="00E34F42">
        <w:rPr>
          <w:rFonts w:ascii="inherit" w:hAnsi="inherit" w:cs="Segoe UI Historic"/>
          <w:color w:val="050505"/>
          <w:sz w:val="23"/>
          <w:szCs w:val="23"/>
          <w:lang w:val="uk-UA"/>
        </w:rPr>
        <w:t xml:space="preserve"> </w:t>
      </w:r>
      <w:r w:rsidRPr="00E34F42">
        <w:rPr>
          <w:rFonts w:ascii="Times New Roman" w:hAnsi="Times New Roman"/>
          <w:szCs w:val="28"/>
          <w:lang w:val="uk-UA"/>
        </w:rPr>
        <w:t>медичної допомоги, які цілодобово надають</w:t>
      </w:r>
      <w:r w:rsidR="00EA7F74" w:rsidRPr="00E34F42">
        <w:rPr>
          <w:rFonts w:ascii="Times New Roman" w:hAnsi="Times New Roman"/>
          <w:szCs w:val="28"/>
          <w:lang w:val="uk-UA"/>
        </w:rPr>
        <w:t xml:space="preserve"> допомогу як Бучанській, так і сусіднім громадам.</w:t>
      </w:r>
    </w:p>
    <w:p w14:paraId="08DA358C" w14:textId="1A4F7109" w:rsidR="00D47AEC" w:rsidRPr="00E34F42" w:rsidRDefault="00D47AEC" w:rsidP="000D78C1">
      <w:pPr>
        <w:spacing w:line="276" w:lineRule="auto"/>
        <w:ind w:firstLine="709"/>
        <w:jc w:val="both"/>
        <w:rPr>
          <w:rFonts w:ascii="Times New Roman" w:hAnsi="Times New Roman"/>
          <w:szCs w:val="28"/>
          <w:lang w:val="uk-UA"/>
        </w:rPr>
      </w:pPr>
      <w:r w:rsidRPr="00E34F42">
        <w:rPr>
          <w:rFonts w:ascii="Times New Roman" w:hAnsi="Times New Roman"/>
          <w:szCs w:val="28"/>
          <w:lang w:val="uk-UA"/>
        </w:rPr>
        <w:t xml:space="preserve">Підсумком </w:t>
      </w:r>
      <w:r w:rsidR="00C10BE4" w:rsidRPr="00E34F42">
        <w:rPr>
          <w:rFonts w:ascii="Times New Roman" w:hAnsi="Times New Roman"/>
          <w:szCs w:val="28"/>
          <w:lang w:val="uk-UA"/>
        </w:rPr>
        <w:t xml:space="preserve"> реалізації </w:t>
      </w:r>
      <w:r w:rsidR="00553AC9" w:rsidRPr="00E34F42">
        <w:rPr>
          <w:rFonts w:ascii="Times New Roman" w:hAnsi="Times New Roman"/>
          <w:szCs w:val="28"/>
          <w:lang w:val="uk-UA"/>
        </w:rPr>
        <w:t xml:space="preserve">1-го етапу </w:t>
      </w:r>
      <w:r w:rsidR="000A6BEA" w:rsidRPr="00E34F42">
        <w:rPr>
          <w:rFonts w:ascii="Times New Roman" w:hAnsi="Times New Roman"/>
          <w:szCs w:val="28"/>
          <w:lang w:val="uk-UA"/>
        </w:rPr>
        <w:t>проєкту</w:t>
      </w:r>
      <w:r w:rsidR="00C10BE4" w:rsidRPr="00E34F42">
        <w:rPr>
          <w:rFonts w:ascii="Times New Roman" w:hAnsi="Times New Roman"/>
          <w:szCs w:val="28"/>
          <w:lang w:val="uk-UA"/>
        </w:rPr>
        <w:t xml:space="preserve"> «Лідерство у створенні здорової громади», що реалізу</w:t>
      </w:r>
      <w:r w:rsidR="000A6BEA" w:rsidRPr="00E34F42">
        <w:rPr>
          <w:rFonts w:ascii="Times New Roman" w:hAnsi="Times New Roman"/>
          <w:szCs w:val="28"/>
          <w:lang w:val="uk-UA"/>
        </w:rPr>
        <w:t>вався</w:t>
      </w:r>
      <w:r w:rsidR="00C10BE4" w:rsidRPr="00E34F42">
        <w:rPr>
          <w:rFonts w:ascii="Times New Roman" w:hAnsi="Times New Roman"/>
          <w:szCs w:val="28"/>
          <w:lang w:val="uk-UA"/>
        </w:rPr>
        <w:t xml:space="preserve"> Громадською організацією “Агенція змін “Перспектива” спільно з Харківською експертною групою підтримки медичної реформи за фінансової підтримки Міжнародного фонду “Відродження”</w:t>
      </w:r>
      <w:r w:rsidR="000A6BEA" w:rsidRPr="00E34F42">
        <w:rPr>
          <w:rFonts w:ascii="Times New Roman" w:hAnsi="Times New Roman"/>
          <w:szCs w:val="28"/>
          <w:lang w:val="uk-UA"/>
        </w:rPr>
        <w:t xml:space="preserve">, </w:t>
      </w:r>
      <w:r w:rsidRPr="00E34F42">
        <w:rPr>
          <w:rFonts w:ascii="Times New Roman" w:hAnsi="Times New Roman"/>
          <w:szCs w:val="28"/>
          <w:lang w:val="uk-UA"/>
        </w:rPr>
        <w:t>в Бучанській громаді 27 травня відбувся «Ярмарок здоров’я». На «Ярмарку здоров’я» мешканці та гості громади мали можливість ознайомитись з напрацюваннями проєкту, відвідати різноманітні медичні та спортивні локації, послухати лекції, отримати консультації спеціалістів.</w:t>
      </w:r>
      <w:r w:rsidR="00553AC9" w:rsidRPr="00E34F42">
        <w:rPr>
          <w:rFonts w:ascii="Times New Roman" w:hAnsi="Times New Roman"/>
          <w:szCs w:val="28"/>
          <w:lang w:val="uk-UA"/>
        </w:rPr>
        <w:t xml:space="preserve"> </w:t>
      </w:r>
    </w:p>
    <w:p w14:paraId="3644DF4D" w14:textId="7EC6D2BF" w:rsidR="00D47AEC" w:rsidRPr="00E34F42" w:rsidRDefault="00D47AEC" w:rsidP="000D78C1">
      <w:pPr>
        <w:spacing w:line="276" w:lineRule="auto"/>
        <w:ind w:firstLine="709"/>
        <w:jc w:val="both"/>
        <w:rPr>
          <w:rFonts w:ascii="Times New Roman" w:hAnsi="Times New Roman"/>
          <w:szCs w:val="28"/>
          <w:lang w:val="uk-UA"/>
        </w:rPr>
      </w:pPr>
      <w:r w:rsidRPr="00E34F42">
        <w:rPr>
          <w:rFonts w:ascii="Times New Roman" w:hAnsi="Times New Roman"/>
          <w:szCs w:val="28"/>
          <w:lang w:val="uk-UA"/>
        </w:rPr>
        <w:t xml:space="preserve">Крім того, в рамках реалізації </w:t>
      </w:r>
      <w:r w:rsidR="00553AC9" w:rsidRPr="00E34F42">
        <w:rPr>
          <w:rFonts w:ascii="Times New Roman" w:hAnsi="Times New Roman"/>
          <w:szCs w:val="28"/>
          <w:lang w:val="uk-UA"/>
        </w:rPr>
        <w:t>п</w:t>
      </w:r>
      <w:r w:rsidRPr="00E34F42">
        <w:rPr>
          <w:rFonts w:ascii="Times New Roman" w:hAnsi="Times New Roman"/>
          <w:szCs w:val="28"/>
          <w:lang w:val="uk-UA"/>
        </w:rPr>
        <w:t>ро</w:t>
      </w:r>
      <w:r w:rsidR="00553AC9" w:rsidRPr="00E34F42">
        <w:rPr>
          <w:rFonts w:ascii="Times New Roman" w:hAnsi="Times New Roman"/>
          <w:szCs w:val="28"/>
          <w:lang w:val="uk-UA"/>
        </w:rPr>
        <w:t>є</w:t>
      </w:r>
      <w:r w:rsidRPr="00E34F42">
        <w:rPr>
          <w:rFonts w:ascii="Times New Roman" w:hAnsi="Times New Roman"/>
          <w:szCs w:val="28"/>
          <w:lang w:val="uk-UA"/>
        </w:rPr>
        <w:t xml:space="preserve">кту «Лідерство у створенні здорової громади» було організовано конкурс міні-грантів. За результатами конкурсного відбору було підтримано 4-ри </w:t>
      </w:r>
      <w:r w:rsidR="0062672B" w:rsidRPr="00E34F42">
        <w:rPr>
          <w:rFonts w:ascii="Times New Roman" w:hAnsi="Times New Roman"/>
          <w:szCs w:val="28"/>
          <w:lang w:val="uk-UA"/>
        </w:rPr>
        <w:t>проєкт</w:t>
      </w:r>
      <w:r w:rsidRPr="00E34F42">
        <w:rPr>
          <w:rFonts w:ascii="Times New Roman" w:hAnsi="Times New Roman"/>
          <w:szCs w:val="28"/>
          <w:lang w:val="uk-UA"/>
        </w:rPr>
        <w:t xml:space="preserve">и, а саме: «Моє здоров’я – моя відповідальність»; «Ходи! Формуй здорові звички»; «Молодість у серці»; «Йога простір - НезламнаЯ». </w:t>
      </w:r>
    </w:p>
    <w:p w14:paraId="10C39F41" w14:textId="2CBFC17E" w:rsidR="00553AC9" w:rsidRPr="00E34F42" w:rsidRDefault="00553AC9" w:rsidP="000D78C1">
      <w:pPr>
        <w:spacing w:line="276" w:lineRule="auto"/>
        <w:ind w:firstLine="709"/>
        <w:jc w:val="both"/>
        <w:rPr>
          <w:rFonts w:ascii="Times New Roman" w:hAnsi="Times New Roman"/>
          <w:szCs w:val="28"/>
          <w:lang w:val="uk-UA"/>
        </w:rPr>
      </w:pPr>
      <w:r w:rsidRPr="00E34F42">
        <w:rPr>
          <w:rFonts w:ascii="Times New Roman" w:hAnsi="Times New Roman"/>
          <w:szCs w:val="28"/>
          <w:lang w:val="uk-UA"/>
        </w:rPr>
        <w:t>У вересні 2023 року стартував 2-й етап проєкту «Лідерство у створенні здорової громади», основною  метою якого є розробка цільової програми «Здорова громада» на 2025 рік.</w:t>
      </w:r>
    </w:p>
    <w:p w14:paraId="0B376398" w14:textId="7B65E643" w:rsidR="00EA7F74" w:rsidRPr="00E34F42" w:rsidRDefault="007739CF" w:rsidP="000D78C1">
      <w:pPr>
        <w:shd w:val="clear" w:color="auto" w:fill="FFFFFF"/>
        <w:overflowPunct/>
        <w:autoSpaceDE/>
        <w:autoSpaceDN/>
        <w:adjustRightInd/>
        <w:spacing w:line="276" w:lineRule="auto"/>
        <w:ind w:firstLine="708"/>
        <w:jc w:val="both"/>
        <w:textAlignment w:val="auto"/>
        <w:rPr>
          <w:rFonts w:asciiTheme="minorHAnsi" w:hAnsiTheme="minorHAnsi"/>
          <w:szCs w:val="28"/>
          <w:lang w:val="uk-UA"/>
        </w:rPr>
      </w:pPr>
      <w:r w:rsidRPr="00E34F42">
        <w:rPr>
          <w:rFonts w:ascii="Times New Roman" w:hAnsi="Times New Roman"/>
          <w:szCs w:val="28"/>
          <w:lang w:val="uk-UA"/>
        </w:rPr>
        <w:t xml:space="preserve">В межах Програми ПРООН з розвитку регіонів «Мери за економічне зростання», </w:t>
      </w:r>
      <w:r w:rsidR="00686BC9" w:rsidRPr="00E34F42">
        <w:rPr>
          <w:rFonts w:ascii="Times New Roman" w:hAnsi="Times New Roman"/>
          <w:szCs w:val="28"/>
          <w:lang w:val="uk-UA"/>
        </w:rPr>
        <w:t xml:space="preserve">в м. Буча реалізується </w:t>
      </w:r>
      <w:r w:rsidR="00EE7711" w:rsidRPr="00E34F42">
        <w:rPr>
          <w:rFonts w:ascii="Times New Roman" w:hAnsi="Times New Roman"/>
          <w:szCs w:val="28"/>
          <w:lang w:val="uk-UA"/>
        </w:rPr>
        <w:t xml:space="preserve"> проєкт «Забезпечення широкого спектру реабілітаційних послуг для мешканців Бучанської територіальної громади. Створення відділення комплексної реабілітації на базі КНП «Бучанський консультативно-діагностичний центр».</w:t>
      </w:r>
      <w:r w:rsidR="000A6BEA" w:rsidRPr="00E34F42">
        <w:rPr>
          <w:rFonts w:ascii="Times New Roman" w:hAnsi="Times New Roman"/>
          <w:szCs w:val="28"/>
          <w:lang w:val="uk-UA"/>
        </w:rPr>
        <w:t xml:space="preserve"> </w:t>
      </w:r>
      <w:r w:rsidR="00686BC9" w:rsidRPr="00E34F42">
        <w:rPr>
          <w:szCs w:val="28"/>
          <w:lang w:val="uk-UA"/>
        </w:rPr>
        <w:t xml:space="preserve">Дана ініціатива розширить спектр надання медичних послуг в громаді, а саме реабілітаційних, які до цього часу в громаді представлені не були. Це особливо важливо та актуально саме в Бучі, адже наш регіон найбільше постраждав під час окупації міста і надання саме таких послуг суттєво покращить надання психологічної та фізичної реабілітаційної медичної допомоги в регіоні. </w:t>
      </w:r>
      <w:r w:rsidR="00686BC9" w:rsidRPr="00E34F42">
        <w:rPr>
          <w:rFonts w:asciiTheme="minorHAnsi" w:hAnsiTheme="minorHAnsi"/>
          <w:szCs w:val="28"/>
          <w:lang w:val="uk-UA"/>
        </w:rPr>
        <w:t xml:space="preserve">Закуплено </w:t>
      </w:r>
      <w:r w:rsidR="00686BC9" w:rsidRPr="00E34F42">
        <w:rPr>
          <w:szCs w:val="28"/>
          <w:lang w:val="uk-UA"/>
        </w:rPr>
        <w:t xml:space="preserve"> реабілітаційн</w:t>
      </w:r>
      <w:r w:rsidR="00686BC9" w:rsidRPr="00E34F42">
        <w:rPr>
          <w:rFonts w:asciiTheme="minorHAnsi" w:hAnsiTheme="minorHAnsi"/>
          <w:szCs w:val="28"/>
          <w:lang w:val="uk-UA"/>
        </w:rPr>
        <w:t>е</w:t>
      </w:r>
      <w:r w:rsidR="00686BC9" w:rsidRPr="00E34F42">
        <w:rPr>
          <w:szCs w:val="28"/>
          <w:lang w:val="uk-UA"/>
        </w:rPr>
        <w:t xml:space="preserve"> обладнання на суму 2</w:t>
      </w:r>
      <w:r w:rsidR="007B4056" w:rsidRPr="00E34F42">
        <w:rPr>
          <w:rFonts w:asciiTheme="minorHAnsi" w:hAnsiTheme="minorHAnsi"/>
          <w:szCs w:val="28"/>
          <w:lang w:val="uk-UA"/>
        </w:rPr>
        <w:t xml:space="preserve"> </w:t>
      </w:r>
      <w:r w:rsidR="00686BC9" w:rsidRPr="00E34F42">
        <w:rPr>
          <w:szCs w:val="28"/>
          <w:lang w:val="uk-UA"/>
        </w:rPr>
        <w:t>185</w:t>
      </w:r>
      <w:r w:rsidR="007B4056" w:rsidRPr="00E34F42">
        <w:rPr>
          <w:rFonts w:asciiTheme="minorHAnsi" w:hAnsiTheme="minorHAnsi"/>
          <w:szCs w:val="28"/>
          <w:lang w:val="uk-UA"/>
        </w:rPr>
        <w:t xml:space="preserve"> </w:t>
      </w:r>
      <w:r w:rsidR="00686BC9" w:rsidRPr="00E34F42">
        <w:rPr>
          <w:szCs w:val="28"/>
          <w:lang w:val="uk-UA"/>
        </w:rPr>
        <w:t xml:space="preserve">516,00 грн, проведено поточний ремонт приміщення, оголошено тендер на закупівлю обладнання </w:t>
      </w:r>
      <w:r w:rsidR="007B4056" w:rsidRPr="00E34F42">
        <w:rPr>
          <w:szCs w:val="28"/>
          <w:lang w:val="uk-UA"/>
        </w:rPr>
        <w:t>для забезпечення доступу маломобільних груп населення.</w:t>
      </w:r>
      <w:r w:rsidR="00686BC9" w:rsidRPr="00E34F42">
        <w:rPr>
          <w:szCs w:val="28"/>
          <w:lang w:val="uk-UA"/>
        </w:rPr>
        <w:t xml:space="preserve"> </w:t>
      </w:r>
    </w:p>
    <w:p w14:paraId="66F470CB" w14:textId="77777777" w:rsidR="00EA7F74" w:rsidRPr="00E34F42" w:rsidRDefault="00EA7F74" w:rsidP="00EA7F74">
      <w:pPr>
        <w:widowControl w:val="0"/>
        <w:tabs>
          <w:tab w:val="center" w:pos="1134"/>
        </w:tabs>
        <w:overflowPunct/>
        <w:snapToGrid w:val="0"/>
        <w:ind w:left="1287"/>
        <w:jc w:val="both"/>
        <w:textAlignment w:val="auto"/>
        <w:rPr>
          <w:rFonts w:ascii="Times New Roman" w:hAnsi="Times New Roman"/>
          <w:szCs w:val="28"/>
          <w:lang w:val="uk-UA"/>
        </w:rPr>
      </w:pPr>
    </w:p>
    <w:p w14:paraId="4A980CE3" w14:textId="2C5A160E" w:rsidR="00B90327" w:rsidRPr="00E926A8" w:rsidRDefault="00D13FCB" w:rsidP="00124001">
      <w:pPr>
        <w:pStyle w:val="1"/>
        <w:shd w:val="clear" w:color="auto" w:fill="92D050"/>
        <w:ind w:firstLine="567"/>
        <w:rPr>
          <w:rFonts w:ascii="Times New Roman" w:hAnsi="Times New Roman"/>
          <w:b/>
          <w:bCs/>
          <w:color w:val="auto"/>
          <w:sz w:val="28"/>
          <w:szCs w:val="28"/>
        </w:rPr>
      </w:pPr>
      <w:bookmarkStart w:id="24" w:name="_Toc159336509"/>
      <w:r w:rsidRPr="00E926A8">
        <w:rPr>
          <w:rFonts w:ascii="Times New Roman" w:hAnsi="Times New Roman"/>
          <w:b/>
          <w:bCs/>
          <w:color w:val="auto"/>
          <w:sz w:val="28"/>
          <w:szCs w:val="28"/>
        </w:rPr>
        <w:t>2.</w:t>
      </w:r>
      <w:r w:rsidR="00035B9C" w:rsidRPr="00E926A8">
        <w:rPr>
          <w:rFonts w:ascii="Times New Roman" w:hAnsi="Times New Roman"/>
          <w:b/>
          <w:bCs/>
          <w:color w:val="auto"/>
          <w:sz w:val="28"/>
          <w:szCs w:val="28"/>
        </w:rPr>
        <w:t>7</w:t>
      </w:r>
      <w:r w:rsidR="00B90327" w:rsidRPr="00E926A8">
        <w:rPr>
          <w:rFonts w:ascii="Times New Roman" w:hAnsi="Times New Roman"/>
          <w:b/>
          <w:bCs/>
          <w:color w:val="auto"/>
          <w:sz w:val="28"/>
          <w:szCs w:val="28"/>
        </w:rPr>
        <w:t>. Соціальний захист населення</w:t>
      </w:r>
      <w:bookmarkEnd w:id="24"/>
    </w:p>
    <w:p w14:paraId="463344F2" w14:textId="77777777" w:rsidR="00466890" w:rsidRPr="008F5409" w:rsidRDefault="00466890" w:rsidP="00B90327">
      <w:pPr>
        <w:ind w:firstLine="567"/>
        <w:jc w:val="both"/>
        <w:rPr>
          <w:rFonts w:ascii="Times New Roman" w:hAnsi="Times New Roman"/>
          <w:sz w:val="20"/>
          <w:szCs w:val="28"/>
          <w:lang w:val="uk-UA"/>
        </w:rPr>
      </w:pPr>
    </w:p>
    <w:p w14:paraId="37E8C1A5" w14:textId="1ACF1263" w:rsidR="00B90327" w:rsidRPr="00E34F42" w:rsidRDefault="00C702B9" w:rsidP="000D78C1">
      <w:pPr>
        <w:spacing w:line="276" w:lineRule="auto"/>
        <w:ind w:firstLine="567"/>
        <w:jc w:val="both"/>
        <w:rPr>
          <w:rFonts w:ascii="Times New Roman" w:hAnsi="Times New Roman"/>
          <w:szCs w:val="28"/>
          <w:lang w:val="uk-UA"/>
        </w:rPr>
      </w:pPr>
      <w:r w:rsidRPr="00E34F42">
        <w:rPr>
          <w:rFonts w:ascii="Times New Roman" w:hAnsi="Times New Roman"/>
          <w:szCs w:val="28"/>
          <w:lang w:val="uk-UA"/>
        </w:rPr>
        <w:t>Протягом 2023 року в</w:t>
      </w:r>
      <w:r w:rsidR="00B90327" w:rsidRPr="00E34F42">
        <w:rPr>
          <w:rFonts w:ascii="Times New Roman" w:hAnsi="Times New Roman"/>
          <w:szCs w:val="28"/>
          <w:lang w:val="uk-UA"/>
        </w:rPr>
        <w:t>житі заходи щодо забезпечення соціального захисту малозабезпечених та соціально незахищених громадян, у тому числі внутрішньо переміщених осіб, в умовах воєнного стану.</w:t>
      </w:r>
    </w:p>
    <w:p w14:paraId="7759A696" w14:textId="258B6D42" w:rsidR="00C702B9" w:rsidRPr="00E34F42" w:rsidRDefault="00C6511F" w:rsidP="000D78C1">
      <w:pPr>
        <w:spacing w:line="276" w:lineRule="auto"/>
        <w:ind w:firstLine="567"/>
        <w:jc w:val="both"/>
        <w:rPr>
          <w:rFonts w:ascii="Times New Roman" w:hAnsi="Times New Roman"/>
          <w:szCs w:val="28"/>
          <w:lang w:val="uk-UA"/>
        </w:rPr>
      </w:pPr>
      <w:r w:rsidRPr="00E34F42">
        <w:rPr>
          <w:rFonts w:ascii="Times New Roman" w:hAnsi="Times New Roman"/>
          <w:szCs w:val="28"/>
          <w:lang w:val="uk-UA"/>
        </w:rPr>
        <w:t xml:space="preserve">З метою соціального захисту та соціальної підтримки населення територіальної громади у тому числі ВПО, </w:t>
      </w:r>
      <w:r w:rsidR="004B627D" w:rsidRPr="00E34F42">
        <w:rPr>
          <w:rFonts w:ascii="Times New Roman" w:hAnsi="Times New Roman"/>
          <w:szCs w:val="28"/>
          <w:lang w:val="uk-UA"/>
        </w:rPr>
        <w:t>за 9 місяців</w:t>
      </w:r>
      <w:r w:rsidRPr="00E34F42">
        <w:rPr>
          <w:rFonts w:ascii="Times New Roman" w:hAnsi="Times New Roman"/>
          <w:szCs w:val="28"/>
          <w:lang w:val="uk-UA"/>
        </w:rPr>
        <w:t xml:space="preserve"> 2023 року в</w:t>
      </w:r>
      <w:r w:rsidR="00823AB4" w:rsidRPr="00E34F42">
        <w:rPr>
          <w:rFonts w:ascii="Times New Roman" w:hAnsi="Times New Roman"/>
          <w:szCs w:val="28"/>
          <w:lang w:val="uk-UA"/>
        </w:rPr>
        <w:t xml:space="preserve">иконані </w:t>
      </w:r>
      <w:r w:rsidRPr="00E34F42">
        <w:rPr>
          <w:rFonts w:ascii="Times New Roman" w:hAnsi="Times New Roman"/>
          <w:szCs w:val="28"/>
          <w:lang w:val="uk-UA"/>
        </w:rPr>
        <w:t xml:space="preserve">наступні </w:t>
      </w:r>
      <w:r w:rsidR="00823AB4" w:rsidRPr="00E34F42">
        <w:rPr>
          <w:rFonts w:ascii="Times New Roman" w:hAnsi="Times New Roman"/>
          <w:szCs w:val="28"/>
          <w:lang w:val="uk-UA"/>
        </w:rPr>
        <w:t>заходи місцевою програми «З турботою про кожного»:</w:t>
      </w:r>
    </w:p>
    <w:p w14:paraId="27D61ABA" w14:textId="68AD0FFF" w:rsidR="001413AF" w:rsidRPr="00E34F42" w:rsidRDefault="001413AF" w:rsidP="000D78C1">
      <w:pPr>
        <w:tabs>
          <w:tab w:val="num" w:pos="720"/>
        </w:tabs>
        <w:spacing w:after="160" w:line="276" w:lineRule="auto"/>
        <w:jc w:val="both"/>
        <w:rPr>
          <w:lang w:val="uk-UA"/>
        </w:rPr>
      </w:pPr>
      <w:r w:rsidRPr="00E34F42">
        <w:rPr>
          <w:lang w:val="uk-UA"/>
        </w:rPr>
        <w:tab/>
      </w:r>
      <w:r w:rsidRPr="00E34F42">
        <w:rPr>
          <w:rFonts w:asciiTheme="minorHAnsi" w:hAnsiTheme="minorHAnsi"/>
          <w:lang w:val="uk-UA"/>
        </w:rPr>
        <w:t xml:space="preserve">1. </w:t>
      </w:r>
      <w:r w:rsidRPr="00E34F42">
        <w:rPr>
          <w:lang w:val="uk-UA"/>
        </w:rPr>
        <w:t xml:space="preserve">На виплату матеріальної  та соціальної допомоги направлено </w:t>
      </w:r>
      <w:r w:rsidR="00473D06" w:rsidRPr="00E34F42">
        <w:rPr>
          <w:lang w:val="uk-UA"/>
        </w:rPr>
        <w:t>6 128,6</w:t>
      </w:r>
      <w:r w:rsidRPr="00E34F42">
        <w:rPr>
          <w:lang w:val="uk-UA"/>
        </w:rPr>
        <w:t xml:space="preserve"> тис. грн  для  1 889 особи у т. ч. на :</w:t>
      </w:r>
    </w:p>
    <w:p w14:paraId="5BCC0CFD" w14:textId="307339E3" w:rsidR="001413AF" w:rsidRPr="00E34F42" w:rsidRDefault="001413AF" w:rsidP="000D78C1">
      <w:pPr>
        <w:spacing w:line="276" w:lineRule="auto"/>
        <w:ind w:left="567"/>
        <w:jc w:val="both"/>
        <w:rPr>
          <w:lang w:val="uk-UA"/>
        </w:rPr>
      </w:pPr>
      <w:r w:rsidRPr="00E34F42">
        <w:rPr>
          <w:lang w:val="uk-UA"/>
        </w:rPr>
        <w:t>- компенсацію витрат на поховання жителів Бучанської міської територіальної громади, які загинули під час проведення бойових дій російськими окупантами на території Бучанської міської територіальної громади 8 чол. – 66,6 тис. грн;</w:t>
      </w:r>
    </w:p>
    <w:p w14:paraId="3E1B2153" w14:textId="4F808B70" w:rsidR="001413AF" w:rsidRPr="00E34F42" w:rsidRDefault="001413AF" w:rsidP="000D78C1">
      <w:pPr>
        <w:spacing w:line="276" w:lineRule="auto"/>
        <w:ind w:left="567"/>
        <w:jc w:val="both"/>
        <w:rPr>
          <w:lang w:val="uk-UA"/>
        </w:rPr>
      </w:pPr>
      <w:r w:rsidRPr="00E34F42">
        <w:rPr>
          <w:lang w:val="uk-UA"/>
        </w:rPr>
        <w:t>- громадянам, які втратили членів родини під час проведення бойових дій російськими окупантами 15 чол. –</w:t>
      </w:r>
      <w:r w:rsidRPr="00E34F42">
        <w:rPr>
          <w:rFonts w:asciiTheme="minorHAnsi" w:hAnsiTheme="minorHAnsi"/>
          <w:lang w:val="uk-UA"/>
        </w:rPr>
        <w:t xml:space="preserve"> </w:t>
      </w:r>
      <w:r w:rsidRPr="00E34F42">
        <w:rPr>
          <w:lang w:val="uk-UA"/>
        </w:rPr>
        <w:t>400,0 тис. грн;</w:t>
      </w:r>
    </w:p>
    <w:p w14:paraId="31DA37B5" w14:textId="77777777" w:rsidR="001413AF" w:rsidRPr="00E34F42" w:rsidRDefault="001413AF" w:rsidP="000D78C1">
      <w:pPr>
        <w:spacing w:line="276" w:lineRule="auto"/>
        <w:ind w:left="567"/>
        <w:jc w:val="both"/>
        <w:rPr>
          <w:lang w:val="uk-UA"/>
        </w:rPr>
      </w:pPr>
      <w:r w:rsidRPr="00E34F42">
        <w:rPr>
          <w:lang w:val="uk-UA"/>
        </w:rPr>
        <w:t>- громадянам, які отримали поранення (контузії, травми) під час проведення бойових дій російськими окупантами 9 чол. – 83,5 тис;</w:t>
      </w:r>
    </w:p>
    <w:p w14:paraId="1B97EA55" w14:textId="77777777" w:rsidR="001413AF" w:rsidRPr="00E34F42" w:rsidRDefault="001413AF" w:rsidP="000D78C1">
      <w:pPr>
        <w:spacing w:line="276" w:lineRule="auto"/>
        <w:ind w:left="567"/>
        <w:jc w:val="both"/>
        <w:rPr>
          <w:lang w:val="uk-UA"/>
        </w:rPr>
      </w:pPr>
      <w:r w:rsidRPr="00E34F42">
        <w:rPr>
          <w:lang w:val="uk-UA"/>
        </w:rPr>
        <w:t>- на лікування та медичне обслуговування 913 чол. – 2 577,2 тис. грн;</w:t>
      </w:r>
    </w:p>
    <w:p w14:paraId="2E056E9C" w14:textId="11721697" w:rsidR="001413AF" w:rsidRPr="00E34F42" w:rsidRDefault="001413AF" w:rsidP="000D78C1">
      <w:pPr>
        <w:spacing w:line="276" w:lineRule="auto"/>
        <w:ind w:left="567"/>
        <w:jc w:val="both"/>
        <w:rPr>
          <w:lang w:val="uk-UA"/>
        </w:rPr>
      </w:pPr>
      <w:r w:rsidRPr="00E34F42">
        <w:rPr>
          <w:lang w:val="uk-UA"/>
        </w:rPr>
        <w:t>- на вирішення соціально-побутових питань 175  чол. –</w:t>
      </w:r>
      <w:r w:rsidRPr="00E34F42">
        <w:rPr>
          <w:rFonts w:asciiTheme="minorHAnsi" w:hAnsiTheme="minorHAnsi"/>
          <w:lang w:val="uk-UA"/>
        </w:rPr>
        <w:t xml:space="preserve"> </w:t>
      </w:r>
      <w:r w:rsidRPr="00E34F42">
        <w:rPr>
          <w:lang w:val="uk-UA"/>
        </w:rPr>
        <w:t>804,6 тис. грн;</w:t>
      </w:r>
    </w:p>
    <w:p w14:paraId="21712533" w14:textId="77777777" w:rsidR="001413AF" w:rsidRPr="00E34F42" w:rsidRDefault="001413AF" w:rsidP="000D78C1">
      <w:pPr>
        <w:spacing w:line="276" w:lineRule="auto"/>
        <w:ind w:left="567"/>
        <w:jc w:val="both"/>
        <w:rPr>
          <w:lang w:val="uk-UA"/>
        </w:rPr>
      </w:pPr>
      <w:r w:rsidRPr="00E34F42">
        <w:rPr>
          <w:lang w:val="uk-UA"/>
        </w:rPr>
        <w:t>- на поховання – 36 чол. – 160,0 тис. грн;</w:t>
      </w:r>
    </w:p>
    <w:p w14:paraId="0CACD6CB" w14:textId="77777777" w:rsidR="001413AF" w:rsidRPr="00E34F42" w:rsidRDefault="001413AF" w:rsidP="000D78C1">
      <w:pPr>
        <w:spacing w:line="276" w:lineRule="auto"/>
        <w:ind w:left="567"/>
        <w:jc w:val="both"/>
        <w:rPr>
          <w:lang w:val="uk-UA"/>
        </w:rPr>
      </w:pPr>
      <w:r w:rsidRPr="00E34F42">
        <w:rPr>
          <w:lang w:val="uk-UA"/>
        </w:rPr>
        <w:t>- харчування малозабезпечених громадян – 10 чол. – 131,0 тис. грн.;</w:t>
      </w:r>
    </w:p>
    <w:p w14:paraId="359987CF" w14:textId="607B9041" w:rsidR="008D0A40" w:rsidRPr="00E34F42" w:rsidRDefault="001413AF" w:rsidP="000D78C1">
      <w:pPr>
        <w:widowControl w:val="0"/>
        <w:tabs>
          <w:tab w:val="center" w:pos="1134"/>
        </w:tabs>
        <w:overflowPunct/>
        <w:snapToGrid w:val="0"/>
        <w:spacing w:line="276" w:lineRule="auto"/>
        <w:ind w:left="567"/>
        <w:jc w:val="both"/>
        <w:textAlignment w:val="auto"/>
        <w:rPr>
          <w:rFonts w:ascii="Times New Roman" w:hAnsi="Times New Roman"/>
          <w:szCs w:val="28"/>
          <w:lang w:val="uk-UA"/>
        </w:rPr>
      </w:pPr>
      <w:r w:rsidRPr="00E34F42">
        <w:rPr>
          <w:rFonts w:asciiTheme="minorHAnsi" w:hAnsiTheme="minorHAnsi"/>
          <w:lang w:val="uk-UA"/>
        </w:rPr>
        <w:t xml:space="preserve">- </w:t>
      </w:r>
      <w:r w:rsidRPr="00E34F42">
        <w:rPr>
          <w:lang w:val="uk-UA"/>
        </w:rPr>
        <w:t>забезпечення пасхальними виробами до Дня Великодня, 320 чол. – 27,2 тис. грн</w:t>
      </w:r>
      <w:r w:rsidR="0050615E" w:rsidRPr="00E34F42">
        <w:rPr>
          <w:rFonts w:ascii="Times New Roman" w:hAnsi="Times New Roman"/>
          <w:szCs w:val="28"/>
          <w:lang w:val="uk-UA"/>
        </w:rPr>
        <w:t>.</w:t>
      </w:r>
    </w:p>
    <w:p w14:paraId="4FBB9395" w14:textId="611CF1FF" w:rsidR="0015576C" w:rsidRPr="00E34F42" w:rsidRDefault="0015576C" w:rsidP="000D78C1">
      <w:pPr>
        <w:widowControl w:val="0"/>
        <w:tabs>
          <w:tab w:val="center" w:pos="1134"/>
        </w:tabs>
        <w:overflowPunct/>
        <w:snapToGrid w:val="0"/>
        <w:spacing w:line="276" w:lineRule="auto"/>
        <w:ind w:firstLine="567"/>
        <w:jc w:val="both"/>
        <w:textAlignment w:val="auto"/>
        <w:rPr>
          <w:rFonts w:asciiTheme="minorHAnsi" w:hAnsiTheme="minorHAnsi"/>
          <w:lang w:val="uk-UA"/>
        </w:rPr>
      </w:pPr>
      <w:r w:rsidRPr="00E34F42">
        <w:rPr>
          <w:rFonts w:ascii="Times New Roman" w:hAnsi="Times New Roman"/>
          <w:szCs w:val="28"/>
          <w:lang w:val="uk-UA"/>
        </w:rPr>
        <w:t xml:space="preserve">2.  </w:t>
      </w:r>
      <w:r w:rsidRPr="00E34F42">
        <w:rPr>
          <w:lang w:val="uk-UA"/>
        </w:rPr>
        <w:t xml:space="preserve">Витрати за пільговий проїзд один раз на рік громадянам, які постраждали внаслідок Чорнобильської катастрофи </w:t>
      </w:r>
      <w:r w:rsidRPr="00E34F42">
        <w:rPr>
          <w:b/>
          <w:bCs/>
          <w:lang w:val="uk-UA"/>
        </w:rPr>
        <w:t xml:space="preserve">– </w:t>
      </w:r>
      <w:r w:rsidRPr="00E34F42">
        <w:rPr>
          <w:lang w:val="uk-UA"/>
        </w:rPr>
        <w:t xml:space="preserve"> 18</w:t>
      </w:r>
      <w:r w:rsidRPr="00E34F42">
        <w:rPr>
          <w:b/>
          <w:bCs/>
          <w:color w:val="FF0000"/>
          <w:lang w:val="uk-UA"/>
        </w:rPr>
        <w:t xml:space="preserve"> </w:t>
      </w:r>
      <w:r w:rsidRPr="00E34F42">
        <w:rPr>
          <w:lang w:val="uk-UA"/>
        </w:rPr>
        <w:t>осіб</w:t>
      </w:r>
      <w:r w:rsidRPr="00E34F42">
        <w:rPr>
          <w:rFonts w:asciiTheme="minorHAnsi" w:hAnsiTheme="minorHAnsi"/>
          <w:lang w:val="uk-UA"/>
        </w:rPr>
        <w:t xml:space="preserve"> – </w:t>
      </w:r>
      <w:r w:rsidRPr="00E34F42">
        <w:rPr>
          <w:lang w:val="uk-UA"/>
        </w:rPr>
        <w:t>17,7 тис.грн</w:t>
      </w:r>
      <w:r w:rsidRPr="00E34F42">
        <w:rPr>
          <w:rFonts w:asciiTheme="minorHAnsi" w:hAnsiTheme="minorHAnsi"/>
          <w:lang w:val="uk-UA"/>
        </w:rPr>
        <w:t>;</w:t>
      </w:r>
    </w:p>
    <w:p w14:paraId="718218CE" w14:textId="30B1980F" w:rsidR="0015576C" w:rsidRPr="00E34F42" w:rsidRDefault="0015576C" w:rsidP="000D78C1">
      <w:pPr>
        <w:widowControl w:val="0"/>
        <w:tabs>
          <w:tab w:val="center" w:pos="1134"/>
        </w:tabs>
        <w:overflowPunct/>
        <w:snapToGrid w:val="0"/>
        <w:spacing w:line="276" w:lineRule="auto"/>
        <w:ind w:firstLine="567"/>
        <w:jc w:val="both"/>
        <w:textAlignment w:val="auto"/>
        <w:rPr>
          <w:lang w:val="uk-UA"/>
        </w:rPr>
      </w:pPr>
      <w:r w:rsidRPr="00E34F42">
        <w:rPr>
          <w:rFonts w:asciiTheme="minorHAnsi" w:hAnsiTheme="minorHAnsi"/>
          <w:lang w:val="uk-UA"/>
        </w:rPr>
        <w:t xml:space="preserve">3. </w:t>
      </w:r>
      <w:r w:rsidRPr="00E34F42">
        <w:rPr>
          <w:lang w:val="uk-UA"/>
        </w:rPr>
        <w:t xml:space="preserve">Витрати за пільговий проїзд залізничним транспортом окремих категорій громадян – 11 476 осіб – </w:t>
      </w:r>
      <w:r w:rsidR="000E502E" w:rsidRPr="00E34F42">
        <w:rPr>
          <w:lang w:val="uk-UA"/>
        </w:rPr>
        <w:t>368,8</w:t>
      </w:r>
      <w:r w:rsidRPr="00E34F42">
        <w:rPr>
          <w:lang w:val="uk-UA"/>
        </w:rPr>
        <w:t xml:space="preserve"> тис.грн;</w:t>
      </w:r>
    </w:p>
    <w:p w14:paraId="26FE838F" w14:textId="4A8D410A" w:rsidR="0015576C" w:rsidRPr="00E34F42" w:rsidRDefault="0015576C" w:rsidP="000D78C1">
      <w:pPr>
        <w:widowControl w:val="0"/>
        <w:tabs>
          <w:tab w:val="center" w:pos="1134"/>
        </w:tabs>
        <w:overflowPunct/>
        <w:snapToGrid w:val="0"/>
        <w:spacing w:line="276" w:lineRule="auto"/>
        <w:ind w:firstLine="567"/>
        <w:jc w:val="both"/>
        <w:textAlignment w:val="auto"/>
        <w:rPr>
          <w:lang w:val="uk-UA"/>
        </w:rPr>
      </w:pPr>
      <w:r w:rsidRPr="00E34F42">
        <w:rPr>
          <w:lang w:val="uk-UA"/>
        </w:rPr>
        <w:t xml:space="preserve">4. Витрати на оплату пільг з послуг зв’язку окремих категорій громадян – 111 осіб – </w:t>
      </w:r>
      <w:r w:rsidR="000E502E" w:rsidRPr="00E34F42">
        <w:rPr>
          <w:lang w:val="uk-UA"/>
        </w:rPr>
        <w:t>70,7</w:t>
      </w:r>
      <w:r w:rsidRPr="00E34F42">
        <w:rPr>
          <w:lang w:val="uk-UA"/>
        </w:rPr>
        <w:t xml:space="preserve"> тис. грн.</w:t>
      </w:r>
    </w:p>
    <w:p w14:paraId="7047BCB8" w14:textId="70C1D388" w:rsidR="0015576C" w:rsidRPr="00E34F42" w:rsidRDefault="0015576C" w:rsidP="000D78C1">
      <w:pPr>
        <w:widowControl w:val="0"/>
        <w:tabs>
          <w:tab w:val="center" w:pos="1134"/>
        </w:tabs>
        <w:overflowPunct/>
        <w:snapToGrid w:val="0"/>
        <w:spacing w:line="276" w:lineRule="auto"/>
        <w:ind w:firstLine="567"/>
        <w:jc w:val="both"/>
        <w:textAlignment w:val="auto"/>
        <w:rPr>
          <w:lang w:val="uk-UA"/>
        </w:rPr>
      </w:pPr>
      <w:r w:rsidRPr="00E34F42">
        <w:rPr>
          <w:lang w:val="uk-UA"/>
        </w:rPr>
        <w:t>5. Витрати за пільговий проїзд автомобільним транспортом окремих категорій громадян – 33 180 осіб</w:t>
      </w:r>
      <w:r w:rsidR="000E502E" w:rsidRPr="00E34F42">
        <w:rPr>
          <w:lang w:val="uk-UA"/>
        </w:rPr>
        <w:t xml:space="preserve"> – 581,1 тис.грн</w:t>
      </w:r>
    </w:p>
    <w:p w14:paraId="5DFBE1CB" w14:textId="0C491B53" w:rsidR="00A63BC9" w:rsidRPr="00E34F42" w:rsidRDefault="0012168B" w:rsidP="000D78C1">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E34F42">
        <w:rPr>
          <w:rFonts w:ascii="Times New Roman" w:hAnsi="Times New Roman"/>
          <w:szCs w:val="28"/>
          <w:lang w:val="uk-UA"/>
        </w:rPr>
        <w:t>В рамках</w:t>
      </w:r>
      <w:r w:rsidR="00A63BC9" w:rsidRPr="00E34F42">
        <w:rPr>
          <w:rFonts w:ascii="Times New Roman" w:hAnsi="Times New Roman"/>
          <w:szCs w:val="28"/>
          <w:lang w:val="uk-UA"/>
        </w:rPr>
        <w:t xml:space="preserve"> </w:t>
      </w:r>
      <w:r w:rsidR="00BF5051" w:rsidRPr="00E34F42">
        <w:rPr>
          <w:rFonts w:ascii="Times New Roman" w:hAnsi="Times New Roman"/>
          <w:szCs w:val="28"/>
          <w:lang w:val="uk-UA"/>
        </w:rPr>
        <w:t>міської комплексної цільової програми «Соціальна підтримка учасників АТО/ООС, Захисників та Захисниць України та членів їх сімей, учасників Революції Гідності та членів їх сімей» на 2023 - 2025 рр.</w:t>
      </w:r>
      <w:r w:rsidR="00A63BC9" w:rsidRPr="00E34F42">
        <w:rPr>
          <w:rFonts w:ascii="Times New Roman" w:hAnsi="Times New Roman"/>
          <w:szCs w:val="28"/>
          <w:lang w:val="uk-UA"/>
        </w:rPr>
        <w:t xml:space="preserve">.» </w:t>
      </w:r>
      <w:r w:rsidR="00263BAC" w:rsidRPr="00E34F42">
        <w:rPr>
          <w:rFonts w:ascii="Times New Roman" w:hAnsi="Times New Roman"/>
          <w:szCs w:val="28"/>
          <w:lang w:val="uk-UA"/>
        </w:rPr>
        <w:t>за 9 місяців</w:t>
      </w:r>
      <w:r w:rsidR="00A63BC9" w:rsidRPr="00E34F42">
        <w:rPr>
          <w:rFonts w:ascii="Times New Roman" w:hAnsi="Times New Roman"/>
          <w:szCs w:val="28"/>
          <w:lang w:val="uk-UA"/>
        </w:rPr>
        <w:t xml:space="preserve"> 2023 року</w:t>
      </w:r>
      <w:r w:rsidRPr="00E34F42">
        <w:rPr>
          <w:rFonts w:ascii="Times New Roman" w:hAnsi="Times New Roman"/>
          <w:szCs w:val="28"/>
          <w:lang w:val="uk-UA"/>
        </w:rPr>
        <w:t xml:space="preserve"> виконані наступні заходи</w:t>
      </w:r>
      <w:r w:rsidR="00A63BC9" w:rsidRPr="00E34F42">
        <w:rPr>
          <w:rFonts w:ascii="Times New Roman" w:hAnsi="Times New Roman"/>
          <w:szCs w:val="28"/>
          <w:lang w:val="uk-UA"/>
        </w:rPr>
        <w:t>:</w:t>
      </w:r>
    </w:p>
    <w:p w14:paraId="23122188" w14:textId="0C183C91" w:rsidR="0012168B" w:rsidRPr="00E34F42" w:rsidRDefault="00082EA1" w:rsidP="00365072">
      <w:pPr>
        <w:widowControl w:val="0"/>
        <w:numPr>
          <w:ilvl w:val="0"/>
          <w:numId w:val="4"/>
        </w:numPr>
        <w:tabs>
          <w:tab w:val="center" w:pos="1134"/>
        </w:tabs>
        <w:overflowPunct/>
        <w:snapToGrid w:val="0"/>
        <w:spacing w:line="276" w:lineRule="auto"/>
        <w:jc w:val="both"/>
        <w:textAlignment w:val="auto"/>
        <w:rPr>
          <w:rFonts w:ascii="Times New Roman" w:hAnsi="Times New Roman"/>
          <w:szCs w:val="28"/>
          <w:lang w:val="uk-UA"/>
        </w:rPr>
      </w:pPr>
      <w:r w:rsidRPr="00E34F42">
        <w:rPr>
          <w:rFonts w:ascii="Times New Roman" w:hAnsi="Times New Roman"/>
          <w:szCs w:val="28"/>
          <w:lang w:val="uk-UA"/>
        </w:rPr>
        <w:t>в</w:t>
      </w:r>
      <w:r w:rsidR="0012168B" w:rsidRPr="00E34F42">
        <w:rPr>
          <w:rFonts w:ascii="Times New Roman" w:hAnsi="Times New Roman"/>
          <w:szCs w:val="28"/>
          <w:lang w:val="uk-UA"/>
        </w:rPr>
        <w:t xml:space="preserve">иплата матеріальної та соціальної допомоги </w:t>
      </w:r>
      <w:r w:rsidRPr="00E34F42">
        <w:rPr>
          <w:rFonts w:ascii="Times New Roman" w:hAnsi="Times New Roman"/>
          <w:szCs w:val="28"/>
          <w:lang w:val="uk-UA"/>
        </w:rPr>
        <w:t>31</w:t>
      </w:r>
      <w:r w:rsidR="00263BAC" w:rsidRPr="00E34F42">
        <w:rPr>
          <w:rFonts w:ascii="Times New Roman" w:hAnsi="Times New Roman"/>
          <w:szCs w:val="28"/>
          <w:lang w:val="uk-UA"/>
        </w:rPr>
        <w:t>4</w:t>
      </w:r>
      <w:r w:rsidRPr="00E34F42">
        <w:rPr>
          <w:rFonts w:ascii="Times New Roman" w:hAnsi="Times New Roman"/>
          <w:szCs w:val="28"/>
          <w:lang w:val="uk-UA"/>
        </w:rPr>
        <w:t xml:space="preserve"> особам, сума видатків </w:t>
      </w:r>
      <w:r w:rsidR="00263BAC" w:rsidRPr="00E34F42">
        <w:rPr>
          <w:rFonts w:ascii="Times New Roman" w:hAnsi="Times New Roman"/>
          <w:szCs w:val="28"/>
          <w:lang w:val="uk-UA"/>
        </w:rPr>
        <w:t>680,0</w:t>
      </w:r>
      <w:r w:rsidRPr="00E34F42">
        <w:rPr>
          <w:rFonts w:ascii="Times New Roman" w:hAnsi="Times New Roman"/>
          <w:szCs w:val="28"/>
          <w:lang w:val="uk-UA"/>
        </w:rPr>
        <w:t xml:space="preserve"> тис. грн</w:t>
      </w:r>
      <w:r w:rsidR="00263BAC" w:rsidRPr="00E34F42">
        <w:rPr>
          <w:rFonts w:ascii="Times New Roman" w:hAnsi="Times New Roman"/>
          <w:szCs w:val="28"/>
          <w:lang w:val="uk-UA"/>
        </w:rPr>
        <w:t>, в тому числі:</w:t>
      </w:r>
    </w:p>
    <w:p w14:paraId="08D82AAE" w14:textId="20B9FE94" w:rsidR="00263BAC" w:rsidRPr="00E34F42" w:rsidRDefault="00263BAC" w:rsidP="000D78C1">
      <w:pPr>
        <w:widowControl w:val="0"/>
        <w:tabs>
          <w:tab w:val="center" w:pos="1134"/>
        </w:tabs>
        <w:overflowPunct/>
        <w:snapToGrid w:val="0"/>
        <w:spacing w:line="276" w:lineRule="auto"/>
        <w:ind w:left="1287"/>
        <w:jc w:val="both"/>
        <w:textAlignment w:val="auto"/>
        <w:rPr>
          <w:rFonts w:ascii="Times New Roman" w:hAnsi="Times New Roman"/>
          <w:szCs w:val="28"/>
          <w:lang w:val="uk-UA"/>
        </w:rPr>
      </w:pPr>
      <w:r w:rsidRPr="00E34F42">
        <w:rPr>
          <w:rFonts w:ascii="Times New Roman" w:hAnsi="Times New Roman"/>
          <w:szCs w:val="28"/>
          <w:lang w:val="uk-UA"/>
        </w:rPr>
        <w:t>- вдовам, матерям та членам сімей загиблих (померлих) учасників АТО/ООС, Захисників України до Дня боротьби за права жінок і міжнародний мир, 107 чол. – 107,0 тис. грн.;</w:t>
      </w:r>
    </w:p>
    <w:p w14:paraId="67EA174C" w14:textId="77777777" w:rsidR="00263BAC" w:rsidRPr="00E34F42" w:rsidRDefault="00263BAC" w:rsidP="000D78C1">
      <w:pPr>
        <w:widowControl w:val="0"/>
        <w:tabs>
          <w:tab w:val="center" w:pos="1134"/>
        </w:tabs>
        <w:overflowPunct/>
        <w:snapToGrid w:val="0"/>
        <w:spacing w:line="276" w:lineRule="auto"/>
        <w:ind w:left="1287"/>
        <w:jc w:val="both"/>
        <w:textAlignment w:val="auto"/>
        <w:rPr>
          <w:rFonts w:ascii="Times New Roman" w:hAnsi="Times New Roman"/>
          <w:szCs w:val="28"/>
          <w:lang w:val="uk-UA"/>
        </w:rPr>
      </w:pPr>
      <w:r w:rsidRPr="00E34F42">
        <w:rPr>
          <w:rFonts w:ascii="Times New Roman" w:hAnsi="Times New Roman"/>
          <w:szCs w:val="28"/>
          <w:lang w:val="uk-UA"/>
        </w:rPr>
        <w:t>- членам сімей загиблих (померлих) учасників АТО/ООС, Захисників України до Дня матері, 53 чол. – 265,0 тис. грн.;</w:t>
      </w:r>
    </w:p>
    <w:p w14:paraId="3C46E44E" w14:textId="1A684358" w:rsidR="00263BAC" w:rsidRPr="00E34F42" w:rsidRDefault="00263BAC" w:rsidP="000D78C1">
      <w:pPr>
        <w:widowControl w:val="0"/>
        <w:tabs>
          <w:tab w:val="center" w:pos="1134"/>
        </w:tabs>
        <w:overflowPunct/>
        <w:snapToGrid w:val="0"/>
        <w:spacing w:line="276" w:lineRule="auto"/>
        <w:ind w:left="1287"/>
        <w:jc w:val="both"/>
        <w:textAlignment w:val="auto"/>
        <w:rPr>
          <w:rFonts w:ascii="Times New Roman" w:hAnsi="Times New Roman"/>
          <w:szCs w:val="28"/>
          <w:lang w:val="uk-UA"/>
        </w:rPr>
      </w:pPr>
      <w:r w:rsidRPr="00E34F42">
        <w:rPr>
          <w:rFonts w:ascii="Times New Roman" w:hAnsi="Times New Roman"/>
          <w:szCs w:val="28"/>
          <w:lang w:val="uk-UA"/>
        </w:rPr>
        <w:t>- членам сімей загиблих (померлих) учасників АТО/ООС, Захисників України до Дня пам’яті захисників України, які загинули в боротьбі за незалежність, суверенітет і територіальну цілісність України, 154 чол. – 308,0 тис.грн.</w:t>
      </w:r>
    </w:p>
    <w:p w14:paraId="7CFB3F8C" w14:textId="68318118" w:rsidR="00263BAC" w:rsidRPr="00E34F42" w:rsidRDefault="00263BAC" w:rsidP="00365072">
      <w:pPr>
        <w:pStyle w:val="af0"/>
        <w:widowControl w:val="0"/>
        <w:numPr>
          <w:ilvl w:val="0"/>
          <w:numId w:val="4"/>
        </w:numPr>
        <w:tabs>
          <w:tab w:val="center" w:pos="1134"/>
        </w:tabs>
        <w:snapToGrid w:val="0"/>
        <w:spacing w:line="276" w:lineRule="auto"/>
        <w:jc w:val="both"/>
        <w:rPr>
          <w:rFonts w:ascii="Times New Roman" w:eastAsia="Times New Roman" w:hAnsi="Times New Roman"/>
          <w:sz w:val="28"/>
          <w:szCs w:val="28"/>
          <w:lang w:val="uk-UA" w:eastAsia="ru-RU"/>
        </w:rPr>
      </w:pPr>
      <w:r w:rsidRPr="00E34F42">
        <w:rPr>
          <w:rFonts w:ascii="Times New Roman" w:eastAsia="Times New Roman" w:hAnsi="Times New Roman"/>
          <w:sz w:val="28"/>
          <w:szCs w:val="28"/>
          <w:lang w:val="uk-UA" w:eastAsia="ru-RU"/>
        </w:rPr>
        <w:t>Відшкодовано пільги на житлово-комунальні послуги  членам сімей загиблих (померлих) учасників АТО/ООС, Захисників України, 50 чол. – 110,6 тис. грн;</w:t>
      </w:r>
    </w:p>
    <w:p w14:paraId="2630F5B5" w14:textId="7EB7E95D" w:rsidR="00263BAC" w:rsidRPr="00E34F42" w:rsidRDefault="00263BAC" w:rsidP="00365072">
      <w:pPr>
        <w:pStyle w:val="af0"/>
        <w:widowControl w:val="0"/>
        <w:numPr>
          <w:ilvl w:val="0"/>
          <w:numId w:val="4"/>
        </w:numPr>
        <w:tabs>
          <w:tab w:val="center" w:pos="1134"/>
        </w:tabs>
        <w:snapToGrid w:val="0"/>
        <w:spacing w:line="276" w:lineRule="auto"/>
        <w:jc w:val="both"/>
        <w:rPr>
          <w:rFonts w:ascii="Times New Roman" w:eastAsia="Times New Roman" w:hAnsi="Times New Roman"/>
          <w:sz w:val="28"/>
          <w:szCs w:val="28"/>
          <w:lang w:val="uk-UA" w:eastAsia="ru-RU"/>
        </w:rPr>
      </w:pPr>
      <w:r w:rsidRPr="00E34F42">
        <w:rPr>
          <w:rFonts w:ascii="Times New Roman" w:eastAsia="Times New Roman" w:hAnsi="Times New Roman"/>
          <w:sz w:val="28"/>
          <w:szCs w:val="28"/>
          <w:lang w:val="uk-UA" w:eastAsia="ru-RU"/>
        </w:rPr>
        <w:t>Відшкодовано витрати по забезпеченню проїзними квитками членів сімей загиблих учасників АТО/ООС, Захисників України, 26 чол. – 467,2 тис. грн;</w:t>
      </w:r>
    </w:p>
    <w:p w14:paraId="0E457214" w14:textId="522D6A6C" w:rsidR="00263BAC" w:rsidRPr="00E34F42" w:rsidRDefault="00263BAC" w:rsidP="00365072">
      <w:pPr>
        <w:pStyle w:val="af0"/>
        <w:widowControl w:val="0"/>
        <w:numPr>
          <w:ilvl w:val="0"/>
          <w:numId w:val="4"/>
        </w:numPr>
        <w:tabs>
          <w:tab w:val="center" w:pos="1134"/>
        </w:tabs>
        <w:snapToGrid w:val="0"/>
        <w:spacing w:line="276" w:lineRule="auto"/>
        <w:jc w:val="both"/>
        <w:rPr>
          <w:rFonts w:ascii="Times New Roman" w:eastAsia="Times New Roman" w:hAnsi="Times New Roman"/>
          <w:sz w:val="28"/>
          <w:szCs w:val="28"/>
          <w:lang w:val="uk-UA" w:eastAsia="ru-RU"/>
        </w:rPr>
      </w:pPr>
      <w:r w:rsidRPr="00E34F42">
        <w:rPr>
          <w:rFonts w:ascii="Times New Roman" w:eastAsia="Times New Roman" w:hAnsi="Times New Roman"/>
          <w:sz w:val="28"/>
          <w:szCs w:val="28"/>
          <w:lang w:val="uk-UA" w:eastAsia="ru-RU"/>
        </w:rPr>
        <w:t xml:space="preserve">  Надана компенсація за оплату харчування вихованців дошкільних навчальних закладів, з числа дітей учасників АТО/ООС, Захисників України, 104 чол. – 225,4 тис. грн;</w:t>
      </w:r>
    </w:p>
    <w:p w14:paraId="099D30C2" w14:textId="77777777" w:rsidR="0012168B" w:rsidRPr="00E34F42" w:rsidRDefault="00082EA1" w:rsidP="00365072">
      <w:pPr>
        <w:widowControl w:val="0"/>
        <w:numPr>
          <w:ilvl w:val="0"/>
          <w:numId w:val="4"/>
        </w:numPr>
        <w:tabs>
          <w:tab w:val="center" w:pos="1134"/>
        </w:tabs>
        <w:overflowPunct/>
        <w:snapToGrid w:val="0"/>
        <w:spacing w:line="276" w:lineRule="auto"/>
        <w:jc w:val="both"/>
        <w:textAlignment w:val="auto"/>
        <w:rPr>
          <w:rFonts w:ascii="Times New Roman" w:hAnsi="Times New Roman"/>
          <w:szCs w:val="28"/>
          <w:lang w:val="uk-UA"/>
        </w:rPr>
      </w:pPr>
      <w:r w:rsidRPr="00E34F42">
        <w:rPr>
          <w:rFonts w:ascii="Times New Roman" w:hAnsi="Times New Roman"/>
          <w:szCs w:val="28"/>
          <w:lang w:val="uk-UA"/>
        </w:rPr>
        <w:t>виконано к</w:t>
      </w:r>
      <w:r w:rsidR="0012168B" w:rsidRPr="00E34F42">
        <w:rPr>
          <w:rFonts w:ascii="Times New Roman" w:hAnsi="Times New Roman"/>
          <w:szCs w:val="28"/>
          <w:lang w:val="uk-UA"/>
        </w:rPr>
        <w:t>апітальний ремонт Алеї Героїв із встановленням пам’ятників по вул. Депутатська, 1 в м. Буча – встановлено 40 пам’ятників</w:t>
      </w:r>
      <w:r w:rsidRPr="00E34F42">
        <w:rPr>
          <w:rFonts w:ascii="Times New Roman" w:hAnsi="Times New Roman"/>
          <w:szCs w:val="28"/>
          <w:lang w:val="uk-UA"/>
        </w:rPr>
        <w:t>, сума видатків 1 500,0 тис. грн.</w:t>
      </w:r>
    </w:p>
    <w:p w14:paraId="6E64277D" w14:textId="004B9915" w:rsidR="0012168B" w:rsidRPr="00E34F42" w:rsidRDefault="00531470" w:rsidP="000D78C1">
      <w:pPr>
        <w:widowControl w:val="0"/>
        <w:tabs>
          <w:tab w:val="center" w:pos="1134"/>
        </w:tabs>
        <w:overflowPunct/>
        <w:snapToGrid w:val="0"/>
        <w:spacing w:line="276" w:lineRule="auto"/>
        <w:ind w:firstLine="567"/>
        <w:jc w:val="both"/>
        <w:textAlignment w:val="auto"/>
        <w:rPr>
          <w:rFonts w:ascii="Times New Roman" w:hAnsi="Times New Roman"/>
          <w:szCs w:val="28"/>
          <w:lang w:val="uk-UA"/>
        </w:rPr>
      </w:pPr>
      <w:r w:rsidRPr="00E34F42">
        <w:rPr>
          <w:rFonts w:ascii="Times New Roman" w:hAnsi="Times New Roman"/>
          <w:szCs w:val="28"/>
          <w:lang w:val="uk-UA"/>
        </w:rPr>
        <w:t xml:space="preserve">З метою забезпечення тимчасовим житлом громадян,  в рамках місцевої цільової програми </w:t>
      </w:r>
      <w:r w:rsidR="00487954" w:rsidRPr="00E34F42">
        <w:rPr>
          <w:rFonts w:ascii="Times New Roman" w:hAnsi="Times New Roman"/>
          <w:szCs w:val="28"/>
          <w:lang w:val="uk-UA"/>
        </w:rPr>
        <w:t xml:space="preserve">«Забезпечення тимчасовим житлом громадян, які втратили житло внаслідок бойових дій, терористичних актів, диверсій, спричинених військовою агресією російської федерації» на 2022-2024 рр.» протягом </w:t>
      </w:r>
      <w:r w:rsidR="001E66C8" w:rsidRPr="00E34F42">
        <w:rPr>
          <w:rFonts w:ascii="Times New Roman" w:hAnsi="Times New Roman"/>
          <w:szCs w:val="28"/>
          <w:lang w:val="uk-UA"/>
        </w:rPr>
        <w:t>9 місяців</w:t>
      </w:r>
      <w:r w:rsidR="00487954" w:rsidRPr="00E34F42">
        <w:rPr>
          <w:rFonts w:ascii="Times New Roman" w:hAnsi="Times New Roman"/>
          <w:szCs w:val="28"/>
          <w:lang w:val="uk-UA"/>
        </w:rPr>
        <w:t xml:space="preserve"> 2023 року за рахунок місцевого бюджету були профінансовані наступні заходи:</w:t>
      </w:r>
    </w:p>
    <w:p w14:paraId="134BDC47" w14:textId="77777777" w:rsidR="00FB3F2B" w:rsidRPr="00E34F42" w:rsidRDefault="00082EA1" w:rsidP="00365072">
      <w:pPr>
        <w:widowControl w:val="0"/>
        <w:numPr>
          <w:ilvl w:val="0"/>
          <w:numId w:val="4"/>
        </w:numPr>
        <w:tabs>
          <w:tab w:val="center" w:pos="1134"/>
        </w:tabs>
        <w:overflowPunct/>
        <w:snapToGrid w:val="0"/>
        <w:spacing w:line="276" w:lineRule="auto"/>
        <w:jc w:val="both"/>
        <w:textAlignment w:val="auto"/>
        <w:rPr>
          <w:rFonts w:ascii="Times New Roman" w:hAnsi="Times New Roman"/>
          <w:szCs w:val="28"/>
          <w:lang w:val="uk-UA"/>
        </w:rPr>
      </w:pPr>
      <w:r w:rsidRPr="00E34F42">
        <w:rPr>
          <w:rFonts w:ascii="Times New Roman" w:hAnsi="Times New Roman"/>
          <w:szCs w:val="28"/>
          <w:lang w:val="uk-UA"/>
        </w:rPr>
        <w:t>у</w:t>
      </w:r>
      <w:r w:rsidR="00FB3F2B" w:rsidRPr="00E34F42">
        <w:rPr>
          <w:rFonts w:ascii="Times New Roman" w:hAnsi="Times New Roman"/>
          <w:szCs w:val="28"/>
          <w:lang w:val="uk-UA"/>
        </w:rPr>
        <w:t>тримання модульних містечок в яких проживають внутрішньо переміщені особи за адресами: м. Буча, вул. Депутатська, 1-В, вул. Вокзальна,46-А, смт. Ворзель, вул. Курортна, 37:</w:t>
      </w:r>
    </w:p>
    <w:p w14:paraId="604E38A1" w14:textId="49F58A37" w:rsidR="00FB3F2B" w:rsidRPr="00E34F42" w:rsidRDefault="00FB3F2B" w:rsidP="000D78C1">
      <w:pPr>
        <w:widowControl w:val="0"/>
        <w:tabs>
          <w:tab w:val="center" w:pos="1134"/>
        </w:tabs>
        <w:overflowPunct/>
        <w:snapToGrid w:val="0"/>
        <w:spacing w:line="276" w:lineRule="auto"/>
        <w:ind w:left="1418"/>
        <w:jc w:val="both"/>
        <w:textAlignment w:val="auto"/>
        <w:rPr>
          <w:rFonts w:ascii="Times New Roman" w:hAnsi="Times New Roman"/>
          <w:szCs w:val="28"/>
          <w:lang w:val="uk-UA"/>
        </w:rPr>
      </w:pPr>
      <w:r w:rsidRPr="00E34F42">
        <w:rPr>
          <w:rFonts w:ascii="Times New Roman" w:hAnsi="Times New Roman"/>
          <w:szCs w:val="28"/>
          <w:lang w:val="uk-UA"/>
        </w:rPr>
        <w:t>-</w:t>
      </w:r>
      <w:r w:rsidRPr="00E34F42">
        <w:rPr>
          <w:rFonts w:ascii="Times New Roman" w:hAnsi="Times New Roman"/>
          <w:szCs w:val="28"/>
          <w:lang w:val="uk-UA"/>
        </w:rPr>
        <w:tab/>
        <w:t xml:space="preserve">комунальні послуги – </w:t>
      </w:r>
      <w:r w:rsidR="00FE758B" w:rsidRPr="00E34F42">
        <w:rPr>
          <w:rFonts w:ascii="Times New Roman" w:hAnsi="Times New Roman"/>
          <w:szCs w:val="28"/>
          <w:lang w:val="uk-UA"/>
        </w:rPr>
        <w:t>1 601,5</w:t>
      </w:r>
      <w:r w:rsidRPr="00E34F42">
        <w:rPr>
          <w:rFonts w:ascii="Times New Roman" w:hAnsi="Times New Roman"/>
          <w:szCs w:val="28"/>
          <w:lang w:val="uk-UA"/>
        </w:rPr>
        <w:t xml:space="preserve"> тис.</w:t>
      </w:r>
      <w:r w:rsidR="0008511A" w:rsidRPr="00E34F42">
        <w:rPr>
          <w:rFonts w:ascii="Times New Roman" w:hAnsi="Times New Roman"/>
          <w:szCs w:val="28"/>
          <w:lang w:val="uk-UA"/>
        </w:rPr>
        <w:t xml:space="preserve"> </w:t>
      </w:r>
      <w:r w:rsidRPr="00E34F42">
        <w:rPr>
          <w:rFonts w:ascii="Times New Roman" w:hAnsi="Times New Roman"/>
          <w:szCs w:val="28"/>
          <w:lang w:val="uk-UA"/>
        </w:rPr>
        <w:t>грн</w:t>
      </w:r>
    </w:p>
    <w:p w14:paraId="33DF521B" w14:textId="77777777" w:rsidR="00FB3F2B" w:rsidRPr="00E34F42" w:rsidRDefault="00FB3F2B" w:rsidP="000D78C1">
      <w:pPr>
        <w:widowControl w:val="0"/>
        <w:tabs>
          <w:tab w:val="center" w:pos="1134"/>
        </w:tabs>
        <w:overflowPunct/>
        <w:snapToGrid w:val="0"/>
        <w:spacing w:line="276" w:lineRule="auto"/>
        <w:jc w:val="both"/>
        <w:textAlignment w:val="auto"/>
        <w:rPr>
          <w:rFonts w:ascii="Times New Roman" w:hAnsi="Times New Roman"/>
          <w:szCs w:val="28"/>
          <w:lang w:val="uk-UA"/>
        </w:rPr>
      </w:pPr>
      <w:r w:rsidRPr="00E34F42">
        <w:rPr>
          <w:rFonts w:ascii="Times New Roman" w:hAnsi="Times New Roman"/>
          <w:szCs w:val="28"/>
          <w:lang w:val="uk-UA"/>
        </w:rPr>
        <w:tab/>
      </w:r>
      <w:r w:rsidRPr="00E34F42">
        <w:rPr>
          <w:rFonts w:ascii="Times New Roman" w:hAnsi="Times New Roman"/>
          <w:szCs w:val="28"/>
          <w:lang w:val="uk-UA"/>
        </w:rPr>
        <w:tab/>
        <w:t xml:space="preserve"> -        закупівля палива для генератора - 5,0 тис. грн. </w:t>
      </w:r>
    </w:p>
    <w:p w14:paraId="195D9294" w14:textId="77777777" w:rsidR="00FB3F2B" w:rsidRPr="00E34F42" w:rsidRDefault="00FB3F2B" w:rsidP="000D78C1">
      <w:pPr>
        <w:widowControl w:val="0"/>
        <w:tabs>
          <w:tab w:val="center" w:pos="1134"/>
        </w:tabs>
        <w:overflowPunct/>
        <w:snapToGrid w:val="0"/>
        <w:spacing w:line="276" w:lineRule="auto"/>
        <w:ind w:left="1418"/>
        <w:jc w:val="both"/>
        <w:textAlignment w:val="auto"/>
        <w:rPr>
          <w:rFonts w:ascii="Times New Roman" w:hAnsi="Times New Roman"/>
          <w:szCs w:val="28"/>
          <w:lang w:val="uk-UA"/>
        </w:rPr>
      </w:pPr>
      <w:r w:rsidRPr="00E34F42">
        <w:rPr>
          <w:rFonts w:ascii="Times New Roman" w:hAnsi="Times New Roman"/>
          <w:szCs w:val="28"/>
          <w:lang w:val="uk-UA"/>
        </w:rPr>
        <w:t>-</w:t>
      </w:r>
      <w:r w:rsidRPr="00E34F42">
        <w:rPr>
          <w:rFonts w:ascii="Times New Roman" w:hAnsi="Times New Roman"/>
          <w:szCs w:val="28"/>
          <w:lang w:val="uk-UA"/>
        </w:rPr>
        <w:tab/>
        <w:t xml:space="preserve">оренда генератора -299,7 тис. грн. </w:t>
      </w:r>
    </w:p>
    <w:p w14:paraId="35CCF728" w14:textId="77777777" w:rsidR="00FB3F2B" w:rsidRPr="00E34F42" w:rsidRDefault="00FB3F2B" w:rsidP="000D78C1">
      <w:pPr>
        <w:widowControl w:val="0"/>
        <w:tabs>
          <w:tab w:val="center" w:pos="1134"/>
        </w:tabs>
        <w:overflowPunct/>
        <w:snapToGrid w:val="0"/>
        <w:spacing w:line="276" w:lineRule="auto"/>
        <w:ind w:left="1418"/>
        <w:jc w:val="both"/>
        <w:textAlignment w:val="auto"/>
        <w:rPr>
          <w:rFonts w:ascii="Times New Roman" w:hAnsi="Times New Roman"/>
          <w:szCs w:val="28"/>
          <w:lang w:val="uk-UA"/>
        </w:rPr>
      </w:pPr>
      <w:r w:rsidRPr="00E34F42">
        <w:rPr>
          <w:rFonts w:ascii="Times New Roman" w:hAnsi="Times New Roman"/>
          <w:szCs w:val="28"/>
          <w:lang w:val="uk-UA"/>
        </w:rPr>
        <w:t>-</w:t>
      </w:r>
      <w:r w:rsidRPr="00E34F42">
        <w:rPr>
          <w:rFonts w:ascii="Times New Roman" w:hAnsi="Times New Roman"/>
          <w:szCs w:val="28"/>
          <w:lang w:val="uk-UA"/>
        </w:rPr>
        <w:tab/>
        <w:t>вивіз стоків – 37,6 тис. грн.</w:t>
      </w:r>
    </w:p>
    <w:p w14:paraId="133286A3" w14:textId="77686BDC" w:rsidR="00487954" w:rsidRPr="00E34F42" w:rsidRDefault="00FB3F2B" w:rsidP="000D78C1">
      <w:pPr>
        <w:widowControl w:val="0"/>
        <w:tabs>
          <w:tab w:val="center" w:pos="1134"/>
        </w:tabs>
        <w:overflowPunct/>
        <w:snapToGrid w:val="0"/>
        <w:spacing w:line="276" w:lineRule="auto"/>
        <w:ind w:left="1418"/>
        <w:jc w:val="both"/>
        <w:textAlignment w:val="auto"/>
        <w:rPr>
          <w:rFonts w:ascii="Times New Roman" w:hAnsi="Times New Roman"/>
          <w:szCs w:val="28"/>
          <w:lang w:val="uk-UA"/>
        </w:rPr>
      </w:pPr>
      <w:r w:rsidRPr="00E34F42">
        <w:rPr>
          <w:rFonts w:ascii="Times New Roman" w:hAnsi="Times New Roman"/>
          <w:szCs w:val="28"/>
          <w:lang w:val="uk-UA"/>
        </w:rPr>
        <w:t xml:space="preserve"> -        благоустрій території  - </w:t>
      </w:r>
      <w:r w:rsidR="00FE758B" w:rsidRPr="00E34F42">
        <w:rPr>
          <w:rFonts w:ascii="Times New Roman" w:hAnsi="Times New Roman"/>
          <w:szCs w:val="28"/>
          <w:lang w:val="uk-UA"/>
        </w:rPr>
        <w:t>15,5</w:t>
      </w:r>
      <w:r w:rsidRPr="00E34F42">
        <w:rPr>
          <w:rFonts w:ascii="Times New Roman" w:hAnsi="Times New Roman"/>
          <w:szCs w:val="28"/>
          <w:lang w:val="uk-UA"/>
        </w:rPr>
        <w:t xml:space="preserve"> тис. грн.</w:t>
      </w:r>
    </w:p>
    <w:p w14:paraId="1463CB2C" w14:textId="566ED7F8" w:rsidR="00574661" w:rsidRPr="00E34F42" w:rsidRDefault="00574661" w:rsidP="000D78C1">
      <w:pPr>
        <w:widowControl w:val="0"/>
        <w:tabs>
          <w:tab w:val="center" w:pos="1134"/>
        </w:tabs>
        <w:overflowPunct/>
        <w:snapToGrid w:val="0"/>
        <w:spacing w:line="276" w:lineRule="auto"/>
        <w:jc w:val="both"/>
        <w:textAlignment w:val="auto"/>
        <w:rPr>
          <w:rFonts w:ascii="Times New Roman" w:hAnsi="Times New Roman"/>
          <w:szCs w:val="28"/>
          <w:lang w:val="uk-UA"/>
        </w:rPr>
      </w:pPr>
      <w:r w:rsidRPr="00E34F42">
        <w:rPr>
          <w:rFonts w:ascii="Times New Roman" w:hAnsi="Times New Roman"/>
          <w:szCs w:val="28"/>
          <w:lang w:val="uk-UA"/>
        </w:rPr>
        <w:tab/>
      </w:r>
      <w:r w:rsidRPr="00E34F42">
        <w:rPr>
          <w:rFonts w:ascii="Times New Roman" w:hAnsi="Times New Roman"/>
          <w:szCs w:val="28"/>
          <w:lang w:val="uk-UA"/>
        </w:rPr>
        <w:tab/>
        <w:t xml:space="preserve">Протягом </w:t>
      </w:r>
      <w:r w:rsidR="002336B7" w:rsidRPr="00E34F42">
        <w:rPr>
          <w:rFonts w:ascii="Times New Roman" w:hAnsi="Times New Roman"/>
          <w:szCs w:val="28"/>
          <w:lang w:val="uk-UA"/>
        </w:rPr>
        <w:t>2023 року</w:t>
      </w:r>
      <w:r w:rsidRPr="00E34F42">
        <w:rPr>
          <w:rFonts w:ascii="Times New Roman" w:hAnsi="Times New Roman"/>
          <w:szCs w:val="28"/>
          <w:lang w:val="uk-UA"/>
        </w:rPr>
        <w:t xml:space="preserve"> вживались заходи із підвищення якості соціального обслуговування осіб похилого віку та із інвалідністю, дітей з інвалідністю територіальними центрами соціального обслуговування (надання соціальних послуг), організації надання соціальних послуг пільговим категоріям громадян в територіальних громадах. </w:t>
      </w:r>
    </w:p>
    <w:p w14:paraId="5376140D" w14:textId="2AAE9E9E" w:rsidR="00574661" w:rsidRPr="00E34F42" w:rsidRDefault="00574661" w:rsidP="000D78C1">
      <w:pPr>
        <w:widowControl w:val="0"/>
        <w:tabs>
          <w:tab w:val="center" w:pos="1134"/>
        </w:tabs>
        <w:overflowPunct/>
        <w:snapToGrid w:val="0"/>
        <w:spacing w:line="276" w:lineRule="auto"/>
        <w:jc w:val="both"/>
        <w:textAlignment w:val="auto"/>
        <w:rPr>
          <w:rFonts w:ascii="Times New Roman" w:hAnsi="Times New Roman"/>
          <w:szCs w:val="28"/>
          <w:lang w:val="uk-UA"/>
        </w:rPr>
      </w:pPr>
      <w:r w:rsidRPr="00E34F42">
        <w:rPr>
          <w:rFonts w:ascii="Times New Roman" w:hAnsi="Times New Roman"/>
          <w:szCs w:val="28"/>
          <w:lang w:val="uk-UA"/>
        </w:rPr>
        <w:tab/>
      </w:r>
      <w:r w:rsidRPr="00E34F42">
        <w:rPr>
          <w:rFonts w:ascii="Times New Roman" w:hAnsi="Times New Roman"/>
          <w:szCs w:val="28"/>
          <w:lang w:val="uk-UA"/>
        </w:rPr>
        <w:tab/>
        <w:t>Управління соціальної політики  продовжує облік та надання грошової допомоги внутрішньо переміщеним особам</w:t>
      </w:r>
      <w:r w:rsidR="002336B7" w:rsidRPr="00E34F42">
        <w:rPr>
          <w:rFonts w:ascii="Times New Roman" w:hAnsi="Times New Roman"/>
          <w:szCs w:val="28"/>
          <w:lang w:val="uk-UA"/>
        </w:rPr>
        <w:t xml:space="preserve">, яких станом на 01.12.2023 року зареєстровано в громаді 9965 осіб, </w:t>
      </w:r>
      <w:r w:rsidRPr="00E34F42">
        <w:rPr>
          <w:rFonts w:ascii="Times New Roman" w:hAnsi="Times New Roman"/>
          <w:szCs w:val="28"/>
          <w:lang w:val="uk-UA"/>
        </w:rPr>
        <w:t>а також контроль за проведенням соціальних виплат внутрішньо переміщеним особам за місцем їх фактичного проживання чи перебування.</w:t>
      </w:r>
    </w:p>
    <w:p w14:paraId="73EC11FC" w14:textId="77777777" w:rsidR="00574661" w:rsidRPr="00E34F42" w:rsidRDefault="00574661" w:rsidP="000D78C1">
      <w:pPr>
        <w:widowControl w:val="0"/>
        <w:tabs>
          <w:tab w:val="center" w:pos="1134"/>
        </w:tabs>
        <w:overflowPunct/>
        <w:snapToGrid w:val="0"/>
        <w:spacing w:line="276" w:lineRule="auto"/>
        <w:jc w:val="both"/>
        <w:textAlignment w:val="auto"/>
        <w:rPr>
          <w:rFonts w:ascii="Times New Roman" w:hAnsi="Times New Roman"/>
          <w:szCs w:val="28"/>
          <w:lang w:val="uk-UA"/>
        </w:rPr>
      </w:pPr>
    </w:p>
    <w:p w14:paraId="427AD387" w14:textId="634A8AE2" w:rsidR="00B90327" w:rsidRPr="00E926A8" w:rsidRDefault="00D13FCB" w:rsidP="00124001">
      <w:pPr>
        <w:pStyle w:val="1"/>
        <w:shd w:val="clear" w:color="auto" w:fill="92D050"/>
        <w:ind w:firstLine="567"/>
        <w:rPr>
          <w:rFonts w:ascii="Times New Roman" w:hAnsi="Times New Roman"/>
          <w:b/>
          <w:bCs/>
          <w:color w:val="auto"/>
          <w:sz w:val="28"/>
          <w:szCs w:val="28"/>
        </w:rPr>
      </w:pPr>
      <w:bookmarkStart w:id="25" w:name="_Toc159336510"/>
      <w:r w:rsidRPr="00E926A8">
        <w:rPr>
          <w:rFonts w:ascii="Times New Roman" w:hAnsi="Times New Roman"/>
          <w:b/>
          <w:bCs/>
          <w:color w:val="auto"/>
          <w:sz w:val="28"/>
          <w:szCs w:val="28"/>
        </w:rPr>
        <w:t>2.</w:t>
      </w:r>
      <w:r w:rsidR="00035B9C" w:rsidRPr="00E926A8">
        <w:rPr>
          <w:rFonts w:ascii="Times New Roman" w:hAnsi="Times New Roman"/>
          <w:b/>
          <w:bCs/>
          <w:color w:val="auto"/>
          <w:sz w:val="28"/>
          <w:szCs w:val="28"/>
        </w:rPr>
        <w:t>8</w:t>
      </w:r>
      <w:r w:rsidR="00B90327" w:rsidRPr="00E926A8">
        <w:rPr>
          <w:rFonts w:ascii="Times New Roman" w:hAnsi="Times New Roman"/>
          <w:b/>
          <w:bCs/>
          <w:color w:val="auto"/>
          <w:sz w:val="28"/>
          <w:szCs w:val="28"/>
        </w:rPr>
        <w:t>. Підтримка дітей та сім`ї</w:t>
      </w:r>
      <w:bookmarkEnd w:id="25"/>
    </w:p>
    <w:p w14:paraId="7D11B9EE" w14:textId="77777777" w:rsidR="00466890" w:rsidRPr="008F5409" w:rsidRDefault="00466890" w:rsidP="00B90327">
      <w:pPr>
        <w:ind w:firstLine="567"/>
        <w:jc w:val="both"/>
        <w:rPr>
          <w:rFonts w:ascii="Times New Roman" w:hAnsi="Times New Roman"/>
          <w:sz w:val="20"/>
          <w:szCs w:val="28"/>
          <w:lang w:val="uk-UA"/>
        </w:rPr>
      </w:pPr>
    </w:p>
    <w:p w14:paraId="2C16E223" w14:textId="2BE90851" w:rsidR="008927DA" w:rsidRPr="00E34F42" w:rsidRDefault="008927DA" w:rsidP="000D78C1">
      <w:pPr>
        <w:spacing w:line="276" w:lineRule="auto"/>
        <w:ind w:firstLine="567"/>
        <w:jc w:val="both"/>
        <w:rPr>
          <w:rFonts w:ascii="Times New Roman" w:hAnsi="Times New Roman"/>
          <w:szCs w:val="28"/>
          <w:lang w:val="uk-UA"/>
        </w:rPr>
      </w:pPr>
      <w:r w:rsidRPr="00E34F42">
        <w:rPr>
          <w:rFonts w:ascii="Times New Roman" w:hAnsi="Times New Roman"/>
          <w:szCs w:val="28"/>
          <w:lang w:val="uk-UA"/>
        </w:rPr>
        <w:t>З метою створення умов для забезпечення належного соціального захисту дітей та</w:t>
      </w:r>
      <w:r w:rsidR="004D0744" w:rsidRPr="00E34F42">
        <w:rPr>
          <w:rFonts w:ascii="Times New Roman" w:hAnsi="Times New Roman"/>
          <w:szCs w:val="28"/>
          <w:lang w:val="uk-UA"/>
        </w:rPr>
        <w:t xml:space="preserve"> </w:t>
      </w:r>
      <w:r w:rsidRPr="00E34F42">
        <w:rPr>
          <w:rFonts w:ascii="Times New Roman" w:hAnsi="Times New Roman"/>
          <w:szCs w:val="28"/>
          <w:lang w:val="uk-UA"/>
        </w:rPr>
        <w:t>сімей</w:t>
      </w:r>
      <w:r w:rsidR="004D0744" w:rsidRPr="00E34F42">
        <w:rPr>
          <w:rFonts w:ascii="Times New Roman" w:hAnsi="Times New Roman"/>
          <w:szCs w:val="28"/>
          <w:lang w:val="uk-UA"/>
        </w:rPr>
        <w:t xml:space="preserve"> Бучанської міської територіальної громади, в тому числі ВПО, за </w:t>
      </w:r>
      <w:r w:rsidR="00097DEF" w:rsidRPr="00E34F42">
        <w:rPr>
          <w:rFonts w:ascii="Times New Roman" w:hAnsi="Times New Roman"/>
          <w:szCs w:val="28"/>
          <w:lang w:val="uk-UA"/>
        </w:rPr>
        <w:t>9 місяців</w:t>
      </w:r>
      <w:r w:rsidR="004D0744" w:rsidRPr="00E34F42">
        <w:rPr>
          <w:rFonts w:ascii="Times New Roman" w:hAnsi="Times New Roman"/>
          <w:szCs w:val="28"/>
          <w:lang w:val="uk-UA"/>
        </w:rPr>
        <w:t xml:space="preserve"> 2023 року в рамках </w:t>
      </w:r>
      <w:r w:rsidR="000D2A50" w:rsidRPr="00E34F42">
        <w:rPr>
          <w:rFonts w:ascii="Times New Roman" w:hAnsi="Times New Roman"/>
          <w:szCs w:val="28"/>
          <w:lang w:val="uk-UA"/>
        </w:rPr>
        <w:t>місцевої програми «Комплексна програма підтримки сім’ї та забезпечення прав дітей «Назустріч дітям»  на 2024 - 2024 рр.» було виконані наступні заходи:</w:t>
      </w:r>
    </w:p>
    <w:p w14:paraId="3FD451BE" w14:textId="5B58BF2D" w:rsidR="000D2A50" w:rsidRPr="00E34F42" w:rsidRDefault="000D2A50" w:rsidP="00365072">
      <w:pPr>
        <w:widowControl w:val="0"/>
        <w:numPr>
          <w:ilvl w:val="0"/>
          <w:numId w:val="4"/>
        </w:numPr>
        <w:tabs>
          <w:tab w:val="center" w:pos="1134"/>
        </w:tabs>
        <w:overflowPunct/>
        <w:snapToGrid w:val="0"/>
        <w:spacing w:line="276" w:lineRule="auto"/>
        <w:jc w:val="both"/>
        <w:textAlignment w:val="auto"/>
        <w:rPr>
          <w:rFonts w:ascii="Times New Roman" w:hAnsi="Times New Roman"/>
          <w:szCs w:val="28"/>
          <w:lang w:val="uk-UA"/>
        </w:rPr>
      </w:pPr>
      <w:r w:rsidRPr="00E34F42">
        <w:rPr>
          <w:rFonts w:ascii="Times New Roman" w:hAnsi="Times New Roman"/>
          <w:szCs w:val="28"/>
          <w:lang w:val="uk-UA"/>
        </w:rPr>
        <w:t>закуплено  подарункових карток (сертифікатів), побутової техніки для відзначення сімей БМТГ до дня міста, сіл, селищ на суму 274,2 тис.грн</w:t>
      </w:r>
      <w:r w:rsidR="00157973" w:rsidRPr="00E34F42">
        <w:rPr>
          <w:rFonts w:ascii="Times New Roman" w:hAnsi="Times New Roman"/>
          <w:szCs w:val="28"/>
          <w:lang w:val="uk-UA"/>
        </w:rPr>
        <w:t>;</w:t>
      </w:r>
    </w:p>
    <w:p w14:paraId="1CAC017C" w14:textId="171C948F" w:rsidR="00157973" w:rsidRPr="00E34F42" w:rsidRDefault="00157973" w:rsidP="00365072">
      <w:pPr>
        <w:widowControl w:val="0"/>
        <w:numPr>
          <w:ilvl w:val="0"/>
          <w:numId w:val="4"/>
        </w:numPr>
        <w:tabs>
          <w:tab w:val="center" w:pos="1134"/>
        </w:tabs>
        <w:overflowPunct/>
        <w:snapToGrid w:val="0"/>
        <w:spacing w:line="276" w:lineRule="auto"/>
        <w:jc w:val="both"/>
        <w:textAlignment w:val="auto"/>
        <w:rPr>
          <w:lang w:val="uk-UA"/>
        </w:rPr>
      </w:pPr>
      <w:r w:rsidRPr="00E34F42">
        <w:rPr>
          <w:lang w:val="uk-UA"/>
        </w:rPr>
        <w:t xml:space="preserve">Послуги з перевезення дітей на оздоровлення та відпочинок – 160 дітей  </w:t>
      </w:r>
      <w:r w:rsidRPr="00E34F42">
        <w:rPr>
          <w:rFonts w:asciiTheme="minorHAnsi" w:hAnsiTheme="minorHAnsi"/>
          <w:lang w:val="uk-UA"/>
        </w:rPr>
        <w:t xml:space="preserve"> </w:t>
      </w:r>
      <w:r w:rsidRPr="00E34F42">
        <w:rPr>
          <w:lang w:val="uk-UA"/>
        </w:rPr>
        <w:t>на суму 600,96 тис.грн.</w:t>
      </w:r>
    </w:p>
    <w:p w14:paraId="1BE829B6" w14:textId="77777777" w:rsidR="002675DC" w:rsidRPr="00E34F42" w:rsidRDefault="002675DC" w:rsidP="00466890">
      <w:pPr>
        <w:widowControl w:val="0"/>
        <w:tabs>
          <w:tab w:val="center" w:pos="1134"/>
        </w:tabs>
        <w:overflowPunct/>
        <w:snapToGrid w:val="0"/>
        <w:ind w:left="1287"/>
        <w:jc w:val="both"/>
        <w:textAlignment w:val="auto"/>
        <w:rPr>
          <w:rFonts w:ascii="Times New Roman" w:hAnsi="Times New Roman"/>
          <w:szCs w:val="28"/>
          <w:lang w:val="uk-UA"/>
        </w:rPr>
      </w:pPr>
    </w:p>
    <w:p w14:paraId="67FA11A9" w14:textId="62702E09" w:rsidR="00B90327" w:rsidRPr="00D41F24" w:rsidRDefault="00D13FCB" w:rsidP="00124001">
      <w:pPr>
        <w:pStyle w:val="1"/>
        <w:shd w:val="clear" w:color="auto" w:fill="92D050"/>
        <w:ind w:firstLine="567"/>
        <w:rPr>
          <w:rFonts w:ascii="Times New Roman" w:hAnsi="Times New Roman"/>
          <w:b/>
          <w:bCs/>
          <w:color w:val="auto"/>
          <w:sz w:val="28"/>
          <w:szCs w:val="28"/>
        </w:rPr>
      </w:pPr>
      <w:bookmarkStart w:id="26" w:name="_Toc159336511"/>
      <w:r w:rsidRPr="00D41F24">
        <w:rPr>
          <w:rFonts w:ascii="Times New Roman" w:hAnsi="Times New Roman"/>
          <w:b/>
          <w:bCs/>
          <w:color w:val="auto"/>
          <w:sz w:val="28"/>
          <w:szCs w:val="28"/>
        </w:rPr>
        <w:t>2.</w:t>
      </w:r>
      <w:r w:rsidR="00035B9C" w:rsidRPr="00D41F24">
        <w:rPr>
          <w:rFonts w:ascii="Times New Roman" w:hAnsi="Times New Roman"/>
          <w:b/>
          <w:bCs/>
          <w:color w:val="auto"/>
          <w:sz w:val="28"/>
          <w:szCs w:val="28"/>
        </w:rPr>
        <w:t>9</w:t>
      </w:r>
      <w:r w:rsidR="00B90327" w:rsidRPr="00D41F24">
        <w:rPr>
          <w:rFonts w:ascii="Times New Roman" w:hAnsi="Times New Roman"/>
          <w:b/>
          <w:bCs/>
          <w:color w:val="auto"/>
          <w:sz w:val="28"/>
          <w:szCs w:val="28"/>
        </w:rPr>
        <w:t>. Розвиток фізичної культури та спорту</w:t>
      </w:r>
      <w:bookmarkEnd w:id="26"/>
    </w:p>
    <w:p w14:paraId="7F847D4C" w14:textId="77777777" w:rsidR="00BE0B1D" w:rsidRPr="008F5409" w:rsidRDefault="00BE0B1D" w:rsidP="00856D4F">
      <w:pPr>
        <w:ind w:firstLine="567"/>
        <w:jc w:val="both"/>
        <w:rPr>
          <w:rFonts w:ascii="Times New Roman" w:hAnsi="Times New Roman"/>
          <w:spacing w:val="-6"/>
          <w:sz w:val="20"/>
          <w:szCs w:val="28"/>
          <w:lang w:val="uk-UA"/>
        </w:rPr>
      </w:pPr>
    </w:p>
    <w:p w14:paraId="18C7C4F2" w14:textId="5D7259B2" w:rsidR="00856D4F" w:rsidRPr="00E34F42" w:rsidRDefault="00856D4F" w:rsidP="000D78C1">
      <w:pPr>
        <w:spacing w:line="276" w:lineRule="auto"/>
        <w:ind w:firstLine="567"/>
        <w:jc w:val="both"/>
        <w:rPr>
          <w:rFonts w:ascii="Times New Roman" w:hAnsi="Times New Roman"/>
          <w:spacing w:val="-6"/>
          <w:szCs w:val="28"/>
          <w:lang w:val="uk-UA"/>
        </w:rPr>
      </w:pPr>
      <w:r w:rsidRPr="00E34F42">
        <w:rPr>
          <w:rFonts w:ascii="Times New Roman" w:hAnsi="Times New Roman"/>
          <w:spacing w:val="-6"/>
          <w:szCs w:val="28"/>
          <w:lang w:val="uk-UA"/>
        </w:rPr>
        <w:t>Триває відновлення спортивної інфраструктури нашої громади. Пріоритетним завданням сьогодення є психологічне відновлення дітей, молоді та дорослого населення через заняття фізичною культурою та спортом. Організація та проведення заходів різного рівня з різних видів спорту, підтримка аматорського та дитячого спорту, співпраця зі клубами й громадськими організаціями сфери фізичної культури та спорту й оздоровлення реалізовується відповідно до місцевої програми «Місцева програма розвитку фізичної культури і спорту у Бучанській міській територіальній громаді на 2021-2023 роки» дотримуючись Порядк</w:t>
      </w:r>
      <w:r w:rsidR="00243EC3" w:rsidRPr="00E34F42">
        <w:rPr>
          <w:rFonts w:ascii="Times New Roman" w:hAnsi="Times New Roman"/>
          <w:spacing w:val="-6"/>
          <w:szCs w:val="28"/>
          <w:lang w:val="uk-UA"/>
        </w:rPr>
        <w:t>у</w:t>
      </w:r>
      <w:r w:rsidRPr="00E34F42">
        <w:rPr>
          <w:rFonts w:ascii="Times New Roman" w:hAnsi="Times New Roman"/>
          <w:spacing w:val="-6"/>
          <w:szCs w:val="28"/>
          <w:lang w:val="uk-UA"/>
        </w:rPr>
        <w:t xml:space="preserve"> проведення масових заходів на території Київської області в умовах правового режиму воєнного стану, відповідно Протоколу оперативного штабу Ради оборони Київської області № 145 від 07.07.2022 р.</w:t>
      </w:r>
    </w:p>
    <w:p w14:paraId="42DB46F7" w14:textId="77777777" w:rsidR="00856D4F" w:rsidRPr="00E34F42" w:rsidRDefault="00856D4F" w:rsidP="000D78C1">
      <w:pPr>
        <w:spacing w:line="276" w:lineRule="auto"/>
        <w:ind w:firstLine="567"/>
        <w:jc w:val="both"/>
        <w:rPr>
          <w:rFonts w:ascii="Times New Roman" w:hAnsi="Times New Roman"/>
          <w:spacing w:val="-6"/>
          <w:szCs w:val="28"/>
          <w:lang w:val="uk-UA"/>
        </w:rPr>
      </w:pPr>
      <w:r w:rsidRPr="00E34F42">
        <w:rPr>
          <w:rFonts w:ascii="Times New Roman" w:hAnsi="Times New Roman"/>
          <w:spacing w:val="-6"/>
          <w:szCs w:val="28"/>
          <w:lang w:val="uk-UA"/>
        </w:rPr>
        <w:t xml:space="preserve">Бучанська міська територіальна громада на даний час охоплює понад 24 олімпійських та неолімпійських видів спорту, відновлюють свою діяльність приватні спортивні клуби, громадські організації, Бучанська ДЮСШ, позашкільні гуртки сфери фізичної культури та спорту комунальної та приватної власності. Бучанська МТГ налічує 102 об'єкти спортивної інфраструктури комунальної та приватної власності. Динаміка розвитку сфери спорту та фізичної культури відслідковується у постійному збільшенні дітей, молоді, та старшої вікової групи населення, що  залученні до регулярних занять оздоровчим спортом, які пережили окупацію та повертаються із закордону. </w:t>
      </w:r>
    </w:p>
    <w:p w14:paraId="68012BDE" w14:textId="230B0015" w:rsidR="006A1DEA" w:rsidRPr="00E34F42" w:rsidRDefault="006A1DEA" w:rsidP="000D78C1">
      <w:pPr>
        <w:spacing w:line="276" w:lineRule="auto"/>
        <w:ind w:firstLine="708"/>
        <w:jc w:val="both"/>
        <w:rPr>
          <w:rFonts w:ascii="Times New Roman" w:hAnsi="Times New Roman"/>
          <w:spacing w:val="-6"/>
          <w:szCs w:val="28"/>
          <w:lang w:val="uk-UA"/>
        </w:rPr>
      </w:pPr>
      <w:r w:rsidRPr="00E34F42">
        <w:rPr>
          <w:rFonts w:ascii="Times New Roman" w:hAnsi="Times New Roman"/>
          <w:spacing w:val="-6"/>
          <w:szCs w:val="28"/>
          <w:lang w:val="uk-UA"/>
        </w:rPr>
        <w:t>У 2023 році в м. Буча відкрито спортивний клуб «EnerGym» та фітнес клуб «Sport Life». Сворено нові робочі місця для персоналу сфери спорту, збільшено кількість населення, що займається спортом, оздоровчими заняттями з видів спорту, розширення мережі спортивних закладів у громаді.</w:t>
      </w:r>
    </w:p>
    <w:p w14:paraId="713E3D68" w14:textId="26932FC7" w:rsidR="00711941" w:rsidRPr="00E34F42" w:rsidRDefault="00856D4F" w:rsidP="000D78C1">
      <w:pPr>
        <w:spacing w:line="276" w:lineRule="auto"/>
        <w:ind w:firstLine="567"/>
        <w:jc w:val="both"/>
        <w:rPr>
          <w:rFonts w:ascii="Times New Roman" w:hAnsi="Times New Roman"/>
          <w:spacing w:val="-6"/>
          <w:szCs w:val="28"/>
          <w:lang w:val="uk-UA"/>
        </w:rPr>
      </w:pPr>
      <w:r w:rsidRPr="00E34F42">
        <w:rPr>
          <w:rFonts w:ascii="Times New Roman" w:hAnsi="Times New Roman"/>
          <w:spacing w:val="-6"/>
          <w:szCs w:val="28"/>
          <w:lang w:val="uk-UA"/>
        </w:rPr>
        <w:t xml:space="preserve"> Загальна кількість охоплення населення територіальної громади спортивними послугами за шість місяців становить близько 10500 осіб. За період січень – </w:t>
      </w:r>
      <w:r w:rsidR="00914A75" w:rsidRPr="00E34F42">
        <w:rPr>
          <w:rFonts w:ascii="Times New Roman" w:hAnsi="Times New Roman"/>
          <w:spacing w:val="-6"/>
          <w:szCs w:val="28"/>
          <w:lang w:val="uk-UA"/>
        </w:rPr>
        <w:t>вересень</w:t>
      </w:r>
      <w:r w:rsidRPr="00E34F42">
        <w:rPr>
          <w:rFonts w:ascii="Times New Roman" w:hAnsi="Times New Roman"/>
          <w:spacing w:val="-6"/>
          <w:szCs w:val="28"/>
          <w:lang w:val="uk-UA"/>
        </w:rPr>
        <w:t xml:space="preserve"> 2023 року було проведено ряд спортивних та оздоровчих заходів на комунальних базах сфери фізичної культури і спорту відділу молоді та спорту, парках.</w:t>
      </w:r>
    </w:p>
    <w:p w14:paraId="343B9BA5" w14:textId="77777777" w:rsidR="00914A75" w:rsidRPr="00E34F42" w:rsidRDefault="00914A75" w:rsidP="000D78C1">
      <w:pPr>
        <w:spacing w:line="276" w:lineRule="auto"/>
        <w:ind w:firstLine="708"/>
        <w:jc w:val="both"/>
        <w:rPr>
          <w:rFonts w:ascii="Times New Roman" w:hAnsi="Times New Roman"/>
          <w:spacing w:val="-6"/>
          <w:szCs w:val="28"/>
          <w:lang w:val="uk-UA"/>
        </w:rPr>
      </w:pPr>
      <w:r w:rsidRPr="00E34F42">
        <w:rPr>
          <w:rFonts w:ascii="Times New Roman" w:hAnsi="Times New Roman"/>
          <w:spacing w:val="-6"/>
          <w:szCs w:val="28"/>
          <w:lang w:val="uk-UA"/>
        </w:rPr>
        <w:t xml:space="preserve">В травні 2023 р. у Бучанській громаді стартувала програма Президента України «Активні парки – локації здорової України». В місті Буча працює 1 координатор даного направлення. До занять руховою активністю залучені всі вікові нозології регіону на безоплатній основі. Чотири заняття руховою активністю на тиждень </w:t>
      </w:r>
    </w:p>
    <w:p w14:paraId="6DCEEB18" w14:textId="67E44874" w:rsidR="00914A75" w:rsidRPr="00E34F42" w:rsidRDefault="00914A75" w:rsidP="000D78C1">
      <w:pPr>
        <w:widowControl w:val="0"/>
        <w:suppressAutoHyphens/>
        <w:spacing w:line="276" w:lineRule="auto"/>
        <w:ind w:firstLine="708"/>
        <w:jc w:val="both"/>
        <w:rPr>
          <w:rFonts w:ascii="Times New Roman" w:hAnsi="Times New Roman"/>
          <w:spacing w:val="-6"/>
          <w:szCs w:val="28"/>
          <w:lang w:val="uk-UA"/>
        </w:rPr>
      </w:pPr>
      <w:r w:rsidRPr="00E34F42">
        <w:rPr>
          <w:rFonts w:ascii="Times New Roman" w:hAnsi="Times New Roman"/>
          <w:spacing w:val="-6"/>
          <w:szCs w:val="28"/>
          <w:lang w:val="uk-UA"/>
        </w:rPr>
        <w:t>У травні місяці 2023 року рішенням виконавчого комітету Бучанської міської ради № 334 від 25.05.2023 було затверджено кошторисну частину проєктної документації за робочим проєктом:  «Капітальний ремонт нежитлового приміщення, будинку культури по вул. Києво-Мироцька, 69 в м. Буча, Бучанського району, Київської області – заходи з усунення аварій в бюджетних установах» з метою проведення заходів з усунення аварій в бюджетних установах після</w:t>
      </w:r>
      <w:r w:rsidR="000A13DC" w:rsidRPr="00E34F42">
        <w:rPr>
          <w:rFonts w:ascii="Times New Roman" w:hAnsi="Times New Roman"/>
          <w:spacing w:val="-6"/>
          <w:szCs w:val="28"/>
          <w:lang w:val="uk-UA"/>
        </w:rPr>
        <w:t>. Це вагомий поштовх у розвитку дитячого спорту та збільшення обˊєктів спортивної інфраструктури у Бучанській громаді. Якісні та безпечні навчально-тренувальні заняття – запорука високих результатів юних спортсменів, задовільного здоровˊя.</w:t>
      </w:r>
    </w:p>
    <w:p w14:paraId="361DF5F9" w14:textId="4263E5DA" w:rsidR="00914A75" w:rsidRPr="00E34F42" w:rsidRDefault="00914A75" w:rsidP="000D78C1">
      <w:pPr>
        <w:spacing w:line="276" w:lineRule="auto"/>
        <w:jc w:val="both"/>
        <w:rPr>
          <w:rFonts w:ascii="Times New Roman" w:hAnsi="Times New Roman"/>
          <w:spacing w:val="-6"/>
          <w:szCs w:val="28"/>
          <w:lang w:val="uk-UA"/>
        </w:rPr>
      </w:pPr>
      <w:r w:rsidRPr="00E34F42">
        <w:rPr>
          <w:rFonts w:ascii="Times New Roman" w:hAnsi="Times New Roman"/>
          <w:spacing w:val="-6"/>
          <w:szCs w:val="28"/>
          <w:lang w:val="uk-UA"/>
        </w:rPr>
        <w:t xml:space="preserve"> </w:t>
      </w:r>
      <w:r w:rsidRPr="00E34F42">
        <w:rPr>
          <w:rFonts w:ascii="Times New Roman" w:hAnsi="Times New Roman"/>
          <w:spacing w:val="-6"/>
          <w:szCs w:val="28"/>
          <w:lang w:val="uk-UA"/>
        </w:rPr>
        <w:tab/>
        <w:t>Рішенням сесії Бучанської міської ради № 3786- 47-VІІІ від 08.09.2023 з метою цільового використання та належного оперативного управління було здійснено передачу на баланс нежитлового приміщення будинку культури м. Буча, вул. Києво-Мироцька, 69, відділу культури, національностей та релігій  Бучанської міської ради. В будівлі, пристосованій для занять олімпійськими та неолімпійськими видами спорту Бучанської ДЮСШ, буде проведено рід ремонтних робіт по усуненню технічних руйнувань. Всі роботи будуть проведені за рахунок донорських коштів міжнародної технічної допомоги Тайваню.</w:t>
      </w:r>
    </w:p>
    <w:p w14:paraId="55558FE2" w14:textId="08FD1C72" w:rsidR="00914A75" w:rsidRPr="00E34F42" w:rsidRDefault="00914A75" w:rsidP="000D78C1">
      <w:pPr>
        <w:spacing w:line="276" w:lineRule="auto"/>
        <w:jc w:val="both"/>
        <w:rPr>
          <w:rFonts w:ascii="Times New Roman" w:hAnsi="Times New Roman"/>
          <w:spacing w:val="-6"/>
          <w:szCs w:val="28"/>
          <w:lang w:val="uk-UA"/>
        </w:rPr>
      </w:pPr>
      <w:r w:rsidRPr="00E34F42">
        <w:rPr>
          <w:rFonts w:ascii="Times New Roman" w:hAnsi="Times New Roman"/>
          <w:spacing w:val="-6"/>
          <w:szCs w:val="28"/>
          <w:lang w:val="uk-UA"/>
        </w:rPr>
        <w:tab/>
        <w:t>Негативно позначається в навчально-тренувальному процесі комунального сегменту недостатність комплексної спортивної бази для ДЮСШ, спортивного обладнання, фінансування на відрядження команд на змагання різного рівня, проходження вихованців спортшколи медичних оглядів у спортивному диспансері. Дане питання вирішується за рахунок спонсорів та меценатів, що допомагають нам подолати кризу у воєнний період.</w:t>
      </w:r>
    </w:p>
    <w:p w14:paraId="7BC6AA26" w14:textId="77777777" w:rsidR="00BE0B1D" w:rsidRPr="00E34F42" w:rsidRDefault="00BE0B1D" w:rsidP="006A3805">
      <w:pPr>
        <w:ind w:firstLine="567"/>
        <w:jc w:val="both"/>
        <w:rPr>
          <w:rFonts w:ascii="Times New Roman" w:hAnsi="Times New Roman"/>
          <w:spacing w:val="-6"/>
          <w:szCs w:val="28"/>
          <w:lang w:val="uk-UA"/>
        </w:rPr>
      </w:pPr>
    </w:p>
    <w:p w14:paraId="0F7A7F40" w14:textId="78B60A43" w:rsidR="00B90327" w:rsidRPr="00D41F24" w:rsidRDefault="00D13FCB" w:rsidP="00124001">
      <w:pPr>
        <w:pStyle w:val="1"/>
        <w:shd w:val="clear" w:color="auto" w:fill="92D050"/>
        <w:ind w:firstLine="567"/>
        <w:jc w:val="both"/>
        <w:rPr>
          <w:rFonts w:ascii="Times New Roman" w:hAnsi="Times New Roman"/>
          <w:b/>
          <w:bCs/>
          <w:color w:val="auto"/>
          <w:sz w:val="28"/>
          <w:szCs w:val="28"/>
        </w:rPr>
      </w:pPr>
      <w:bookmarkStart w:id="27" w:name="_Toc159336512"/>
      <w:r w:rsidRPr="00D41F24">
        <w:rPr>
          <w:rFonts w:ascii="Times New Roman" w:hAnsi="Times New Roman"/>
          <w:b/>
          <w:bCs/>
          <w:color w:val="auto"/>
          <w:sz w:val="28"/>
          <w:szCs w:val="28"/>
        </w:rPr>
        <w:t>2.</w:t>
      </w:r>
      <w:r w:rsidR="00035B9C" w:rsidRPr="00D41F24">
        <w:rPr>
          <w:rFonts w:ascii="Times New Roman" w:hAnsi="Times New Roman"/>
          <w:b/>
          <w:bCs/>
          <w:color w:val="auto"/>
          <w:sz w:val="28"/>
          <w:szCs w:val="28"/>
        </w:rPr>
        <w:t>10</w:t>
      </w:r>
      <w:r w:rsidR="00B90327" w:rsidRPr="00D41F24">
        <w:rPr>
          <w:rFonts w:ascii="Times New Roman" w:hAnsi="Times New Roman"/>
          <w:b/>
          <w:bCs/>
          <w:color w:val="auto"/>
          <w:sz w:val="28"/>
          <w:szCs w:val="28"/>
        </w:rPr>
        <w:t>. Розвиток культурного та духовного середовища, туристичного потенціалу</w:t>
      </w:r>
      <w:bookmarkEnd w:id="27"/>
    </w:p>
    <w:p w14:paraId="69706F12" w14:textId="77777777" w:rsidR="00BE0B1D" w:rsidRPr="008F5409" w:rsidRDefault="00BE0B1D" w:rsidP="00B90327">
      <w:pPr>
        <w:ind w:firstLine="567"/>
        <w:jc w:val="both"/>
        <w:rPr>
          <w:rFonts w:ascii="Times New Roman" w:hAnsi="Times New Roman"/>
          <w:sz w:val="20"/>
          <w:szCs w:val="28"/>
          <w:lang w:val="uk-UA"/>
        </w:rPr>
      </w:pPr>
    </w:p>
    <w:p w14:paraId="196207EB" w14:textId="19D068DD" w:rsidR="00155FC7" w:rsidRPr="00E34F42" w:rsidRDefault="00155FC7" w:rsidP="000D78C1">
      <w:pPr>
        <w:spacing w:line="276" w:lineRule="auto"/>
        <w:ind w:firstLine="567"/>
        <w:jc w:val="both"/>
        <w:rPr>
          <w:rFonts w:ascii="Times New Roman" w:hAnsi="Times New Roman"/>
          <w:szCs w:val="28"/>
          <w:lang w:val="uk-UA"/>
        </w:rPr>
      </w:pPr>
      <w:r w:rsidRPr="00E34F42">
        <w:rPr>
          <w:rFonts w:ascii="Times New Roman" w:hAnsi="Times New Roman"/>
          <w:szCs w:val="28"/>
          <w:lang w:val="uk-UA"/>
        </w:rPr>
        <w:t>На виконання пріоритетних завдань  забезпечення задоволення інтелектуальних та духовних потреб населення територіальної громади в умовах дії воєнного стану відділом культури національності і релігій проводилась організація та проведення протокольних, меморіальних, культурно-мистецьких заходів</w:t>
      </w:r>
      <w:r w:rsidR="00D626B9" w:rsidRPr="00E34F42">
        <w:rPr>
          <w:rFonts w:ascii="Times New Roman" w:hAnsi="Times New Roman"/>
          <w:szCs w:val="28"/>
          <w:lang w:val="uk-UA"/>
        </w:rPr>
        <w:t xml:space="preserve">, </w:t>
      </w:r>
      <w:r w:rsidRPr="00E34F42">
        <w:rPr>
          <w:rFonts w:ascii="Times New Roman" w:hAnsi="Times New Roman"/>
          <w:szCs w:val="28"/>
          <w:lang w:val="uk-UA"/>
        </w:rPr>
        <w:t xml:space="preserve">відповідно  до затвердженого рішенням виконавчого комітету Бучанської міської ради </w:t>
      </w:r>
      <w:r w:rsidR="00F9776A" w:rsidRPr="00E34F42">
        <w:rPr>
          <w:rFonts w:ascii="Times New Roman" w:hAnsi="Times New Roman"/>
          <w:szCs w:val="28"/>
          <w:lang w:val="uk-UA"/>
        </w:rPr>
        <w:t>плану та переліку проведення заходів на 2023 рік в рамках місцевої Програми розвитку культури Бучанської міської територіальної громади на 2021-2023 роки</w:t>
      </w:r>
      <w:r w:rsidR="00203A30" w:rsidRPr="00E34F42">
        <w:rPr>
          <w:rFonts w:ascii="Times New Roman" w:hAnsi="Times New Roman"/>
          <w:szCs w:val="28"/>
          <w:lang w:val="uk-UA"/>
        </w:rPr>
        <w:t xml:space="preserve">, </w:t>
      </w:r>
      <w:r w:rsidR="00492714" w:rsidRPr="00E34F42">
        <w:rPr>
          <w:rFonts w:ascii="Times New Roman" w:hAnsi="Times New Roman"/>
          <w:szCs w:val="28"/>
          <w:lang w:val="uk-UA"/>
        </w:rPr>
        <w:t xml:space="preserve">за січень-вересень 2023 року </w:t>
      </w:r>
      <w:r w:rsidR="00203A30" w:rsidRPr="00E34F42">
        <w:rPr>
          <w:rFonts w:ascii="Times New Roman" w:hAnsi="Times New Roman"/>
          <w:szCs w:val="28"/>
          <w:lang w:val="uk-UA"/>
        </w:rPr>
        <w:t xml:space="preserve">проведено видатків на суму </w:t>
      </w:r>
      <w:r w:rsidR="00D626B9" w:rsidRPr="00E34F42">
        <w:rPr>
          <w:rFonts w:ascii="Times New Roman" w:hAnsi="Times New Roman"/>
          <w:szCs w:val="28"/>
          <w:lang w:val="uk-UA"/>
        </w:rPr>
        <w:t xml:space="preserve">1 299, 348 </w:t>
      </w:r>
      <w:r w:rsidR="00203A30" w:rsidRPr="00E34F42">
        <w:rPr>
          <w:rFonts w:ascii="Times New Roman" w:hAnsi="Times New Roman"/>
          <w:szCs w:val="28"/>
          <w:lang w:val="uk-UA"/>
        </w:rPr>
        <w:t>тис. грн.</w:t>
      </w:r>
    </w:p>
    <w:p w14:paraId="7984AAF1" w14:textId="77777777" w:rsidR="00492714" w:rsidRPr="00E34F42" w:rsidRDefault="00492714" w:rsidP="000D78C1">
      <w:pPr>
        <w:pStyle w:val="a6"/>
        <w:spacing w:line="276" w:lineRule="auto"/>
        <w:rPr>
          <w:bCs/>
          <w:szCs w:val="28"/>
        </w:rPr>
      </w:pPr>
      <w:r w:rsidRPr="00E34F42">
        <w:rPr>
          <w:bCs/>
          <w:szCs w:val="28"/>
        </w:rPr>
        <w:t>Проведена робота задля досягнення позитивних зрушень культурно-мистецького розвитку територіальної громади.</w:t>
      </w:r>
    </w:p>
    <w:p w14:paraId="719EC7A0" w14:textId="257D401D" w:rsidR="00492714" w:rsidRPr="00E34F42" w:rsidRDefault="00492714" w:rsidP="000D78C1">
      <w:pPr>
        <w:spacing w:line="276" w:lineRule="auto"/>
        <w:ind w:firstLine="567"/>
        <w:jc w:val="both"/>
        <w:rPr>
          <w:rFonts w:ascii="Times New Roman" w:hAnsi="Times New Roman"/>
          <w:szCs w:val="28"/>
          <w:lang w:val="uk-UA"/>
        </w:rPr>
      </w:pPr>
      <w:r w:rsidRPr="00E34F42">
        <w:rPr>
          <w:rFonts w:ascii="Times New Roman" w:hAnsi="Times New Roman"/>
          <w:szCs w:val="28"/>
          <w:lang w:val="uk-UA"/>
        </w:rPr>
        <w:t xml:space="preserve">З метою відновлення пошкоджених внаслідок збройної агресії російської федерації об’єктів культури, виготовлена </w:t>
      </w:r>
      <w:r w:rsidR="0062672B" w:rsidRPr="00E34F42">
        <w:rPr>
          <w:rFonts w:ascii="Times New Roman" w:hAnsi="Times New Roman"/>
          <w:szCs w:val="28"/>
          <w:lang w:val="uk-UA"/>
        </w:rPr>
        <w:t>проєкт</w:t>
      </w:r>
      <w:r w:rsidRPr="00E34F42">
        <w:rPr>
          <w:rFonts w:ascii="Times New Roman" w:hAnsi="Times New Roman"/>
          <w:szCs w:val="28"/>
          <w:lang w:val="uk-UA"/>
        </w:rPr>
        <w:t>но-кошторисна документація та виконані аварійно-відновлювальні ремонтні роботи з метою усунення аварій, які виникли в наслідок воєнних дій на суму 5 870,72463 тис. грн, а саме:</w:t>
      </w:r>
    </w:p>
    <w:p w14:paraId="735D2A80" w14:textId="20CBB32F" w:rsidR="00492714" w:rsidRPr="00E34F42" w:rsidRDefault="00492714" w:rsidP="000D78C1">
      <w:pPr>
        <w:spacing w:line="276" w:lineRule="auto"/>
        <w:ind w:firstLine="567"/>
        <w:jc w:val="both"/>
        <w:rPr>
          <w:rFonts w:ascii="Times New Roman" w:hAnsi="Times New Roman"/>
          <w:b/>
          <w:szCs w:val="28"/>
          <w:lang w:val="uk-UA"/>
        </w:rPr>
      </w:pPr>
      <w:r w:rsidRPr="00E34F42">
        <w:rPr>
          <w:rFonts w:ascii="Times New Roman" w:hAnsi="Times New Roman"/>
          <w:szCs w:val="28"/>
          <w:lang w:val="uk-UA"/>
        </w:rPr>
        <w:t xml:space="preserve">          </w:t>
      </w:r>
      <w:r w:rsidRPr="00E34F42">
        <w:rPr>
          <w:rFonts w:ascii="Times New Roman" w:hAnsi="Times New Roman"/>
          <w:b/>
          <w:szCs w:val="28"/>
          <w:lang w:val="uk-UA"/>
        </w:rPr>
        <w:t xml:space="preserve">Виготовлена </w:t>
      </w:r>
      <w:r w:rsidR="0062672B" w:rsidRPr="00E34F42">
        <w:rPr>
          <w:rFonts w:ascii="Times New Roman" w:hAnsi="Times New Roman"/>
          <w:b/>
          <w:szCs w:val="28"/>
          <w:lang w:val="uk-UA"/>
        </w:rPr>
        <w:t>проєкт</w:t>
      </w:r>
      <w:r w:rsidRPr="00E34F42">
        <w:rPr>
          <w:rFonts w:ascii="Times New Roman" w:hAnsi="Times New Roman"/>
          <w:b/>
          <w:szCs w:val="28"/>
          <w:lang w:val="uk-UA"/>
        </w:rPr>
        <w:t>но-кошторисна документація:</w:t>
      </w:r>
    </w:p>
    <w:p w14:paraId="5834678F" w14:textId="77777777" w:rsidR="00492714" w:rsidRPr="00E34F42" w:rsidRDefault="00492714" w:rsidP="00365072">
      <w:pPr>
        <w:numPr>
          <w:ilvl w:val="0"/>
          <w:numId w:val="10"/>
        </w:numPr>
        <w:spacing w:line="276" w:lineRule="auto"/>
        <w:jc w:val="both"/>
        <w:rPr>
          <w:rFonts w:ascii="Times New Roman" w:hAnsi="Times New Roman"/>
          <w:szCs w:val="28"/>
          <w:lang w:val="uk-UA"/>
        </w:rPr>
      </w:pPr>
      <w:r w:rsidRPr="00E34F42">
        <w:rPr>
          <w:rFonts w:ascii="Times New Roman" w:hAnsi="Times New Roman"/>
          <w:szCs w:val="28"/>
          <w:lang w:val="uk-UA"/>
        </w:rPr>
        <w:t>Капітальний ремонт будинку культури (заміна покрівлі, відмостки) з метою усунення аварій, які виникли внаслідок воєнних дій за адресою: вул. Ярослава Мудрого, 1 у с.Блиставиця Київської області;</w:t>
      </w:r>
    </w:p>
    <w:p w14:paraId="6D75CAEA" w14:textId="77777777" w:rsidR="00492714" w:rsidRPr="00E34F42" w:rsidRDefault="00492714" w:rsidP="00365072">
      <w:pPr>
        <w:numPr>
          <w:ilvl w:val="0"/>
          <w:numId w:val="10"/>
        </w:numPr>
        <w:spacing w:line="276" w:lineRule="auto"/>
        <w:jc w:val="both"/>
        <w:rPr>
          <w:rFonts w:ascii="Times New Roman" w:hAnsi="Times New Roman"/>
          <w:szCs w:val="28"/>
          <w:lang w:val="uk-UA"/>
        </w:rPr>
      </w:pPr>
      <w:r w:rsidRPr="00E34F42">
        <w:rPr>
          <w:rFonts w:ascii="Times New Roman" w:hAnsi="Times New Roman"/>
          <w:szCs w:val="28"/>
          <w:lang w:val="uk-UA"/>
        </w:rPr>
        <w:t>Капітальний ремонт сільського клубу (заміна покрівлі, вікон, дверей, відмостки) з метою усунення аварій, які виникли внаслідок воєнних дій за адресою вул.Гагаріна,10А у с.Раківка Київської області;</w:t>
      </w:r>
    </w:p>
    <w:p w14:paraId="5AF65769" w14:textId="77777777" w:rsidR="00492714" w:rsidRPr="00E34F42" w:rsidRDefault="00492714" w:rsidP="00365072">
      <w:pPr>
        <w:numPr>
          <w:ilvl w:val="0"/>
          <w:numId w:val="10"/>
        </w:numPr>
        <w:spacing w:line="276" w:lineRule="auto"/>
        <w:jc w:val="both"/>
        <w:rPr>
          <w:rFonts w:ascii="Times New Roman" w:hAnsi="Times New Roman"/>
          <w:szCs w:val="28"/>
          <w:lang w:val="uk-UA"/>
        </w:rPr>
      </w:pPr>
      <w:r w:rsidRPr="00E34F42">
        <w:rPr>
          <w:rFonts w:ascii="Times New Roman" w:hAnsi="Times New Roman"/>
          <w:szCs w:val="28"/>
          <w:lang w:val="uk-UA"/>
        </w:rPr>
        <w:t>Капітальний ремонт будинку культури (заміна покрівлі, вікон, дверей, відмостки) з метою усунення аварій, які виникли внаслідок воєнних дій за адресою вул.Центральна,104 у с.Здвижівка Київської області;</w:t>
      </w:r>
    </w:p>
    <w:p w14:paraId="37844045" w14:textId="77777777" w:rsidR="00492714" w:rsidRPr="00E34F42" w:rsidRDefault="00492714" w:rsidP="00365072">
      <w:pPr>
        <w:numPr>
          <w:ilvl w:val="0"/>
          <w:numId w:val="10"/>
        </w:numPr>
        <w:spacing w:line="276" w:lineRule="auto"/>
        <w:jc w:val="both"/>
        <w:rPr>
          <w:rFonts w:ascii="Times New Roman" w:hAnsi="Times New Roman"/>
          <w:szCs w:val="28"/>
          <w:lang w:val="uk-UA"/>
        </w:rPr>
      </w:pPr>
      <w:r w:rsidRPr="00E34F42">
        <w:rPr>
          <w:rFonts w:ascii="Times New Roman" w:hAnsi="Times New Roman"/>
          <w:szCs w:val="28"/>
          <w:lang w:val="uk-UA"/>
        </w:rPr>
        <w:t>Капітальний ремонт нежитлового приміщення, будинку культури за адресою: Київська обл., м. Буча, вул. Києво-Мироцька, 69 - відновлювальні роботи та заходи з усунення аварій;</w:t>
      </w:r>
    </w:p>
    <w:p w14:paraId="67A26AD6" w14:textId="77777777" w:rsidR="00492714" w:rsidRPr="00E34F42" w:rsidRDefault="00492714" w:rsidP="00365072">
      <w:pPr>
        <w:numPr>
          <w:ilvl w:val="0"/>
          <w:numId w:val="10"/>
        </w:numPr>
        <w:spacing w:line="276" w:lineRule="auto"/>
        <w:jc w:val="both"/>
        <w:rPr>
          <w:rFonts w:ascii="Times New Roman" w:hAnsi="Times New Roman"/>
          <w:szCs w:val="28"/>
          <w:lang w:val="uk-UA"/>
        </w:rPr>
      </w:pPr>
      <w:r w:rsidRPr="00E34F42">
        <w:rPr>
          <w:rFonts w:ascii="Times New Roman" w:hAnsi="Times New Roman"/>
          <w:szCs w:val="28"/>
          <w:lang w:val="uk-UA"/>
        </w:rPr>
        <w:t>Капітальний ремонт будівлі будинку культури с. Луб’янка з метою усунення аварій, які виникли внаслідок воєнних дій за адресою: вул. Шевченка, 100-б в с. Луб’янка Бучанського району, Київської області (аварійно-відновлювальні роботи).</w:t>
      </w:r>
    </w:p>
    <w:p w14:paraId="5CE9706D" w14:textId="77777777" w:rsidR="00492714" w:rsidRPr="00E34F42" w:rsidRDefault="00492714" w:rsidP="000D78C1">
      <w:pPr>
        <w:spacing w:line="276" w:lineRule="auto"/>
        <w:ind w:left="1287"/>
        <w:jc w:val="both"/>
        <w:rPr>
          <w:rFonts w:ascii="Times New Roman" w:hAnsi="Times New Roman"/>
          <w:b/>
          <w:szCs w:val="28"/>
          <w:lang w:val="uk-UA"/>
        </w:rPr>
      </w:pPr>
      <w:r w:rsidRPr="00E34F42">
        <w:rPr>
          <w:rFonts w:ascii="Times New Roman" w:hAnsi="Times New Roman"/>
          <w:b/>
          <w:szCs w:val="28"/>
          <w:lang w:val="uk-UA"/>
        </w:rPr>
        <w:t>Виконані аварійно-відновлювальні ремонтні роботи:</w:t>
      </w:r>
    </w:p>
    <w:p w14:paraId="028AF9E4" w14:textId="77777777" w:rsidR="00492714" w:rsidRPr="00E34F42" w:rsidRDefault="00492714" w:rsidP="00365072">
      <w:pPr>
        <w:numPr>
          <w:ilvl w:val="0"/>
          <w:numId w:val="10"/>
        </w:numPr>
        <w:spacing w:line="276" w:lineRule="auto"/>
        <w:jc w:val="both"/>
        <w:rPr>
          <w:rFonts w:ascii="Times New Roman" w:hAnsi="Times New Roman"/>
          <w:szCs w:val="28"/>
          <w:lang w:val="uk-UA"/>
        </w:rPr>
      </w:pPr>
      <w:r w:rsidRPr="00E34F42">
        <w:rPr>
          <w:rFonts w:ascii="Times New Roman" w:hAnsi="Times New Roman"/>
          <w:szCs w:val="28"/>
          <w:lang w:val="uk-UA"/>
        </w:rPr>
        <w:t>Поточний ремонт покрівлі сільського клубу з метою усунення аварій, які виникли внаслідок воєнних дій за адресою: вул. Центральна,5,           с. Мироцьке, Бучанського району, Київської області;</w:t>
      </w:r>
    </w:p>
    <w:p w14:paraId="28A14FB6" w14:textId="77777777" w:rsidR="00492714" w:rsidRPr="00E34F42" w:rsidRDefault="00492714" w:rsidP="00365072">
      <w:pPr>
        <w:numPr>
          <w:ilvl w:val="0"/>
          <w:numId w:val="10"/>
        </w:numPr>
        <w:spacing w:line="276" w:lineRule="auto"/>
        <w:jc w:val="both"/>
        <w:rPr>
          <w:rFonts w:ascii="Times New Roman" w:hAnsi="Times New Roman"/>
          <w:szCs w:val="28"/>
          <w:lang w:val="uk-UA"/>
        </w:rPr>
      </w:pPr>
      <w:r w:rsidRPr="00E34F42">
        <w:rPr>
          <w:rFonts w:ascii="Times New Roman" w:hAnsi="Times New Roman"/>
          <w:szCs w:val="28"/>
          <w:lang w:val="uk-UA"/>
        </w:rPr>
        <w:t>Капітальний ремонт фасаду і ганку сільського клубу з метою усунення аварій, які виникли внаслідок воєнних дій за адресою: вул. Центральна, 5, с. Мироцьке, Бучанського району, Київської області;</w:t>
      </w:r>
    </w:p>
    <w:p w14:paraId="4F7BAF38" w14:textId="77777777" w:rsidR="00492714" w:rsidRPr="00E34F42" w:rsidRDefault="00492714" w:rsidP="00365072">
      <w:pPr>
        <w:numPr>
          <w:ilvl w:val="0"/>
          <w:numId w:val="10"/>
        </w:numPr>
        <w:spacing w:line="276" w:lineRule="auto"/>
        <w:jc w:val="both"/>
        <w:rPr>
          <w:rFonts w:ascii="Times New Roman" w:hAnsi="Times New Roman"/>
          <w:szCs w:val="28"/>
          <w:lang w:val="uk-UA"/>
        </w:rPr>
      </w:pPr>
      <w:r w:rsidRPr="00E34F42">
        <w:rPr>
          <w:rFonts w:ascii="Times New Roman" w:hAnsi="Times New Roman"/>
          <w:szCs w:val="28"/>
          <w:lang w:val="uk-UA"/>
        </w:rPr>
        <w:t>Капітальний ремонт нежитлового приміщення будинку культури за адресою: Київська область, м. Буча, вул. Києво-Мироцька, 69 – заходи з усунення аварій в бюджетних установах – І етап (покрівля).</w:t>
      </w:r>
    </w:p>
    <w:p w14:paraId="56FDC75E" w14:textId="40BD8B34" w:rsidR="00492714" w:rsidRPr="00E34F42" w:rsidRDefault="00492714" w:rsidP="000D78C1">
      <w:pPr>
        <w:spacing w:line="276" w:lineRule="auto"/>
        <w:ind w:firstLine="709"/>
        <w:jc w:val="both"/>
        <w:rPr>
          <w:rFonts w:ascii="Times New Roman" w:hAnsi="Times New Roman"/>
          <w:szCs w:val="28"/>
          <w:lang w:val="uk-UA"/>
        </w:rPr>
      </w:pPr>
      <w:r w:rsidRPr="00E34F42">
        <w:rPr>
          <w:rFonts w:ascii="Times New Roman" w:hAnsi="Times New Roman"/>
          <w:szCs w:val="28"/>
          <w:lang w:val="uk-UA"/>
        </w:rPr>
        <w:t>Протягом січня-вересня 2023 року здійснювалися заходи із охорони і збереження об’єктів культурної спадщини на території Бучанської міської територіальної громади.</w:t>
      </w:r>
    </w:p>
    <w:p w14:paraId="15964E1A" w14:textId="77777777" w:rsidR="00492714" w:rsidRPr="00E34F42" w:rsidRDefault="00492714" w:rsidP="000D78C1">
      <w:pPr>
        <w:spacing w:line="276" w:lineRule="auto"/>
        <w:ind w:firstLine="720"/>
        <w:jc w:val="both"/>
        <w:rPr>
          <w:rFonts w:ascii="Times New Roman" w:hAnsi="Times New Roman"/>
          <w:szCs w:val="28"/>
          <w:lang w:val="uk-UA"/>
        </w:rPr>
      </w:pPr>
      <w:r w:rsidRPr="00E34F42">
        <w:rPr>
          <w:rFonts w:ascii="Times New Roman" w:hAnsi="Times New Roman"/>
          <w:szCs w:val="28"/>
          <w:lang w:val="uk-UA"/>
        </w:rPr>
        <w:t xml:space="preserve">Робота в умовах дії воєнного стану значно вплинула на галузь культури - в зв’язку з необхідністю дотримання: «Порядку проведення масових заходів на території Київської області в умовах правового режиму воєнного стану» (далі-Порядок), який затверджено протоколом оперативного штабу Ради оборони Київської області № 145 від 07.07.2022 року, протягом звітного періоду не було можливості проводити масові масштабні культурно-мистецькі заходи, а формат діяльності закладів культури необхідно було адаптувати під введені Порядком обмеження. </w:t>
      </w:r>
    </w:p>
    <w:p w14:paraId="423EFEF5" w14:textId="77777777" w:rsidR="00492714" w:rsidRPr="00E34F42" w:rsidRDefault="00492714" w:rsidP="000D78C1">
      <w:pPr>
        <w:spacing w:line="276" w:lineRule="auto"/>
        <w:ind w:firstLine="720"/>
        <w:jc w:val="both"/>
        <w:rPr>
          <w:rFonts w:ascii="Times New Roman" w:hAnsi="Times New Roman"/>
          <w:szCs w:val="28"/>
          <w:lang w:val="uk-UA"/>
        </w:rPr>
      </w:pPr>
      <w:r w:rsidRPr="00E34F42">
        <w:rPr>
          <w:rFonts w:ascii="Times New Roman" w:hAnsi="Times New Roman"/>
          <w:szCs w:val="28"/>
          <w:lang w:val="uk-UA"/>
        </w:rPr>
        <w:t xml:space="preserve">До початку повномасштабного вторгнення в громаді з метою організації змістовного дозвілля населення, підтримки творчих колективів та розвитку культурних і креативних індустрій організовувалися театралізовані вистави, концерти, фестивалі, масові свята, урочисті концертні програми, заходи різного формату із залученням танцювальних, музичних та театральних колективів, проводилося урочисте відзначення всіх державних свят та пам’ятних дат. </w:t>
      </w:r>
    </w:p>
    <w:p w14:paraId="05C7C9BC" w14:textId="6692D765" w:rsidR="00492714" w:rsidRPr="00E34F42" w:rsidRDefault="00492714" w:rsidP="000D78C1">
      <w:pPr>
        <w:spacing w:line="276" w:lineRule="auto"/>
        <w:ind w:firstLine="720"/>
        <w:jc w:val="both"/>
        <w:rPr>
          <w:rFonts w:ascii="Times New Roman" w:hAnsi="Times New Roman"/>
          <w:szCs w:val="28"/>
          <w:lang w:val="uk-UA"/>
        </w:rPr>
      </w:pPr>
      <w:r w:rsidRPr="00E34F42">
        <w:rPr>
          <w:rFonts w:ascii="Times New Roman" w:hAnsi="Times New Roman"/>
          <w:szCs w:val="28"/>
          <w:lang w:val="uk-UA"/>
        </w:rPr>
        <w:t xml:space="preserve">Наразі, протягом січня-вересня 2023 року, проведення культурно-мистецьких заходів та діяльність закладів культури здійснювалася з дотриманням вимог вказаного вище Порядку. </w:t>
      </w:r>
    </w:p>
    <w:p w14:paraId="5C92E4C5" w14:textId="77777777" w:rsidR="00492714" w:rsidRPr="00E34F42" w:rsidRDefault="00492714" w:rsidP="000D78C1">
      <w:pPr>
        <w:spacing w:line="276" w:lineRule="auto"/>
        <w:ind w:firstLine="720"/>
        <w:jc w:val="both"/>
        <w:rPr>
          <w:rFonts w:ascii="Times New Roman" w:hAnsi="Times New Roman"/>
          <w:szCs w:val="28"/>
          <w:lang w:val="uk-UA"/>
        </w:rPr>
      </w:pPr>
      <w:r w:rsidRPr="00E34F42">
        <w:rPr>
          <w:rFonts w:ascii="Times New Roman" w:hAnsi="Times New Roman"/>
          <w:szCs w:val="28"/>
          <w:lang w:val="uk-UA"/>
        </w:rPr>
        <w:t>Бучанська міська рада та відділ культури, національностей та релігій підтримували участь творчих колективів та виконавців громади у всеукраїнських та міжнародних конкурсах та фестивалях, що сприяло формуванню міжрегіональних культурних зв’язків, популяризувало творчість та мистецтво, забезпечувало творчо-сценічну реалізацію населення громади.  Учні мистецьких шкіл, творчі колективи та виконавці громади брали участь у фестивалях та конкурсах в очному та дистанційному режимі та здобули велику кількість перемог.</w:t>
      </w:r>
    </w:p>
    <w:p w14:paraId="0A5F519B" w14:textId="77777777" w:rsidR="00492714" w:rsidRPr="00E34F42" w:rsidRDefault="00492714" w:rsidP="000D78C1">
      <w:pPr>
        <w:spacing w:line="276" w:lineRule="auto"/>
        <w:ind w:firstLine="720"/>
        <w:jc w:val="both"/>
        <w:rPr>
          <w:rFonts w:ascii="Times New Roman" w:hAnsi="Times New Roman"/>
          <w:szCs w:val="28"/>
          <w:lang w:val="uk-UA"/>
        </w:rPr>
      </w:pPr>
      <w:r w:rsidRPr="00E34F42">
        <w:rPr>
          <w:rFonts w:ascii="Times New Roman" w:hAnsi="Times New Roman"/>
          <w:szCs w:val="28"/>
          <w:lang w:val="uk-UA"/>
        </w:rPr>
        <w:t xml:space="preserve">В мережі бібліотек громади проводилася велика кількість відкритих заходів, які сприяло перетворенню бібліотек на центр соціокультурного життя громади, організовувалися книжкові виставки, ілюстровані виставки та виставки-вшанування, інформаційні, патріотичні, правознавчі години та інші заходи. Проводилися фотовиставки, виставки декоративно-прикладного мистецтва, виставки малюнків, поетичні вечори, марафони та семінари. </w:t>
      </w:r>
    </w:p>
    <w:p w14:paraId="05CA5A57" w14:textId="77777777" w:rsidR="00492714" w:rsidRPr="00E34F42" w:rsidRDefault="00492714" w:rsidP="000D78C1">
      <w:pPr>
        <w:spacing w:line="276" w:lineRule="auto"/>
        <w:ind w:firstLine="720"/>
        <w:jc w:val="both"/>
        <w:rPr>
          <w:rFonts w:ascii="Times New Roman" w:hAnsi="Times New Roman"/>
          <w:szCs w:val="28"/>
          <w:lang w:val="uk-UA"/>
        </w:rPr>
      </w:pPr>
      <w:r w:rsidRPr="00E34F42">
        <w:rPr>
          <w:rFonts w:ascii="Times New Roman" w:hAnsi="Times New Roman"/>
          <w:szCs w:val="28"/>
          <w:lang w:val="uk-UA"/>
        </w:rPr>
        <w:t xml:space="preserve">В мистецьких школах громади продовжують діяти пільги для визначених категорій населення. Звільняються від оплати за навчання діти із багатодітних сімей; діти-інваліди; діти-сироти; діти позбавлені батьківського піклування; діти з малозабезпечених сімей, діти загиблих військовослужбовців. </w:t>
      </w:r>
    </w:p>
    <w:p w14:paraId="3EF86378" w14:textId="0FAFA368" w:rsidR="00492714" w:rsidRPr="00E34F42" w:rsidRDefault="00492714" w:rsidP="000D78C1">
      <w:pPr>
        <w:spacing w:line="276" w:lineRule="auto"/>
        <w:ind w:firstLine="720"/>
        <w:jc w:val="both"/>
        <w:rPr>
          <w:rFonts w:ascii="Times New Roman" w:hAnsi="Times New Roman"/>
          <w:szCs w:val="28"/>
          <w:lang w:val="uk-UA"/>
        </w:rPr>
      </w:pPr>
      <w:r w:rsidRPr="00E34F42">
        <w:rPr>
          <w:rFonts w:ascii="Times New Roman" w:hAnsi="Times New Roman"/>
          <w:szCs w:val="28"/>
          <w:lang w:val="uk-UA"/>
        </w:rPr>
        <w:t xml:space="preserve">Протягом 2023 року пріоритетним завданням було відновлення закладів культури внаслідок воєнних дій, покращення матеріально-технічної бази закладів культури та забезпечення доступності для осіб з особливими освітніми потребами. </w:t>
      </w:r>
    </w:p>
    <w:p w14:paraId="5A0CBE58" w14:textId="77777777" w:rsidR="00492714" w:rsidRPr="00E34F42" w:rsidRDefault="00492714" w:rsidP="000D78C1">
      <w:pPr>
        <w:spacing w:line="276" w:lineRule="auto"/>
        <w:jc w:val="both"/>
        <w:rPr>
          <w:rFonts w:ascii="Times New Roman" w:hAnsi="Times New Roman"/>
          <w:szCs w:val="28"/>
          <w:lang w:val="uk-UA"/>
        </w:rPr>
      </w:pPr>
      <w:r w:rsidRPr="00E34F42">
        <w:rPr>
          <w:rFonts w:ascii="Times New Roman" w:hAnsi="Times New Roman"/>
          <w:szCs w:val="28"/>
          <w:lang w:val="uk-UA"/>
        </w:rPr>
        <w:tab/>
        <w:t>З метою відновлення та покращення матеріально-технічної бази, забезпечення доступності для учнів з особливими освітніми потребами Бучанської дитячої школи мистецтв ім. Л. Ревуцького за адресою:  м. Буча, вул. М. Гориня, 2, Відділом культури, національностей та релігій Бучанської міської ради були отримані в якості благодійної допомоги, наданої спонсорами - Благодійною організацією «Благодійний фонд «БГВ», матеріальні цінності та виконані ремонтно-відновлювальні роботи на загальну суму 8 293,25871 тис. грн:</w:t>
      </w:r>
    </w:p>
    <w:p w14:paraId="35EF284F" w14:textId="77777777" w:rsidR="00492714" w:rsidRPr="00E34F42" w:rsidRDefault="00492714" w:rsidP="000D78C1">
      <w:pPr>
        <w:spacing w:line="276" w:lineRule="auto"/>
        <w:ind w:firstLine="709"/>
        <w:jc w:val="both"/>
        <w:rPr>
          <w:rFonts w:ascii="Times New Roman" w:hAnsi="Times New Roman"/>
          <w:szCs w:val="28"/>
          <w:lang w:val="uk-UA"/>
        </w:rPr>
      </w:pPr>
      <w:r w:rsidRPr="00E34F42">
        <w:rPr>
          <w:rFonts w:ascii="Times New Roman" w:hAnsi="Times New Roman"/>
          <w:szCs w:val="28"/>
          <w:lang w:val="uk-UA"/>
        </w:rPr>
        <w:t>1. Комплекс ремонтних та відновлювальних робіт внаслідок бойових дій, терористичних актів, диверсій спричинених військовою агресією російської федерації, а саме:</w:t>
      </w:r>
    </w:p>
    <w:p w14:paraId="32EA3F95" w14:textId="77777777" w:rsidR="00492714" w:rsidRPr="00E34F42" w:rsidRDefault="00492714" w:rsidP="000D78C1">
      <w:pPr>
        <w:spacing w:line="276" w:lineRule="auto"/>
        <w:ind w:firstLine="709"/>
        <w:jc w:val="both"/>
        <w:rPr>
          <w:rFonts w:ascii="Times New Roman" w:hAnsi="Times New Roman"/>
          <w:szCs w:val="28"/>
          <w:lang w:val="uk-UA"/>
        </w:rPr>
      </w:pPr>
      <w:r w:rsidRPr="00E34F42">
        <w:rPr>
          <w:rFonts w:ascii="Times New Roman" w:hAnsi="Times New Roman"/>
          <w:szCs w:val="28"/>
          <w:lang w:val="uk-UA"/>
        </w:rPr>
        <w:t>- поточний ремонт м’якої покрівлі;</w:t>
      </w:r>
    </w:p>
    <w:p w14:paraId="5F960BA5" w14:textId="77777777" w:rsidR="00492714" w:rsidRPr="00E34F42" w:rsidRDefault="00492714" w:rsidP="000D78C1">
      <w:pPr>
        <w:spacing w:line="276" w:lineRule="auto"/>
        <w:ind w:firstLine="709"/>
        <w:jc w:val="both"/>
        <w:rPr>
          <w:rFonts w:ascii="Times New Roman" w:hAnsi="Times New Roman"/>
          <w:szCs w:val="28"/>
          <w:lang w:val="uk-UA"/>
        </w:rPr>
      </w:pPr>
      <w:r w:rsidRPr="00E34F42">
        <w:rPr>
          <w:rFonts w:ascii="Times New Roman" w:hAnsi="Times New Roman"/>
          <w:szCs w:val="28"/>
          <w:lang w:val="uk-UA"/>
        </w:rPr>
        <w:t>- заміна пошкоджених вікон;</w:t>
      </w:r>
    </w:p>
    <w:p w14:paraId="1A49B4F3" w14:textId="77777777" w:rsidR="00492714" w:rsidRPr="00E34F42" w:rsidRDefault="00492714" w:rsidP="000D78C1">
      <w:pPr>
        <w:spacing w:line="276" w:lineRule="auto"/>
        <w:ind w:firstLine="709"/>
        <w:jc w:val="both"/>
        <w:rPr>
          <w:rFonts w:ascii="Times New Roman" w:hAnsi="Times New Roman"/>
          <w:szCs w:val="28"/>
          <w:lang w:val="uk-UA"/>
        </w:rPr>
      </w:pPr>
      <w:r w:rsidRPr="00E34F42">
        <w:rPr>
          <w:rFonts w:ascii="Times New Roman" w:hAnsi="Times New Roman"/>
          <w:szCs w:val="28"/>
          <w:lang w:val="uk-UA"/>
        </w:rPr>
        <w:t>- поточний ремонт кабінетів;</w:t>
      </w:r>
    </w:p>
    <w:p w14:paraId="18AF995C" w14:textId="77777777" w:rsidR="00492714" w:rsidRPr="00E34F42" w:rsidRDefault="00492714" w:rsidP="000D78C1">
      <w:pPr>
        <w:spacing w:line="276" w:lineRule="auto"/>
        <w:ind w:firstLine="709"/>
        <w:jc w:val="both"/>
        <w:rPr>
          <w:rFonts w:ascii="Times New Roman" w:hAnsi="Times New Roman"/>
          <w:szCs w:val="28"/>
          <w:lang w:val="uk-UA"/>
        </w:rPr>
      </w:pPr>
      <w:r w:rsidRPr="00E34F42">
        <w:rPr>
          <w:rFonts w:ascii="Times New Roman" w:hAnsi="Times New Roman"/>
          <w:szCs w:val="28"/>
          <w:lang w:val="uk-UA"/>
        </w:rPr>
        <w:t>- поточний ремонт внутрішніх та зовнішніх каналізаційних мереж;</w:t>
      </w:r>
    </w:p>
    <w:p w14:paraId="239B120D" w14:textId="77777777" w:rsidR="00492714" w:rsidRPr="00E34F42" w:rsidRDefault="00492714" w:rsidP="000D78C1">
      <w:pPr>
        <w:spacing w:line="276" w:lineRule="auto"/>
        <w:ind w:firstLine="709"/>
        <w:jc w:val="both"/>
        <w:rPr>
          <w:rFonts w:ascii="Times New Roman" w:hAnsi="Times New Roman"/>
          <w:szCs w:val="28"/>
          <w:lang w:val="uk-UA"/>
        </w:rPr>
      </w:pPr>
      <w:r w:rsidRPr="00E34F42">
        <w:rPr>
          <w:rFonts w:ascii="Times New Roman" w:hAnsi="Times New Roman"/>
          <w:szCs w:val="28"/>
          <w:lang w:val="uk-UA"/>
        </w:rPr>
        <w:t>- поточний ремонт внутрішніх та зовнішніх водопровідних мереж;</w:t>
      </w:r>
    </w:p>
    <w:p w14:paraId="0F1035F9" w14:textId="77777777" w:rsidR="00492714" w:rsidRPr="00E34F42" w:rsidRDefault="00492714" w:rsidP="000D78C1">
      <w:pPr>
        <w:spacing w:line="276" w:lineRule="auto"/>
        <w:ind w:firstLine="709"/>
        <w:jc w:val="both"/>
        <w:rPr>
          <w:rFonts w:ascii="Times New Roman" w:hAnsi="Times New Roman"/>
          <w:szCs w:val="28"/>
          <w:lang w:val="uk-UA"/>
        </w:rPr>
      </w:pPr>
      <w:r w:rsidRPr="00E34F42">
        <w:rPr>
          <w:rFonts w:ascii="Times New Roman" w:hAnsi="Times New Roman"/>
          <w:szCs w:val="28"/>
          <w:lang w:val="uk-UA"/>
        </w:rPr>
        <w:t xml:space="preserve">-придбання та монтаж інфрачервоних довгохвильових електрообігрівачів;  </w:t>
      </w:r>
    </w:p>
    <w:p w14:paraId="7BF33C3D" w14:textId="77777777" w:rsidR="00492714" w:rsidRPr="00E34F42" w:rsidRDefault="00492714" w:rsidP="000D78C1">
      <w:pPr>
        <w:spacing w:line="276" w:lineRule="auto"/>
        <w:ind w:firstLine="709"/>
        <w:jc w:val="both"/>
        <w:rPr>
          <w:rFonts w:ascii="Times New Roman" w:hAnsi="Times New Roman"/>
          <w:szCs w:val="28"/>
          <w:lang w:val="uk-UA"/>
        </w:rPr>
      </w:pPr>
      <w:r w:rsidRPr="00E34F42">
        <w:rPr>
          <w:rFonts w:ascii="Times New Roman" w:hAnsi="Times New Roman"/>
          <w:szCs w:val="28"/>
          <w:lang w:val="uk-UA"/>
        </w:rPr>
        <w:t>- поточний ремонт фасаду будівлі.</w:t>
      </w:r>
    </w:p>
    <w:p w14:paraId="3D5AE580" w14:textId="77777777" w:rsidR="00492714" w:rsidRPr="00E34F42" w:rsidRDefault="00492714" w:rsidP="000D78C1">
      <w:pPr>
        <w:spacing w:line="276" w:lineRule="auto"/>
        <w:ind w:firstLine="709"/>
        <w:jc w:val="both"/>
        <w:rPr>
          <w:rFonts w:ascii="Times New Roman" w:hAnsi="Times New Roman"/>
          <w:sz w:val="16"/>
          <w:szCs w:val="16"/>
          <w:lang w:val="uk-UA"/>
        </w:rPr>
      </w:pPr>
    </w:p>
    <w:p w14:paraId="6323245B" w14:textId="77777777" w:rsidR="00492714" w:rsidRPr="00E34F42" w:rsidRDefault="00492714" w:rsidP="000D78C1">
      <w:pPr>
        <w:spacing w:line="276" w:lineRule="auto"/>
        <w:ind w:firstLine="709"/>
        <w:jc w:val="both"/>
        <w:rPr>
          <w:rFonts w:ascii="Times New Roman" w:hAnsi="Times New Roman"/>
          <w:szCs w:val="28"/>
          <w:lang w:val="uk-UA"/>
        </w:rPr>
      </w:pPr>
      <w:r w:rsidRPr="00E34F42">
        <w:rPr>
          <w:rFonts w:ascii="Times New Roman" w:hAnsi="Times New Roman"/>
          <w:szCs w:val="28"/>
          <w:lang w:val="uk-UA"/>
        </w:rPr>
        <w:t>2. Комплекс робіт із забезпечення доступності для учнів з особливими освітніми потребами, а саме:</w:t>
      </w:r>
    </w:p>
    <w:p w14:paraId="5636B47D" w14:textId="77777777" w:rsidR="00492714" w:rsidRPr="00E34F42" w:rsidRDefault="00492714" w:rsidP="000D78C1">
      <w:pPr>
        <w:spacing w:line="276" w:lineRule="auto"/>
        <w:ind w:firstLine="709"/>
        <w:jc w:val="both"/>
        <w:rPr>
          <w:rFonts w:ascii="Times New Roman" w:hAnsi="Times New Roman"/>
          <w:szCs w:val="28"/>
          <w:lang w:val="uk-UA"/>
        </w:rPr>
      </w:pPr>
      <w:r w:rsidRPr="00E34F42">
        <w:rPr>
          <w:rFonts w:ascii="Times New Roman" w:hAnsi="Times New Roman"/>
          <w:szCs w:val="28"/>
          <w:lang w:val="uk-UA"/>
        </w:rPr>
        <w:t xml:space="preserve">- поточний ремонт по облаштуванню сходової клітини;  </w:t>
      </w:r>
    </w:p>
    <w:p w14:paraId="0BB6FBCD" w14:textId="77777777" w:rsidR="00492714" w:rsidRPr="00E34F42" w:rsidRDefault="00492714" w:rsidP="000D78C1">
      <w:pPr>
        <w:spacing w:line="276" w:lineRule="auto"/>
        <w:ind w:firstLine="709"/>
        <w:jc w:val="both"/>
        <w:rPr>
          <w:rFonts w:ascii="Times New Roman" w:hAnsi="Times New Roman"/>
          <w:szCs w:val="28"/>
          <w:lang w:val="uk-UA"/>
        </w:rPr>
      </w:pPr>
      <w:r w:rsidRPr="00E34F42">
        <w:rPr>
          <w:rFonts w:ascii="Times New Roman" w:hAnsi="Times New Roman"/>
          <w:szCs w:val="28"/>
          <w:lang w:val="uk-UA"/>
        </w:rPr>
        <w:t>- встановлення навігації (інформаційних табличок, стендів, наклейок, направляючих, тактильної плитки);</w:t>
      </w:r>
    </w:p>
    <w:p w14:paraId="05E69987" w14:textId="77777777" w:rsidR="00492714" w:rsidRPr="00E34F42" w:rsidRDefault="00492714" w:rsidP="000D78C1">
      <w:pPr>
        <w:spacing w:line="276" w:lineRule="auto"/>
        <w:ind w:firstLine="708"/>
        <w:jc w:val="both"/>
        <w:rPr>
          <w:rFonts w:ascii="Times New Roman" w:hAnsi="Times New Roman"/>
          <w:szCs w:val="28"/>
          <w:lang w:val="uk-UA"/>
        </w:rPr>
      </w:pPr>
      <w:r w:rsidRPr="00E34F42">
        <w:rPr>
          <w:rFonts w:ascii="Times New Roman" w:hAnsi="Times New Roman"/>
          <w:szCs w:val="28"/>
          <w:lang w:val="uk-UA"/>
        </w:rPr>
        <w:t xml:space="preserve">- придбання та встановлення подвійних перил/поручнів по правій стороні сходового маршу з першого до четвертого поверху; </w:t>
      </w:r>
    </w:p>
    <w:p w14:paraId="7A9C9067" w14:textId="77777777" w:rsidR="00492714" w:rsidRPr="00E34F42" w:rsidRDefault="00492714" w:rsidP="000D78C1">
      <w:pPr>
        <w:spacing w:line="276" w:lineRule="auto"/>
        <w:ind w:firstLine="708"/>
        <w:jc w:val="both"/>
        <w:rPr>
          <w:rFonts w:ascii="Times New Roman" w:hAnsi="Times New Roman"/>
          <w:szCs w:val="28"/>
          <w:lang w:val="uk-UA"/>
        </w:rPr>
      </w:pPr>
      <w:r w:rsidRPr="00E34F42">
        <w:rPr>
          <w:rFonts w:ascii="Times New Roman" w:hAnsi="Times New Roman"/>
          <w:szCs w:val="28"/>
          <w:lang w:val="uk-UA"/>
        </w:rPr>
        <w:t>- придбання та встановлення кнопки виклику допомоги;</w:t>
      </w:r>
    </w:p>
    <w:p w14:paraId="635CC0BE" w14:textId="77777777" w:rsidR="00492714" w:rsidRPr="00E34F42" w:rsidRDefault="00492714" w:rsidP="000D78C1">
      <w:pPr>
        <w:spacing w:line="276" w:lineRule="auto"/>
        <w:ind w:firstLine="708"/>
        <w:jc w:val="both"/>
        <w:rPr>
          <w:rFonts w:ascii="Times New Roman" w:hAnsi="Times New Roman"/>
          <w:szCs w:val="28"/>
          <w:lang w:val="uk-UA"/>
        </w:rPr>
      </w:pPr>
      <w:r w:rsidRPr="00E34F42">
        <w:rPr>
          <w:rFonts w:ascii="Times New Roman" w:hAnsi="Times New Roman"/>
          <w:szCs w:val="28"/>
          <w:lang w:val="uk-UA"/>
        </w:rPr>
        <w:t>- поставка та монтаж похилого крісельного підйомника, який оснащений ременем безпеки, з першого на другий поверх;</w:t>
      </w:r>
    </w:p>
    <w:p w14:paraId="785B26A4" w14:textId="77777777" w:rsidR="00492714" w:rsidRPr="00E34F42" w:rsidRDefault="00492714" w:rsidP="000D78C1">
      <w:pPr>
        <w:spacing w:line="276" w:lineRule="auto"/>
        <w:ind w:firstLine="708"/>
        <w:jc w:val="both"/>
        <w:rPr>
          <w:rFonts w:ascii="Times New Roman" w:hAnsi="Times New Roman"/>
          <w:szCs w:val="28"/>
          <w:lang w:val="uk-UA"/>
        </w:rPr>
      </w:pPr>
      <w:r w:rsidRPr="00E34F42">
        <w:rPr>
          <w:rFonts w:ascii="Times New Roman" w:hAnsi="Times New Roman"/>
          <w:szCs w:val="28"/>
          <w:lang w:val="uk-UA"/>
        </w:rPr>
        <w:t>- поточний ремонт санвузла І-го поверху;</w:t>
      </w:r>
    </w:p>
    <w:p w14:paraId="5BE657D0" w14:textId="77777777" w:rsidR="00492714" w:rsidRPr="00E34F42" w:rsidRDefault="00492714" w:rsidP="000D78C1">
      <w:pPr>
        <w:spacing w:line="276" w:lineRule="auto"/>
        <w:ind w:firstLine="708"/>
        <w:jc w:val="both"/>
        <w:rPr>
          <w:rFonts w:ascii="Times New Roman" w:hAnsi="Times New Roman"/>
          <w:szCs w:val="28"/>
          <w:lang w:val="uk-UA"/>
        </w:rPr>
      </w:pPr>
      <w:r w:rsidRPr="00E34F42">
        <w:rPr>
          <w:rFonts w:ascii="Times New Roman" w:hAnsi="Times New Roman"/>
          <w:szCs w:val="28"/>
          <w:lang w:val="uk-UA"/>
        </w:rPr>
        <w:t>- поточний ремонт вхідної групи.</w:t>
      </w:r>
    </w:p>
    <w:p w14:paraId="2EC3B8AE" w14:textId="77777777" w:rsidR="00492714" w:rsidRPr="00E34F42" w:rsidRDefault="00492714" w:rsidP="000D78C1">
      <w:pPr>
        <w:spacing w:line="276" w:lineRule="auto"/>
        <w:ind w:firstLine="708"/>
        <w:jc w:val="both"/>
        <w:rPr>
          <w:rFonts w:ascii="Times New Roman" w:hAnsi="Times New Roman"/>
          <w:sz w:val="16"/>
          <w:szCs w:val="16"/>
          <w:lang w:val="uk-UA"/>
        </w:rPr>
      </w:pPr>
    </w:p>
    <w:p w14:paraId="2590B731" w14:textId="77777777" w:rsidR="00492714" w:rsidRPr="00E34F42" w:rsidRDefault="00492714" w:rsidP="000D78C1">
      <w:pPr>
        <w:spacing w:line="276" w:lineRule="auto"/>
        <w:ind w:firstLine="708"/>
        <w:jc w:val="both"/>
        <w:rPr>
          <w:rFonts w:ascii="Times New Roman" w:hAnsi="Times New Roman"/>
          <w:szCs w:val="28"/>
          <w:lang w:val="uk-UA"/>
        </w:rPr>
      </w:pPr>
      <w:r w:rsidRPr="00E34F42">
        <w:rPr>
          <w:rFonts w:ascii="Times New Roman" w:hAnsi="Times New Roman"/>
          <w:szCs w:val="28"/>
          <w:lang w:val="uk-UA"/>
        </w:rPr>
        <w:t>3. З метою забезпечення дистанційної роботи та покращення матеріально-технічної бази мистецької школи було придбано музичні інструменти та оргтехніку, а саме:</w:t>
      </w:r>
    </w:p>
    <w:p w14:paraId="3BD08D52" w14:textId="77777777" w:rsidR="00492714" w:rsidRPr="00E34F42" w:rsidRDefault="00492714" w:rsidP="000D78C1">
      <w:pPr>
        <w:spacing w:line="276" w:lineRule="auto"/>
        <w:ind w:firstLine="708"/>
        <w:rPr>
          <w:rFonts w:ascii="Times New Roman" w:hAnsi="Times New Roman"/>
          <w:szCs w:val="28"/>
          <w:lang w:val="uk-UA"/>
        </w:rPr>
      </w:pPr>
      <w:r w:rsidRPr="00E34F42">
        <w:rPr>
          <w:rFonts w:ascii="Times New Roman" w:hAnsi="Times New Roman"/>
          <w:szCs w:val="28"/>
          <w:lang w:val="uk-UA"/>
        </w:rPr>
        <w:t>- ноутбук  15,6FMI/7505/8/256/Intel UHD/DOS/Transpare nt Silver – 40шт. та миша дротова Basi Wired Mouse - 40шт;</w:t>
      </w:r>
    </w:p>
    <w:p w14:paraId="4ACA574F" w14:textId="77777777" w:rsidR="00492714" w:rsidRPr="00E34F42" w:rsidRDefault="00492714" w:rsidP="000D78C1">
      <w:pPr>
        <w:spacing w:line="276" w:lineRule="auto"/>
        <w:ind w:firstLine="708"/>
        <w:rPr>
          <w:rFonts w:ascii="Times New Roman" w:hAnsi="Times New Roman"/>
          <w:szCs w:val="28"/>
          <w:lang w:val="uk-UA"/>
        </w:rPr>
      </w:pPr>
      <w:r w:rsidRPr="00E34F42">
        <w:rPr>
          <w:rFonts w:ascii="Times New Roman" w:hAnsi="Times New Roman"/>
          <w:szCs w:val="28"/>
          <w:lang w:val="uk-UA"/>
        </w:rPr>
        <w:t>- цифрове піаніно Orla CDP1 DLS SW - 6шт;</w:t>
      </w:r>
    </w:p>
    <w:p w14:paraId="4F844757" w14:textId="77777777" w:rsidR="00492714" w:rsidRPr="00E34F42" w:rsidRDefault="00492714" w:rsidP="000D78C1">
      <w:pPr>
        <w:spacing w:line="276" w:lineRule="auto"/>
        <w:ind w:firstLine="708"/>
        <w:rPr>
          <w:rFonts w:ascii="Times New Roman" w:hAnsi="Times New Roman"/>
          <w:szCs w:val="28"/>
          <w:lang w:val="uk-UA"/>
        </w:rPr>
      </w:pPr>
      <w:r w:rsidRPr="00E34F42">
        <w:rPr>
          <w:rFonts w:ascii="Times New Roman" w:hAnsi="Times New Roman"/>
          <w:szCs w:val="28"/>
          <w:lang w:val="uk-UA"/>
        </w:rPr>
        <w:t>- цифрове піаніно Orla CDP-101 DLS (white pvc) 215102 - 1 шт;</w:t>
      </w:r>
    </w:p>
    <w:p w14:paraId="20B1C60D" w14:textId="77777777" w:rsidR="00492714" w:rsidRPr="00E34F42" w:rsidRDefault="00492714" w:rsidP="000D78C1">
      <w:pPr>
        <w:spacing w:line="276" w:lineRule="auto"/>
        <w:ind w:firstLine="708"/>
        <w:rPr>
          <w:rFonts w:ascii="Times New Roman" w:hAnsi="Times New Roman"/>
          <w:szCs w:val="28"/>
          <w:lang w:val="uk-UA"/>
        </w:rPr>
      </w:pPr>
      <w:r w:rsidRPr="00E34F42">
        <w:rPr>
          <w:rFonts w:ascii="Times New Roman" w:hAnsi="Times New Roman"/>
          <w:szCs w:val="28"/>
          <w:lang w:val="uk-UA"/>
        </w:rPr>
        <w:t>- синтезатор Yamaha PSS-A50 - 6 шт;</w:t>
      </w:r>
    </w:p>
    <w:p w14:paraId="5F079459" w14:textId="77777777" w:rsidR="00492714" w:rsidRPr="00E34F42" w:rsidRDefault="00492714" w:rsidP="000D78C1">
      <w:pPr>
        <w:spacing w:line="276" w:lineRule="auto"/>
        <w:ind w:firstLine="708"/>
        <w:rPr>
          <w:rFonts w:ascii="Times New Roman" w:hAnsi="Times New Roman"/>
          <w:szCs w:val="28"/>
          <w:lang w:val="uk-UA"/>
        </w:rPr>
      </w:pPr>
      <w:r w:rsidRPr="00E34F42">
        <w:rPr>
          <w:rFonts w:ascii="Times New Roman" w:hAnsi="Times New Roman"/>
          <w:szCs w:val="28"/>
          <w:lang w:val="uk-UA"/>
        </w:rPr>
        <w:t>- класична гітара Salvador Cortez CC – 06 - 4 шт;</w:t>
      </w:r>
    </w:p>
    <w:p w14:paraId="40D2F9F1" w14:textId="77777777" w:rsidR="00492714" w:rsidRPr="00E34F42" w:rsidRDefault="00492714" w:rsidP="000D78C1">
      <w:pPr>
        <w:spacing w:line="276" w:lineRule="auto"/>
        <w:ind w:firstLine="708"/>
        <w:rPr>
          <w:rFonts w:ascii="Times New Roman" w:hAnsi="Times New Roman"/>
          <w:szCs w:val="28"/>
          <w:lang w:val="uk-UA"/>
        </w:rPr>
      </w:pPr>
      <w:r w:rsidRPr="00E34F42">
        <w:rPr>
          <w:rFonts w:ascii="Times New Roman" w:hAnsi="Times New Roman"/>
          <w:szCs w:val="28"/>
          <w:lang w:val="uk-UA"/>
        </w:rPr>
        <w:t>- віолончель Leonardo Basic 4/4 LC – 1044 - 1шт;</w:t>
      </w:r>
    </w:p>
    <w:p w14:paraId="78CB63B2" w14:textId="77777777" w:rsidR="00492714" w:rsidRPr="00E34F42" w:rsidRDefault="00492714" w:rsidP="000D78C1">
      <w:pPr>
        <w:spacing w:line="276" w:lineRule="auto"/>
        <w:ind w:firstLine="708"/>
        <w:rPr>
          <w:rFonts w:ascii="Times New Roman" w:hAnsi="Times New Roman"/>
          <w:szCs w:val="28"/>
          <w:lang w:val="uk-UA"/>
        </w:rPr>
      </w:pPr>
      <w:r w:rsidRPr="00E34F42">
        <w:rPr>
          <w:rFonts w:ascii="Times New Roman" w:hAnsi="Times New Roman"/>
          <w:szCs w:val="28"/>
          <w:lang w:val="uk-UA"/>
        </w:rPr>
        <w:t>- акордеон Weltmeister Saphir 41/120/IV/11/5 - 1 шт;</w:t>
      </w:r>
    </w:p>
    <w:p w14:paraId="2DBC9901" w14:textId="77777777" w:rsidR="00492714" w:rsidRPr="00E34F42" w:rsidRDefault="00492714" w:rsidP="000D78C1">
      <w:pPr>
        <w:spacing w:line="276" w:lineRule="auto"/>
        <w:ind w:firstLine="708"/>
        <w:rPr>
          <w:rFonts w:ascii="Times New Roman" w:hAnsi="Times New Roman"/>
          <w:szCs w:val="28"/>
          <w:lang w:val="uk-UA"/>
        </w:rPr>
      </w:pPr>
      <w:r w:rsidRPr="00E34F42">
        <w:rPr>
          <w:rFonts w:ascii="Times New Roman" w:hAnsi="Times New Roman"/>
          <w:szCs w:val="28"/>
          <w:lang w:val="uk-UA"/>
        </w:rPr>
        <w:t>- мольберти Leo Art № 32 H – 20 шт;</w:t>
      </w:r>
    </w:p>
    <w:p w14:paraId="37468039" w14:textId="77777777" w:rsidR="00492714" w:rsidRPr="00E34F42" w:rsidRDefault="00492714" w:rsidP="000D78C1">
      <w:pPr>
        <w:spacing w:line="276" w:lineRule="auto"/>
        <w:ind w:firstLine="708"/>
        <w:rPr>
          <w:rFonts w:ascii="Times New Roman" w:hAnsi="Times New Roman"/>
          <w:szCs w:val="28"/>
          <w:lang w:val="uk-UA"/>
        </w:rPr>
      </w:pPr>
      <w:r w:rsidRPr="00E34F42">
        <w:rPr>
          <w:rFonts w:ascii="Times New Roman" w:hAnsi="Times New Roman"/>
          <w:szCs w:val="28"/>
          <w:lang w:val="uk-UA"/>
        </w:rPr>
        <w:t>- планшети для мольбертів 20 шт;</w:t>
      </w:r>
    </w:p>
    <w:p w14:paraId="26B1E1C7" w14:textId="77777777" w:rsidR="00492714" w:rsidRPr="00E34F42" w:rsidRDefault="00492714" w:rsidP="000D78C1">
      <w:pPr>
        <w:pStyle w:val="docdata"/>
        <w:spacing w:before="0" w:beforeAutospacing="0" w:after="0" w:afterAutospacing="0" w:line="276" w:lineRule="auto"/>
        <w:ind w:firstLine="708"/>
        <w:rPr>
          <w:color w:val="000000"/>
          <w:sz w:val="28"/>
          <w:szCs w:val="28"/>
          <w:lang w:val="uk-UA"/>
        </w:rPr>
      </w:pPr>
      <w:r w:rsidRPr="00E34F42">
        <w:rPr>
          <w:sz w:val="28"/>
          <w:szCs w:val="28"/>
          <w:lang w:val="uk-UA"/>
        </w:rPr>
        <w:t xml:space="preserve">- </w:t>
      </w:r>
      <w:r w:rsidRPr="00E34F42">
        <w:rPr>
          <w:color w:val="000000"/>
          <w:sz w:val="28"/>
          <w:szCs w:val="28"/>
          <w:lang w:val="uk-UA"/>
        </w:rPr>
        <w:t>акустична система p WIFI (2 динаміка) JBL PRX815W/230D – 2 шт;</w:t>
      </w:r>
    </w:p>
    <w:p w14:paraId="112F4552" w14:textId="77777777" w:rsidR="00492714" w:rsidRPr="00E34F42" w:rsidRDefault="00492714" w:rsidP="000D78C1">
      <w:pPr>
        <w:pStyle w:val="docdata"/>
        <w:spacing w:before="0" w:beforeAutospacing="0" w:after="0" w:afterAutospacing="0" w:line="276" w:lineRule="auto"/>
        <w:ind w:firstLine="708"/>
        <w:rPr>
          <w:sz w:val="28"/>
          <w:szCs w:val="28"/>
          <w:lang w:val="uk-UA"/>
        </w:rPr>
      </w:pPr>
      <w:r w:rsidRPr="00E34F42">
        <w:rPr>
          <w:color w:val="000000"/>
          <w:sz w:val="28"/>
          <w:szCs w:val="28"/>
          <w:lang w:val="uk-UA"/>
        </w:rPr>
        <w:t xml:space="preserve">- </w:t>
      </w:r>
      <w:r w:rsidRPr="00E34F42">
        <w:rPr>
          <w:sz w:val="28"/>
          <w:szCs w:val="28"/>
          <w:lang w:val="uk-UA"/>
        </w:rPr>
        <w:t>мікшерний пульт YAMAHA DM3S – 1шт;</w:t>
      </w:r>
    </w:p>
    <w:p w14:paraId="5D830CD7" w14:textId="77777777" w:rsidR="00492714" w:rsidRPr="00E34F42" w:rsidRDefault="00492714" w:rsidP="000D78C1">
      <w:pPr>
        <w:pStyle w:val="docdata"/>
        <w:spacing w:before="0" w:beforeAutospacing="0" w:after="0" w:afterAutospacing="0" w:line="276" w:lineRule="auto"/>
        <w:ind w:firstLine="708"/>
        <w:rPr>
          <w:sz w:val="28"/>
          <w:szCs w:val="28"/>
          <w:lang w:val="uk-UA"/>
        </w:rPr>
      </w:pPr>
      <w:r w:rsidRPr="00E34F42">
        <w:rPr>
          <w:sz w:val="28"/>
          <w:szCs w:val="28"/>
          <w:lang w:val="uk-UA"/>
        </w:rPr>
        <w:t>- аudio-Technica ATW-13DE3 система безпровідна вокальна, з приймачем ATW-R1, ручним передавачем ATW-T3 з мікрофонним конденсаторним капсулем, кардіоідним – 4 шт;</w:t>
      </w:r>
    </w:p>
    <w:p w14:paraId="07907AD6" w14:textId="77777777" w:rsidR="00492714" w:rsidRPr="00E34F42" w:rsidRDefault="00492714" w:rsidP="000D78C1">
      <w:pPr>
        <w:pStyle w:val="docdata"/>
        <w:spacing w:before="0" w:beforeAutospacing="0" w:after="0" w:afterAutospacing="0" w:line="276" w:lineRule="auto"/>
        <w:ind w:firstLine="708"/>
        <w:rPr>
          <w:sz w:val="28"/>
          <w:szCs w:val="28"/>
          <w:lang w:val="uk-UA"/>
        </w:rPr>
      </w:pPr>
      <w:r w:rsidRPr="00E34F42">
        <w:rPr>
          <w:sz w:val="28"/>
          <w:szCs w:val="28"/>
          <w:lang w:val="uk-UA"/>
        </w:rPr>
        <w:t>- стійка для мікрофона SOUNDKING SD217 – 4 шт;</w:t>
      </w:r>
    </w:p>
    <w:p w14:paraId="4CC51857" w14:textId="77777777" w:rsidR="00492714" w:rsidRPr="00E34F42" w:rsidRDefault="00492714" w:rsidP="000D78C1">
      <w:pPr>
        <w:pStyle w:val="docdata"/>
        <w:spacing w:before="0" w:beforeAutospacing="0" w:after="0" w:afterAutospacing="0" w:line="276" w:lineRule="auto"/>
        <w:ind w:firstLine="708"/>
        <w:rPr>
          <w:sz w:val="28"/>
          <w:szCs w:val="28"/>
          <w:lang w:val="uk-UA"/>
        </w:rPr>
      </w:pPr>
      <w:r w:rsidRPr="00E34F42">
        <w:rPr>
          <w:sz w:val="28"/>
          <w:szCs w:val="28"/>
          <w:lang w:val="uk-UA"/>
        </w:rPr>
        <w:t>- аudio-Technica AT2050 студійний мікрофон з великою діафрагмою, 3 діаграми спрямованості: кардіоїда, вісімка, всенаправленний, 20Гц-20кГц, кріплення на стійку, захисний чохол – 1 шт;</w:t>
      </w:r>
    </w:p>
    <w:p w14:paraId="4043AF13" w14:textId="77777777" w:rsidR="00492714" w:rsidRPr="00E34F42" w:rsidRDefault="00492714" w:rsidP="000D78C1">
      <w:pPr>
        <w:pStyle w:val="docdata"/>
        <w:spacing w:before="0" w:beforeAutospacing="0" w:after="0" w:afterAutospacing="0" w:line="276" w:lineRule="auto"/>
        <w:ind w:firstLine="708"/>
        <w:rPr>
          <w:sz w:val="28"/>
          <w:szCs w:val="28"/>
          <w:lang w:val="uk-UA"/>
        </w:rPr>
      </w:pPr>
      <w:r w:rsidRPr="00E34F42">
        <w:rPr>
          <w:sz w:val="28"/>
          <w:szCs w:val="28"/>
          <w:lang w:val="uk-UA"/>
        </w:rPr>
        <w:t>- стабiлiзатор напруги REAL-EL STAB ENERGY-2000, чорн. – 1 шт;</w:t>
      </w:r>
    </w:p>
    <w:p w14:paraId="7FA05433" w14:textId="77777777" w:rsidR="00492714" w:rsidRPr="00E34F42" w:rsidRDefault="00492714" w:rsidP="000D78C1">
      <w:pPr>
        <w:pStyle w:val="docdata"/>
        <w:spacing w:before="0" w:beforeAutospacing="0" w:after="0" w:afterAutospacing="0" w:line="276" w:lineRule="auto"/>
        <w:ind w:firstLine="708"/>
        <w:rPr>
          <w:sz w:val="28"/>
          <w:szCs w:val="28"/>
          <w:lang w:val="uk-UA"/>
        </w:rPr>
      </w:pPr>
      <w:r w:rsidRPr="00E34F42">
        <w:rPr>
          <w:sz w:val="28"/>
          <w:szCs w:val="28"/>
          <w:lang w:val="uk-UA"/>
        </w:rPr>
        <w:t>- саксофон альт з кейсом YAMAHA YAS-280 – 1шт;</w:t>
      </w:r>
    </w:p>
    <w:p w14:paraId="44CB22BC" w14:textId="77777777" w:rsidR="00492714" w:rsidRPr="00E34F42" w:rsidRDefault="00492714" w:rsidP="000D78C1">
      <w:pPr>
        <w:pStyle w:val="docdata"/>
        <w:spacing w:before="0" w:beforeAutospacing="0" w:after="0" w:afterAutospacing="0" w:line="276" w:lineRule="auto"/>
        <w:ind w:firstLine="708"/>
        <w:rPr>
          <w:sz w:val="28"/>
          <w:szCs w:val="28"/>
          <w:lang w:val="uk-UA"/>
        </w:rPr>
      </w:pPr>
      <w:r w:rsidRPr="00E34F42">
        <w:rPr>
          <w:sz w:val="28"/>
          <w:szCs w:val="28"/>
          <w:lang w:val="uk-UA"/>
        </w:rPr>
        <w:t>- саксофон тенор з кейсом YAMAHA YTS-26 – 1 шт;</w:t>
      </w:r>
    </w:p>
    <w:p w14:paraId="40006A07" w14:textId="77777777" w:rsidR="00492714" w:rsidRPr="00E34F42" w:rsidRDefault="00492714" w:rsidP="000D78C1">
      <w:pPr>
        <w:pStyle w:val="docdata"/>
        <w:spacing w:before="0" w:beforeAutospacing="0" w:after="0" w:afterAutospacing="0" w:line="276" w:lineRule="auto"/>
        <w:ind w:firstLine="708"/>
        <w:rPr>
          <w:sz w:val="28"/>
          <w:szCs w:val="28"/>
          <w:lang w:val="uk-UA"/>
        </w:rPr>
      </w:pPr>
      <w:r w:rsidRPr="00E34F42">
        <w:rPr>
          <w:sz w:val="28"/>
          <w:szCs w:val="28"/>
          <w:lang w:val="uk-UA"/>
        </w:rPr>
        <w:t>- труба з кейсом YAMAHA YTR-2330 – 2 шт;</w:t>
      </w:r>
    </w:p>
    <w:p w14:paraId="6AF05F50" w14:textId="77777777" w:rsidR="00492714" w:rsidRPr="00E34F42" w:rsidRDefault="00492714" w:rsidP="000D78C1">
      <w:pPr>
        <w:pStyle w:val="docdata"/>
        <w:spacing w:before="0" w:beforeAutospacing="0" w:after="0" w:afterAutospacing="0" w:line="276" w:lineRule="auto"/>
        <w:ind w:firstLine="708"/>
        <w:rPr>
          <w:sz w:val="28"/>
          <w:szCs w:val="28"/>
          <w:lang w:val="uk-UA"/>
        </w:rPr>
      </w:pPr>
      <w:r w:rsidRPr="00E34F42">
        <w:rPr>
          <w:sz w:val="28"/>
          <w:szCs w:val="28"/>
          <w:lang w:val="uk-UA"/>
        </w:rPr>
        <w:t>- тромбон тенор з кейсом YAMAHA YSL-154 – 1 шт;</w:t>
      </w:r>
    </w:p>
    <w:p w14:paraId="228578ED" w14:textId="77777777" w:rsidR="00492714" w:rsidRPr="00E34F42" w:rsidRDefault="00492714" w:rsidP="000D78C1">
      <w:pPr>
        <w:pStyle w:val="docdata"/>
        <w:spacing w:before="0" w:beforeAutospacing="0" w:after="0" w:afterAutospacing="0" w:line="276" w:lineRule="auto"/>
        <w:ind w:firstLine="708"/>
        <w:rPr>
          <w:sz w:val="28"/>
          <w:szCs w:val="28"/>
          <w:lang w:val="uk-UA"/>
        </w:rPr>
      </w:pPr>
      <w:r w:rsidRPr="00E34F42">
        <w:rPr>
          <w:sz w:val="28"/>
          <w:szCs w:val="28"/>
          <w:lang w:val="uk-UA"/>
        </w:rPr>
        <w:t>- кларнет з кейсом YAMAHA YCL-255 – 1 шт;</w:t>
      </w:r>
    </w:p>
    <w:p w14:paraId="757CCF1F" w14:textId="77777777" w:rsidR="00492714" w:rsidRPr="00E34F42" w:rsidRDefault="00492714" w:rsidP="000D78C1">
      <w:pPr>
        <w:pStyle w:val="docdata"/>
        <w:spacing w:before="0" w:beforeAutospacing="0" w:after="0" w:afterAutospacing="0" w:line="276" w:lineRule="auto"/>
        <w:ind w:firstLine="708"/>
        <w:rPr>
          <w:sz w:val="28"/>
          <w:szCs w:val="28"/>
          <w:lang w:val="uk-UA"/>
        </w:rPr>
      </w:pPr>
      <w:r w:rsidRPr="00E34F42">
        <w:rPr>
          <w:sz w:val="28"/>
          <w:szCs w:val="28"/>
          <w:lang w:val="uk-UA"/>
        </w:rPr>
        <w:t>- флейта з кейсом YAMAHA YFL-212 – 1 шт;</w:t>
      </w:r>
    </w:p>
    <w:p w14:paraId="5022CCD9" w14:textId="77777777" w:rsidR="00492714" w:rsidRPr="00E34F42" w:rsidRDefault="00492714" w:rsidP="000D78C1">
      <w:pPr>
        <w:pStyle w:val="docdata"/>
        <w:spacing w:before="0" w:beforeAutospacing="0" w:after="0" w:afterAutospacing="0" w:line="276" w:lineRule="auto"/>
        <w:ind w:firstLine="708"/>
        <w:rPr>
          <w:sz w:val="28"/>
          <w:szCs w:val="28"/>
          <w:lang w:val="uk-UA"/>
        </w:rPr>
      </w:pPr>
      <w:r w:rsidRPr="00E34F42">
        <w:rPr>
          <w:sz w:val="28"/>
          <w:szCs w:val="28"/>
          <w:lang w:val="uk-UA"/>
        </w:rPr>
        <w:t>- баритон в кейсі MAXTONE TBC53/L2 – 1 шт;</w:t>
      </w:r>
    </w:p>
    <w:p w14:paraId="621992F2" w14:textId="77777777" w:rsidR="00492714" w:rsidRPr="00E34F42" w:rsidRDefault="00492714" w:rsidP="000D78C1">
      <w:pPr>
        <w:pStyle w:val="docdata"/>
        <w:spacing w:before="0" w:beforeAutospacing="0" w:after="0" w:afterAutospacing="0" w:line="276" w:lineRule="auto"/>
        <w:ind w:firstLine="708"/>
        <w:rPr>
          <w:sz w:val="28"/>
          <w:szCs w:val="28"/>
          <w:lang w:val="uk-UA"/>
        </w:rPr>
      </w:pPr>
      <w:r w:rsidRPr="00E34F42">
        <w:rPr>
          <w:sz w:val="28"/>
          <w:szCs w:val="28"/>
          <w:lang w:val="uk-UA"/>
        </w:rPr>
        <w:t>- туба з кейсом MAXTONE TTC-53/L-2 – 1 шт;</w:t>
      </w:r>
    </w:p>
    <w:p w14:paraId="0A274042" w14:textId="77777777" w:rsidR="00492714" w:rsidRPr="00E34F42" w:rsidRDefault="00492714" w:rsidP="000D78C1">
      <w:pPr>
        <w:pStyle w:val="docdata"/>
        <w:spacing w:before="0" w:beforeAutospacing="0" w:after="0" w:afterAutospacing="0" w:line="276" w:lineRule="auto"/>
        <w:ind w:firstLine="708"/>
        <w:rPr>
          <w:sz w:val="28"/>
          <w:szCs w:val="28"/>
          <w:lang w:val="uk-UA"/>
        </w:rPr>
      </w:pPr>
      <w:r w:rsidRPr="00E34F42">
        <w:rPr>
          <w:sz w:val="28"/>
          <w:szCs w:val="28"/>
          <w:lang w:val="uk-UA"/>
        </w:rPr>
        <w:t>- альтгорн з кейсом MAXTONE TAC53 RNL – 1 шт;</w:t>
      </w:r>
    </w:p>
    <w:p w14:paraId="1ED8DE7F" w14:textId="77777777" w:rsidR="00492714" w:rsidRPr="00E34F42" w:rsidRDefault="00492714" w:rsidP="000D78C1">
      <w:pPr>
        <w:pStyle w:val="docdata"/>
        <w:spacing w:before="0" w:beforeAutospacing="0" w:after="0" w:afterAutospacing="0" w:line="276" w:lineRule="auto"/>
        <w:ind w:firstLine="708"/>
        <w:rPr>
          <w:sz w:val="28"/>
          <w:szCs w:val="28"/>
          <w:lang w:val="uk-UA"/>
        </w:rPr>
      </w:pPr>
      <w:r w:rsidRPr="00E34F42">
        <w:rPr>
          <w:sz w:val="28"/>
          <w:szCs w:val="28"/>
          <w:lang w:val="uk-UA"/>
        </w:rPr>
        <w:t>- телевізор Xiaomi TV A2 55;</w:t>
      </w:r>
    </w:p>
    <w:p w14:paraId="00DC82A9" w14:textId="77777777" w:rsidR="00492714" w:rsidRPr="00E34F42" w:rsidRDefault="00492714" w:rsidP="000D78C1">
      <w:pPr>
        <w:pStyle w:val="docdata"/>
        <w:spacing w:before="0" w:beforeAutospacing="0" w:after="0" w:afterAutospacing="0" w:line="276" w:lineRule="auto"/>
        <w:ind w:firstLine="708"/>
        <w:rPr>
          <w:sz w:val="28"/>
          <w:szCs w:val="28"/>
          <w:lang w:val="uk-UA"/>
        </w:rPr>
      </w:pPr>
      <w:r w:rsidRPr="00E34F42">
        <w:rPr>
          <w:sz w:val="28"/>
          <w:szCs w:val="28"/>
          <w:lang w:val="uk-UA"/>
        </w:rPr>
        <w:t>- нові меблі для оснащення 13 кабінетів і холу І поверху.</w:t>
      </w:r>
    </w:p>
    <w:p w14:paraId="268D3CAD" w14:textId="77777777" w:rsidR="00492714" w:rsidRPr="00E34F42" w:rsidRDefault="00492714" w:rsidP="000D78C1">
      <w:pPr>
        <w:pStyle w:val="docdata"/>
        <w:spacing w:before="0" w:beforeAutospacing="0" w:after="0" w:afterAutospacing="0" w:line="276" w:lineRule="auto"/>
        <w:ind w:firstLine="708"/>
        <w:rPr>
          <w:sz w:val="28"/>
          <w:szCs w:val="28"/>
          <w:lang w:val="uk-UA"/>
        </w:rPr>
      </w:pPr>
    </w:p>
    <w:p w14:paraId="135D83EE" w14:textId="77777777" w:rsidR="00492714" w:rsidRPr="00E34F42" w:rsidRDefault="00492714" w:rsidP="000D78C1">
      <w:pPr>
        <w:spacing w:line="276" w:lineRule="auto"/>
        <w:ind w:firstLine="708"/>
        <w:jc w:val="both"/>
        <w:rPr>
          <w:rFonts w:ascii="Times New Roman" w:hAnsi="Times New Roman"/>
          <w:szCs w:val="28"/>
          <w:lang w:val="uk-UA"/>
        </w:rPr>
      </w:pPr>
      <w:r w:rsidRPr="00E34F42">
        <w:rPr>
          <w:rFonts w:ascii="Times New Roman" w:hAnsi="Times New Roman"/>
          <w:szCs w:val="28"/>
          <w:lang w:val="uk-UA"/>
        </w:rPr>
        <w:t>4. З метою забезпечення безперебійного електро- та теплопостачання було придбано та встановлено - дизельну електрогенераторну установку марки GRUPPO ELETTROGENO тип DF121C4ST15/3 KVA 100 8502 12 00 90 та дизельне паливо для забезпечення її роботи.</w:t>
      </w:r>
    </w:p>
    <w:p w14:paraId="059B0098" w14:textId="77777777" w:rsidR="00492714" w:rsidRPr="00E34F42" w:rsidRDefault="00492714" w:rsidP="000D78C1">
      <w:pPr>
        <w:spacing w:line="276" w:lineRule="auto"/>
        <w:ind w:firstLine="708"/>
        <w:jc w:val="both"/>
        <w:rPr>
          <w:rFonts w:ascii="Times New Roman" w:hAnsi="Times New Roman"/>
          <w:szCs w:val="28"/>
          <w:lang w:val="uk-UA"/>
        </w:rPr>
      </w:pPr>
      <w:r w:rsidRPr="00E34F42">
        <w:rPr>
          <w:rFonts w:ascii="Times New Roman" w:hAnsi="Times New Roman"/>
          <w:szCs w:val="28"/>
          <w:lang w:val="uk-UA"/>
        </w:rPr>
        <w:t>5. Станом на сьогодні зібрано комерційні пропозиції для визначення необхідного фінансування на будівництво та облаштування укриття для учнів та викладачів Бучанської дитячої школи мистецтв ім. Л. Ревуцького та ведеться робота стосовно отримання дозвільної документації на його встановлення на території школи.</w:t>
      </w:r>
    </w:p>
    <w:p w14:paraId="267268C0" w14:textId="77777777" w:rsidR="00492714" w:rsidRPr="00E34F42" w:rsidRDefault="00492714" w:rsidP="000D78C1">
      <w:pPr>
        <w:spacing w:line="276" w:lineRule="auto"/>
        <w:ind w:firstLine="720"/>
        <w:jc w:val="both"/>
        <w:rPr>
          <w:rFonts w:ascii="Times New Roman" w:hAnsi="Times New Roman"/>
          <w:szCs w:val="28"/>
          <w:lang w:val="uk-UA"/>
        </w:rPr>
      </w:pPr>
      <w:r w:rsidRPr="00E34F42">
        <w:rPr>
          <w:rFonts w:ascii="Times New Roman" w:hAnsi="Times New Roman"/>
          <w:szCs w:val="28"/>
          <w:lang w:val="uk-UA"/>
        </w:rPr>
        <w:t xml:space="preserve">Також, стабільне функціонування закладів культури Бучанської міської територіальної громади під час звітного періоду забезпечувалося за рахунок своєчасних виплат заробітних плат працівникам закладів культури, надання інформаційно-консультаційної підтримки закладам культури, всебічного сприяння роботі закладів культури з боку Бучанської міської ради. </w:t>
      </w:r>
    </w:p>
    <w:p w14:paraId="0E295F50" w14:textId="77777777" w:rsidR="00492714" w:rsidRPr="00E34F42" w:rsidRDefault="00492714" w:rsidP="000D78C1">
      <w:pPr>
        <w:spacing w:line="276" w:lineRule="auto"/>
        <w:ind w:firstLine="720"/>
        <w:jc w:val="both"/>
        <w:rPr>
          <w:rFonts w:ascii="Times New Roman" w:hAnsi="Times New Roman"/>
          <w:szCs w:val="28"/>
          <w:lang w:val="uk-UA"/>
        </w:rPr>
      </w:pPr>
      <w:r w:rsidRPr="00E34F42">
        <w:rPr>
          <w:rFonts w:ascii="Times New Roman" w:hAnsi="Times New Roman"/>
          <w:szCs w:val="28"/>
          <w:lang w:val="uk-UA"/>
        </w:rPr>
        <w:t>Заходи культурно-мистецького напрямку проводилися для обмеженої кількості осіб, з урахуванням наявності поблизу укриття.</w:t>
      </w:r>
    </w:p>
    <w:p w14:paraId="038FCC30" w14:textId="77777777" w:rsidR="00203A30" w:rsidRPr="00E34F42" w:rsidRDefault="00203A30" w:rsidP="00203A30">
      <w:pPr>
        <w:jc w:val="both"/>
        <w:rPr>
          <w:rFonts w:ascii="Times New Roman" w:hAnsi="Times New Roman"/>
          <w:szCs w:val="28"/>
          <w:lang w:val="uk-UA"/>
        </w:rPr>
      </w:pPr>
    </w:p>
    <w:p w14:paraId="3E9904CF" w14:textId="01463712" w:rsidR="00B90327" w:rsidRPr="00D41F24" w:rsidRDefault="00D13FCB" w:rsidP="00D41F24">
      <w:pPr>
        <w:pStyle w:val="1"/>
        <w:shd w:val="clear" w:color="auto" w:fill="92D050"/>
        <w:ind w:firstLine="709"/>
        <w:jc w:val="both"/>
        <w:rPr>
          <w:rFonts w:ascii="Times New Roman" w:hAnsi="Times New Roman"/>
          <w:b/>
          <w:bCs/>
          <w:color w:val="auto"/>
          <w:sz w:val="28"/>
          <w:szCs w:val="28"/>
        </w:rPr>
      </w:pPr>
      <w:bookmarkStart w:id="28" w:name="_Toc159336513"/>
      <w:r w:rsidRPr="00D41F24">
        <w:rPr>
          <w:rFonts w:ascii="Times New Roman" w:hAnsi="Times New Roman"/>
          <w:b/>
          <w:bCs/>
          <w:color w:val="auto"/>
          <w:sz w:val="28"/>
          <w:szCs w:val="28"/>
        </w:rPr>
        <w:t>2.</w:t>
      </w:r>
      <w:r w:rsidR="00B90327" w:rsidRPr="00D41F24">
        <w:rPr>
          <w:rFonts w:ascii="Times New Roman" w:hAnsi="Times New Roman"/>
          <w:b/>
          <w:bCs/>
          <w:color w:val="auto"/>
          <w:sz w:val="28"/>
          <w:szCs w:val="28"/>
        </w:rPr>
        <w:t>1</w:t>
      </w:r>
      <w:r w:rsidR="00035B9C" w:rsidRPr="00D41F24">
        <w:rPr>
          <w:rFonts w:ascii="Times New Roman" w:hAnsi="Times New Roman"/>
          <w:b/>
          <w:bCs/>
          <w:color w:val="auto"/>
          <w:sz w:val="28"/>
          <w:szCs w:val="28"/>
        </w:rPr>
        <w:t>1</w:t>
      </w:r>
      <w:r w:rsidR="00B90327" w:rsidRPr="00D41F24">
        <w:rPr>
          <w:rFonts w:ascii="Times New Roman" w:hAnsi="Times New Roman"/>
          <w:b/>
          <w:bCs/>
          <w:color w:val="auto"/>
          <w:sz w:val="28"/>
          <w:szCs w:val="28"/>
        </w:rPr>
        <w:t>. Розвиток молодіжної інфраструктури, підтримка соціальних проєктів з розвитку молоді, її національно-патріотичного виховання</w:t>
      </w:r>
      <w:bookmarkEnd w:id="28"/>
    </w:p>
    <w:p w14:paraId="0F5A5BF5" w14:textId="77777777" w:rsidR="00BE0B1D" w:rsidRPr="008F5409" w:rsidRDefault="00BE0B1D" w:rsidP="007E15A3">
      <w:pPr>
        <w:widowControl w:val="0"/>
        <w:tabs>
          <w:tab w:val="center" w:pos="4820"/>
          <w:tab w:val="right" w:pos="9641"/>
        </w:tabs>
        <w:overflowPunct/>
        <w:snapToGrid w:val="0"/>
        <w:ind w:firstLine="567"/>
        <w:jc w:val="both"/>
        <w:textAlignment w:val="auto"/>
        <w:rPr>
          <w:rFonts w:ascii="Times New Roman" w:hAnsi="Times New Roman"/>
          <w:sz w:val="20"/>
          <w:szCs w:val="28"/>
          <w:lang w:val="uk-UA"/>
        </w:rPr>
      </w:pPr>
    </w:p>
    <w:p w14:paraId="188688EB" w14:textId="0E72E834" w:rsidR="00DD0594" w:rsidRPr="00E34F42" w:rsidRDefault="00DD0594" w:rsidP="000D78C1">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E34F42">
        <w:rPr>
          <w:rFonts w:ascii="Times New Roman" w:hAnsi="Times New Roman"/>
          <w:szCs w:val="28"/>
          <w:lang w:val="uk-UA"/>
        </w:rPr>
        <w:t xml:space="preserve">З метою створення умов для відновлення зруйнованих та пошкоджених об’єктів молодіжної інфраструктури, підвищення рівня готовності молоді до територіальної оборони та захисту Вітчизни у лавах Збройних Сил України, підтримки молодіжних ініціатив, що спрямовані на повноцінну самореалізацію молоді та її власного потенціалу в умовах війни та в післявоєнний період, зменшення негативних явищ у молодіжному середовищі, виховання почуття відданості своїй державі, у </w:t>
      </w:r>
      <w:r w:rsidR="00A270C7" w:rsidRPr="00E34F42">
        <w:rPr>
          <w:rFonts w:ascii="Times New Roman" w:hAnsi="Times New Roman"/>
          <w:szCs w:val="28"/>
          <w:lang w:val="uk-UA"/>
        </w:rPr>
        <w:t>2023 році</w:t>
      </w:r>
      <w:r w:rsidRPr="00E34F42">
        <w:rPr>
          <w:rFonts w:ascii="Times New Roman" w:hAnsi="Times New Roman"/>
          <w:szCs w:val="28"/>
          <w:lang w:val="uk-UA"/>
        </w:rPr>
        <w:t xml:space="preserve"> вживались заходи відповідно до місцевих цільових програм.</w:t>
      </w:r>
    </w:p>
    <w:p w14:paraId="6B7F3CD8" w14:textId="313F8B47" w:rsidR="00DD0594" w:rsidRDefault="00DD0594" w:rsidP="00616E39">
      <w:pPr>
        <w:widowControl w:val="0"/>
        <w:tabs>
          <w:tab w:val="center" w:pos="4820"/>
          <w:tab w:val="right" w:pos="9641"/>
        </w:tabs>
        <w:overflowPunct/>
        <w:snapToGrid w:val="0"/>
        <w:spacing w:line="276" w:lineRule="auto"/>
        <w:ind w:firstLine="567"/>
        <w:jc w:val="both"/>
        <w:textAlignment w:val="auto"/>
        <w:rPr>
          <w:rFonts w:ascii="Times New Roman" w:hAnsi="Times New Roman"/>
          <w:bCs/>
          <w:szCs w:val="28"/>
          <w:lang w:val="uk-UA"/>
        </w:rPr>
      </w:pPr>
      <w:r w:rsidRPr="00E34F42">
        <w:rPr>
          <w:rFonts w:ascii="Times New Roman" w:hAnsi="Times New Roman"/>
          <w:bCs/>
          <w:szCs w:val="28"/>
          <w:lang w:val="uk-UA"/>
        </w:rPr>
        <w:t>Підтримка та сприяння розвитку молодіжної політики на території Бучанської міської територіальної громади, що  здійснюється у відповідності до місцевої комплексної цільової програми «Підтримка молоді та сприяння національно-патріотичному вихованню дітей та молоді у Бучанській міській територіальній громаді на 2021 – 2023 роки»</w:t>
      </w:r>
      <w:r w:rsidR="00A04BBC" w:rsidRPr="00E34F42">
        <w:rPr>
          <w:rFonts w:ascii="Times New Roman" w:hAnsi="Times New Roman"/>
          <w:bCs/>
          <w:szCs w:val="28"/>
          <w:lang w:val="uk-UA"/>
        </w:rPr>
        <w:t>.</w:t>
      </w:r>
      <w:r w:rsidRPr="00E34F42">
        <w:rPr>
          <w:rFonts w:ascii="Times New Roman" w:hAnsi="Times New Roman"/>
          <w:bCs/>
          <w:szCs w:val="28"/>
          <w:lang w:val="uk-UA"/>
        </w:rPr>
        <w:t xml:space="preserve"> </w:t>
      </w:r>
    </w:p>
    <w:p w14:paraId="5716C655" w14:textId="6A74AC84" w:rsidR="00FD7769" w:rsidRPr="00E34F42" w:rsidRDefault="00FD7769" w:rsidP="008F5409">
      <w:pPr>
        <w:widowControl w:val="0"/>
        <w:tabs>
          <w:tab w:val="center" w:pos="4820"/>
          <w:tab w:val="right" w:pos="9641"/>
        </w:tabs>
        <w:overflowPunct/>
        <w:snapToGrid w:val="0"/>
        <w:spacing w:line="276" w:lineRule="auto"/>
        <w:jc w:val="both"/>
        <w:textAlignment w:val="auto"/>
        <w:rPr>
          <w:rFonts w:ascii="Times New Roman" w:hAnsi="Times New Roman"/>
          <w:bCs/>
          <w:szCs w:val="28"/>
          <w:lang w:val="uk-UA"/>
        </w:rPr>
      </w:pPr>
    </w:p>
    <w:p w14:paraId="0B4E2701" w14:textId="1891279D" w:rsidR="00B90327" w:rsidRPr="00D41F24" w:rsidRDefault="00D13FCB" w:rsidP="00D41F24">
      <w:pPr>
        <w:pStyle w:val="1"/>
        <w:shd w:val="clear" w:color="auto" w:fill="92D050"/>
        <w:ind w:firstLine="567"/>
        <w:jc w:val="both"/>
        <w:rPr>
          <w:rFonts w:ascii="Times New Roman" w:hAnsi="Times New Roman"/>
          <w:b/>
          <w:bCs/>
          <w:color w:val="auto"/>
          <w:sz w:val="28"/>
          <w:szCs w:val="28"/>
        </w:rPr>
      </w:pPr>
      <w:bookmarkStart w:id="29" w:name="_Toc159336514"/>
      <w:r w:rsidRPr="00D41F24">
        <w:rPr>
          <w:rFonts w:ascii="Times New Roman" w:hAnsi="Times New Roman"/>
          <w:b/>
          <w:bCs/>
          <w:color w:val="auto"/>
          <w:sz w:val="28"/>
          <w:szCs w:val="28"/>
        </w:rPr>
        <w:t>2.</w:t>
      </w:r>
      <w:r w:rsidR="00B90327" w:rsidRPr="00D41F24">
        <w:rPr>
          <w:rFonts w:ascii="Times New Roman" w:hAnsi="Times New Roman"/>
          <w:b/>
          <w:bCs/>
          <w:color w:val="auto"/>
          <w:sz w:val="28"/>
          <w:szCs w:val="28"/>
        </w:rPr>
        <w:t>1</w:t>
      </w:r>
      <w:r w:rsidR="00035B9C" w:rsidRPr="00D41F24">
        <w:rPr>
          <w:rFonts w:ascii="Times New Roman" w:hAnsi="Times New Roman"/>
          <w:b/>
          <w:bCs/>
          <w:color w:val="auto"/>
          <w:sz w:val="28"/>
          <w:szCs w:val="28"/>
        </w:rPr>
        <w:t>2</w:t>
      </w:r>
      <w:r w:rsidR="00B90327" w:rsidRPr="00D41F24">
        <w:rPr>
          <w:rFonts w:ascii="Times New Roman" w:hAnsi="Times New Roman"/>
          <w:b/>
          <w:bCs/>
          <w:color w:val="auto"/>
          <w:sz w:val="28"/>
          <w:szCs w:val="28"/>
        </w:rPr>
        <w:t>. Забезпечення населення якісними комунальними послугами</w:t>
      </w:r>
      <w:r w:rsidR="0051260D" w:rsidRPr="00D41F24">
        <w:rPr>
          <w:rFonts w:ascii="Times New Roman" w:hAnsi="Times New Roman"/>
          <w:b/>
          <w:bCs/>
          <w:color w:val="auto"/>
          <w:sz w:val="28"/>
          <w:szCs w:val="28"/>
        </w:rPr>
        <w:t>.</w:t>
      </w:r>
      <w:r w:rsidR="00035B9C" w:rsidRPr="00D41F24">
        <w:rPr>
          <w:rFonts w:ascii="Times New Roman" w:hAnsi="Times New Roman"/>
          <w:b/>
          <w:bCs/>
          <w:color w:val="auto"/>
          <w:sz w:val="28"/>
          <w:szCs w:val="28"/>
        </w:rPr>
        <w:t xml:space="preserve"> </w:t>
      </w:r>
      <w:r w:rsidR="00B90327" w:rsidRPr="00D41F24">
        <w:rPr>
          <w:rFonts w:ascii="Times New Roman" w:hAnsi="Times New Roman"/>
          <w:b/>
          <w:bCs/>
          <w:color w:val="auto"/>
          <w:sz w:val="28"/>
          <w:szCs w:val="28"/>
        </w:rPr>
        <w:t>Підвищення рівня енергоефективності</w:t>
      </w:r>
      <w:bookmarkEnd w:id="29"/>
    </w:p>
    <w:p w14:paraId="503B00A4" w14:textId="77777777" w:rsidR="00B276A5" w:rsidRPr="008F5409" w:rsidRDefault="00B276A5" w:rsidP="00B90327">
      <w:pPr>
        <w:ind w:firstLine="567"/>
        <w:jc w:val="both"/>
        <w:rPr>
          <w:rFonts w:ascii="Times New Roman" w:hAnsi="Times New Roman"/>
          <w:b/>
          <w:bCs/>
          <w:sz w:val="20"/>
          <w:szCs w:val="28"/>
          <w:lang w:val="uk-UA"/>
        </w:rPr>
      </w:pPr>
    </w:p>
    <w:p w14:paraId="56294C70" w14:textId="77777777" w:rsidR="00311920" w:rsidRPr="00E34F42" w:rsidRDefault="008F5FF2" w:rsidP="00D63CCB">
      <w:pPr>
        <w:spacing w:line="276" w:lineRule="auto"/>
        <w:ind w:firstLine="567"/>
        <w:jc w:val="both"/>
        <w:rPr>
          <w:rFonts w:ascii="Times New Roman" w:hAnsi="Times New Roman"/>
          <w:szCs w:val="28"/>
          <w:lang w:val="uk-UA"/>
        </w:rPr>
      </w:pPr>
      <w:r w:rsidRPr="00E34F42">
        <w:rPr>
          <w:rFonts w:ascii="Times New Roman" w:hAnsi="Times New Roman"/>
          <w:szCs w:val="28"/>
          <w:lang w:val="uk-UA"/>
        </w:rPr>
        <w:t>У 2023 році не зважаючи складнощі внаслідок руйнувань житлової інфраструктури робота органів місцевого самоврядування була спрямована на забезпечення надання населенню якісних житлово-комунальних послуг.</w:t>
      </w:r>
    </w:p>
    <w:p w14:paraId="17D9BE61" w14:textId="55B0902F" w:rsidR="00C705A9" w:rsidRPr="00E34F42" w:rsidRDefault="00311920" w:rsidP="00C705A9">
      <w:pPr>
        <w:spacing w:line="276" w:lineRule="auto"/>
        <w:ind w:firstLine="567"/>
        <w:jc w:val="both"/>
        <w:rPr>
          <w:rFonts w:ascii="Times New Roman" w:hAnsi="Times New Roman"/>
          <w:szCs w:val="28"/>
          <w:lang w:val="uk-UA"/>
        </w:rPr>
      </w:pPr>
      <w:r w:rsidRPr="00E34F42">
        <w:rPr>
          <w:szCs w:val="28"/>
          <w:lang w:val="uk-UA"/>
        </w:rPr>
        <w:t>Житлово-комунальне господарство є однією з найважливіших частин територіальної інфраструктури, що визначає умови життєдіяльності людини, комфортності його житла, якість і надійність послуг, від яких залежить соціальний клімат громади, і в якому на початок 2023 року функціонувало 7 комунальних підприємств Бучанської міської ради</w:t>
      </w:r>
      <w:r w:rsidRPr="00E34F42">
        <w:rPr>
          <w:rFonts w:ascii="Times New Roman" w:hAnsi="Times New Roman"/>
          <w:szCs w:val="28"/>
          <w:lang w:val="uk-UA"/>
        </w:rPr>
        <w:t xml:space="preserve">: КПГХ «Продсервіс»; КП «Бучабудзамовник»; КП «Бучазеленбуд»; КП «Бучанський сервісний центр Документ»; КП «Бучасервіс»; </w:t>
      </w:r>
      <w:r w:rsidR="009325B3" w:rsidRPr="00E34F42">
        <w:rPr>
          <w:rFonts w:ascii="Times New Roman" w:hAnsi="Times New Roman"/>
          <w:szCs w:val="28"/>
          <w:lang w:val="uk-UA"/>
        </w:rPr>
        <w:t xml:space="preserve">КНП «Бучанський консультативно-діагностичний центр»; </w:t>
      </w:r>
      <w:r w:rsidR="00C705A9" w:rsidRPr="00E34F42">
        <w:rPr>
          <w:rFonts w:ascii="Times New Roman" w:hAnsi="Times New Roman"/>
          <w:szCs w:val="28"/>
          <w:lang w:val="uk-UA"/>
        </w:rPr>
        <w:t xml:space="preserve">КНП «Бучанський центр первинної медико-санітарної допомоги». </w:t>
      </w:r>
    </w:p>
    <w:p w14:paraId="04EA0735" w14:textId="4EC43AD7" w:rsidR="00C705A9" w:rsidRPr="00E34F42" w:rsidRDefault="00C705A9" w:rsidP="00C705A9">
      <w:pPr>
        <w:spacing w:line="276" w:lineRule="auto"/>
        <w:ind w:firstLine="567"/>
        <w:jc w:val="both"/>
        <w:rPr>
          <w:rFonts w:ascii="Times New Roman" w:hAnsi="Times New Roman"/>
          <w:szCs w:val="28"/>
          <w:lang w:val="uk-UA"/>
        </w:rPr>
      </w:pPr>
      <w:r w:rsidRPr="00E34F42">
        <w:rPr>
          <w:rFonts w:ascii="Times New Roman" w:hAnsi="Times New Roman"/>
          <w:szCs w:val="28"/>
          <w:lang w:val="uk-UA"/>
        </w:rPr>
        <w:t>Протягом 2023 року були створені 3 нових комунальних підприємства Бучанської міської ради: КП «Бучатранссервіс»; КП «Бучанська агенція розвитку»; КНП «Бучанський центр соціальних послуг та психологічної допомоги».</w:t>
      </w:r>
    </w:p>
    <w:p w14:paraId="26A0DC1B" w14:textId="6B0CF8A5" w:rsidR="00C705A9" w:rsidRPr="00E34F42" w:rsidRDefault="00C705A9" w:rsidP="00C705A9">
      <w:pPr>
        <w:spacing w:line="276" w:lineRule="auto"/>
        <w:ind w:firstLine="567"/>
        <w:jc w:val="both"/>
        <w:rPr>
          <w:rFonts w:ascii="Times New Roman" w:hAnsi="Times New Roman"/>
          <w:szCs w:val="28"/>
          <w:lang w:val="uk-UA"/>
        </w:rPr>
      </w:pPr>
      <w:r w:rsidRPr="00E34F42">
        <w:rPr>
          <w:rFonts w:ascii="Times New Roman" w:hAnsi="Times New Roman"/>
          <w:szCs w:val="28"/>
          <w:lang w:val="uk-UA"/>
        </w:rPr>
        <w:t xml:space="preserve">Загальна кількість штатних працівників на 10 комунальних підприємствах складає 705 осіб. За 9 місяців 2023 року комунальними підприємствами до місцевого бюджету громади сплачено: ПДФО – 17 506,64 тис.грн; відрахування частини чистого прибутку – 137 тис.грн; податок на прибуток підприємства – 48 тис.грн. </w:t>
      </w:r>
    </w:p>
    <w:p w14:paraId="16BFEACF" w14:textId="0DB7D22E" w:rsidR="00541BA3" w:rsidRPr="00E34F42" w:rsidRDefault="00541BA3" w:rsidP="00D63CCB">
      <w:pPr>
        <w:widowControl w:val="0"/>
        <w:spacing w:line="276" w:lineRule="auto"/>
        <w:ind w:right="-22" w:firstLine="720"/>
        <w:jc w:val="both"/>
        <w:rPr>
          <w:rFonts w:ascii="Times New Roman" w:hAnsi="Times New Roman"/>
          <w:szCs w:val="28"/>
          <w:lang w:val="uk-UA"/>
        </w:rPr>
      </w:pPr>
      <w:r w:rsidRPr="00E34F42">
        <w:rPr>
          <w:rFonts w:ascii="Times New Roman" w:hAnsi="Times New Roman"/>
          <w:szCs w:val="28"/>
          <w:lang w:val="uk-UA"/>
        </w:rPr>
        <w:t xml:space="preserve">В Бучанській міській територіальній громаді  </w:t>
      </w:r>
      <w:r w:rsidR="004E336A" w:rsidRPr="00E34F42">
        <w:rPr>
          <w:rFonts w:ascii="Times New Roman" w:hAnsi="Times New Roman"/>
          <w:szCs w:val="28"/>
          <w:lang w:val="uk-UA"/>
        </w:rPr>
        <w:t xml:space="preserve">послуги з </w:t>
      </w:r>
      <w:r w:rsidRPr="00E34F42">
        <w:rPr>
          <w:rFonts w:ascii="Times New Roman" w:hAnsi="Times New Roman"/>
          <w:szCs w:val="28"/>
          <w:lang w:val="uk-UA"/>
        </w:rPr>
        <w:t>експлуатаці</w:t>
      </w:r>
      <w:r w:rsidR="004E336A" w:rsidRPr="00E34F42">
        <w:rPr>
          <w:rFonts w:ascii="Times New Roman" w:hAnsi="Times New Roman"/>
          <w:szCs w:val="28"/>
          <w:lang w:val="uk-UA"/>
        </w:rPr>
        <w:t>ї</w:t>
      </w:r>
      <w:r w:rsidRPr="00E34F42">
        <w:rPr>
          <w:rFonts w:ascii="Times New Roman" w:hAnsi="Times New Roman"/>
          <w:szCs w:val="28"/>
          <w:lang w:val="uk-UA"/>
        </w:rPr>
        <w:t xml:space="preserve"> та утримання в належному стані </w:t>
      </w:r>
      <w:r w:rsidR="00294DC2" w:rsidRPr="00E34F42">
        <w:rPr>
          <w:rFonts w:ascii="Times New Roman" w:hAnsi="Times New Roman"/>
          <w:szCs w:val="28"/>
          <w:lang w:val="uk-UA"/>
        </w:rPr>
        <w:t>багатоквартирних будинків та прибудинкової території</w:t>
      </w:r>
      <w:r w:rsidRPr="00E34F42">
        <w:rPr>
          <w:rFonts w:ascii="Times New Roman" w:hAnsi="Times New Roman"/>
          <w:szCs w:val="28"/>
          <w:lang w:val="uk-UA"/>
        </w:rPr>
        <w:t xml:space="preserve">, </w:t>
      </w:r>
      <w:r w:rsidR="004E336A" w:rsidRPr="00E34F42">
        <w:rPr>
          <w:rFonts w:ascii="Times New Roman" w:hAnsi="Times New Roman"/>
          <w:szCs w:val="28"/>
          <w:lang w:val="uk-UA"/>
        </w:rPr>
        <w:t>забезпечує комунальне підприємство «Бучасервіс».</w:t>
      </w:r>
      <w:r w:rsidR="00294DC2" w:rsidRPr="00E34F42">
        <w:rPr>
          <w:rFonts w:ascii="Times New Roman" w:hAnsi="Times New Roman"/>
          <w:szCs w:val="28"/>
          <w:lang w:val="uk-UA"/>
        </w:rPr>
        <w:t xml:space="preserve"> В управлінні підприємства знаходиться 151 багатоквартирний будинок загальною площею 303 173 кв.м (в т.ч. 7 гуртожитків загальною площею 9763,3 кв.м. На балансі підприємтва знаходиться 67 нежилових приміщення загальною площею 13 994,5 кв.м.</w:t>
      </w:r>
    </w:p>
    <w:p w14:paraId="53E6FB16" w14:textId="1F75A458" w:rsidR="00FB0DA8" w:rsidRPr="00E34F42" w:rsidRDefault="00FB0DA8" w:rsidP="00FB0DA8">
      <w:pPr>
        <w:widowControl w:val="0"/>
        <w:spacing w:line="276" w:lineRule="auto"/>
        <w:ind w:right="-22" w:firstLine="709"/>
        <w:jc w:val="both"/>
        <w:rPr>
          <w:rFonts w:asciiTheme="minorHAnsi" w:hAnsiTheme="minorHAnsi"/>
          <w:lang w:val="uk-UA"/>
        </w:rPr>
      </w:pPr>
      <w:r w:rsidRPr="00E34F42">
        <w:rPr>
          <w:lang w:val="uk-UA"/>
        </w:rPr>
        <w:t>Відповідно до повноважень, працівники КП «Бучасервіс» протягом 9 місяців 2023 року, надали наступні послуги:</w:t>
      </w:r>
    </w:p>
    <w:p w14:paraId="173BBEC0" w14:textId="77777777" w:rsidR="002D6493" w:rsidRPr="00E34F42" w:rsidRDefault="002D6493" w:rsidP="00FB0DA8">
      <w:pPr>
        <w:widowControl w:val="0"/>
        <w:spacing w:line="276" w:lineRule="auto"/>
        <w:ind w:right="-22" w:firstLine="709"/>
        <w:jc w:val="both"/>
        <w:rPr>
          <w:rFonts w:asciiTheme="minorHAnsi" w:hAnsiTheme="minorHAnsi"/>
          <w:lang w:val="uk-UA"/>
        </w:rPr>
      </w:pPr>
    </w:p>
    <w:tbl>
      <w:tblPr>
        <w:tblW w:w="9481" w:type="dxa"/>
        <w:tblInd w:w="137" w:type="dxa"/>
        <w:tblLayout w:type="fixed"/>
        <w:tblLook w:val="0000" w:firstRow="0" w:lastRow="0" w:firstColumn="0" w:lastColumn="0" w:noHBand="0" w:noVBand="0"/>
      </w:tblPr>
      <w:tblGrid>
        <w:gridCol w:w="735"/>
        <w:gridCol w:w="5219"/>
        <w:gridCol w:w="1650"/>
        <w:gridCol w:w="1877"/>
      </w:tblGrid>
      <w:tr w:rsidR="00FB0DA8" w:rsidRPr="00E34F42" w14:paraId="725F60BF" w14:textId="77777777" w:rsidTr="002A6E14">
        <w:tc>
          <w:tcPr>
            <w:tcW w:w="735" w:type="dxa"/>
            <w:tcBorders>
              <w:top w:val="single" w:sz="4" w:space="0" w:color="000000"/>
              <w:left w:val="single" w:sz="4" w:space="0" w:color="000000"/>
              <w:bottom w:val="single" w:sz="4" w:space="0" w:color="000000"/>
            </w:tcBorders>
          </w:tcPr>
          <w:p w14:paraId="5F3B6277" w14:textId="77777777" w:rsidR="00FB0DA8" w:rsidRPr="00E34F42" w:rsidRDefault="00FB0DA8" w:rsidP="002A6E14">
            <w:pPr>
              <w:widowControl w:val="0"/>
              <w:rPr>
                <w:b/>
                <w:sz w:val="24"/>
                <w:szCs w:val="24"/>
                <w:lang w:val="uk-UA"/>
              </w:rPr>
            </w:pPr>
            <w:r w:rsidRPr="00E34F42">
              <w:rPr>
                <w:b/>
                <w:sz w:val="24"/>
                <w:szCs w:val="24"/>
                <w:lang w:val="uk-UA"/>
              </w:rPr>
              <w:t>№ з/п</w:t>
            </w:r>
          </w:p>
        </w:tc>
        <w:tc>
          <w:tcPr>
            <w:tcW w:w="5219" w:type="dxa"/>
            <w:tcBorders>
              <w:top w:val="single" w:sz="4" w:space="0" w:color="000000"/>
              <w:left w:val="single" w:sz="4" w:space="0" w:color="000000"/>
              <w:bottom w:val="single" w:sz="4" w:space="0" w:color="000000"/>
            </w:tcBorders>
          </w:tcPr>
          <w:p w14:paraId="043D6984" w14:textId="77777777" w:rsidR="00FB0DA8" w:rsidRPr="00E34F42" w:rsidRDefault="00FB0DA8" w:rsidP="002A6E14">
            <w:pPr>
              <w:widowControl w:val="0"/>
              <w:rPr>
                <w:b/>
                <w:sz w:val="24"/>
                <w:szCs w:val="24"/>
                <w:lang w:val="uk-UA"/>
              </w:rPr>
            </w:pPr>
            <w:r w:rsidRPr="00E34F42">
              <w:rPr>
                <w:b/>
                <w:sz w:val="24"/>
                <w:szCs w:val="24"/>
                <w:lang w:val="uk-UA"/>
              </w:rPr>
              <w:t>Назва роботи</w:t>
            </w:r>
          </w:p>
        </w:tc>
        <w:tc>
          <w:tcPr>
            <w:tcW w:w="1650" w:type="dxa"/>
            <w:tcBorders>
              <w:top w:val="single" w:sz="4" w:space="0" w:color="000000"/>
              <w:left w:val="single" w:sz="4" w:space="0" w:color="000000"/>
              <w:bottom w:val="single" w:sz="4" w:space="0" w:color="000000"/>
            </w:tcBorders>
          </w:tcPr>
          <w:p w14:paraId="4305B137" w14:textId="77777777" w:rsidR="00FB0DA8" w:rsidRPr="00E34F42" w:rsidRDefault="00FB0DA8" w:rsidP="002A6E14">
            <w:pPr>
              <w:widowControl w:val="0"/>
              <w:rPr>
                <w:b/>
                <w:sz w:val="24"/>
                <w:szCs w:val="24"/>
                <w:lang w:val="uk-UA"/>
              </w:rPr>
            </w:pPr>
            <w:r w:rsidRPr="00E34F42">
              <w:rPr>
                <w:b/>
                <w:sz w:val="24"/>
                <w:szCs w:val="24"/>
                <w:lang w:val="uk-UA"/>
              </w:rPr>
              <w:t>од. вим.</w:t>
            </w:r>
          </w:p>
        </w:tc>
        <w:tc>
          <w:tcPr>
            <w:tcW w:w="1877" w:type="dxa"/>
            <w:tcBorders>
              <w:top w:val="single" w:sz="4" w:space="0" w:color="000000"/>
              <w:left w:val="single" w:sz="4" w:space="0" w:color="000000"/>
              <w:bottom w:val="single" w:sz="4" w:space="0" w:color="000000"/>
              <w:right w:val="single" w:sz="4" w:space="0" w:color="000000"/>
            </w:tcBorders>
          </w:tcPr>
          <w:p w14:paraId="4C6C50AA" w14:textId="77777777" w:rsidR="00FB0DA8" w:rsidRPr="00E34F42" w:rsidRDefault="00FB0DA8" w:rsidP="002A6E14">
            <w:pPr>
              <w:widowControl w:val="0"/>
              <w:rPr>
                <w:b/>
                <w:sz w:val="24"/>
                <w:szCs w:val="24"/>
                <w:lang w:val="uk-UA"/>
              </w:rPr>
            </w:pPr>
            <w:r w:rsidRPr="00E34F42">
              <w:rPr>
                <w:b/>
                <w:sz w:val="24"/>
                <w:szCs w:val="24"/>
                <w:lang w:val="uk-UA"/>
              </w:rPr>
              <w:t>Кількість виконаних робіт</w:t>
            </w:r>
          </w:p>
        </w:tc>
      </w:tr>
      <w:tr w:rsidR="00FB0DA8" w:rsidRPr="00E34F42" w14:paraId="18A556F3" w14:textId="77777777" w:rsidTr="002A6E14">
        <w:tc>
          <w:tcPr>
            <w:tcW w:w="735" w:type="dxa"/>
            <w:tcBorders>
              <w:left w:val="single" w:sz="4" w:space="0" w:color="000000"/>
              <w:bottom w:val="single" w:sz="4" w:space="0" w:color="000000"/>
            </w:tcBorders>
          </w:tcPr>
          <w:p w14:paraId="500F7B2B" w14:textId="77777777" w:rsidR="00FB0DA8" w:rsidRPr="00E34F42" w:rsidRDefault="00FB0DA8" w:rsidP="002A6E14">
            <w:pPr>
              <w:widowControl w:val="0"/>
              <w:rPr>
                <w:lang w:val="uk-UA"/>
              </w:rPr>
            </w:pPr>
            <w:r w:rsidRPr="00E34F42">
              <w:rPr>
                <w:lang w:val="uk-UA"/>
              </w:rPr>
              <w:t>1</w:t>
            </w:r>
          </w:p>
        </w:tc>
        <w:tc>
          <w:tcPr>
            <w:tcW w:w="5219" w:type="dxa"/>
            <w:tcBorders>
              <w:left w:val="single" w:sz="4" w:space="0" w:color="000000"/>
              <w:bottom w:val="single" w:sz="4" w:space="0" w:color="000000"/>
            </w:tcBorders>
          </w:tcPr>
          <w:p w14:paraId="7CF4FD27" w14:textId="77777777" w:rsidR="00FB0DA8" w:rsidRPr="00E34F42" w:rsidRDefault="00FB0DA8" w:rsidP="002A6E14">
            <w:pPr>
              <w:widowControl w:val="0"/>
              <w:rPr>
                <w:lang w:val="uk-UA"/>
              </w:rPr>
            </w:pPr>
            <w:r w:rsidRPr="00E34F42">
              <w:rPr>
                <w:lang w:val="uk-UA"/>
              </w:rPr>
              <w:t>Виконано заявок аварійною службою (поточний ремонт систем водопостачання, водовідведення та централізованого теплопостачання в багатокв.буд.)</w:t>
            </w:r>
          </w:p>
        </w:tc>
        <w:tc>
          <w:tcPr>
            <w:tcW w:w="1650" w:type="dxa"/>
            <w:tcBorders>
              <w:left w:val="single" w:sz="4" w:space="0" w:color="000000"/>
              <w:bottom w:val="single" w:sz="4" w:space="0" w:color="000000"/>
            </w:tcBorders>
          </w:tcPr>
          <w:p w14:paraId="5DA0CDE2" w14:textId="77777777" w:rsidR="00FB0DA8" w:rsidRPr="00E34F42" w:rsidRDefault="00FB0DA8" w:rsidP="002A6E14">
            <w:pPr>
              <w:widowControl w:val="0"/>
              <w:rPr>
                <w:lang w:val="uk-UA"/>
              </w:rPr>
            </w:pPr>
            <w:r w:rsidRPr="00E34F42">
              <w:rPr>
                <w:lang w:val="uk-UA"/>
              </w:rPr>
              <w:t>шт.</w:t>
            </w:r>
          </w:p>
        </w:tc>
        <w:tc>
          <w:tcPr>
            <w:tcW w:w="1877" w:type="dxa"/>
            <w:tcBorders>
              <w:left w:val="single" w:sz="4" w:space="0" w:color="000000"/>
              <w:bottom w:val="single" w:sz="4" w:space="0" w:color="000000"/>
              <w:right w:val="single" w:sz="4" w:space="0" w:color="000000"/>
            </w:tcBorders>
          </w:tcPr>
          <w:p w14:paraId="7D0735BC" w14:textId="77777777" w:rsidR="00FB0DA8" w:rsidRPr="00E34F42" w:rsidRDefault="00FB0DA8" w:rsidP="002A6E14">
            <w:pPr>
              <w:widowControl w:val="0"/>
              <w:rPr>
                <w:lang w:val="uk-UA"/>
              </w:rPr>
            </w:pPr>
            <w:r w:rsidRPr="00E34F42">
              <w:rPr>
                <w:lang w:val="uk-UA"/>
              </w:rPr>
              <w:t>987</w:t>
            </w:r>
          </w:p>
        </w:tc>
      </w:tr>
      <w:tr w:rsidR="00FB0DA8" w:rsidRPr="00E34F42" w14:paraId="04F15868" w14:textId="77777777" w:rsidTr="002A6E14">
        <w:tc>
          <w:tcPr>
            <w:tcW w:w="735" w:type="dxa"/>
            <w:tcBorders>
              <w:left w:val="single" w:sz="4" w:space="0" w:color="000000"/>
              <w:bottom w:val="single" w:sz="4" w:space="0" w:color="000000"/>
            </w:tcBorders>
          </w:tcPr>
          <w:p w14:paraId="1A056040" w14:textId="77777777" w:rsidR="00FB0DA8" w:rsidRPr="00E34F42" w:rsidRDefault="00FB0DA8" w:rsidP="002A6E14">
            <w:pPr>
              <w:widowControl w:val="0"/>
              <w:rPr>
                <w:lang w:val="uk-UA"/>
              </w:rPr>
            </w:pPr>
            <w:r w:rsidRPr="00E34F42">
              <w:rPr>
                <w:lang w:val="uk-UA"/>
              </w:rPr>
              <w:t>2</w:t>
            </w:r>
          </w:p>
        </w:tc>
        <w:tc>
          <w:tcPr>
            <w:tcW w:w="5219" w:type="dxa"/>
            <w:tcBorders>
              <w:left w:val="single" w:sz="4" w:space="0" w:color="000000"/>
              <w:bottom w:val="single" w:sz="4" w:space="0" w:color="000000"/>
            </w:tcBorders>
          </w:tcPr>
          <w:p w14:paraId="5B4A4506" w14:textId="77777777" w:rsidR="00FB0DA8" w:rsidRPr="00E34F42" w:rsidRDefault="00FB0DA8" w:rsidP="002A6E14">
            <w:pPr>
              <w:widowControl w:val="0"/>
              <w:rPr>
                <w:lang w:val="uk-UA"/>
              </w:rPr>
            </w:pPr>
            <w:r w:rsidRPr="00E34F42">
              <w:rPr>
                <w:lang w:val="uk-UA"/>
              </w:rPr>
              <w:t>Виконано заявок аварійною службою (поточний ремонт електр. обладнання багатокв. буд.)</w:t>
            </w:r>
          </w:p>
        </w:tc>
        <w:tc>
          <w:tcPr>
            <w:tcW w:w="1650" w:type="dxa"/>
            <w:tcBorders>
              <w:left w:val="single" w:sz="4" w:space="0" w:color="000000"/>
              <w:bottom w:val="single" w:sz="4" w:space="0" w:color="000000"/>
            </w:tcBorders>
          </w:tcPr>
          <w:p w14:paraId="4B46E5D9" w14:textId="77777777" w:rsidR="00FB0DA8" w:rsidRPr="00E34F42" w:rsidRDefault="00FB0DA8" w:rsidP="002A6E14">
            <w:pPr>
              <w:widowControl w:val="0"/>
              <w:rPr>
                <w:lang w:val="uk-UA"/>
              </w:rPr>
            </w:pPr>
            <w:r w:rsidRPr="00E34F42">
              <w:rPr>
                <w:lang w:val="uk-UA"/>
              </w:rPr>
              <w:t>шт.</w:t>
            </w:r>
          </w:p>
        </w:tc>
        <w:tc>
          <w:tcPr>
            <w:tcW w:w="1877" w:type="dxa"/>
            <w:tcBorders>
              <w:left w:val="single" w:sz="4" w:space="0" w:color="000000"/>
              <w:bottom w:val="single" w:sz="4" w:space="0" w:color="000000"/>
              <w:right w:val="single" w:sz="4" w:space="0" w:color="000000"/>
            </w:tcBorders>
          </w:tcPr>
          <w:p w14:paraId="79EC9A88" w14:textId="77777777" w:rsidR="00FB0DA8" w:rsidRPr="00E34F42" w:rsidRDefault="00FB0DA8" w:rsidP="002A6E14">
            <w:pPr>
              <w:widowControl w:val="0"/>
              <w:rPr>
                <w:lang w:val="uk-UA"/>
              </w:rPr>
            </w:pPr>
            <w:r w:rsidRPr="00E34F42">
              <w:rPr>
                <w:lang w:val="uk-UA"/>
              </w:rPr>
              <w:t>542</w:t>
            </w:r>
          </w:p>
        </w:tc>
      </w:tr>
      <w:tr w:rsidR="00FB0DA8" w:rsidRPr="00E34F42" w14:paraId="3A667DCF" w14:textId="77777777" w:rsidTr="002A6E14">
        <w:tc>
          <w:tcPr>
            <w:tcW w:w="735" w:type="dxa"/>
            <w:tcBorders>
              <w:left w:val="single" w:sz="4" w:space="0" w:color="000000"/>
              <w:bottom w:val="single" w:sz="4" w:space="0" w:color="000000"/>
            </w:tcBorders>
          </w:tcPr>
          <w:p w14:paraId="39D95124" w14:textId="77777777" w:rsidR="00FB0DA8" w:rsidRPr="00E34F42" w:rsidRDefault="00FB0DA8" w:rsidP="002A6E14">
            <w:pPr>
              <w:widowControl w:val="0"/>
              <w:rPr>
                <w:lang w:val="uk-UA"/>
              </w:rPr>
            </w:pPr>
            <w:r w:rsidRPr="00E34F42">
              <w:rPr>
                <w:lang w:val="uk-UA"/>
              </w:rPr>
              <w:t>3</w:t>
            </w:r>
          </w:p>
        </w:tc>
        <w:tc>
          <w:tcPr>
            <w:tcW w:w="5219" w:type="dxa"/>
            <w:tcBorders>
              <w:left w:val="single" w:sz="4" w:space="0" w:color="000000"/>
              <w:bottom w:val="single" w:sz="4" w:space="0" w:color="000000"/>
            </w:tcBorders>
          </w:tcPr>
          <w:p w14:paraId="610AB73B" w14:textId="77777777" w:rsidR="00FB0DA8" w:rsidRPr="00E34F42" w:rsidRDefault="00FB0DA8" w:rsidP="002A6E14">
            <w:pPr>
              <w:widowControl w:val="0"/>
              <w:rPr>
                <w:lang w:val="uk-UA"/>
              </w:rPr>
            </w:pPr>
            <w:r w:rsidRPr="00E34F42">
              <w:rPr>
                <w:lang w:val="uk-UA"/>
              </w:rPr>
              <w:t>Підєднано мереж критичної інфраструктури</w:t>
            </w:r>
          </w:p>
        </w:tc>
        <w:tc>
          <w:tcPr>
            <w:tcW w:w="1650" w:type="dxa"/>
            <w:tcBorders>
              <w:left w:val="single" w:sz="4" w:space="0" w:color="000000"/>
              <w:bottom w:val="single" w:sz="4" w:space="0" w:color="000000"/>
            </w:tcBorders>
          </w:tcPr>
          <w:p w14:paraId="73243483" w14:textId="77777777" w:rsidR="00FB0DA8" w:rsidRPr="00E34F42" w:rsidRDefault="00FB0DA8" w:rsidP="002A6E14">
            <w:pPr>
              <w:widowControl w:val="0"/>
              <w:rPr>
                <w:lang w:val="uk-UA"/>
              </w:rPr>
            </w:pPr>
          </w:p>
        </w:tc>
        <w:tc>
          <w:tcPr>
            <w:tcW w:w="1877" w:type="dxa"/>
            <w:tcBorders>
              <w:left w:val="single" w:sz="4" w:space="0" w:color="000000"/>
              <w:bottom w:val="single" w:sz="4" w:space="0" w:color="000000"/>
              <w:right w:val="single" w:sz="4" w:space="0" w:color="000000"/>
            </w:tcBorders>
          </w:tcPr>
          <w:p w14:paraId="4EFF7CE0" w14:textId="77777777" w:rsidR="00FB0DA8" w:rsidRPr="00E34F42" w:rsidRDefault="00FB0DA8" w:rsidP="002A6E14">
            <w:pPr>
              <w:widowControl w:val="0"/>
              <w:rPr>
                <w:color w:val="FF0000"/>
                <w:lang w:val="uk-UA"/>
              </w:rPr>
            </w:pPr>
          </w:p>
        </w:tc>
      </w:tr>
      <w:tr w:rsidR="00FB0DA8" w:rsidRPr="00E34F42" w14:paraId="0F4DB6C5" w14:textId="77777777" w:rsidTr="002A6E14">
        <w:tc>
          <w:tcPr>
            <w:tcW w:w="735" w:type="dxa"/>
            <w:tcBorders>
              <w:left w:val="single" w:sz="4" w:space="0" w:color="000000"/>
              <w:bottom w:val="single" w:sz="4" w:space="0" w:color="000000"/>
            </w:tcBorders>
          </w:tcPr>
          <w:p w14:paraId="08F53F46" w14:textId="77777777" w:rsidR="00FB0DA8" w:rsidRPr="00E34F42" w:rsidRDefault="00FB0DA8" w:rsidP="002A6E14">
            <w:pPr>
              <w:widowControl w:val="0"/>
              <w:rPr>
                <w:lang w:val="uk-UA"/>
              </w:rPr>
            </w:pPr>
            <w:r w:rsidRPr="00E34F42">
              <w:rPr>
                <w:lang w:val="uk-UA"/>
              </w:rPr>
              <w:t>4</w:t>
            </w:r>
          </w:p>
        </w:tc>
        <w:tc>
          <w:tcPr>
            <w:tcW w:w="5219" w:type="dxa"/>
            <w:tcBorders>
              <w:left w:val="single" w:sz="4" w:space="0" w:color="000000"/>
              <w:bottom w:val="single" w:sz="4" w:space="0" w:color="000000"/>
            </w:tcBorders>
          </w:tcPr>
          <w:p w14:paraId="43892870" w14:textId="77777777" w:rsidR="00FB0DA8" w:rsidRPr="00E34F42" w:rsidRDefault="00FB0DA8" w:rsidP="002A6E14">
            <w:pPr>
              <w:widowControl w:val="0"/>
              <w:rPr>
                <w:lang w:val="uk-UA"/>
              </w:rPr>
            </w:pPr>
            <w:r w:rsidRPr="00E34F42">
              <w:rPr>
                <w:lang w:val="uk-UA"/>
              </w:rPr>
              <w:t>Виконано заявок аварійною службою (поточний ремонт багатокв.буд.)</w:t>
            </w:r>
          </w:p>
        </w:tc>
        <w:tc>
          <w:tcPr>
            <w:tcW w:w="1650" w:type="dxa"/>
            <w:tcBorders>
              <w:left w:val="single" w:sz="4" w:space="0" w:color="000000"/>
              <w:bottom w:val="single" w:sz="4" w:space="0" w:color="000000"/>
            </w:tcBorders>
          </w:tcPr>
          <w:p w14:paraId="7FE11984" w14:textId="77777777" w:rsidR="00FB0DA8" w:rsidRPr="00E34F42" w:rsidRDefault="00FB0DA8" w:rsidP="002A6E14">
            <w:pPr>
              <w:widowControl w:val="0"/>
              <w:rPr>
                <w:lang w:val="uk-UA"/>
              </w:rPr>
            </w:pPr>
          </w:p>
        </w:tc>
        <w:tc>
          <w:tcPr>
            <w:tcW w:w="1877" w:type="dxa"/>
            <w:tcBorders>
              <w:left w:val="single" w:sz="4" w:space="0" w:color="000000"/>
              <w:bottom w:val="single" w:sz="4" w:space="0" w:color="000000"/>
              <w:right w:val="single" w:sz="4" w:space="0" w:color="000000"/>
            </w:tcBorders>
          </w:tcPr>
          <w:p w14:paraId="799CCC12" w14:textId="77777777" w:rsidR="00FB0DA8" w:rsidRPr="00E34F42" w:rsidRDefault="00FB0DA8" w:rsidP="002A6E14">
            <w:pPr>
              <w:widowControl w:val="0"/>
              <w:rPr>
                <w:lang w:val="uk-UA"/>
              </w:rPr>
            </w:pPr>
            <w:r w:rsidRPr="00E34F42">
              <w:rPr>
                <w:lang w:val="uk-UA"/>
              </w:rPr>
              <w:t>120</w:t>
            </w:r>
          </w:p>
        </w:tc>
      </w:tr>
      <w:tr w:rsidR="00FB0DA8" w:rsidRPr="00E34F42" w14:paraId="2192AA48" w14:textId="77777777" w:rsidTr="002A6E14">
        <w:tc>
          <w:tcPr>
            <w:tcW w:w="735" w:type="dxa"/>
            <w:tcBorders>
              <w:left w:val="single" w:sz="4" w:space="0" w:color="000000"/>
              <w:bottom w:val="single" w:sz="4" w:space="0" w:color="000000"/>
            </w:tcBorders>
          </w:tcPr>
          <w:p w14:paraId="33694A28" w14:textId="77777777" w:rsidR="00FB0DA8" w:rsidRPr="00E34F42" w:rsidRDefault="00FB0DA8" w:rsidP="002A6E14">
            <w:pPr>
              <w:widowControl w:val="0"/>
              <w:rPr>
                <w:lang w:val="uk-UA"/>
              </w:rPr>
            </w:pPr>
            <w:r w:rsidRPr="00E34F42">
              <w:rPr>
                <w:lang w:val="uk-UA"/>
              </w:rPr>
              <w:t>5</w:t>
            </w:r>
          </w:p>
        </w:tc>
        <w:tc>
          <w:tcPr>
            <w:tcW w:w="5219" w:type="dxa"/>
            <w:tcBorders>
              <w:left w:val="single" w:sz="4" w:space="0" w:color="000000"/>
              <w:bottom w:val="single" w:sz="4" w:space="0" w:color="000000"/>
            </w:tcBorders>
          </w:tcPr>
          <w:p w14:paraId="694EA8E9" w14:textId="77777777" w:rsidR="00FB0DA8" w:rsidRPr="00E34F42" w:rsidRDefault="00FB0DA8" w:rsidP="002A6E14">
            <w:pPr>
              <w:widowControl w:val="0"/>
              <w:rPr>
                <w:lang w:val="uk-UA"/>
              </w:rPr>
            </w:pPr>
            <w:r w:rsidRPr="00E34F42">
              <w:rPr>
                <w:lang w:val="uk-UA"/>
              </w:rPr>
              <w:t xml:space="preserve">Проведено інструктаж, мед. обстеження працівників та випущено на лінію </w:t>
            </w:r>
          </w:p>
          <w:p w14:paraId="09B2DE52" w14:textId="77777777" w:rsidR="00FB0DA8" w:rsidRPr="00E34F42" w:rsidRDefault="00FB0DA8" w:rsidP="002A6E14">
            <w:pPr>
              <w:widowControl w:val="0"/>
              <w:rPr>
                <w:lang w:val="uk-UA"/>
              </w:rPr>
            </w:pPr>
            <w:r w:rsidRPr="00E34F42">
              <w:rPr>
                <w:lang w:val="uk-UA"/>
              </w:rPr>
              <w:t>механізмів</w:t>
            </w:r>
          </w:p>
        </w:tc>
        <w:tc>
          <w:tcPr>
            <w:tcW w:w="1650" w:type="dxa"/>
            <w:tcBorders>
              <w:left w:val="single" w:sz="4" w:space="0" w:color="000000"/>
              <w:bottom w:val="single" w:sz="4" w:space="0" w:color="000000"/>
            </w:tcBorders>
          </w:tcPr>
          <w:p w14:paraId="2E07A3F1" w14:textId="77777777" w:rsidR="00FB0DA8" w:rsidRPr="00E34F42" w:rsidRDefault="00FB0DA8" w:rsidP="002A6E14">
            <w:pPr>
              <w:widowControl w:val="0"/>
              <w:rPr>
                <w:lang w:val="uk-UA"/>
              </w:rPr>
            </w:pPr>
            <w:r w:rsidRPr="00E34F42">
              <w:rPr>
                <w:lang w:val="uk-UA"/>
              </w:rPr>
              <w:t>маш.</w:t>
            </w:r>
          </w:p>
        </w:tc>
        <w:tc>
          <w:tcPr>
            <w:tcW w:w="1877" w:type="dxa"/>
            <w:tcBorders>
              <w:left w:val="single" w:sz="4" w:space="0" w:color="000000"/>
              <w:bottom w:val="single" w:sz="4" w:space="0" w:color="000000"/>
              <w:right w:val="single" w:sz="4" w:space="0" w:color="000000"/>
            </w:tcBorders>
          </w:tcPr>
          <w:p w14:paraId="76291835" w14:textId="77777777" w:rsidR="00FB0DA8" w:rsidRPr="00E34F42" w:rsidRDefault="00FB0DA8" w:rsidP="002A6E14">
            <w:pPr>
              <w:widowControl w:val="0"/>
              <w:rPr>
                <w:lang w:val="uk-UA"/>
              </w:rPr>
            </w:pPr>
            <w:r w:rsidRPr="00E34F42">
              <w:rPr>
                <w:lang w:val="uk-UA"/>
              </w:rPr>
              <w:t>7200</w:t>
            </w:r>
          </w:p>
        </w:tc>
      </w:tr>
      <w:tr w:rsidR="00FB0DA8" w:rsidRPr="00E34F42" w14:paraId="32C430E7" w14:textId="77777777" w:rsidTr="002A6E14">
        <w:tc>
          <w:tcPr>
            <w:tcW w:w="735" w:type="dxa"/>
            <w:tcBorders>
              <w:left w:val="single" w:sz="4" w:space="0" w:color="000000"/>
              <w:bottom w:val="single" w:sz="4" w:space="0" w:color="000000"/>
            </w:tcBorders>
          </w:tcPr>
          <w:p w14:paraId="129B5DE8" w14:textId="77777777" w:rsidR="00FB0DA8" w:rsidRPr="00E34F42" w:rsidRDefault="00FB0DA8" w:rsidP="002A6E14">
            <w:pPr>
              <w:widowControl w:val="0"/>
              <w:rPr>
                <w:lang w:val="uk-UA"/>
              </w:rPr>
            </w:pPr>
            <w:r w:rsidRPr="00E34F42">
              <w:rPr>
                <w:lang w:val="uk-UA"/>
              </w:rPr>
              <w:t>6</w:t>
            </w:r>
          </w:p>
        </w:tc>
        <w:tc>
          <w:tcPr>
            <w:tcW w:w="5219" w:type="dxa"/>
            <w:tcBorders>
              <w:left w:val="single" w:sz="4" w:space="0" w:color="000000"/>
              <w:bottom w:val="single" w:sz="4" w:space="0" w:color="000000"/>
            </w:tcBorders>
          </w:tcPr>
          <w:p w14:paraId="6D6E4746" w14:textId="77777777" w:rsidR="00FB0DA8" w:rsidRPr="00E34F42" w:rsidRDefault="00FB0DA8" w:rsidP="002A6E14">
            <w:pPr>
              <w:widowControl w:val="0"/>
              <w:rPr>
                <w:lang w:val="uk-UA"/>
              </w:rPr>
            </w:pPr>
            <w:r w:rsidRPr="00E34F42">
              <w:rPr>
                <w:lang w:val="uk-UA"/>
              </w:rPr>
              <w:t>Прибрано прибудинкової території, щоденно</w:t>
            </w:r>
          </w:p>
        </w:tc>
        <w:tc>
          <w:tcPr>
            <w:tcW w:w="1650" w:type="dxa"/>
            <w:tcBorders>
              <w:left w:val="single" w:sz="4" w:space="0" w:color="000000"/>
              <w:bottom w:val="single" w:sz="4" w:space="0" w:color="000000"/>
            </w:tcBorders>
          </w:tcPr>
          <w:p w14:paraId="3AB138E6" w14:textId="77777777" w:rsidR="00FB0DA8" w:rsidRPr="00E34F42" w:rsidRDefault="00FB0DA8" w:rsidP="002A6E14">
            <w:pPr>
              <w:widowControl w:val="0"/>
              <w:rPr>
                <w:lang w:val="uk-UA"/>
              </w:rPr>
            </w:pPr>
            <w:r w:rsidRPr="00E34F42">
              <w:rPr>
                <w:lang w:val="uk-UA"/>
              </w:rPr>
              <w:t>тис м. кв</w:t>
            </w:r>
          </w:p>
        </w:tc>
        <w:tc>
          <w:tcPr>
            <w:tcW w:w="1877" w:type="dxa"/>
            <w:tcBorders>
              <w:left w:val="single" w:sz="4" w:space="0" w:color="000000"/>
              <w:bottom w:val="single" w:sz="4" w:space="0" w:color="000000"/>
              <w:right w:val="single" w:sz="4" w:space="0" w:color="000000"/>
            </w:tcBorders>
          </w:tcPr>
          <w:p w14:paraId="3BE09BC2" w14:textId="77777777" w:rsidR="00FB0DA8" w:rsidRPr="00E34F42" w:rsidRDefault="00FB0DA8" w:rsidP="002A6E14">
            <w:pPr>
              <w:widowControl w:val="0"/>
              <w:rPr>
                <w:lang w:val="uk-UA"/>
              </w:rPr>
            </w:pPr>
            <w:r w:rsidRPr="00E34F42">
              <w:rPr>
                <w:lang w:val="uk-UA"/>
              </w:rPr>
              <w:t>260</w:t>
            </w:r>
          </w:p>
        </w:tc>
      </w:tr>
      <w:tr w:rsidR="00FB0DA8" w:rsidRPr="00E34F42" w14:paraId="0B1E0700" w14:textId="77777777" w:rsidTr="002A6E14">
        <w:tc>
          <w:tcPr>
            <w:tcW w:w="735" w:type="dxa"/>
            <w:tcBorders>
              <w:left w:val="single" w:sz="4" w:space="0" w:color="000000"/>
              <w:bottom w:val="single" w:sz="4" w:space="0" w:color="000000"/>
            </w:tcBorders>
          </w:tcPr>
          <w:p w14:paraId="2B94D613" w14:textId="77777777" w:rsidR="00FB0DA8" w:rsidRPr="00E34F42" w:rsidRDefault="00FB0DA8" w:rsidP="002A6E14">
            <w:pPr>
              <w:widowControl w:val="0"/>
              <w:rPr>
                <w:lang w:val="uk-UA"/>
              </w:rPr>
            </w:pPr>
            <w:r w:rsidRPr="00E34F42">
              <w:rPr>
                <w:lang w:val="uk-UA"/>
              </w:rPr>
              <w:t>7</w:t>
            </w:r>
          </w:p>
        </w:tc>
        <w:tc>
          <w:tcPr>
            <w:tcW w:w="5219" w:type="dxa"/>
            <w:tcBorders>
              <w:left w:val="single" w:sz="4" w:space="0" w:color="000000"/>
              <w:bottom w:val="single" w:sz="4" w:space="0" w:color="000000"/>
            </w:tcBorders>
          </w:tcPr>
          <w:p w14:paraId="07E56DAC" w14:textId="77777777" w:rsidR="00FB0DA8" w:rsidRPr="00E34F42" w:rsidRDefault="00FB0DA8" w:rsidP="002A6E14">
            <w:pPr>
              <w:widowControl w:val="0"/>
              <w:rPr>
                <w:lang w:val="uk-UA"/>
              </w:rPr>
            </w:pPr>
            <w:r w:rsidRPr="00E34F42">
              <w:rPr>
                <w:lang w:val="uk-UA"/>
              </w:rPr>
              <w:t>Проведено технічне обслуговування ліфтів</w:t>
            </w:r>
          </w:p>
        </w:tc>
        <w:tc>
          <w:tcPr>
            <w:tcW w:w="1650" w:type="dxa"/>
            <w:tcBorders>
              <w:left w:val="single" w:sz="4" w:space="0" w:color="000000"/>
              <w:bottom w:val="single" w:sz="4" w:space="0" w:color="000000"/>
            </w:tcBorders>
          </w:tcPr>
          <w:p w14:paraId="07AD2000" w14:textId="77777777" w:rsidR="00FB0DA8" w:rsidRPr="00E34F42" w:rsidRDefault="00FB0DA8" w:rsidP="002A6E14">
            <w:pPr>
              <w:widowControl w:val="0"/>
              <w:rPr>
                <w:lang w:val="uk-UA"/>
              </w:rPr>
            </w:pPr>
            <w:r w:rsidRPr="00E34F42">
              <w:rPr>
                <w:lang w:val="uk-UA"/>
              </w:rPr>
              <w:t>шт.</w:t>
            </w:r>
          </w:p>
        </w:tc>
        <w:tc>
          <w:tcPr>
            <w:tcW w:w="1877" w:type="dxa"/>
            <w:tcBorders>
              <w:left w:val="single" w:sz="4" w:space="0" w:color="000000"/>
              <w:bottom w:val="single" w:sz="4" w:space="0" w:color="000000"/>
              <w:right w:val="single" w:sz="4" w:space="0" w:color="000000"/>
            </w:tcBorders>
          </w:tcPr>
          <w:p w14:paraId="17B1628A" w14:textId="77777777" w:rsidR="00FB0DA8" w:rsidRPr="00E34F42" w:rsidRDefault="00FB0DA8" w:rsidP="002A6E14">
            <w:pPr>
              <w:widowControl w:val="0"/>
              <w:rPr>
                <w:lang w:val="uk-UA"/>
              </w:rPr>
            </w:pPr>
            <w:r w:rsidRPr="00E34F42">
              <w:rPr>
                <w:lang w:val="uk-UA"/>
              </w:rPr>
              <w:t>302</w:t>
            </w:r>
          </w:p>
        </w:tc>
      </w:tr>
      <w:tr w:rsidR="00FB0DA8" w:rsidRPr="00E34F42" w14:paraId="49A42E35" w14:textId="77777777" w:rsidTr="002A6E14">
        <w:tc>
          <w:tcPr>
            <w:tcW w:w="735" w:type="dxa"/>
            <w:tcBorders>
              <w:left w:val="single" w:sz="4" w:space="0" w:color="000000"/>
              <w:bottom w:val="single" w:sz="4" w:space="0" w:color="000000"/>
            </w:tcBorders>
          </w:tcPr>
          <w:p w14:paraId="19FF4DB0" w14:textId="77777777" w:rsidR="00FB0DA8" w:rsidRPr="00E34F42" w:rsidRDefault="00FB0DA8" w:rsidP="002A6E14">
            <w:pPr>
              <w:widowControl w:val="0"/>
              <w:rPr>
                <w:lang w:val="uk-UA"/>
              </w:rPr>
            </w:pPr>
            <w:r w:rsidRPr="00E34F42">
              <w:rPr>
                <w:lang w:val="uk-UA"/>
              </w:rPr>
              <w:t>8</w:t>
            </w:r>
          </w:p>
        </w:tc>
        <w:tc>
          <w:tcPr>
            <w:tcW w:w="5219" w:type="dxa"/>
            <w:tcBorders>
              <w:left w:val="single" w:sz="4" w:space="0" w:color="000000"/>
              <w:bottom w:val="single" w:sz="4" w:space="0" w:color="000000"/>
            </w:tcBorders>
          </w:tcPr>
          <w:p w14:paraId="725425BC" w14:textId="77777777" w:rsidR="00FB0DA8" w:rsidRPr="00E34F42" w:rsidRDefault="00FB0DA8" w:rsidP="002A6E14">
            <w:pPr>
              <w:widowControl w:val="0"/>
              <w:rPr>
                <w:lang w:val="uk-UA"/>
              </w:rPr>
            </w:pPr>
            <w:r w:rsidRPr="00E34F42">
              <w:rPr>
                <w:lang w:val="uk-UA"/>
              </w:rPr>
              <w:t>Виконано поточний ремонт систем централізованого водопостачання та водовідведення</w:t>
            </w:r>
          </w:p>
        </w:tc>
        <w:tc>
          <w:tcPr>
            <w:tcW w:w="1650" w:type="dxa"/>
            <w:tcBorders>
              <w:left w:val="single" w:sz="4" w:space="0" w:color="000000"/>
              <w:bottom w:val="single" w:sz="4" w:space="0" w:color="000000"/>
            </w:tcBorders>
          </w:tcPr>
          <w:p w14:paraId="2138A478" w14:textId="77777777" w:rsidR="00FB0DA8" w:rsidRPr="00E34F42" w:rsidRDefault="00FB0DA8" w:rsidP="002A6E14">
            <w:pPr>
              <w:widowControl w:val="0"/>
              <w:rPr>
                <w:lang w:val="uk-UA"/>
              </w:rPr>
            </w:pPr>
            <w:r w:rsidRPr="00E34F42">
              <w:rPr>
                <w:lang w:val="uk-UA"/>
              </w:rPr>
              <w:t>шт.</w:t>
            </w:r>
          </w:p>
        </w:tc>
        <w:tc>
          <w:tcPr>
            <w:tcW w:w="1877" w:type="dxa"/>
            <w:tcBorders>
              <w:left w:val="single" w:sz="4" w:space="0" w:color="000000"/>
              <w:bottom w:val="single" w:sz="4" w:space="0" w:color="000000"/>
              <w:right w:val="single" w:sz="4" w:space="0" w:color="000000"/>
            </w:tcBorders>
          </w:tcPr>
          <w:p w14:paraId="150A5D26" w14:textId="77777777" w:rsidR="00FB0DA8" w:rsidRPr="00E34F42" w:rsidRDefault="00FB0DA8" w:rsidP="002A6E14">
            <w:pPr>
              <w:widowControl w:val="0"/>
              <w:rPr>
                <w:lang w:val="uk-UA"/>
              </w:rPr>
            </w:pPr>
            <w:r w:rsidRPr="00E34F42">
              <w:rPr>
                <w:lang w:val="uk-UA"/>
              </w:rPr>
              <w:t>859</w:t>
            </w:r>
          </w:p>
        </w:tc>
      </w:tr>
      <w:tr w:rsidR="00FB0DA8" w:rsidRPr="00E34F42" w14:paraId="10E16AC2" w14:textId="77777777" w:rsidTr="002A6E14">
        <w:tc>
          <w:tcPr>
            <w:tcW w:w="735" w:type="dxa"/>
            <w:tcBorders>
              <w:left w:val="single" w:sz="4" w:space="0" w:color="000000"/>
              <w:bottom w:val="single" w:sz="4" w:space="0" w:color="000000"/>
            </w:tcBorders>
          </w:tcPr>
          <w:p w14:paraId="3A8D71F5" w14:textId="77777777" w:rsidR="00FB0DA8" w:rsidRPr="00E34F42" w:rsidRDefault="00FB0DA8" w:rsidP="002A6E14">
            <w:pPr>
              <w:widowControl w:val="0"/>
              <w:rPr>
                <w:lang w:val="uk-UA"/>
              </w:rPr>
            </w:pPr>
            <w:r w:rsidRPr="00E34F42">
              <w:rPr>
                <w:lang w:val="uk-UA"/>
              </w:rPr>
              <w:t>9</w:t>
            </w:r>
          </w:p>
        </w:tc>
        <w:tc>
          <w:tcPr>
            <w:tcW w:w="5219" w:type="dxa"/>
            <w:tcBorders>
              <w:left w:val="single" w:sz="4" w:space="0" w:color="000000"/>
              <w:bottom w:val="single" w:sz="4" w:space="0" w:color="000000"/>
            </w:tcBorders>
          </w:tcPr>
          <w:p w14:paraId="5F59A183" w14:textId="77777777" w:rsidR="00FB0DA8" w:rsidRPr="00E34F42" w:rsidRDefault="00FB0DA8" w:rsidP="002A6E14">
            <w:pPr>
              <w:widowControl w:val="0"/>
              <w:rPr>
                <w:lang w:val="uk-UA"/>
              </w:rPr>
            </w:pPr>
            <w:r w:rsidRPr="00E34F42">
              <w:rPr>
                <w:lang w:val="uk-UA"/>
              </w:rPr>
              <w:t>Обстежено та відновлено димо-вент-каналів</w:t>
            </w:r>
          </w:p>
        </w:tc>
        <w:tc>
          <w:tcPr>
            <w:tcW w:w="1650" w:type="dxa"/>
            <w:tcBorders>
              <w:left w:val="single" w:sz="4" w:space="0" w:color="000000"/>
              <w:bottom w:val="single" w:sz="4" w:space="0" w:color="000000"/>
            </w:tcBorders>
          </w:tcPr>
          <w:p w14:paraId="0C9612CF" w14:textId="77777777" w:rsidR="00FB0DA8" w:rsidRPr="00E34F42" w:rsidRDefault="00FB0DA8" w:rsidP="002A6E14">
            <w:pPr>
              <w:widowControl w:val="0"/>
              <w:rPr>
                <w:lang w:val="uk-UA"/>
              </w:rPr>
            </w:pPr>
            <w:r w:rsidRPr="00E34F42">
              <w:rPr>
                <w:lang w:val="uk-UA"/>
              </w:rPr>
              <w:t>шт.</w:t>
            </w:r>
          </w:p>
        </w:tc>
        <w:tc>
          <w:tcPr>
            <w:tcW w:w="1877" w:type="dxa"/>
            <w:tcBorders>
              <w:left w:val="single" w:sz="4" w:space="0" w:color="000000"/>
              <w:bottom w:val="single" w:sz="4" w:space="0" w:color="000000"/>
              <w:right w:val="single" w:sz="4" w:space="0" w:color="000000"/>
            </w:tcBorders>
          </w:tcPr>
          <w:p w14:paraId="745C381B" w14:textId="77777777" w:rsidR="00FB0DA8" w:rsidRPr="00E34F42" w:rsidRDefault="00FB0DA8" w:rsidP="002A6E14">
            <w:pPr>
              <w:widowControl w:val="0"/>
              <w:rPr>
                <w:lang w:val="uk-UA"/>
              </w:rPr>
            </w:pPr>
            <w:r w:rsidRPr="00E34F42">
              <w:rPr>
                <w:lang w:val="uk-UA"/>
              </w:rPr>
              <w:t>450</w:t>
            </w:r>
          </w:p>
        </w:tc>
      </w:tr>
      <w:tr w:rsidR="00FB0DA8" w:rsidRPr="00E34F42" w14:paraId="3B18FC9A" w14:textId="77777777" w:rsidTr="002A6E14">
        <w:tc>
          <w:tcPr>
            <w:tcW w:w="735" w:type="dxa"/>
            <w:tcBorders>
              <w:left w:val="single" w:sz="4" w:space="0" w:color="000000"/>
              <w:bottom w:val="single" w:sz="4" w:space="0" w:color="000000"/>
            </w:tcBorders>
          </w:tcPr>
          <w:p w14:paraId="32C94D33" w14:textId="77777777" w:rsidR="00FB0DA8" w:rsidRPr="00E34F42" w:rsidRDefault="00FB0DA8" w:rsidP="002A6E14">
            <w:pPr>
              <w:widowControl w:val="0"/>
              <w:rPr>
                <w:lang w:val="uk-UA"/>
              </w:rPr>
            </w:pPr>
            <w:r w:rsidRPr="00E34F42">
              <w:rPr>
                <w:lang w:val="uk-UA"/>
              </w:rPr>
              <w:t>8</w:t>
            </w:r>
          </w:p>
        </w:tc>
        <w:tc>
          <w:tcPr>
            <w:tcW w:w="5219" w:type="dxa"/>
            <w:tcBorders>
              <w:left w:val="single" w:sz="4" w:space="0" w:color="000000"/>
              <w:bottom w:val="single" w:sz="4" w:space="0" w:color="000000"/>
            </w:tcBorders>
          </w:tcPr>
          <w:p w14:paraId="6FA36442" w14:textId="77777777" w:rsidR="00FB0DA8" w:rsidRPr="00E34F42" w:rsidRDefault="00FB0DA8" w:rsidP="002A6E14">
            <w:pPr>
              <w:widowControl w:val="0"/>
              <w:rPr>
                <w:lang w:val="uk-UA"/>
              </w:rPr>
            </w:pPr>
            <w:r w:rsidRPr="00E34F42">
              <w:rPr>
                <w:lang w:val="uk-UA"/>
              </w:rPr>
              <w:t>Прийнято письмових звернень</w:t>
            </w:r>
          </w:p>
        </w:tc>
        <w:tc>
          <w:tcPr>
            <w:tcW w:w="1650" w:type="dxa"/>
            <w:tcBorders>
              <w:left w:val="single" w:sz="4" w:space="0" w:color="000000"/>
              <w:bottom w:val="single" w:sz="4" w:space="0" w:color="000000"/>
            </w:tcBorders>
          </w:tcPr>
          <w:p w14:paraId="6A4A23CC" w14:textId="77777777" w:rsidR="00FB0DA8" w:rsidRPr="00E34F42" w:rsidRDefault="00FB0DA8" w:rsidP="002A6E14">
            <w:pPr>
              <w:widowControl w:val="0"/>
              <w:rPr>
                <w:lang w:val="uk-UA"/>
              </w:rPr>
            </w:pPr>
            <w:r w:rsidRPr="00E34F42">
              <w:rPr>
                <w:lang w:val="uk-UA"/>
              </w:rPr>
              <w:t>шт.</w:t>
            </w:r>
          </w:p>
        </w:tc>
        <w:tc>
          <w:tcPr>
            <w:tcW w:w="1877" w:type="dxa"/>
            <w:tcBorders>
              <w:left w:val="single" w:sz="4" w:space="0" w:color="000000"/>
              <w:bottom w:val="single" w:sz="4" w:space="0" w:color="000000"/>
              <w:right w:val="single" w:sz="4" w:space="0" w:color="000000"/>
            </w:tcBorders>
          </w:tcPr>
          <w:p w14:paraId="394C31A3" w14:textId="77777777" w:rsidR="00FB0DA8" w:rsidRPr="00E34F42" w:rsidRDefault="00FB0DA8" w:rsidP="002A6E14">
            <w:pPr>
              <w:widowControl w:val="0"/>
              <w:rPr>
                <w:lang w:val="uk-UA"/>
              </w:rPr>
            </w:pPr>
            <w:r w:rsidRPr="00E34F42">
              <w:rPr>
                <w:lang w:val="uk-UA"/>
              </w:rPr>
              <w:t>3010</w:t>
            </w:r>
          </w:p>
        </w:tc>
      </w:tr>
      <w:tr w:rsidR="00FB0DA8" w:rsidRPr="00E34F42" w14:paraId="28CA0040" w14:textId="77777777" w:rsidTr="002A6E14">
        <w:tc>
          <w:tcPr>
            <w:tcW w:w="735" w:type="dxa"/>
            <w:tcBorders>
              <w:left w:val="single" w:sz="4" w:space="0" w:color="000000"/>
              <w:bottom w:val="single" w:sz="4" w:space="0" w:color="000000"/>
            </w:tcBorders>
          </w:tcPr>
          <w:p w14:paraId="489F773D" w14:textId="77777777" w:rsidR="00FB0DA8" w:rsidRPr="00E34F42" w:rsidRDefault="00FB0DA8" w:rsidP="002A6E14">
            <w:pPr>
              <w:widowControl w:val="0"/>
              <w:rPr>
                <w:lang w:val="uk-UA"/>
              </w:rPr>
            </w:pPr>
            <w:r w:rsidRPr="00E34F42">
              <w:rPr>
                <w:lang w:val="uk-UA"/>
              </w:rPr>
              <w:t>9</w:t>
            </w:r>
          </w:p>
        </w:tc>
        <w:tc>
          <w:tcPr>
            <w:tcW w:w="5219" w:type="dxa"/>
            <w:tcBorders>
              <w:left w:val="single" w:sz="4" w:space="0" w:color="000000"/>
              <w:bottom w:val="single" w:sz="4" w:space="0" w:color="000000"/>
            </w:tcBorders>
          </w:tcPr>
          <w:p w14:paraId="28AE2A17" w14:textId="77777777" w:rsidR="00FB0DA8" w:rsidRPr="00E34F42" w:rsidRDefault="00FB0DA8" w:rsidP="002A6E14">
            <w:pPr>
              <w:widowControl w:val="0"/>
              <w:rPr>
                <w:lang w:val="uk-UA"/>
              </w:rPr>
            </w:pPr>
            <w:r w:rsidRPr="00E34F42">
              <w:rPr>
                <w:lang w:val="uk-UA"/>
              </w:rPr>
              <w:t>Надано письмових відповідей</w:t>
            </w:r>
          </w:p>
        </w:tc>
        <w:tc>
          <w:tcPr>
            <w:tcW w:w="1650" w:type="dxa"/>
            <w:tcBorders>
              <w:left w:val="single" w:sz="4" w:space="0" w:color="000000"/>
              <w:bottom w:val="single" w:sz="4" w:space="0" w:color="000000"/>
            </w:tcBorders>
          </w:tcPr>
          <w:p w14:paraId="3C918069" w14:textId="77777777" w:rsidR="00FB0DA8" w:rsidRPr="00E34F42" w:rsidRDefault="00FB0DA8" w:rsidP="002A6E14">
            <w:pPr>
              <w:widowControl w:val="0"/>
              <w:rPr>
                <w:lang w:val="uk-UA"/>
              </w:rPr>
            </w:pPr>
            <w:r w:rsidRPr="00E34F42">
              <w:rPr>
                <w:lang w:val="uk-UA"/>
              </w:rPr>
              <w:t>шт.</w:t>
            </w:r>
          </w:p>
        </w:tc>
        <w:tc>
          <w:tcPr>
            <w:tcW w:w="1877" w:type="dxa"/>
            <w:tcBorders>
              <w:left w:val="single" w:sz="4" w:space="0" w:color="000000"/>
              <w:bottom w:val="single" w:sz="4" w:space="0" w:color="000000"/>
              <w:right w:val="single" w:sz="4" w:space="0" w:color="000000"/>
            </w:tcBorders>
          </w:tcPr>
          <w:p w14:paraId="34F7FDA2" w14:textId="77777777" w:rsidR="00FB0DA8" w:rsidRPr="00E34F42" w:rsidRDefault="00FB0DA8" w:rsidP="002A6E14">
            <w:pPr>
              <w:widowControl w:val="0"/>
              <w:rPr>
                <w:lang w:val="uk-UA"/>
              </w:rPr>
            </w:pPr>
            <w:r w:rsidRPr="00E34F42">
              <w:rPr>
                <w:lang w:val="uk-UA"/>
              </w:rPr>
              <w:t>3010</w:t>
            </w:r>
          </w:p>
        </w:tc>
      </w:tr>
      <w:tr w:rsidR="00FB0DA8" w:rsidRPr="00E34F42" w14:paraId="2CB90ADA" w14:textId="77777777" w:rsidTr="002A6E14">
        <w:trPr>
          <w:trHeight w:val="370"/>
        </w:trPr>
        <w:tc>
          <w:tcPr>
            <w:tcW w:w="735" w:type="dxa"/>
            <w:tcBorders>
              <w:top w:val="single" w:sz="4" w:space="0" w:color="000000"/>
              <w:left w:val="single" w:sz="4" w:space="0" w:color="000000"/>
              <w:bottom w:val="single" w:sz="4" w:space="0" w:color="000000"/>
            </w:tcBorders>
          </w:tcPr>
          <w:p w14:paraId="68786D44" w14:textId="77777777" w:rsidR="00FB0DA8" w:rsidRPr="00E34F42" w:rsidRDefault="00FB0DA8" w:rsidP="002A6E14">
            <w:pPr>
              <w:widowControl w:val="0"/>
              <w:rPr>
                <w:lang w:val="uk-UA"/>
              </w:rPr>
            </w:pPr>
            <w:r w:rsidRPr="00E34F42">
              <w:rPr>
                <w:lang w:val="uk-UA"/>
              </w:rPr>
              <w:t>10</w:t>
            </w:r>
          </w:p>
        </w:tc>
        <w:tc>
          <w:tcPr>
            <w:tcW w:w="5219" w:type="dxa"/>
            <w:tcBorders>
              <w:top w:val="single" w:sz="4" w:space="0" w:color="000000"/>
              <w:left w:val="single" w:sz="4" w:space="0" w:color="000000"/>
              <w:bottom w:val="single" w:sz="4" w:space="0" w:color="000000"/>
            </w:tcBorders>
          </w:tcPr>
          <w:p w14:paraId="6F04B79F" w14:textId="77777777" w:rsidR="00FB0DA8" w:rsidRPr="00E34F42" w:rsidRDefault="00FB0DA8" w:rsidP="002A6E14">
            <w:pPr>
              <w:widowControl w:val="0"/>
              <w:rPr>
                <w:lang w:val="uk-UA"/>
              </w:rPr>
            </w:pPr>
            <w:r w:rsidRPr="00E34F42">
              <w:rPr>
                <w:lang w:val="uk-UA"/>
              </w:rPr>
              <w:t>Надано консультативних послуг</w:t>
            </w:r>
          </w:p>
        </w:tc>
        <w:tc>
          <w:tcPr>
            <w:tcW w:w="1650" w:type="dxa"/>
            <w:tcBorders>
              <w:top w:val="single" w:sz="4" w:space="0" w:color="000000"/>
              <w:left w:val="single" w:sz="4" w:space="0" w:color="000000"/>
              <w:bottom w:val="single" w:sz="4" w:space="0" w:color="000000"/>
            </w:tcBorders>
          </w:tcPr>
          <w:p w14:paraId="23053A83" w14:textId="77777777" w:rsidR="00FB0DA8" w:rsidRPr="00E34F42" w:rsidRDefault="00FB0DA8" w:rsidP="002A6E14">
            <w:pPr>
              <w:widowControl w:val="0"/>
              <w:rPr>
                <w:lang w:val="uk-UA"/>
              </w:rPr>
            </w:pPr>
            <w:r w:rsidRPr="00E34F42">
              <w:rPr>
                <w:lang w:val="uk-UA"/>
              </w:rPr>
              <w:t>шт.</w:t>
            </w:r>
          </w:p>
        </w:tc>
        <w:tc>
          <w:tcPr>
            <w:tcW w:w="1877" w:type="dxa"/>
            <w:tcBorders>
              <w:top w:val="single" w:sz="4" w:space="0" w:color="000000"/>
              <w:left w:val="single" w:sz="4" w:space="0" w:color="000000"/>
              <w:bottom w:val="single" w:sz="4" w:space="0" w:color="000000"/>
              <w:right w:val="single" w:sz="4" w:space="0" w:color="000000"/>
            </w:tcBorders>
          </w:tcPr>
          <w:p w14:paraId="1AA26EDC" w14:textId="77777777" w:rsidR="00FB0DA8" w:rsidRPr="00E34F42" w:rsidRDefault="00FB0DA8" w:rsidP="002A6E14">
            <w:pPr>
              <w:widowControl w:val="0"/>
              <w:rPr>
                <w:lang w:val="uk-UA"/>
              </w:rPr>
            </w:pPr>
            <w:r w:rsidRPr="00E34F42">
              <w:rPr>
                <w:lang w:val="uk-UA"/>
              </w:rPr>
              <w:t>6650</w:t>
            </w:r>
          </w:p>
          <w:p w14:paraId="6483BB65" w14:textId="77777777" w:rsidR="00FB0DA8" w:rsidRPr="00E34F42" w:rsidRDefault="00FB0DA8" w:rsidP="002A6E14">
            <w:pPr>
              <w:widowControl w:val="0"/>
              <w:rPr>
                <w:lang w:val="uk-UA"/>
              </w:rPr>
            </w:pPr>
          </w:p>
        </w:tc>
      </w:tr>
      <w:tr w:rsidR="00FB0DA8" w:rsidRPr="00E34F42" w14:paraId="66EF20CD" w14:textId="77777777" w:rsidTr="002A6E14">
        <w:trPr>
          <w:trHeight w:val="370"/>
        </w:trPr>
        <w:tc>
          <w:tcPr>
            <w:tcW w:w="735" w:type="dxa"/>
            <w:tcBorders>
              <w:top w:val="single" w:sz="4" w:space="0" w:color="000000"/>
              <w:left w:val="single" w:sz="4" w:space="0" w:color="000000"/>
              <w:bottom w:val="single" w:sz="4" w:space="0" w:color="auto"/>
            </w:tcBorders>
          </w:tcPr>
          <w:p w14:paraId="51E21C05" w14:textId="77777777" w:rsidR="00FB0DA8" w:rsidRPr="00E34F42" w:rsidRDefault="00FB0DA8" w:rsidP="002A6E14">
            <w:pPr>
              <w:widowControl w:val="0"/>
              <w:rPr>
                <w:lang w:val="uk-UA"/>
              </w:rPr>
            </w:pPr>
            <w:r w:rsidRPr="00E34F42">
              <w:rPr>
                <w:lang w:val="uk-UA"/>
              </w:rPr>
              <w:t>11</w:t>
            </w:r>
          </w:p>
        </w:tc>
        <w:tc>
          <w:tcPr>
            <w:tcW w:w="5219" w:type="dxa"/>
            <w:tcBorders>
              <w:top w:val="single" w:sz="4" w:space="0" w:color="000000"/>
              <w:left w:val="single" w:sz="4" w:space="0" w:color="000000"/>
              <w:bottom w:val="single" w:sz="4" w:space="0" w:color="auto"/>
            </w:tcBorders>
          </w:tcPr>
          <w:p w14:paraId="6A59C8F3" w14:textId="77777777" w:rsidR="00FB0DA8" w:rsidRPr="00E34F42" w:rsidRDefault="00FB0DA8" w:rsidP="002A6E14">
            <w:pPr>
              <w:widowControl w:val="0"/>
              <w:rPr>
                <w:lang w:val="uk-UA"/>
              </w:rPr>
            </w:pPr>
            <w:r w:rsidRPr="00E34F42">
              <w:rPr>
                <w:lang w:val="uk-UA"/>
              </w:rPr>
              <w:t>Проведено поховання самотніх (одиноких) громадян</w:t>
            </w:r>
          </w:p>
        </w:tc>
        <w:tc>
          <w:tcPr>
            <w:tcW w:w="1650" w:type="dxa"/>
            <w:tcBorders>
              <w:top w:val="single" w:sz="4" w:space="0" w:color="000000"/>
              <w:left w:val="single" w:sz="4" w:space="0" w:color="000000"/>
              <w:bottom w:val="single" w:sz="4" w:space="0" w:color="auto"/>
            </w:tcBorders>
          </w:tcPr>
          <w:p w14:paraId="117F0A04" w14:textId="77777777" w:rsidR="00FB0DA8" w:rsidRPr="00E34F42" w:rsidRDefault="00FB0DA8" w:rsidP="002A6E14">
            <w:pPr>
              <w:widowControl w:val="0"/>
              <w:rPr>
                <w:lang w:val="uk-UA"/>
              </w:rPr>
            </w:pPr>
            <w:r w:rsidRPr="00E34F42">
              <w:rPr>
                <w:lang w:val="uk-UA"/>
              </w:rPr>
              <w:t>Шт.</w:t>
            </w:r>
          </w:p>
        </w:tc>
        <w:tc>
          <w:tcPr>
            <w:tcW w:w="1877" w:type="dxa"/>
            <w:tcBorders>
              <w:top w:val="single" w:sz="4" w:space="0" w:color="000000"/>
              <w:left w:val="single" w:sz="4" w:space="0" w:color="000000"/>
              <w:bottom w:val="single" w:sz="4" w:space="0" w:color="auto"/>
              <w:right w:val="single" w:sz="4" w:space="0" w:color="000000"/>
            </w:tcBorders>
          </w:tcPr>
          <w:p w14:paraId="51AFF8F8" w14:textId="77777777" w:rsidR="00FB0DA8" w:rsidRPr="00E34F42" w:rsidRDefault="00FB0DA8" w:rsidP="002A6E14">
            <w:pPr>
              <w:widowControl w:val="0"/>
              <w:rPr>
                <w:lang w:val="uk-UA"/>
              </w:rPr>
            </w:pPr>
            <w:r w:rsidRPr="00E34F42">
              <w:rPr>
                <w:lang w:val="uk-UA"/>
              </w:rPr>
              <w:t>6</w:t>
            </w:r>
          </w:p>
        </w:tc>
      </w:tr>
    </w:tbl>
    <w:p w14:paraId="558113F1" w14:textId="77777777" w:rsidR="00FB0DA8" w:rsidRPr="00E34F42" w:rsidRDefault="00FB0DA8" w:rsidP="00D63CCB">
      <w:pPr>
        <w:widowControl w:val="0"/>
        <w:spacing w:line="276" w:lineRule="auto"/>
        <w:ind w:right="-22" w:firstLine="720"/>
        <w:jc w:val="both"/>
        <w:rPr>
          <w:rFonts w:ascii="Times New Roman" w:hAnsi="Times New Roman"/>
          <w:szCs w:val="28"/>
          <w:lang w:val="uk-UA"/>
        </w:rPr>
      </w:pPr>
    </w:p>
    <w:p w14:paraId="3958ED08" w14:textId="2C5ABCCF" w:rsidR="00FB0DA8" w:rsidRPr="00E34F42" w:rsidRDefault="00FB0DA8" w:rsidP="000D78C1">
      <w:pPr>
        <w:widowControl w:val="0"/>
        <w:spacing w:line="276" w:lineRule="auto"/>
        <w:ind w:right="119" w:firstLine="720"/>
        <w:jc w:val="both"/>
        <w:rPr>
          <w:lang w:val="uk-UA"/>
        </w:rPr>
      </w:pPr>
      <w:r w:rsidRPr="00E34F42">
        <w:rPr>
          <w:lang w:val="uk-UA"/>
        </w:rPr>
        <w:t>На 01.10.2023 р. сума заборгованості населення по сплаті житлово-комунальних послуг становить</w:t>
      </w:r>
      <w:r w:rsidRPr="00E34F42">
        <w:rPr>
          <w:color w:val="FF0000"/>
          <w:lang w:val="uk-UA"/>
        </w:rPr>
        <w:t xml:space="preserve"> </w:t>
      </w:r>
      <w:r w:rsidRPr="00E34F42">
        <w:rPr>
          <w:lang w:val="uk-UA"/>
        </w:rPr>
        <w:t xml:space="preserve">18 424 тис. грн, що на 4,1% менше ніж на 01.07.2023 р. </w:t>
      </w:r>
    </w:p>
    <w:p w14:paraId="0D337FE1" w14:textId="161713F1" w:rsidR="0051260D" w:rsidRPr="00E34F42" w:rsidRDefault="0051260D" w:rsidP="000D78C1">
      <w:pPr>
        <w:tabs>
          <w:tab w:val="left" w:pos="1134"/>
        </w:tabs>
        <w:spacing w:line="276" w:lineRule="auto"/>
        <w:ind w:firstLine="709"/>
        <w:jc w:val="both"/>
        <w:rPr>
          <w:szCs w:val="28"/>
          <w:lang w:val="uk-UA"/>
        </w:rPr>
      </w:pPr>
      <w:r w:rsidRPr="00E34F42">
        <w:rPr>
          <w:szCs w:val="28"/>
          <w:lang w:val="uk-UA"/>
        </w:rPr>
        <w:t>Надзвичайно важливим був і залишається процес залучення населення до утримання власного житла шляхом створення об'єднань співвласників багатоквартирних житлових будинків (ОСББ). У 2023 році  зареєстровано 26 об’єднань співвласників багатоквартирних будинків</w:t>
      </w:r>
      <w:r w:rsidR="00605958" w:rsidRPr="00E34F42">
        <w:rPr>
          <w:szCs w:val="28"/>
          <w:lang w:val="uk-UA"/>
        </w:rPr>
        <w:t>, тепер загальна кількість ОСББ в громаді 62 об’єднання.</w:t>
      </w:r>
    </w:p>
    <w:p w14:paraId="190F4DD0" w14:textId="3FC41397" w:rsidR="00765390" w:rsidRPr="00E34F42" w:rsidRDefault="00765390" w:rsidP="000D78C1">
      <w:pPr>
        <w:widowControl w:val="0"/>
        <w:spacing w:line="276" w:lineRule="auto"/>
        <w:ind w:right="-22" w:firstLine="720"/>
        <w:jc w:val="both"/>
        <w:rPr>
          <w:rFonts w:ascii="Times New Roman" w:hAnsi="Times New Roman"/>
          <w:szCs w:val="28"/>
          <w:lang w:val="uk-UA"/>
        </w:rPr>
      </w:pPr>
      <w:r w:rsidRPr="00E34F42">
        <w:rPr>
          <w:rFonts w:ascii="Times New Roman" w:hAnsi="Times New Roman"/>
          <w:szCs w:val="28"/>
          <w:lang w:val="uk-UA"/>
        </w:rPr>
        <w:t xml:space="preserve">На території громади послуги з вивозу ТПВ надають два підприємства, КП «Бучасервіс» та ТОВ «Крамар ЕКО». </w:t>
      </w:r>
    </w:p>
    <w:p w14:paraId="44D976FE" w14:textId="32E9EE9E" w:rsidR="00765390" w:rsidRPr="00E34F42" w:rsidRDefault="00765390" w:rsidP="000D78C1">
      <w:pPr>
        <w:widowControl w:val="0"/>
        <w:spacing w:line="276" w:lineRule="auto"/>
        <w:ind w:right="-22" w:firstLine="720"/>
        <w:jc w:val="both"/>
        <w:rPr>
          <w:rFonts w:ascii="Times New Roman" w:hAnsi="Times New Roman"/>
          <w:szCs w:val="28"/>
          <w:lang w:val="uk-UA"/>
        </w:rPr>
      </w:pPr>
      <w:r w:rsidRPr="00E34F42">
        <w:rPr>
          <w:rFonts w:ascii="Times New Roman" w:hAnsi="Times New Roman"/>
          <w:szCs w:val="28"/>
          <w:lang w:val="uk-UA"/>
        </w:rPr>
        <w:t>ТОВ «Крамар ЕКО» здійснює свою діяльність з надання послуг з управління відходами в населених пунктах м. Буча і с. Ворзель. В м. Буча підприємство обслуговує 12098 особових рахунків та в с. Ворзель 2049 особових рахунки.</w:t>
      </w:r>
      <w:r w:rsidR="00785F7C" w:rsidRPr="00E34F42">
        <w:rPr>
          <w:rFonts w:ascii="Times New Roman" w:hAnsi="Times New Roman"/>
          <w:szCs w:val="28"/>
          <w:lang w:val="uk-UA"/>
        </w:rPr>
        <w:t xml:space="preserve"> Станом на 31.10.2023 року заборгованість населення складає в м. Буча 8970209,32 грн, в с. Ворзель 898 036,32 грн.</w:t>
      </w:r>
    </w:p>
    <w:p w14:paraId="0A7E2106" w14:textId="77E1C74B" w:rsidR="00765390" w:rsidRPr="00E34F42" w:rsidRDefault="00765390" w:rsidP="000D78C1">
      <w:pPr>
        <w:widowControl w:val="0"/>
        <w:spacing w:line="276" w:lineRule="auto"/>
        <w:ind w:right="-22" w:firstLine="720"/>
        <w:jc w:val="both"/>
        <w:rPr>
          <w:rFonts w:ascii="Times New Roman" w:hAnsi="Times New Roman"/>
          <w:szCs w:val="28"/>
          <w:lang w:val="uk-UA"/>
        </w:rPr>
      </w:pPr>
      <w:r w:rsidRPr="00E34F42">
        <w:rPr>
          <w:rFonts w:ascii="Times New Roman" w:hAnsi="Times New Roman"/>
          <w:szCs w:val="28"/>
          <w:lang w:val="uk-UA"/>
        </w:rPr>
        <w:t>КП «Бучасервіс» здійснює діяльність з управління відходами в 12 сільських населених пунктах, де обслуговує 35 юридичних осіб та 2621 особовий рахунок (5765 фізичних осіб).</w:t>
      </w:r>
    </w:p>
    <w:p w14:paraId="1AA6BD91" w14:textId="77777777" w:rsidR="00D63CCB" w:rsidRPr="00E34F42" w:rsidRDefault="00D63CCB" w:rsidP="000D78C1">
      <w:pPr>
        <w:widowControl w:val="0"/>
        <w:spacing w:line="276" w:lineRule="auto"/>
        <w:ind w:right="-22" w:firstLine="720"/>
        <w:jc w:val="both"/>
        <w:rPr>
          <w:rFonts w:ascii="Times New Roman" w:hAnsi="Times New Roman"/>
          <w:szCs w:val="28"/>
          <w:lang w:val="uk-UA"/>
        </w:rPr>
      </w:pPr>
      <w:r w:rsidRPr="00E34F42">
        <w:rPr>
          <w:rFonts w:ascii="Times New Roman" w:hAnsi="Times New Roman"/>
          <w:szCs w:val="28"/>
          <w:lang w:val="uk-UA"/>
        </w:rPr>
        <w:t>На балансі та у обслуговуванні КП «Бучасервіс» знаходяться електричні мережі та електрообладнання:</w:t>
      </w:r>
    </w:p>
    <w:p w14:paraId="09C32996" w14:textId="77777777" w:rsidR="00D63CCB" w:rsidRPr="00E34F42" w:rsidRDefault="00D63CCB" w:rsidP="00365072">
      <w:pPr>
        <w:widowControl w:val="0"/>
        <w:numPr>
          <w:ilvl w:val="0"/>
          <w:numId w:val="2"/>
        </w:numPr>
        <w:spacing w:line="276" w:lineRule="auto"/>
        <w:ind w:right="-22"/>
        <w:jc w:val="both"/>
        <w:rPr>
          <w:rFonts w:ascii="Times New Roman" w:hAnsi="Times New Roman"/>
          <w:szCs w:val="28"/>
          <w:lang w:val="uk-UA"/>
        </w:rPr>
      </w:pPr>
      <w:r w:rsidRPr="00E34F42">
        <w:rPr>
          <w:rFonts w:ascii="Times New Roman" w:hAnsi="Times New Roman"/>
          <w:szCs w:val="28"/>
          <w:lang w:val="uk-UA"/>
        </w:rPr>
        <w:t xml:space="preserve">кабельні лінії 10 кВ – 12,79 км; </w:t>
      </w:r>
    </w:p>
    <w:p w14:paraId="1F1F2507" w14:textId="77777777" w:rsidR="00D63CCB" w:rsidRPr="00E34F42" w:rsidRDefault="00D63CCB" w:rsidP="00365072">
      <w:pPr>
        <w:widowControl w:val="0"/>
        <w:numPr>
          <w:ilvl w:val="0"/>
          <w:numId w:val="2"/>
        </w:numPr>
        <w:spacing w:line="276" w:lineRule="auto"/>
        <w:ind w:right="-22"/>
        <w:jc w:val="both"/>
        <w:rPr>
          <w:rFonts w:ascii="Times New Roman" w:hAnsi="Times New Roman"/>
          <w:szCs w:val="28"/>
          <w:lang w:val="uk-UA"/>
        </w:rPr>
      </w:pPr>
      <w:r w:rsidRPr="00E34F42">
        <w:rPr>
          <w:rFonts w:ascii="Times New Roman" w:hAnsi="Times New Roman"/>
          <w:szCs w:val="28"/>
          <w:lang w:val="uk-UA"/>
        </w:rPr>
        <w:t xml:space="preserve">кабельні лінії 0,4 кВ – 13,075 км; </w:t>
      </w:r>
    </w:p>
    <w:p w14:paraId="08DC469A" w14:textId="77777777" w:rsidR="00D63CCB" w:rsidRPr="00E34F42" w:rsidRDefault="00D63CCB" w:rsidP="00365072">
      <w:pPr>
        <w:widowControl w:val="0"/>
        <w:numPr>
          <w:ilvl w:val="0"/>
          <w:numId w:val="2"/>
        </w:numPr>
        <w:spacing w:line="276" w:lineRule="auto"/>
        <w:ind w:right="-22"/>
        <w:jc w:val="both"/>
        <w:rPr>
          <w:rFonts w:ascii="Times New Roman" w:hAnsi="Times New Roman"/>
          <w:szCs w:val="28"/>
          <w:lang w:val="uk-UA"/>
        </w:rPr>
      </w:pPr>
      <w:r w:rsidRPr="00E34F42">
        <w:rPr>
          <w:rFonts w:ascii="Times New Roman" w:hAnsi="Times New Roman"/>
          <w:szCs w:val="28"/>
          <w:lang w:val="uk-UA"/>
        </w:rPr>
        <w:t xml:space="preserve">повітряні лінії 0,4 кВ – 1,41 км; </w:t>
      </w:r>
    </w:p>
    <w:p w14:paraId="058D393F" w14:textId="77777777" w:rsidR="00D63CCB" w:rsidRPr="00E34F42" w:rsidRDefault="00D63CCB" w:rsidP="00365072">
      <w:pPr>
        <w:widowControl w:val="0"/>
        <w:numPr>
          <w:ilvl w:val="0"/>
          <w:numId w:val="2"/>
        </w:numPr>
        <w:spacing w:line="276" w:lineRule="auto"/>
        <w:ind w:right="-22"/>
        <w:jc w:val="both"/>
        <w:rPr>
          <w:rFonts w:ascii="Times New Roman" w:hAnsi="Times New Roman"/>
          <w:szCs w:val="28"/>
          <w:lang w:val="uk-UA"/>
        </w:rPr>
      </w:pPr>
      <w:r w:rsidRPr="00E34F42">
        <w:rPr>
          <w:rFonts w:ascii="Times New Roman" w:hAnsi="Times New Roman"/>
          <w:szCs w:val="28"/>
          <w:lang w:val="uk-UA"/>
        </w:rPr>
        <w:t xml:space="preserve">двотрансформаторна ТП – 5 шт; </w:t>
      </w:r>
    </w:p>
    <w:p w14:paraId="15D9DB50" w14:textId="77777777" w:rsidR="00D63CCB" w:rsidRPr="00E34F42" w:rsidRDefault="00D63CCB" w:rsidP="00365072">
      <w:pPr>
        <w:widowControl w:val="0"/>
        <w:numPr>
          <w:ilvl w:val="0"/>
          <w:numId w:val="2"/>
        </w:numPr>
        <w:spacing w:line="276" w:lineRule="auto"/>
        <w:ind w:right="-22"/>
        <w:jc w:val="both"/>
        <w:rPr>
          <w:rFonts w:ascii="Times New Roman" w:hAnsi="Times New Roman"/>
          <w:szCs w:val="28"/>
          <w:lang w:val="uk-UA"/>
        </w:rPr>
      </w:pPr>
      <w:r w:rsidRPr="00E34F42">
        <w:rPr>
          <w:rFonts w:ascii="Times New Roman" w:hAnsi="Times New Roman"/>
          <w:szCs w:val="28"/>
          <w:lang w:val="uk-UA"/>
        </w:rPr>
        <w:t>однотрансформаторна ТП – 6 шт.</w:t>
      </w:r>
    </w:p>
    <w:p w14:paraId="03E3A10E" w14:textId="5B3864C5" w:rsidR="00D63CCB" w:rsidRPr="00E34F42" w:rsidRDefault="00D63CCB" w:rsidP="000D78C1">
      <w:pPr>
        <w:widowControl w:val="0"/>
        <w:spacing w:line="276" w:lineRule="auto"/>
        <w:ind w:right="119" w:firstLine="720"/>
        <w:jc w:val="both"/>
        <w:rPr>
          <w:lang w:val="uk-UA"/>
        </w:rPr>
      </w:pPr>
      <w:r w:rsidRPr="00E34F42">
        <w:rPr>
          <w:rFonts w:ascii="Times New Roman" w:hAnsi="Times New Roman"/>
          <w:szCs w:val="28"/>
          <w:lang w:val="uk-UA"/>
        </w:rPr>
        <w:t>КП «Бучасервіс» надає послуги з централізованого водопостачання та водовідведення 24267 абонентам в м. Буча та сел. Ворзель.</w:t>
      </w:r>
      <w:r w:rsidR="00EA0978" w:rsidRPr="00E34F42">
        <w:rPr>
          <w:rFonts w:ascii="Times New Roman" w:hAnsi="Times New Roman"/>
          <w:szCs w:val="28"/>
          <w:lang w:val="uk-UA"/>
        </w:rPr>
        <w:t xml:space="preserve"> </w:t>
      </w:r>
      <w:r w:rsidR="00EA0978" w:rsidRPr="00E34F42">
        <w:rPr>
          <w:lang w:val="uk-UA"/>
        </w:rPr>
        <w:t>На 01.10.2023 року населенням  та юридичними установами за житлово-комунальні послуги підприємству сплачено 35 млн. 700 тис. грн., включно з послугами централізованого водопостачання - 5 706 тис. грн. та 62 тис. грн. за послуги централізованого водовідведення в населених пунктах Бучанської громади (початок нарахувань – 01.01.2023 рік).</w:t>
      </w:r>
    </w:p>
    <w:p w14:paraId="226C841B" w14:textId="66B2B62E" w:rsidR="006D6657" w:rsidRPr="00E34F42" w:rsidRDefault="006D6657" w:rsidP="000D78C1">
      <w:pPr>
        <w:widowControl w:val="0"/>
        <w:spacing w:line="276" w:lineRule="auto"/>
        <w:ind w:right="-22" w:firstLine="720"/>
        <w:jc w:val="both"/>
        <w:rPr>
          <w:rFonts w:ascii="Times New Roman" w:hAnsi="Times New Roman"/>
          <w:szCs w:val="28"/>
          <w:lang w:val="uk-UA"/>
        </w:rPr>
      </w:pPr>
      <w:r w:rsidRPr="00E34F42">
        <w:rPr>
          <w:rFonts w:ascii="Times New Roman" w:hAnsi="Times New Roman"/>
          <w:szCs w:val="28"/>
          <w:lang w:val="uk-UA"/>
        </w:rPr>
        <w:t>У 2023 р</w:t>
      </w:r>
      <w:r w:rsidR="00EA0978" w:rsidRPr="00E34F42">
        <w:rPr>
          <w:rFonts w:ascii="Times New Roman" w:hAnsi="Times New Roman"/>
          <w:szCs w:val="28"/>
          <w:lang w:val="uk-UA"/>
        </w:rPr>
        <w:t>оці</w:t>
      </w:r>
      <w:r w:rsidRPr="00E34F42">
        <w:rPr>
          <w:rFonts w:ascii="Times New Roman" w:hAnsi="Times New Roman"/>
          <w:szCs w:val="28"/>
          <w:lang w:val="uk-UA"/>
        </w:rPr>
        <w:t xml:space="preserve"> КП «Бучасервіс» отримало гуманітарну допомогу: автомобіль CITROEN BERLINGO; генератор А.C GENERATOR, тип ІА2252М8, 64kw; генератор KNOTT GmbH D-83125 Eggstat тип KV 13.</w:t>
      </w:r>
    </w:p>
    <w:p w14:paraId="3814D5FA" w14:textId="42EAEF08" w:rsidR="00DF292E" w:rsidRPr="00E34F42" w:rsidRDefault="00105F7F" w:rsidP="000D78C1">
      <w:pPr>
        <w:widowControl w:val="0"/>
        <w:spacing w:line="276" w:lineRule="auto"/>
        <w:ind w:right="-22" w:firstLine="720"/>
        <w:jc w:val="both"/>
        <w:rPr>
          <w:rFonts w:ascii="Times New Roman" w:hAnsi="Times New Roman"/>
          <w:szCs w:val="28"/>
          <w:lang w:val="uk-UA"/>
        </w:rPr>
      </w:pPr>
      <w:r w:rsidRPr="00E34F42">
        <w:rPr>
          <w:rFonts w:ascii="Times New Roman" w:hAnsi="Times New Roman"/>
          <w:szCs w:val="28"/>
          <w:lang w:val="uk-UA"/>
        </w:rPr>
        <w:t xml:space="preserve">На виконання заходів Програми озеленення та благоустрою  Бучанської міської територіальної громади  на 2022-2024 роки, </w:t>
      </w:r>
      <w:r w:rsidR="00EB53A5" w:rsidRPr="00E34F42">
        <w:rPr>
          <w:rFonts w:ascii="Times New Roman" w:hAnsi="Times New Roman"/>
          <w:szCs w:val="28"/>
          <w:lang w:val="uk-UA"/>
        </w:rPr>
        <w:t xml:space="preserve">за 9 місяців 2023 року </w:t>
      </w:r>
      <w:r w:rsidRPr="00E34F42">
        <w:rPr>
          <w:rFonts w:ascii="Times New Roman" w:hAnsi="Times New Roman"/>
          <w:szCs w:val="28"/>
          <w:lang w:val="uk-UA"/>
        </w:rPr>
        <w:t>були п</w:t>
      </w:r>
      <w:r w:rsidR="00557E13" w:rsidRPr="00E34F42">
        <w:rPr>
          <w:rFonts w:ascii="Times New Roman" w:hAnsi="Times New Roman"/>
          <w:szCs w:val="28"/>
          <w:lang w:val="uk-UA"/>
        </w:rPr>
        <w:t>р</w:t>
      </w:r>
      <w:r w:rsidRPr="00E34F42">
        <w:rPr>
          <w:rFonts w:ascii="Times New Roman" w:hAnsi="Times New Roman"/>
          <w:szCs w:val="28"/>
          <w:lang w:val="uk-UA"/>
        </w:rPr>
        <w:t>ов</w:t>
      </w:r>
      <w:r w:rsidR="00557E13" w:rsidRPr="00E34F42">
        <w:rPr>
          <w:rFonts w:ascii="Times New Roman" w:hAnsi="Times New Roman"/>
          <w:szCs w:val="28"/>
          <w:lang w:val="uk-UA"/>
        </w:rPr>
        <w:t>еде</w:t>
      </w:r>
      <w:r w:rsidRPr="00E34F42">
        <w:rPr>
          <w:rFonts w:ascii="Times New Roman" w:hAnsi="Times New Roman"/>
          <w:szCs w:val="28"/>
          <w:lang w:val="uk-UA"/>
        </w:rPr>
        <w:t xml:space="preserve">ні видатки у сумі </w:t>
      </w:r>
      <w:r w:rsidR="006016D6" w:rsidRPr="00E34F42">
        <w:rPr>
          <w:rFonts w:ascii="Times New Roman" w:hAnsi="Times New Roman"/>
          <w:szCs w:val="28"/>
          <w:lang w:val="uk-UA"/>
        </w:rPr>
        <w:t>50 463,70</w:t>
      </w:r>
      <w:r w:rsidRPr="00E34F42">
        <w:rPr>
          <w:rFonts w:ascii="Times New Roman" w:hAnsi="Times New Roman"/>
          <w:szCs w:val="28"/>
          <w:lang w:val="uk-UA"/>
        </w:rPr>
        <w:t xml:space="preserve"> тис. грн на виконання:</w:t>
      </w:r>
    </w:p>
    <w:p w14:paraId="1261AD51" w14:textId="77777777" w:rsidR="00105F7F" w:rsidRPr="00E34F42" w:rsidRDefault="00105F7F" w:rsidP="00365072">
      <w:pPr>
        <w:widowControl w:val="0"/>
        <w:numPr>
          <w:ilvl w:val="0"/>
          <w:numId w:val="2"/>
        </w:numPr>
        <w:spacing w:line="276" w:lineRule="auto"/>
        <w:ind w:right="-22"/>
        <w:jc w:val="both"/>
        <w:rPr>
          <w:rFonts w:ascii="Times New Roman" w:hAnsi="Times New Roman"/>
          <w:szCs w:val="28"/>
          <w:lang w:val="uk-UA"/>
        </w:rPr>
      </w:pPr>
      <w:r w:rsidRPr="00E34F42">
        <w:rPr>
          <w:rFonts w:ascii="Times New Roman" w:hAnsi="Times New Roman"/>
          <w:szCs w:val="28"/>
          <w:lang w:val="uk-UA"/>
        </w:rPr>
        <w:t xml:space="preserve"> технічного обслуговування мереж вуличного освітлення  в населених пунктах БМТГ;</w:t>
      </w:r>
    </w:p>
    <w:p w14:paraId="4842B991" w14:textId="77777777" w:rsidR="00105F7F" w:rsidRPr="00E34F42" w:rsidRDefault="00105F7F" w:rsidP="00365072">
      <w:pPr>
        <w:widowControl w:val="0"/>
        <w:numPr>
          <w:ilvl w:val="0"/>
          <w:numId w:val="2"/>
        </w:numPr>
        <w:spacing w:line="276" w:lineRule="auto"/>
        <w:ind w:right="-22"/>
        <w:jc w:val="both"/>
        <w:rPr>
          <w:rFonts w:ascii="Times New Roman" w:hAnsi="Times New Roman"/>
          <w:szCs w:val="28"/>
          <w:lang w:val="uk-UA"/>
        </w:rPr>
      </w:pPr>
      <w:r w:rsidRPr="00E34F42">
        <w:rPr>
          <w:rFonts w:ascii="Times New Roman" w:hAnsi="Times New Roman"/>
          <w:szCs w:val="28"/>
          <w:lang w:val="uk-UA"/>
        </w:rPr>
        <w:t xml:space="preserve">відлову, стерилізації та вакцинації безпритульних тварин; </w:t>
      </w:r>
    </w:p>
    <w:p w14:paraId="42D5D1E8" w14:textId="77777777" w:rsidR="00105F7F" w:rsidRPr="00E34F42" w:rsidRDefault="00105F7F" w:rsidP="00365072">
      <w:pPr>
        <w:widowControl w:val="0"/>
        <w:numPr>
          <w:ilvl w:val="0"/>
          <w:numId w:val="2"/>
        </w:numPr>
        <w:spacing w:line="276" w:lineRule="auto"/>
        <w:ind w:right="-22"/>
        <w:jc w:val="both"/>
        <w:rPr>
          <w:rFonts w:ascii="Times New Roman" w:hAnsi="Times New Roman"/>
          <w:szCs w:val="28"/>
          <w:lang w:val="uk-UA"/>
        </w:rPr>
      </w:pPr>
      <w:r w:rsidRPr="00E34F42">
        <w:rPr>
          <w:rFonts w:ascii="Times New Roman" w:hAnsi="Times New Roman"/>
          <w:szCs w:val="28"/>
          <w:lang w:val="uk-UA"/>
        </w:rPr>
        <w:t>чистку снігу, послуги з прибирання вулиць;</w:t>
      </w:r>
    </w:p>
    <w:p w14:paraId="1FE29025" w14:textId="77777777" w:rsidR="00105F7F" w:rsidRPr="00E34F42" w:rsidRDefault="00105F7F" w:rsidP="00365072">
      <w:pPr>
        <w:widowControl w:val="0"/>
        <w:numPr>
          <w:ilvl w:val="0"/>
          <w:numId w:val="2"/>
        </w:numPr>
        <w:spacing w:line="276" w:lineRule="auto"/>
        <w:ind w:right="-22"/>
        <w:jc w:val="both"/>
        <w:rPr>
          <w:rFonts w:ascii="Times New Roman" w:hAnsi="Times New Roman"/>
          <w:szCs w:val="28"/>
          <w:lang w:val="uk-UA"/>
        </w:rPr>
      </w:pPr>
      <w:r w:rsidRPr="00E34F42">
        <w:rPr>
          <w:rFonts w:ascii="Times New Roman" w:hAnsi="Times New Roman"/>
          <w:szCs w:val="28"/>
          <w:lang w:val="uk-UA"/>
        </w:rPr>
        <w:t>оплата за електроенергію вуличного освітлення;</w:t>
      </w:r>
    </w:p>
    <w:p w14:paraId="51C08D45" w14:textId="77777777" w:rsidR="00105F7F" w:rsidRPr="00E34F42" w:rsidRDefault="00105F7F" w:rsidP="00365072">
      <w:pPr>
        <w:widowControl w:val="0"/>
        <w:numPr>
          <w:ilvl w:val="0"/>
          <w:numId w:val="2"/>
        </w:numPr>
        <w:spacing w:line="276" w:lineRule="auto"/>
        <w:ind w:right="-22"/>
        <w:jc w:val="both"/>
        <w:rPr>
          <w:rFonts w:ascii="Times New Roman" w:hAnsi="Times New Roman"/>
          <w:szCs w:val="28"/>
          <w:lang w:val="uk-UA"/>
        </w:rPr>
      </w:pPr>
      <w:r w:rsidRPr="00E34F42">
        <w:rPr>
          <w:rFonts w:ascii="Times New Roman" w:hAnsi="Times New Roman"/>
          <w:szCs w:val="28"/>
          <w:lang w:val="uk-UA"/>
        </w:rPr>
        <w:t>фінансування одержувачів бюджетних коштів КП "Бучазеленбуд" на озеленення та КП "Бучасервіс" на капітальні видатки благоустрою.</w:t>
      </w:r>
    </w:p>
    <w:p w14:paraId="6CED956A" w14:textId="13B7EC94" w:rsidR="004D0F4A" w:rsidRPr="00E34F42" w:rsidRDefault="00557E13" w:rsidP="000D78C1">
      <w:pPr>
        <w:widowControl w:val="0"/>
        <w:spacing w:line="276" w:lineRule="auto"/>
        <w:ind w:right="119" w:firstLine="708"/>
        <w:jc w:val="both"/>
        <w:rPr>
          <w:rFonts w:ascii="Times New Roman" w:hAnsi="Times New Roman"/>
          <w:lang w:val="uk-UA"/>
        </w:rPr>
      </w:pPr>
      <w:r w:rsidRPr="00E34F42">
        <w:rPr>
          <w:rFonts w:ascii="Times New Roman" w:hAnsi="Times New Roman"/>
          <w:lang w:val="uk-UA"/>
        </w:rPr>
        <w:t xml:space="preserve">На виконання завдань Програми поводження з твердими побутовими відходами на території Бучанської міської  територіальної громади на 2022-2023 роки, </w:t>
      </w:r>
      <w:r w:rsidR="002E565B" w:rsidRPr="00E34F42">
        <w:rPr>
          <w:rFonts w:ascii="Times New Roman" w:hAnsi="Times New Roman"/>
          <w:lang w:val="uk-UA"/>
        </w:rPr>
        <w:t xml:space="preserve">за 9 місяців 2023 року </w:t>
      </w:r>
      <w:r w:rsidRPr="00E34F42">
        <w:rPr>
          <w:rFonts w:ascii="Times New Roman" w:hAnsi="Times New Roman"/>
          <w:lang w:val="uk-UA"/>
        </w:rPr>
        <w:t xml:space="preserve">було профінансовано </w:t>
      </w:r>
      <w:r w:rsidR="006016D6" w:rsidRPr="00E34F42">
        <w:rPr>
          <w:rFonts w:ascii="Times New Roman" w:hAnsi="Times New Roman"/>
          <w:lang w:val="uk-UA"/>
        </w:rPr>
        <w:t>5 835,5</w:t>
      </w:r>
      <w:r w:rsidR="0051260D" w:rsidRPr="00E34F42">
        <w:rPr>
          <w:rFonts w:ascii="Times New Roman" w:hAnsi="Times New Roman"/>
          <w:lang w:val="uk-UA"/>
        </w:rPr>
        <w:t>0</w:t>
      </w:r>
      <w:r w:rsidRPr="00E34F42">
        <w:rPr>
          <w:rFonts w:ascii="Times New Roman" w:hAnsi="Times New Roman"/>
          <w:lang w:val="uk-UA"/>
        </w:rPr>
        <w:t xml:space="preserve"> </w:t>
      </w:r>
      <w:r w:rsidR="00C03CC6" w:rsidRPr="00E34F42">
        <w:rPr>
          <w:rFonts w:ascii="Times New Roman" w:hAnsi="Times New Roman"/>
          <w:lang w:val="uk-UA"/>
        </w:rPr>
        <w:t xml:space="preserve">тис. грн на </w:t>
      </w:r>
      <w:r w:rsidRPr="00E34F42">
        <w:rPr>
          <w:rFonts w:ascii="Times New Roman" w:hAnsi="Times New Roman"/>
          <w:lang w:val="uk-UA"/>
        </w:rPr>
        <w:t>ліквідацію стихійних сміттєзвалищ на території населених пунктів Бучанської МТГ</w:t>
      </w:r>
      <w:r w:rsidR="004D0F4A" w:rsidRPr="00E34F42">
        <w:rPr>
          <w:rFonts w:ascii="Times New Roman" w:hAnsi="Times New Roman"/>
          <w:lang w:val="uk-UA"/>
        </w:rPr>
        <w:t xml:space="preserve"> та заходи з перевезення та утилізації побутових відходів, а саме ламп розжарювання.</w:t>
      </w:r>
    </w:p>
    <w:p w14:paraId="6DD028CA" w14:textId="142075A9" w:rsidR="00C03CC6" w:rsidRPr="00E34F42" w:rsidRDefault="0051260D" w:rsidP="000D78C1">
      <w:pPr>
        <w:widowControl w:val="0"/>
        <w:spacing w:line="276" w:lineRule="auto"/>
        <w:ind w:right="119" w:firstLine="708"/>
        <w:jc w:val="both"/>
        <w:rPr>
          <w:rFonts w:ascii="Times New Roman" w:hAnsi="Times New Roman"/>
          <w:lang w:val="uk-UA"/>
        </w:rPr>
      </w:pPr>
      <w:r w:rsidRPr="00E34F42">
        <w:rPr>
          <w:rFonts w:ascii="Times New Roman" w:hAnsi="Times New Roman"/>
          <w:lang w:val="uk-UA"/>
        </w:rPr>
        <w:t xml:space="preserve">Протягом </w:t>
      </w:r>
      <w:r w:rsidR="00C03CC6" w:rsidRPr="00E34F42">
        <w:rPr>
          <w:rFonts w:ascii="Times New Roman" w:hAnsi="Times New Roman"/>
          <w:lang w:val="uk-UA"/>
        </w:rPr>
        <w:t xml:space="preserve">2023 року виконувались заходи, спрямовані на регулювання заборгованості централізованого водопостачання і водовідведення в рамках </w:t>
      </w:r>
      <w:r w:rsidR="006219C2" w:rsidRPr="00E34F42">
        <w:rPr>
          <w:rFonts w:ascii="Times New Roman" w:hAnsi="Times New Roman"/>
          <w:lang w:val="uk-UA"/>
        </w:rPr>
        <w:t>Програми відшкодування різниці між розміром тарифів на централізоване водопостачання та централізоване водовідведення в с. Гаврилівка та розміром економічно об</w:t>
      </w:r>
      <w:r w:rsidR="008772B3" w:rsidRPr="00E34F42">
        <w:rPr>
          <w:rFonts w:ascii="Times New Roman" w:hAnsi="Times New Roman"/>
          <w:lang w:val="uk-UA"/>
        </w:rPr>
        <w:t>ґ</w:t>
      </w:r>
      <w:r w:rsidR="006219C2" w:rsidRPr="00E34F42">
        <w:rPr>
          <w:rFonts w:ascii="Times New Roman" w:hAnsi="Times New Roman"/>
          <w:lang w:val="uk-UA"/>
        </w:rPr>
        <w:t>рунтованих витрат приватному комунально-побутовому підприємству "Теплокомунсервіс" на 2022-2023рр.</w:t>
      </w:r>
      <w:r w:rsidRPr="00E34F42">
        <w:rPr>
          <w:rFonts w:ascii="Times New Roman" w:hAnsi="Times New Roman"/>
          <w:lang w:val="uk-UA"/>
        </w:rPr>
        <w:t>, сума видатків за 9 місяців 2023 року 7919,30 тис. грн.</w:t>
      </w:r>
    </w:p>
    <w:p w14:paraId="21170796" w14:textId="71E57220" w:rsidR="008661A7" w:rsidRPr="00E34F42" w:rsidRDefault="008661A7" w:rsidP="000D78C1">
      <w:pPr>
        <w:widowControl w:val="0"/>
        <w:tabs>
          <w:tab w:val="center" w:pos="0"/>
        </w:tabs>
        <w:overflowPunct/>
        <w:snapToGrid w:val="0"/>
        <w:spacing w:line="276" w:lineRule="auto"/>
        <w:jc w:val="both"/>
        <w:textAlignment w:val="auto"/>
        <w:rPr>
          <w:rFonts w:ascii="Times New Roman" w:hAnsi="Times New Roman"/>
          <w:szCs w:val="28"/>
          <w:lang w:val="uk-UA"/>
        </w:rPr>
      </w:pPr>
      <w:r w:rsidRPr="00E34F42">
        <w:rPr>
          <w:rFonts w:ascii="Times New Roman" w:hAnsi="Times New Roman"/>
          <w:szCs w:val="28"/>
          <w:lang w:val="uk-UA"/>
        </w:rPr>
        <w:tab/>
      </w:r>
      <w:r w:rsidR="00A83D8B" w:rsidRPr="00E34F42">
        <w:rPr>
          <w:rFonts w:ascii="Times New Roman" w:hAnsi="Times New Roman"/>
          <w:szCs w:val="28"/>
          <w:lang w:val="uk-UA"/>
        </w:rPr>
        <w:t>Пріоритетним напрямком послуг водопостачання в громаді  є підвищення якості питної води, тому Бучанською міською радою були подані проєкти до Програми з відновлення України. Е</w:t>
      </w:r>
      <w:r w:rsidRPr="00E34F42">
        <w:rPr>
          <w:rFonts w:ascii="Times New Roman" w:hAnsi="Times New Roman"/>
          <w:szCs w:val="28"/>
          <w:lang w:val="uk-UA"/>
        </w:rPr>
        <w:t>кспертною робочою групою з питань ініціювання, підготовки, супроводження та реалізації спільних з Європейським інвестиційним банком проєкт</w:t>
      </w:r>
      <w:r w:rsidR="008772B3" w:rsidRPr="00E34F42">
        <w:rPr>
          <w:rFonts w:ascii="Times New Roman" w:hAnsi="Times New Roman"/>
          <w:szCs w:val="28"/>
          <w:lang w:val="uk-UA"/>
        </w:rPr>
        <w:t>у</w:t>
      </w:r>
      <w:r w:rsidRPr="00E34F42">
        <w:rPr>
          <w:rFonts w:ascii="Times New Roman" w:hAnsi="Times New Roman"/>
          <w:szCs w:val="28"/>
          <w:lang w:val="uk-UA"/>
        </w:rPr>
        <w:t xml:space="preserve"> в рамках Програми з відновлення України </w:t>
      </w:r>
      <w:r w:rsidR="008772B3" w:rsidRPr="00E34F42">
        <w:rPr>
          <w:rFonts w:ascii="Times New Roman" w:hAnsi="Times New Roman"/>
          <w:szCs w:val="28"/>
          <w:lang w:val="uk-UA"/>
        </w:rPr>
        <w:t>з</w:t>
      </w:r>
      <w:r w:rsidRPr="00E34F42">
        <w:rPr>
          <w:rFonts w:ascii="Times New Roman" w:hAnsi="Times New Roman"/>
          <w:szCs w:val="28"/>
          <w:lang w:val="uk-UA"/>
        </w:rPr>
        <w:t>атверджені на фінансуванні у 2023 році наступні проєкти:</w:t>
      </w:r>
    </w:p>
    <w:p w14:paraId="0B8AD85E" w14:textId="77777777" w:rsidR="008661A7" w:rsidRPr="00E34F42" w:rsidRDefault="008661A7" w:rsidP="00365072">
      <w:pPr>
        <w:widowControl w:val="0"/>
        <w:numPr>
          <w:ilvl w:val="0"/>
          <w:numId w:val="12"/>
        </w:numPr>
        <w:tabs>
          <w:tab w:val="center" w:pos="927"/>
          <w:tab w:val="right" w:pos="9641"/>
        </w:tabs>
        <w:overflowPunct/>
        <w:snapToGrid w:val="0"/>
        <w:spacing w:line="276" w:lineRule="auto"/>
        <w:ind w:left="851"/>
        <w:jc w:val="both"/>
        <w:textAlignment w:val="auto"/>
        <w:rPr>
          <w:rFonts w:ascii="Times New Roman" w:hAnsi="Times New Roman"/>
          <w:szCs w:val="28"/>
          <w:lang w:val="uk-UA"/>
        </w:rPr>
      </w:pPr>
      <w:r w:rsidRPr="00E34F42">
        <w:rPr>
          <w:rFonts w:ascii="Times New Roman" w:hAnsi="Times New Roman"/>
          <w:szCs w:val="28"/>
          <w:lang w:val="uk-UA"/>
        </w:rPr>
        <w:t>Реконструкція майданчика водопровідних споруд із застосуванням новітніх технологій та встановленням обладнання з очистки та знезалізнення питної води за адресою: Київська область, м. Буча, вул. Склозаводська, 12-б. Коригування;</w:t>
      </w:r>
    </w:p>
    <w:p w14:paraId="689B3D93" w14:textId="77777777" w:rsidR="008661A7" w:rsidRPr="00E34F42" w:rsidRDefault="008661A7" w:rsidP="00365072">
      <w:pPr>
        <w:widowControl w:val="0"/>
        <w:numPr>
          <w:ilvl w:val="0"/>
          <w:numId w:val="12"/>
        </w:numPr>
        <w:tabs>
          <w:tab w:val="center" w:pos="927"/>
          <w:tab w:val="right" w:pos="9641"/>
        </w:tabs>
        <w:overflowPunct/>
        <w:snapToGrid w:val="0"/>
        <w:spacing w:line="276" w:lineRule="auto"/>
        <w:ind w:left="851"/>
        <w:jc w:val="both"/>
        <w:textAlignment w:val="auto"/>
        <w:rPr>
          <w:rFonts w:ascii="Times New Roman" w:hAnsi="Times New Roman"/>
          <w:szCs w:val="28"/>
          <w:lang w:val="uk-UA"/>
        </w:rPr>
      </w:pPr>
      <w:r w:rsidRPr="00E34F42">
        <w:rPr>
          <w:rFonts w:ascii="Times New Roman" w:hAnsi="Times New Roman"/>
          <w:szCs w:val="28"/>
          <w:lang w:val="uk-UA"/>
        </w:rPr>
        <w:t>Реконструкція майданчика водопровідних споруд із застосуванням новітніх технологій та встановленням обладнання з очистки та знезалізнення питної води за адресою: Київська область, м. Буча, вул. Тарасівська 14а. Коригування;</w:t>
      </w:r>
    </w:p>
    <w:p w14:paraId="26962FC8" w14:textId="77777777" w:rsidR="008661A7" w:rsidRPr="00E34F42" w:rsidRDefault="008661A7" w:rsidP="00365072">
      <w:pPr>
        <w:widowControl w:val="0"/>
        <w:numPr>
          <w:ilvl w:val="0"/>
          <w:numId w:val="12"/>
        </w:numPr>
        <w:tabs>
          <w:tab w:val="center" w:pos="927"/>
          <w:tab w:val="right" w:pos="9641"/>
        </w:tabs>
        <w:overflowPunct/>
        <w:snapToGrid w:val="0"/>
        <w:spacing w:line="276" w:lineRule="auto"/>
        <w:ind w:left="851"/>
        <w:jc w:val="both"/>
        <w:textAlignment w:val="auto"/>
        <w:rPr>
          <w:rFonts w:ascii="Times New Roman" w:hAnsi="Times New Roman"/>
          <w:szCs w:val="28"/>
          <w:lang w:val="uk-UA"/>
        </w:rPr>
      </w:pPr>
      <w:r w:rsidRPr="00E34F42">
        <w:rPr>
          <w:rFonts w:ascii="Times New Roman" w:hAnsi="Times New Roman"/>
          <w:szCs w:val="28"/>
          <w:lang w:val="uk-UA"/>
        </w:rPr>
        <w:t>Реконструкція майданчика водопровідних споруд із застосуванням новітніх технологій та встановленням обладнання з очистки та знезалізнення питної води за адресою: Київська область, с.Гаврилівка, вулиця Соснова,2. Коригування.</w:t>
      </w:r>
    </w:p>
    <w:p w14:paraId="5B842F92" w14:textId="03055FF4" w:rsidR="0051260D" w:rsidRPr="00E34F42" w:rsidRDefault="00563ABA" w:rsidP="000D78C1">
      <w:pPr>
        <w:spacing w:line="276" w:lineRule="auto"/>
        <w:ind w:firstLine="491"/>
        <w:jc w:val="both"/>
        <w:rPr>
          <w:color w:val="000000"/>
          <w:szCs w:val="24"/>
          <w:lang w:val="uk-UA" w:eastAsia="ar-SA"/>
        </w:rPr>
      </w:pPr>
      <w:r w:rsidRPr="00E34F42">
        <w:rPr>
          <w:color w:val="000000"/>
          <w:szCs w:val="24"/>
          <w:lang w:val="uk-UA" w:eastAsia="ar-SA"/>
        </w:rPr>
        <w:t>Важливим кроком у реалізації політики енергоефективності стало приєднання громади до Європейської ініціативи «Угода мерів»</w:t>
      </w:r>
      <w:r w:rsidR="00616E39" w:rsidRPr="00E34F42">
        <w:rPr>
          <w:color w:val="000000"/>
          <w:szCs w:val="24"/>
          <w:lang w:val="uk-UA" w:eastAsia="ar-SA"/>
        </w:rPr>
        <w:t xml:space="preserve"> затверджене рішенням Бучанської міської ради від 26.01.2017 року</w:t>
      </w:r>
      <w:r w:rsidR="000A7B92" w:rsidRPr="00E34F42">
        <w:rPr>
          <w:color w:val="000000"/>
          <w:szCs w:val="24"/>
          <w:lang w:val="uk-UA" w:eastAsia="ar-SA"/>
        </w:rPr>
        <w:t xml:space="preserve"> № 1046-24-VII (зі змінами від 26.06.2019 року № 3563-61-VII)</w:t>
      </w:r>
      <w:r w:rsidRPr="00E34F42">
        <w:rPr>
          <w:color w:val="000000"/>
          <w:szCs w:val="24"/>
          <w:lang w:val="uk-UA" w:eastAsia="ar-SA"/>
        </w:rPr>
        <w:t>. Бучанська міська рада взяла  на себе зобов’язання скоротити власні викиди СО</w:t>
      </w:r>
      <w:r w:rsidRPr="00E34F42">
        <w:rPr>
          <w:color w:val="000000"/>
          <w:szCs w:val="24"/>
          <w:vertAlign w:val="subscript"/>
          <w:lang w:val="uk-UA" w:eastAsia="ar-SA"/>
        </w:rPr>
        <w:t>2</w:t>
      </w:r>
      <w:r w:rsidRPr="00E34F42">
        <w:rPr>
          <w:color w:val="000000"/>
          <w:szCs w:val="24"/>
          <w:lang w:val="uk-UA" w:eastAsia="ar-SA"/>
        </w:rPr>
        <w:t xml:space="preserve"> щонайменше на 30% до 2030 року шляхом модернізації та проведення заходів з енергозбереження у муніципальних будівлях та комунальній сфері. На теперішній час рішенням Бучанської міської ради від</w:t>
      </w:r>
      <w:r w:rsidRPr="00E34F42">
        <w:rPr>
          <w:color w:val="000000"/>
          <w:lang w:val="uk-UA"/>
        </w:rPr>
        <w:t xml:space="preserve"> 26 серпня 2021 року № 1717-16-VIII</w:t>
      </w:r>
      <w:r w:rsidRPr="00E34F42">
        <w:rPr>
          <w:color w:val="000000"/>
          <w:szCs w:val="24"/>
          <w:lang w:val="uk-UA" w:eastAsia="ar-SA"/>
        </w:rPr>
        <w:t xml:space="preserve"> затверджено  План дій сталого енергетичного розвитку та клімату Бучанської міської територіальної громади до 2030 року, який виступає орієнтиром для планування енергетичної політики громади і настановою для формування пріоритетів та заходів, орієнтованих на процеси енергозбереження. В липні 2023 року </w:t>
      </w:r>
      <w:r w:rsidR="0072645C" w:rsidRPr="00E34F42">
        <w:rPr>
          <w:color w:val="000000"/>
          <w:szCs w:val="24"/>
          <w:lang w:val="uk-UA" w:eastAsia="ar-SA"/>
        </w:rPr>
        <w:t xml:space="preserve">у складі відділу </w:t>
      </w:r>
      <w:r w:rsidR="00BC77C4" w:rsidRPr="00E34F42">
        <w:rPr>
          <w:color w:val="000000"/>
          <w:szCs w:val="24"/>
          <w:lang w:val="uk-UA" w:eastAsia="ar-SA"/>
        </w:rPr>
        <w:t>економічного</w:t>
      </w:r>
      <w:r w:rsidR="0072645C" w:rsidRPr="00E34F42">
        <w:rPr>
          <w:color w:val="000000"/>
          <w:szCs w:val="24"/>
          <w:lang w:val="uk-UA" w:eastAsia="ar-SA"/>
        </w:rPr>
        <w:t xml:space="preserve"> розвитку та інвестицій створена служба енергомеджменту, яка відповідає за формування енергоефективної політики в громаді. </w:t>
      </w:r>
      <w:r w:rsidR="00BC77C4" w:rsidRPr="00E34F42">
        <w:rPr>
          <w:color w:val="000000"/>
          <w:szCs w:val="24"/>
          <w:lang w:val="uk-UA" w:eastAsia="ar-SA"/>
        </w:rPr>
        <w:t xml:space="preserve">Протягом року в межах програми «Угода мерів» проводились навчання, вебінари та обмін досвідом. </w:t>
      </w:r>
      <w:r w:rsidR="0072645C" w:rsidRPr="00E34F42">
        <w:rPr>
          <w:color w:val="000000"/>
          <w:szCs w:val="24"/>
          <w:lang w:val="uk-UA" w:eastAsia="ar-SA"/>
        </w:rPr>
        <w:t>Спеціалісти відділу пройшли навчання в проєкті «U-LEAD з Європою» з розробки муніципального енергетичного плану, за результатами навчання сформована база даних споживання енергоресурсів бюджетними будівлями громади, яка занесене до електронної  аналітичної системи «U-muni</w:t>
      </w:r>
      <w:r w:rsidR="00BC77C4" w:rsidRPr="00E34F42">
        <w:rPr>
          <w:color w:val="000000"/>
          <w:szCs w:val="24"/>
          <w:lang w:val="uk-UA" w:eastAsia="ar-SA"/>
        </w:rPr>
        <w:t>», визначені відповідальні особи за щоденне внесення інформації.</w:t>
      </w:r>
      <w:r w:rsidR="0041166F" w:rsidRPr="00E34F42">
        <w:rPr>
          <w:color w:val="000000"/>
          <w:szCs w:val="24"/>
          <w:lang w:val="uk-UA" w:eastAsia="ar-SA"/>
        </w:rPr>
        <w:t xml:space="preserve"> </w:t>
      </w:r>
    </w:p>
    <w:p w14:paraId="7FAEEF9C" w14:textId="21625D6C" w:rsidR="0041166F" w:rsidRDefault="0041166F" w:rsidP="000D78C1">
      <w:pPr>
        <w:spacing w:line="276" w:lineRule="auto"/>
        <w:ind w:firstLine="491"/>
        <w:jc w:val="both"/>
        <w:rPr>
          <w:rFonts w:asciiTheme="minorHAnsi" w:hAnsiTheme="minorHAnsi"/>
          <w:color w:val="000000"/>
          <w:szCs w:val="24"/>
          <w:lang w:val="uk-UA" w:eastAsia="ar-SA"/>
        </w:rPr>
      </w:pPr>
      <w:r w:rsidRPr="00E34F42">
        <w:rPr>
          <w:color w:val="000000"/>
          <w:szCs w:val="24"/>
          <w:lang w:val="uk-UA" w:eastAsia="ar-SA"/>
        </w:rPr>
        <w:t xml:space="preserve">Службою енергоменджменту подана заявка та пройдений перший етап проєкту «Відновлювані джерела енергії для стійкої України», що реалізується консорціумом громадських організацій (Екоклуб, Екодія, Energy Act For Ukraine Foundation, RePower Ukraine) спільно з GIZ за дорученням Уряду Німеччини. </w:t>
      </w:r>
    </w:p>
    <w:p w14:paraId="55A6CF9A" w14:textId="77777777" w:rsidR="008F5409" w:rsidRPr="008F5409" w:rsidRDefault="008F5409" w:rsidP="000D78C1">
      <w:pPr>
        <w:spacing w:line="276" w:lineRule="auto"/>
        <w:ind w:firstLine="491"/>
        <w:jc w:val="both"/>
        <w:rPr>
          <w:rFonts w:asciiTheme="minorHAnsi" w:hAnsiTheme="minorHAnsi"/>
          <w:color w:val="000000"/>
          <w:szCs w:val="24"/>
          <w:lang w:val="uk-UA" w:eastAsia="ar-SA"/>
        </w:rPr>
      </w:pPr>
    </w:p>
    <w:p w14:paraId="1C8ED466" w14:textId="76F66964" w:rsidR="00747235" w:rsidRPr="00D41F24" w:rsidRDefault="00D13FCB" w:rsidP="00D41F24">
      <w:pPr>
        <w:pStyle w:val="1"/>
        <w:shd w:val="clear" w:color="auto" w:fill="92D050"/>
        <w:ind w:firstLine="567"/>
        <w:rPr>
          <w:rFonts w:ascii="Times New Roman" w:hAnsi="Times New Roman"/>
          <w:b/>
          <w:bCs/>
          <w:color w:val="auto"/>
          <w:sz w:val="28"/>
          <w:szCs w:val="28"/>
        </w:rPr>
      </w:pPr>
      <w:bookmarkStart w:id="30" w:name="_Toc159336515"/>
      <w:r w:rsidRPr="00D41F24">
        <w:rPr>
          <w:rFonts w:ascii="Times New Roman" w:hAnsi="Times New Roman"/>
          <w:b/>
          <w:bCs/>
          <w:color w:val="auto"/>
          <w:sz w:val="28"/>
          <w:szCs w:val="28"/>
        </w:rPr>
        <w:t>2.</w:t>
      </w:r>
      <w:r w:rsidR="00747235" w:rsidRPr="00D41F24">
        <w:rPr>
          <w:rFonts w:ascii="Times New Roman" w:hAnsi="Times New Roman"/>
          <w:b/>
          <w:bCs/>
          <w:color w:val="auto"/>
          <w:sz w:val="28"/>
          <w:szCs w:val="28"/>
        </w:rPr>
        <w:t>1</w:t>
      </w:r>
      <w:r w:rsidR="00035B9C" w:rsidRPr="00D41F24">
        <w:rPr>
          <w:rFonts w:ascii="Times New Roman" w:hAnsi="Times New Roman"/>
          <w:b/>
          <w:bCs/>
          <w:color w:val="auto"/>
          <w:sz w:val="28"/>
          <w:szCs w:val="28"/>
        </w:rPr>
        <w:t>3</w:t>
      </w:r>
      <w:r w:rsidR="00747235" w:rsidRPr="00D41F24">
        <w:rPr>
          <w:rFonts w:ascii="Times New Roman" w:hAnsi="Times New Roman"/>
          <w:b/>
          <w:bCs/>
          <w:color w:val="auto"/>
          <w:sz w:val="28"/>
          <w:szCs w:val="28"/>
        </w:rPr>
        <w:t>. Надання якісних послуг з перевезення пасажирів</w:t>
      </w:r>
      <w:bookmarkEnd w:id="30"/>
    </w:p>
    <w:p w14:paraId="2E77192F" w14:textId="77777777" w:rsidR="00747235" w:rsidRPr="008F5409" w:rsidRDefault="00747235" w:rsidP="00747235">
      <w:pPr>
        <w:jc w:val="both"/>
        <w:rPr>
          <w:rFonts w:ascii="Times New Roman" w:hAnsi="Times New Roman"/>
          <w:b/>
          <w:bCs/>
          <w:sz w:val="20"/>
          <w:szCs w:val="28"/>
          <w:lang w:val="uk-UA"/>
        </w:rPr>
      </w:pPr>
    </w:p>
    <w:p w14:paraId="2A0DE888" w14:textId="77777777" w:rsidR="00B67CCF" w:rsidRPr="00E34F42" w:rsidRDefault="00B67CCF" w:rsidP="000D78C1">
      <w:pPr>
        <w:pStyle w:val="23"/>
        <w:shd w:val="clear" w:color="auto" w:fill="auto"/>
        <w:spacing w:line="276" w:lineRule="auto"/>
        <w:ind w:left="20" w:firstLine="560"/>
        <w:rPr>
          <w:color w:val="000000"/>
          <w:sz w:val="28"/>
          <w:szCs w:val="28"/>
          <w:lang w:val="uk-UA"/>
        </w:rPr>
      </w:pPr>
      <w:r w:rsidRPr="00E34F42">
        <w:rPr>
          <w:sz w:val="28"/>
          <w:szCs w:val="28"/>
          <w:lang w:val="uk-UA"/>
        </w:rPr>
        <w:t>З метою</w:t>
      </w:r>
      <w:r w:rsidRPr="00E34F42">
        <w:rPr>
          <w:b/>
          <w:bCs/>
          <w:sz w:val="28"/>
          <w:szCs w:val="28"/>
          <w:lang w:val="uk-UA"/>
        </w:rPr>
        <w:t xml:space="preserve"> </w:t>
      </w:r>
      <w:r w:rsidRPr="00E34F42">
        <w:rPr>
          <w:color w:val="000000"/>
          <w:sz w:val="28"/>
          <w:szCs w:val="28"/>
          <w:lang w:val="uk-UA"/>
        </w:rPr>
        <w:t xml:space="preserve">забезпечення потреб населення Бучанської міської територіальної громади  регулярними пасажирськими перевезеннями автомобільним транспортом загального користування </w:t>
      </w:r>
      <w:r w:rsidR="00B80770" w:rsidRPr="00E34F42">
        <w:rPr>
          <w:color w:val="000000"/>
          <w:sz w:val="28"/>
          <w:szCs w:val="28"/>
          <w:lang w:val="uk-UA"/>
        </w:rPr>
        <w:t>рішенням Бучанської міської ради від 17.112022 року № 3236-35-VIII було створено комунальне підприємство</w:t>
      </w:r>
      <w:r w:rsidRPr="00E34F42">
        <w:rPr>
          <w:color w:val="000000"/>
          <w:sz w:val="28"/>
          <w:szCs w:val="28"/>
          <w:lang w:val="uk-UA"/>
        </w:rPr>
        <w:t xml:space="preserve"> «Бучатранс</w:t>
      </w:r>
      <w:r w:rsidR="00DF116C" w:rsidRPr="00E34F42">
        <w:rPr>
          <w:color w:val="000000"/>
          <w:sz w:val="28"/>
          <w:szCs w:val="28"/>
          <w:lang w:val="uk-UA"/>
        </w:rPr>
        <w:t>с</w:t>
      </w:r>
      <w:r w:rsidRPr="00E34F42">
        <w:rPr>
          <w:color w:val="000000"/>
          <w:sz w:val="28"/>
          <w:szCs w:val="28"/>
          <w:lang w:val="uk-UA"/>
        </w:rPr>
        <w:t>ервіс»</w:t>
      </w:r>
      <w:r w:rsidR="00B80770" w:rsidRPr="00E34F42">
        <w:rPr>
          <w:color w:val="000000"/>
          <w:sz w:val="28"/>
          <w:szCs w:val="28"/>
          <w:lang w:val="uk-UA"/>
        </w:rPr>
        <w:t>, яке розпо</w:t>
      </w:r>
      <w:r w:rsidR="00DF116C" w:rsidRPr="00E34F42">
        <w:rPr>
          <w:color w:val="000000"/>
          <w:sz w:val="28"/>
          <w:szCs w:val="28"/>
          <w:lang w:val="uk-UA"/>
        </w:rPr>
        <w:t>ч</w:t>
      </w:r>
      <w:r w:rsidR="00B80770" w:rsidRPr="00E34F42">
        <w:rPr>
          <w:color w:val="000000"/>
          <w:sz w:val="28"/>
          <w:szCs w:val="28"/>
          <w:lang w:val="uk-UA"/>
        </w:rPr>
        <w:t>ало свою діяльність у лютому 2023 року.</w:t>
      </w:r>
    </w:p>
    <w:p w14:paraId="729E75AE" w14:textId="77777777" w:rsidR="00B80770" w:rsidRPr="00E34F42" w:rsidRDefault="00B80770" w:rsidP="000D78C1">
      <w:pPr>
        <w:pStyle w:val="23"/>
        <w:shd w:val="clear" w:color="auto" w:fill="auto"/>
        <w:spacing w:line="276" w:lineRule="auto"/>
        <w:ind w:left="20" w:firstLine="560"/>
        <w:rPr>
          <w:color w:val="000000"/>
          <w:sz w:val="28"/>
          <w:szCs w:val="28"/>
          <w:lang w:val="uk-UA"/>
        </w:rPr>
      </w:pPr>
      <w:r w:rsidRPr="00E34F42">
        <w:rPr>
          <w:sz w:val="28"/>
          <w:szCs w:val="28"/>
          <w:lang w:val="uk-UA"/>
        </w:rPr>
        <w:t xml:space="preserve">Для забезпечення функціонування підприємства та задоволення потреб населення Бучанської територіальної громади  у регулярних пасажирських перевезеннях на підставі рішення Бучанської міської ради  від </w:t>
      </w:r>
      <w:r w:rsidRPr="00E34F42">
        <w:rPr>
          <w:color w:val="000000"/>
          <w:sz w:val="28"/>
          <w:szCs w:val="28"/>
          <w:lang w:val="uk-UA"/>
        </w:rPr>
        <w:t>17.112022 року № 3236-35-VIII на баланс та в користування КП «Бучатранссервіс» було передано 11 транспортних засобів. Транспортні засоби були передані Бучанській громаді як гуманітарна до</w:t>
      </w:r>
      <w:r w:rsidR="00E15213" w:rsidRPr="00E34F42">
        <w:rPr>
          <w:color w:val="000000"/>
          <w:sz w:val="28"/>
          <w:szCs w:val="28"/>
          <w:lang w:val="uk-UA"/>
        </w:rPr>
        <w:t>помога  від німецьких партнерів</w:t>
      </w:r>
      <w:r w:rsidR="00E15213" w:rsidRPr="00E34F42">
        <w:rPr>
          <w:color w:val="000000"/>
          <w:szCs w:val="28"/>
          <w:lang w:val="uk-UA"/>
        </w:rPr>
        <w:t xml:space="preserve"> </w:t>
      </w:r>
      <w:r w:rsidR="00E15213" w:rsidRPr="00E34F42">
        <w:rPr>
          <w:color w:val="000000"/>
          <w:sz w:val="28"/>
          <w:szCs w:val="28"/>
          <w:lang w:val="uk-UA"/>
        </w:rPr>
        <w:t>з м.  Бергіш-Гладбах. Загальна балансова вартість переданих в господарське відання КП «Бучатрансервіс» транспортних засобів склала 7 364 242,71 грн.</w:t>
      </w:r>
      <w:r w:rsidR="00E15213" w:rsidRPr="00E34F42">
        <w:rPr>
          <w:color w:val="000000"/>
          <w:szCs w:val="28"/>
          <w:lang w:val="uk-UA"/>
        </w:rPr>
        <w:t xml:space="preserve">  </w:t>
      </w:r>
    </w:p>
    <w:p w14:paraId="441590F7" w14:textId="77777777" w:rsidR="000E1A6F" w:rsidRPr="00E34F42" w:rsidRDefault="00511F7C" w:rsidP="000D78C1">
      <w:pPr>
        <w:spacing w:line="276" w:lineRule="auto"/>
        <w:ind w:firstLine="580"/>
        <w:jc w:val="both"/>
        <w:rPr>
          <w:rFonts w:ascii="Times New Roman" w:hAnsi="Times New Roman"/>
          <w:color w:val="000000"/>
          <w:spacing w:val="3"/>
          <w:szCs w:val="28"/>
          <w:lang w:val="uk-UA"/>
        </w:rPr>
      </w:pPr>
      <w:r w:rsidRPr="00E34F42">
        <w:rPr>
          <w:rFonts w:ascii="Times New Roman" w:hAnsi="Times New Roman"/>
          <w:color w:val="000000"/>
          <w:spacing w:val="3"/>
          <w:szCs w:val="28"/>
          <w:lang w:val="uk-UA"/>
        </w:rPr>
        <w:t xml:space="preserve">У квітні 2023 КП «Бучатрансервіс» отримало ліцензію на пасажирські перевезення, а у травні 2023 року автобуси КП «Бучатранссервіс» офіційно вийшли на маршрути. </w:t>
      </w:r>
    </w:p>
    <w:p w14:paraId="0A673E35" w14:textId="77777777" w:rsidR="00511F7C" w:rsidRPr="00E34F42" w:rsidRDefault="00511F7C" w:rsidP="000D78C1">
      <w:pPr>
        <w:spacing w:line="276" w:lineRule="auto"/>
        <w:ind w:firstLine="580"/>
        <w:jc w:val="both"/>
        <w:rPr>
          <w:rFonts w:ascii="Times New Roman" w:hAnsi="Times New Roman"/>
          <w:color w:val="000000"/>
          <w:spacing w:val="3"/>
          <w:szCs w:val="28"/>
          <w:lang w:val="uk-UA"/>
        </w:rPr>
      </w:pPr>
      <w:r w:rsidRPr="00E34F42">
        <w:rPr>
          <w:rFonts w:ascii="Times New Roman" w:hAnsi="Times New Roman"/>
          <w:color w:val="000000"/>
          <w:spacing w:val="3"/>
          <w:szCs w:val="28"/>
          <w:lang w:val="uk-UA"/>
        </w:rPr>
        <w:t>Фактична допомога автобусами від німецьких партнерів</w:t>
      </w:r>
      <w:r w:rsidR="000E1A6F" w:rsidRPr="00E34F42">
        <w:rPr>
          <w:rFonts w:ascii="Times New Roman" w:hAnsi="Times New Roman"/>
          <w:color w:val="000000"/>
          <w:spacing w:val="3"/>
          <w:szCs w:val="28"/>
          <w:lang w:val="uk-UA"/>
        </w:rPr>
        <w:t xml:space="preserve"> з </w:t>
      </w:r>
      <w:r w:rsidRPr="00E34F42">
        <w:rPr>
          <w:rFonts w:ascii="Times New Roman" w:hAnsi="Times New Roman"/>
          <w:color w:val="000000"/>
          <w:spacing w:val="3"/>
          <w:szCs w:val="28"/>
          <w:lang w:val="uk-UA"/>
        </w:rPr>
        <w:t xml:space="preserve"> м.  Бергіш-Гладбах  дозволила розпочати перевезення  на якісно новому рівні.</w:t>
      </w:r>
    </w:p>
    <w:p w14:paraId="35CA2F00" w14:textId="7F6CE356" w:rsidR="00511F7C" w:rsidRPr="00E34F42" w:rsidRDefault="00831B06" w:rsidP="000D78C1">
      <w:pPr>
        <w:shd w:val="clear" w:color="auto" w:fill="FFFFFF"/>
        <w:overflowPunct/>
        <w:autoSpaceDE/>
        <w:autoSpaceDN/>
        <w:adjustRightInd/>
        <w:spacing w:line="276" w:lineRule="auto"/>
        <w:ind w:firstLine="580"/>
        <w:jc w:val="both"/>
        <w:textAlignment w:val="auto"/>
        <w:rPr>
          <w:rFonts w:ascii="Times New Roman" w:hAnsi="Times New Roman"/>
          <w:color w:val="000000"/>
          <w:spacing w:val="3"/>
          <w:szCs w:val="28"/>
          <w:lang w:val="uk-UA"/>
        </w:rPr>
      </w:pPr>
      <w:r w:rsidRPr="00E34F42">
        <w:rPr>
          <w:rFonts w:ascii="Times New Roman" w:hAnsi="Times New Roman"/>
          <w:color w:val="000000"/>
          <w:spacing w:val="3"/>
          <w:szCs w:val="28"/>
          <w:lang w:val="uk-UA"/>
        </w:rPr>
        <w:t>Підприємство здійснює надання послуг пасажирських перевезень за чотирма маршрутами приміського сполучення, а саме:</w:t>
      </w:r>
    </w:p>
    <w:p w14:paraId="2879F23C" w14:textId="77777777" w:rsidR="00831B06" w:rsidRPr="00E34F42" w:rsidRDefault="00831B06" w:rsidP="00365072">
      <w:pPr>
        <w:numPr>
          <w:ilvl w:val="0"/>
          <w:numId w:val="2"/>
        </w:numPr>
        <w:shd w:val="clear" w:color="auto" w:fill="FFFFFF"/>
        <w:overflowPunct/>
        <w:autoSpaceDE/>
        <w:autoSpaceDN/>
        <w:adjustRightInd/>
        <w:spacing w:line="276" w:lineRule="auto"/>
        <w:textAlignment w:val="auto"/>
        <w:rPr>
          <w:rFonts w:ascii="Times New Roman" w:hAnsi="Times New Roman"/>
          <w:color w:val="000000"/>
          <w:spacing w:val="3"/>
          <w:szCs w:val="28"/>
          <w:lang w:val="uk-UA"/>
        </w:rPr>
      </w:pPr>
      <w:r w:rsidRPr="00E34F42">
        <w:rPr>
          <w:rFonts w:ascii="Times New Roman" w:hAnsi="Times New Roman"/>
          <w:color w:val="000000"/>
          <w:spacing w:val="3"/>
          <w:szCs w:val="28"/>
          <w:lang w:val="uk-UA"/>
        </w:rPr>
        <w:t>Маршрут 101 м.Буча - сел. Возель;</w:t>
      </w:r>
    </w:p>
    <w:p w14:paraId="694EBC77" w14:textId="77777777" w:rsidR="00831B06" w:rsidRPr="00E34F42" w:rsidRDefault="00831B06" w:rsidP="00365072">
      <w:pPr>
        <w:numPr>
          <w:ilvl w:val="0"/>
          <w:numId w:val="2"/>
        </w:numPr>
        <w:shd w:val="clear" w:color="auto" w:fill="FFFFFF"/>
        <w:overflowPunct/>
        <w:autoSpaceDE/>
        <w:autoSpaceDN/>
        <w:adjustRightInd/>
        <w:spacing w:line="276" w:lineRule="auto"/>
        <w:textAlignment w:val="auto"/>
        <w:rPr>
          <w:rFonts w:ascii="Times New Roman" w:hAnsi="Times New Roman"/>
          <w:color w:val="000000"/>
          <w:spacing w:val="3"/>
          <w:szCs w:val="28"/>
          <w:lang w:val="uk-UA"/>
        </w:rPr>
      </w:pPr>
      <w:r w:rsidRPr="00E34F42">
        <w:rPr>
          <w:rFonts w:ascii="Times New Roman" w:hAnsi="Times New Roman"/>
          <w:color w:val="000000"/>
          <w:spacing w:val="3"/>
          <w:szCs w:val="28"/>
          <w:lang w:val="uk-UA"/>
        </w:rPr>
        <w:t>Маршрут 102 м.Буча - сел. Возель;</w:t>
      </w:r>
    </w:p>
    <w:p w14:paraId="0CA104D0" w14:textId="77777777" w:rsidR="004E4C66" w:rsidRPr="00E34F42" w:rsidRDefault="00831B06" w:rsidP="00365072">
      <w:pPr>
        <w:numPr>
          <w:ilvl w:val="0"/>
          <w:numId w:val="2"/>
        </w:numPr>
        <w:shd w:val="clear" w:color="auto" w:fill="FFFFFF"/>
        <w:overflowPunct/>
        <w:autoSpaceDE/>
        <w:autoSpaceDN/>
        <w:adjustRightInd/>
        <w:spacing w:line="276" w:lineRule="auto"/>
        <w:textAlignment w:val="auto"/>
        <w:rPr>
          <w:rFonts w:ascii="Times New Roman" w:hAnsi="Times New Roman"/>
          <w:color w:val="000000"/>
          <w:spacing w:val="3"/>
          <w:szCs w:val="28"/>
          <w:lang w:val="uk-UA"/>
        </w:rPr>
      </w:pPr>
      <w:r w:rsidRPr="00E34F42">
        <w:rPr>
          <w:rFonts w:ascii="Times New Roman" w:hAnsi="Times New Roman"/>
          <w:color w:val="000000"/>
          <w:spacing w:val="3"/>
          <w:szCs w:val="28"/>
          <w:lang w:val="uk-UA"/>
        </w:rPr>
        <w:t>Маршрут 103 м. Буча – с. Синяк;</w:t>
      </w:r>
    </w:p>
    <w:p w14:paraId="18426267" w14:textId="77777777" w:rsidR="00831B06" w:rsidRPr="00E34F42" w:rsidRDefault="00831B06" w:rsidP="00365072">
      <w:pPr>
        <w:numPr>
          <w:ilvl w:val="0"/>
          <w:numId w:val="2"/>
        </w:numPr>
        <w:shd w:val="clear" w:color="auto" w:fill="FFFFFF"/>
        <w:overflowPunct/>
        <w:autoSpaceDE/>
        <w:autoSpaceDN/>
        <w:adjustRightInd/>
        <w:spacing w:line="276" w:lineRule="auto"/>
        <w:textAlignment w:val="auto"/>
        <w:rPr>
          <w:rFonts w:ascii="Times New Roman" w:hAnsi="Times New Roman"/>
          <w:color w:val="000000"/>
          <w:spacing w:val="3"/>
          <w:szCs w:val="28"/>
          <w:lang w:val="uk-UA"/>
        </w:rPr>
      </w:pPr>
      <w:r w:rsidRPr="00E34F42">
        <w:rPr>
          <w:rFonts w:ascii="Times New Roman" w:hAnsi="Times New Roman"/>
          <w:color w:val="000000"/>
          <w:spacing w:val="3"/>
          <w:szCs w:val="28"/>
          <w:lang w:val="uk-UA"/>
        </w:rPr>
        <w:t xml:space="preserve">Маршрут 104 м. Буча – с. </w:t>
      </w:r>
      <w:r w:rsidR="00F644C9" w:rsidRPr="00E34F42">
        <w:rPr>
          <w:rFonts w:ascii="Times New Roman" w:hAnsi="Times New Roman"/>
          <w:color w:val="000000"/>
          <w:spacing w:val="3"/>
          <w:szCs w:val="28"/>
          <w:lang w:val="uk-UA"/>
        </w:rPr>
        <w:t>Здвижівка</w:t>
      </w:r>
      <w:r w:rsidRPr="00E34F42">
        <w:rPr>
          <w:rFonts w:ascii="Times New Roman" w:hAnsi="Times New Roman"/>
          <w:color w:val="000000"/>
          <w:spacing w:val="3"/>
          <w:szCs w:val="28"/>
          <w:lang w:val="uk-UA"/>
        </w:rPr>
        <w:t>.</w:t>
      </w:r>
    </w:p>
    <w:p w14:paraId="45C5BDCB" w14:textId="74CF4F3C" w:rsidR="00831B06" w:rsidRPr="00E34F42" w:rsidRDefault="00831B06" w:rsidP="000D78C1">
      <w:pPr>
        <w:shd w:val="clear" w:color="auto" w:fill="FFFFFF"/>
        <w:overflowPunct/>
        <w:autoSpaceDE/>
        <w:autoSpaceDN/>
        <w:adjustRightInd/>
        <w:spacing w:line="276" w:lineRule="auto"/>
        <w:ind w:firstLine="580"/>
        <w:jc w:val="both"/>
        <w:textAlignment w:val="auto"/>
        <w:rPr>
          <w:rFonts w:ascii="Times New Roman" w:hAnsi="Times New Roman"/>
          <w:color w:val="000000"/>
          <w:spacing w:val="3"/>
          <w:szCs w:val="28"/>
          <w:lang w:val="uk-UA"/>
        </w:rPr>
      </w:pPr>
      <w:r w:rsidRPr="00E34F42">
        <w:rPr>
          <w:rFonts w:ascii="Times New Roman" w:hAnsi="Times New Roman"/>
          <w:color w:val="000000"/>
          <w:spacing w:val="3"/>
          <w:szCs w:val="28"/>
          <w:lang w:val="uk-UA"/>
        </w:rPr>
        <w:t>Попит на перевезення щомісячно зростає, оскільки більше людей дізнаються за нового перевізника в регіоні, автобусні маршрути охоплюють послугою всі населені пункти громади.</w:t>
      </w:r>
      <w:r w:rsidR="00934B49" w:rsidRPr="00E34F42">
        <w:rPr>
          <w:rFonts w:ascii="Times New Roman" w:hAnsi="Times New Roman"/>
          <w:color w:val="000000"/>
          <w:spacing w:val="3"/>
          <w:szCs w:val="28"/>
          <w:lang w:val="uk-UA"/>
        </w:rPr>
        <w:t xml:space="preserve"> Підприємство додатково  надає послуги з нерегулярних пасажирських перевезень, що забезпечуює підприємству отримання додаткових доходів. </w:t>
      </w:r>
    </w:p>
    <w:p w14:paraId="64D659DD" w14:textId="6CC068B6" w:rsidR="002B5522" w:rsidRDefault="002B5522" w:rsidP="000D78C1">
      <w:pPr>
        <w:pStyle w:val="af0"/>
        <w:spacing w:after="0" w:line="276" w:lineRule="auto"/>
        <w:ind w:left="0" w:firstLine="567"/>
        <w:jc w:val="both"/>
        <w:rPr>
          <w:rFonts w:ascii="Times New Roman" w:hAnsi="Times New Roman"/>
          <w:color w:val="000000"/>
          <w:sz w:val="28"/>
          <w:szCs w:val="28"/>
          <w:lang w:val="uk-UA"/>
        </w:rPr>
      </w:pPr>
      <w:r w:rsidRPr="00E34F42">
        <w:rPr>
          <w:rFonts w:ascii="Times New Roman" w:hAnsi="Times New Roman"/>
          <w:color w:val="000000"/>
          <w:sz w:val="28"/>
          <w:szCs w:val="28"/>
          <w:lang w:val="uk-UA"/>
        </w:rPr>
        <w:t xml:space="preserve">За період з 07.05.2023 року по 30.09.2023 року Підприємством перевезено 40 621 пасажира, з яких у травні 2023 – за квитками 2 340 осіб, пільгові категорії населення – 819 осіб, у червні 2023 – за квитками 4 027 осіб, пільгові категорії населення – 3 058 осіб, у липні 2023 – за квитками – 3 968 осіб, пільгові категорії населення – 4 479 осіб, у серпні 2023 – за квитками 4 748 осіб, пільгові категорії населення - 5 106 осіб, у вересні 2023 – за квитками 4 924 осіб, пільгові категорії населення 7 152 осіб. </w:t>
      </w:r>
    </w:p>
    <w:p w14:paraId="2C7E1211" w14:textId="77777777" w:rsidR="008F5409" w:rsidRPr="00E34F42" w:rsidRDefault="008F5409" w:rsidP="000D78C1">
      <w:pPr>
        <w:pStyle w:val="af0"/>
        <w:spacing w:after="0" w:line="276" w:lineRule="auto"/>
        <w:ind w:left="0" w:firstLine="567"/>
        <w:jc w:val="both"/>
        <w:rPr>
          <w:rFonts w:ascii="Times New Roman" w:hAnsi="Times New Roman"/>
          <w:color w:val="000000"/>
          <w:sz w:val="28"/>
          <w:szCs w:val="28"/>
          <w:lang w:val="uk-UA"/>
        </w:rPr>
      </w:pPr>
    </w:p>
    <w:p w14:paraId="42EF9682" w14:textId="435BA7D2" w:rsidR="00747235" w:rsidRPr="00D41F24" w:rsidRDefault="00D13FCB" w:rsidP="00D41F24">
      <w:pPr>
        <w:pStyle w:val="1"/>
        <w:shd w:val="clear" w:color="auto" w:fill="92D050"/>
        <w:ind w:firstLine="567"/>
        <w:rPr>
          <w:rFonts w:ascii="Times New Roman" w:hAnsi="Times New Roman"/>
          <w:b/>
          <w:bCs/>
          <w:color w:val="auto"/>
          <w:sz w:val="28"/>
          <w:szCs w:val="28"/>
        </w:rPr>
      </w:pPr>
      <w:bookmarkStart w:id="31" w:name="_Toc159336516"/>
      <w:r w:rsidRPr="00D41F24">
        <w:rPr>
          <w:rFonts w:ascii="Times New Roman" w:hAnsi="Times New Roman"/>
          <w:b/>
          <w:bCs/>
          <w:color w:val="auto"/>
          <w:sz w:val="28"/>
          <w:szCs w:val="28"/>
        </w:rPr>
        <w:t>2.</w:t>
      </w:r>
      <w:r w:rsidR="00747235" w:rsidRPr="00D41F24">
        <w:rPr>
          <w:rFonts w:ascii="Times New Roman" w:hAnsi="Times New Roman"/>
          <w:b/>
          <w:bCs/>
          <w:color w:val="auto"/>
          <w:sz w:val="28"/>
          <w:szCs w:val="28"/>
        </w:rPr>
        <w:t>1</w:t>
      </w:r>
      <w:r w:rsidR="00035B9C" w:rsidRPr="00D41F24">
        <w:rPr>
          <w:rFonts w:ascii="Times New Roman" w:hAnsi="Times New Roman"/>
          <w:b/>
          <w:bCs/>
          <w:color w:val="auto"/>
          <w:sz w:val="28"/>
          <w:szCs w:val="28"/>
        </w:rPr>
        <w:t>4</w:t>
      </w:r>
      <w:r w:rsidR="00747235" w:rsidRPr="00D41F24">
        <w:rPr>
          <w:rFonts w:ascii="Times New Roman" w:hAnsi="Times New Roman"/>
          <w:b/>
          <w:bCs/>
          <w:color w:val="auto"/>
          <w:sz w:val="28"/>
          <w:szCs w:val="28"/>
        </w:rPr>
        <w:t>. Цифрова трансформація</w:t>
      </w:r>
      <w:bookmarkEnd w:id="31"/>
      <w:r w:rsidR="00747235" w:rsidRPr="00D41F24">
        <w:rPr>
          <w:rFonts w:ascii="Times New Roman" w:hAnsi="Times New Roman"/>
          <w:b/>
          <w:bCs/>
          <w:color w:val="auto"/>
          <w:sz w:val="28"/>
          <w:szCs w:val="28"/>
        </w:rPr>
        <w:t xml:space="preserve"> </w:t>
      </w:r>
    </w:p>
    <w:p w14:paraId="7C6DC114" w14:textId="77777777" w:rsidR="004E4C66" w:rsidRPr="008F5409" w:rsidRDefault="004E4C66" w:rsidP="000C2DA8">
      <w:pPr>
        <w:widowControl w:val="0"/>
        <w:spacing w:line="276" w:lineRule="auto"/>
        <w:ind w:firstLine="567"/>
        <w:jc w:val="both"/>
        <w:rPr>
          <w:rFonts w:ascii="Times New Roman" w:hAnsi="Times New Roman"/>
          <w:color w:val="000000"/>
          <w:spacing w:val="3"/>
          <w:sz w:val="20"/>
          <w:szCs w:val="28"/>
          <w:lang w:val="uk-UA"/>
        </w:rPr>
      </w:pPr>
    </w:p>
    <w:p w14:paraId="199523E3" w14:textId="099CEC1D" w:rsidR="00904AE0" w:rsidRPr="00E34F42" w:rsidRDefault="00904AE0" w:rsidP="00756286">
      <w:pPr>
        <w:widowControl w:val="0"/>
        <w:spacing w:line="276" w:lineRule="auto"/>
        <w:ind w:firstLine="567"/>
        <w:jc w:val="both"/>
        <w:rPr>
          <w:rFonts w:ascii="Times New Roman" w:hAnsi="Times New Roman"/>
          <w:color w:val="000000"/>
          <w:spacing w:val="3"/>
          <w:szCs w:val="28"/>
          <w:lang w:val="uk-UA"/>
        </w:rPr>
      </w:pPr>
      <w:r w:rsidRPr="00E34F42">
        <w:rPr>
          <w:rFonts w:ascii="Times New Roman" w:hAnsi="Times New Roman"/>
          <w:color w:val="000000"/>
          <w:spacing w:val="3"/>
          <w:szCs w:val="28"/>
          <w:lang w:val="uk-UA"/>
        </w:rPr>
        <w:t xml:space="preserve">З метою розбудови інформаційного суспільства, створення умов для розвитку регіональної складової електронної інформаційної системи, сприяння соціально-економічному розвитку Бучанської міської територіальної громади, упровадження сучасних та перспективних інформаційних технологій в усі сфери життєдіяльності громади, популяризації цифрової трансформації серед населених пунктів громади та підвищення цифрових навичок населення, </w:t>
      </w:r>
      <w:r w:rsidR="00EF274E" w:rsidRPr="00E34F42">
        <w:rPr>
          <w:rFonts w:ascii="Times New Roman" w:hAnsi="Times New Roman"/>
          <w:color w:val="000000"/>
          <w:spacing w:val="3"/>
          <w:szCs w:val="28"/>
          <w:lang w:val="uk-UA"/>
        </w:rPr>
        <w:t xml:space="preserve">протягом </w:t>
      </w:r>
      <w:r w:rsidRPr="00E34F42">
        <w:rPr>
          <w:rFonts w:ascii="Times New Roman" w:hAnsi="Times New Roman"/>
          <w:color w:val="000000"/>
          <w:spacing w:val="3"/>
          <w:szCs w:val="28"/>
          <w:lang w:val="uk-UA"/>
        </w:rPr>
        <w:t xml:space="preserve">2023 року виконувались заходи заплановані </w:t>
      </w:r>
      <w:r w:rsidR="000C2DA8" w:rsidRPr="00E34F42">
        <w:rPr>
          <w:rFonts w:ascii="Times New Roman" w:hAnsi="Times New Roman"/>
          <w:color w:val="000000"/>
          <w:spacing w:val="3"/>
          <w:szCs w:val="28"/>
          <w:lang w:val="uk-UA"/>
        </w:rPr>
        <w:t xml:space="preserve">місцевою </w:t>
      </w:r>
      <w:r w:rsidRPr="00E34F42">
        <w:rPr>
          <w:rFonts w:ascii="Times New Roman" w:hAnsi="Times New Roman"/>
          <w:color w:val="000000"/>
          <w:spacing w:val="3"/>
          <w:szCs w:val="28"/>
          <w:lang w:val="uk-UA"/>
        </w:rPr>
        <w:t>цільов</w:t>
      </w:r>
      <w:r w:rsidR="000C2DA8" w:rsidRPr="00E34F42">
        <w:rPr>
          <w:rFonts w:ascii="Times New Roman" w:hAnsi="Times New Roman"/>
          <w:color w:val="000000"/>
          <w:spacing w:val="3"/>
          <w:szCs w:val="28"/>
          <w:lang w:val="uk-UA"/>
        </w:rPr>
        <w:t>ою</w:t>
      </w:r>
      <w:r w:rsidRPr="00E34F42">
        <w:rPr>
          <w:rFonts w:ascii="Times New Roman" w:hAnsi="Times New Roman"/>
          <w:color w:val="000000"/>
          <w:spacing w:val="3"/>
          <w:szCs w:val="28"/>
          <w:lang w:val="uk-UA"/>
        </w:rPr>
        <w:t xml:space="preserve"> Програм</w:t>
      </w:r>
      <w:r w:rsidR="000C2DA8" w:rsidRPr="00E34F42">
        <w:rPr>
          <w:rFonts w:ascii="Times New Roman" w:hAnsi="Times New Roman"/>
          <w:color w:val="000000"/>
          <w:spacing w:val="3"/>
          <w:szCs w:val="28"/>
          <w:lang w:val="uk-UA"/>
        </w:rPr>
        <w:t>ою</w:t>
      </w:r>
      <w:r w:rsidR="00756286" w:rsidRPr="00E34F42">
        <w:rPr>
          <w:rFonts w:ascii="Times New Roman" w:hAnsi="Times New Roman"/>
          <w:color w:val="000000"/>
          <w:spacing w:val="3"/>
          <w:szCs w:val="28"/>
          <w:lang w:val="uk-UA"/>
        </w:rPr>
        <w:t xml:space="preserve"> </w:t>
      </w:r>
      <w:r w:rsidRPr="00E34F42">
        <w:rPr>
          <w:rFonts w:ascii="Times New Roman" w:hAnsi="Times New Roman"/>
          <w:color w:val="000000"/>
          <w:spacing w:val="3"/>
          <w:szCs w:val="28"/>
          <w:lang w:val="uk-UA"/>
        </w:rPr>
        <w:t>"Інформатизація Бучанської міської територіальної програми", затвердженої  рішенням Бучанської міської ради від 20.09.2022 року № 3104-33-VIII</w:t>
      </w:r>
      <w:r w:rsidR="00EF274E" w:rsidRPr="00E34F42">
        <w:rPr>
          <w:rFonts w:ascii="Times New Roman" w:hAnsi="Times New Roman"/>
          <w:color w:val="000000"/>
          <w:spacing w:val="3"/>
          <w:szCs w:val="28"/>
          <w:lang w:val="uk-UA"/>
        </w:rPr>
        <w:t xml:space="preserve">, за 9 місяців 2023 року </w:t>
      </w:r>
      <w:r w:rsidR="000C2DA8" w:rsidRPr="00E34F42">
        <w:rPr>
          <w:rFonts w:ascii="Times New Roman" w:hAnsi="Times New Roman"/>
          <w:color w:val="000000"/>
          <w:spacing w:val="3"/>
          <w:szCs w:val="28"/>
          <w:lang w:val="uk-UA"/>
        </w:rPr>
        <w:t xml:space="preserve">здійснено видатків на суму </w:t>
      </w:r>
      <w:r w:rsidR="00EF274E" w:rsidRPr="00E34F42">
        <w:rPr>
          <w:rFonts w:ascii="Times New Roman" w:hAnsi="Times New Roman"/>
          <w:color w:val="000000"/>
          <w:spacing w:val="3"/>
          <w:szCs w:val="28"/>
          <w:lang w:val="uk-UA"/>
        </w:rPr>
        <w:t>287,6</w:t>
      </w:r>
      <w:r w:rsidR="000C2DA8" w:rsidRPr="00E34F42">
        <w:rPr>
          <w:rFonts w:ascii="Times New Roman" w:hAnsi="Times New Roman"/>
          <w:color w:val="000000"/>
          <w:spacing w:val="3"/>
          <w:szCs w:val="28"/>
          <w:lang w:val="uk-UA"/>
        </w:rPr>
        <w:t xml:space="preserve"> тис. грн:</w:t>
      </w:r>
    </w:p>
    <w:p w14:paraId="098E8C9E" w14:textId="77777777" w:rsidR="000C2DA8" w:rsidRPr="00E34F42" w:rsidRDefault="000C2DA8" w:rsidP="00365072">
      <w:pPr>
        <w:numPr>
          <w:ilvl w:val="0"/>
          <w:numId w:val="2"/>
        </w:numPr>
        <w:tabs>
          <w:tab w:val="left" w:pos="993"/>
        </w:tabs>
        <w:suppressAutoHyphens/>
        <w:spacing w:line="276" w:lineRule="auto"/>
        <w:contextualSpacing/>
        <w:jc w:val="both"/>
        <w:rPr>
          <w:rFonts w:ascii="Times New Roman" w:hAnsi="Times New Roman"/>
          <w:color w:val="000000"/>
          <w:spacing w:val="3"/>
          <w:szCs w:val="28"/>
          <w:lang w:val="uk-UA"/>
        </w:rPr>
      </w:pPr>
      <w:r w:rsidRPr="00E34F42">
        <w:rPr>
          <w:rFonts w:ascii="Times New Roman" w:hAnsi="Times New Roman"/>
          <w:color w:val="000000"/>
          <w:spacing w:val="3"/>
          <w:szCs w:val="28"/>
          <w:lang w:val="uk-UA"/>
        </w:rPr>
        <w:t>закупівля примірників програмного забезпечення «Аскод»;</w:t>
      </w:r>
    </w:p>
    <w:p w14:paraId="3CB53203" w14:textId="77777777" w:rsidR="000C2DA8" w:rsidRPr="00E34F42" w:rsidRDefault="000C2DA8" w:rsidP="00365072">
      <w:pPr>
        <w:numPr>
          <w:ilvl w:val="0"/>
          <w:numId w:val="2"/>
        </w:numPr>
        <w:tabs>
          <w:tab w:val="left" w:pos="993"/>
        </w:tabs>
        <w:suppressAutoHyphens/>
        <w:spacing w:line="276" w:lineRule="auto"/>
        <w:contextualSpacing/>
        <w:jc w:val="both"/>
        <w:rPr>
          <w:rFonts w:ascii="Times New Roman" w:hAnsi="Times New Roman"/>
          <w:color w:val="000000"/>
          <w:spacing w:val="3"/>
          <w:szCs w:val="28"/>
          <w:lang w:val="uk-UA"/>
        </w:rPr>
      </w:pPr>
      <w:r w:rsidRPr="00E34F42">
        <w:rPr>
          <w:rFonts w:ascii="Times New Roman" w:hAnsi="Times New Roman"/>
          <w:color w:val="000000"/>
          <w:spacing w:val="3"/>
          <w:szCs w:val="28"/>
          <w:lang w:val="uk-UA"/>
        </w:rPr>
        <w:t>обслуговування комп’ютерних програм;</w:t>
      </w:r>
    </w:p>
    <w:p w14:paraId="0E4C61CD" w14:textId="77777777" w:rsidR="000C2DA8" w:rsidRPr="00E34F42" w:rsidRDefault="000C2DA8" w:rsidP="00365072">
      <w:pPr>
        <w:numPr>
          <w:ilvl w:val="0"/>
          <w:numId w:val="2"/>
        </w:numPr>
        <w:tabs>
          <w:tab w:val="left" w:pos="993"/>
        </w:tabs>
        <w:suppressAutoHyphens/>
        <w:spacing w:line="276" w:lineRule="auto"/>
        <w:contextualSpacing/>
        <w:jc w:val="both"/>
        <w:rPr>
          <w:rFonts w:ascii="Times New Roman" w:hAnsi="Times New Roman"/>
          <w:color w:val="000000"/>
          <w:spacing w:val="3"/>
          <w:szCs w:val="28"/>
          <w:lang w:val="uk-UA"/>
        </w:rPr>
      </w:pPr>
      <w:r w:rsidRPr="00E34F42">
        <w:rPr>
          <w:rFonts w:ascii="Times New Roman" w:hAnsi="Times New Roman"/>
          <w:color w:val="000000"/>
          <w:spacing w:val="3"/>
          <w:szCs w:val="28"/>
          <w:lang w:val="uk-UA"/>
        </w:rPr>
        <w:t xml:space="preserve"> формування сертифікатів електронних підписів;</w:t>
      </w:r>
    </w:p>
    <w:p w14:paraId="2350BE9B" w14:textId="77777777" w:rsidR="000C2DA8" w:rsidRPr="00E34F42" w:rsidRDefault="000C2DA8" w:rsidP="00365072">
      <w:pPr>
        <w:numPr>
          <w:ilvl w:val="0"/>
          <w:numId w:val="2"/>
        </w:numPr>
        <w:tabs>
          <w:tab w:val="left" w:pos="993"/>
        </w:tabs>
        <w:suppressAutoHyphens/>
        <w:spacing w:line="276" w:lineRule="auto"/>
        <w:contextualSpacing/>
        <w:jc w:val="both"/>
        <w:rPr>
          <w:rFonts w:ascii="Times New Roman" w:hAnsi="Times New Roman"/>
          <w:color w:val="000000"/>
          <w:spacing w:val="3"/>
          <w:szCs w:val="28"/>
          <w:lang w:val="uk-UA"/>
        </w:rPr>
      </w:pPr>
      <w:r w:rsidRPr="00E34F42">
        <w:rPr>
          <w:rFonts w:ascii="Times New Roman" w:hAnsi="Times New Roman"/>
          <w:color w:val="000000"/>
          <w:spacing w:val="3"/>
          <w:szCs w:val="28"/>
          <w:lang w:val="uk-UA"/>
        </w:rPr>
        <w:t xml:space="preserve"> веб-хостинг;</w:t>
      </w:r>
    </w:p>
    <w:p w14:paraId="6BACFE92" w14:textId="77777777" w:rsidR="000C2DA8" w:rsidRPr="00E34F42" w:rsidRDefault="000C2DA8" w:rsidP="00365072">
      <w:pPr>
        <w:numPr>
          <w:ilvl w:val="0"/>
          <w:numId w:val="2"/>
        </w:numPr>
        <w:tabs>
          <w:tab w:val="left" w:pos="993"/>
        </w:tabs>
        <w:suppressAutoHyphens/>
        <w:spacing w:line="276" w:lineRule="auto"/>
        <w:contextualSpacing/>
        <w:jc w:val="both"/>
        <w:rPr>
          <w:rFonts w:ascii="Times New Roman" w:hAnsi="Times New Roman"/>
          <w:color w:val="000000"/>
          <w:spacing w:val="3"/>
          <w:szCs w:val="28"/>
          <w:lang w:val="uk-UA"/>
        </w:rPr>
      </w:pPr>
      <w:r w:rsidRPr="00E34F42">
        <w:rPr>
          <w:rFonts w:ascii="Times New Roman" w:hAnsi="Times New Roman"/>
          <w:color w:val="000000"/>
          <w:spacing w:val="3"/>
          <w:szCs w:val="28"/>
          <w:lang w:val="uk-UA"/>
        </w:rPr>
        <w:t>продовження ліцензій «Ліга Закон», «ІС-ПРО».</w:t>
      </w:r>
    </w:p>
    <w:p w14:paraId="66AF2511" w14:textId="73BD58CE" w:rsidR="0005217B" w:rsidRPr="00E34F42" w:rsidRDefault="00722495" w:rsidP="0005217B">
      <w:pPr>
        <w:tabs>
          <w:tab w:val="left" w:pos="993"/>
        </w:tabs>
        <w:suppressAutoHyphens/>
        <w:spacing w:line="276" w:lineRule="auto"/>
        <w:contextualSpacing/>
        <w:jc w:val="both"/>
        <w:rPr>
          <w:rFonts w:ascii="Times New Roman" w:hAnsi="Times New Roman"/>
          <w:color w:val="000000"/>
          <w:spacing w:val="3"/>
          <w:szCs w:val="28"/>
          <w:lang w:val="uk-UA"/>
        </w:rPr>
      </w:pPr>
      <w:r w:rsidRPr="00E34F42">
        <w:rPr>
          <w:rFonts w:ascii="Times New Roman" w:hAnsi="Times New Roman"/>
          <w:color w:val="000000"/>
          <w:spacing w:val="3"/>
          <w:szCs w:val="28"/>
          <w:lang w:val="uk-UA"/>
        </w:rPr>
        <w:tab/>
      </w:r>
      <w:r w:rsidR="0005217B" w:rsidRPr="00E34F42">
        <w:rPr>
          <w:rFonts w:ascii="Times New Roman" w:hAnsi="Times New Roman"/>
          <w:color w:val="000000"/>
          <w:spacing w:val="3"/>
          <w:szCs w:val="28"/>
          <w:lang w:val="uk-UA"/>
        </w:rPr>
        <w:t xml:space="preserve">Протягом </w:t>
      </w:r>
      <w:r w:rsidR="00EF274E" w:rsidRPr="00E34F42">
        <w:rPr>
          <w:rFonts w:ascii="Times New Roman" w:hAnsi="Times New Roman"/>
          <w:color w:val="000000"/>
          <w:spacing w:val="3"/>
          <w:szCs w:val="28"/>
          <w:lang w:val="uk-UA"/>
        </w:rPr>
        <w:t>2023 року</w:t>
      </w:r>
      <w:r w:rsidR="0005217B" w:rsidRPr="00E34F42">
        <w:rPr>
          <w:rFonts w:ascii="Times New Roman" w:hAnsi="Times New Roman"/>
          <w:color w:val="000000"/>
          <w:spacing w:val="3"/>
          <w:szCs w:val="28"/>
          <w:lang w:val="uk-UA"/>
        </w:rPr>
        <w:t xml:space="preserve"> забезпечено виконання заходів </w:t>
      </w:r>
      <w:r w:rsidR="0094371F" w:rsidRPr="00E34F42">
        <w:rPr>
          <w:rFonts w:ascii="Times New Roman" w:hAnsi="Times New Roman"/>
          <w:color w:val="000000"/>
          <w:spacing w:val="3"/>
          <w:szCs w:val="28"/>
          <w:lang w:val="uk-UA"/>
        </w:rPr>
        <w:t xml:space="preserve">передбачених </w:t>
      </w:r>
      <w:r w:rsidR="0005217B" w:rsidRPr="00E34F42">
        <w:rPr>
          <w:rFonts w:ascii="Times New Roman" w:hAnsi="Times New Roman"/>
          <w:color w:val="000000"/>
          <w:spacing w:val="3"/>
          <w:szCs w:val="28"/>
          <w:lang w:val="uk-UA"/>
        </w:rPr>
        <w:t>Концепці</w:t>
      </w:r>
      <w:r w:rsidR="0094371F" w:rsidRPr="00E34F42">
        <w:rPr>
          <w:rFonts w:ascii="Times New Roman" w:hAnsi="Times New Roman"/>
          <w:color w:val="000000"/>
          <w:spacing w:val="3"/>
          <w:szCs w:val="28"/>
          <w:lang w:val="uk-UA"/>
        </w:rPr>
        <w:t>єю</w:t>
      </w:r>
      <w:r w:rsidR="0005217B" w:rsidRPr="00E34F42">
        <w:rPr>
          <w:rFonts w:ascii="Times New Roman" w:hAnsi="Times New Roman"/>
          <w:color w:val="000000"/>
          <w:spacing w:val="3"/>
          <w:szCs w:val="28"/>
          <w:lang w:val="uk-UA"/>
        </w:rPr>
        <w:t xml:space="preserve"> цифрового розвитку Бучанської міської територіальної громади на 2022-2025 роки, затвердженої  рішенням Бучанської міської ради від 24.02.2022 року № 2953-29-VIII</w:t>
      </w:r>
      <w:r w:rsidR="0094371F" w:rsidRPr="00E34F42">
        <w:rPr>
          <w:rFonts w:ascii="Times New Roman" w:hAnsi="Times New Roman"/>
          <w:color w:val="000000"/>
          <w:spacing w:val="3"/>
          <w:szCs w:val="28"/>
          <w:lang w:val="uk-UA"/>
        </w:rPr>
        <w:t>.</w:t>
      </w:r>
    </w:p>
    <w:p w14:paraId="682DEB18" w14:textId="77777777" w:rsidR="00F001FF" w:rsidRPr="00E34F42" w:rsidRDefault="00F001FF" w:rsidP="00F001FF">
      <w:pPr>
        <w:pStyle w:val="af0"/>
        <w:widowControl w:val="0"/>
        <w:tabs>
          <w:tab w:val="left" w:pos="1134"/>
        </w:tabs>
        <w:snapToGrid w:val="0"/>
        <w:spacing w:after="0" w:line="276" w:lineRule="auto"/>
        <w:ind w:left="0" w:firstLine="567"/>
        <w:jc w:val="both"/>
        <w:rPr>
          <w:rFonts w:ascii="Times New Roman" w:hAnsi="Times New Roman"/>
          <w:sz w:val="28"/>
          <w:szCs w:val="28"/>
          <w:lang w:val="uk-UA"/>
        </w:rPr>
      </w:pPr>
      <w:r w:rsidRPr="00E34F42">
        <w:rPr>
          <w:rFonts w:ascii="Times New Roman" w:hAnsi="Times New Roman"/>
          <w:sz w:val="28"/>
          <w:szCs w:val="28"/>
          <w:lang w:val="uk-UA"/>
        </w:rPr>
        <w:t>З метою запровадження доступу громадян та суб’єктів бізнесу до отримання адміністративних послуг он-лайн в Управлінні ЦНАП у секторі інформування розміщено інформаційний кіоск, який працює в тестовому режимі, а також куточок самообслуговування відвідувачів,  за допомогою яких громадяни та представники бізнесу можуть отримати ряд послуг та консультацій в онлайн-режимі.  Послуги можна отримати через Єдиний державний веб-портал електронних послуг «Портал Дія» (далі — портал Дія): diia.gov.ua, а також інтегровані з ним інформаційні системи державних органів та органів місцевого самоврядування.</w:t>
      </w:r>
    </w:p>
    <w:p w14:paraId="44A0E377" w14:textId="77777777" w:rsidR="00F001FF" w:rsidRPr="00E34F42" w:rsidRDefault="00F001FF" w:rsidP="00F001FF">
      <w:pPr>
        <w:pStyle w:val="af0"/>
        <w:widowControl w:val="0"/>
        <w:tabs>
          <w:tab w:val="left" w:pos="1134"/>
        </w:tabs>
        <w:snapToGrid w:val="0"/>
        <w:spacing w:after="0" w:line="276" w:lineRule="auto"/>
        <w:ind w:left="0" w:firstLine="567"/>
        <w:jc w:val="both"/>
        <w:rPr>
          <w:rFonts w:ascii="Times New Roman" w:hAnsi="Times New Roman"/>
          <w:sz w:val="28"/>
          <w:szCs w:val="28"/>
          <w:lang w:val="uk-UA"/>
        </w:rPr>
      </w:pPr>
      <w:r w:rsidRPr="00E34F42">
        <w:rPr>
          <w:rFonts w:ascii="Times New Roman" w:hAnsi="Times New Roman"/>
          <w:sz w:val="28"/>
          <w:szCs w:val="28"/>
          <w:lang w:val="uk-UA"/>
        </w:rPr>
        <w:t>Портал Дія надає можливість громадянам та представникам бізнесу отримати он-лайн послуги через Гід з державних послуг.</w:t>
      </w:r>
    </w:p>
    <w:p w14:paraId="6B432DB6" w14:textId="77777777" w:rsidR="00F001FF" w:rsidRPr="00E34F42" w:rsidRDefault="00F001FF" w:rsidP="00F001FF">
      <w:pPr>
        <w:pStyle w:val="af0"/>
        <w:widowControl w:val="0"/>
        <w:tabs>
          <w:tab w:val="left" w:pos="1134"/>
        </w:tabs>
        <w:snapToGrid w:val="0"/>
        <w:spacing w:after="0" w:line="276" w:lineRule="auto"/>
        <w:ind w:left="0" w:firstLine="567"/>
        <w:jc w:val="both"/>
        <w:rPr>
          <w:rFonts w:ascii="Times New Roman" w:hAnsi="Times New Roman"/>
          <w:sz w:val="28"/>
          <w:szCs w:val="28"/>
          <w:lang w:val="uk-UA"/>
        </w:rPr>
      </w:pPr>
      <w:r w:rsidRPr="00E34F42">
        <w:rPr>
          <w:rFonts w:ascii="Times New Roman" w:hAnsi="Times New Roman"/>
          <w:sz w:val="28"/>
          <w:szCs w:val="28"/>
          <w:lang w:val="uk-UA"/>
        </w:rPr>
        <w:t>Також на порталі Дія передбачається можливість:</w:t>
      </w:r>
    </w:p>
    <w:p w14:paraId="0B3D8506" w14:textId="77777777" w:rsidR="00F001FF" w:rsidRPr="00E34F42" w:rsidRDefault="00F001FF" w:rsidP="00365072">
      <w:pPr>
        <w:pStyle w:val="af0"/>
        <w:widowControl w:val="0"/>
        <w:numPr>
          <w:ilvl w:val="0"/>
          <w:numId w:val="7"/>
        </w:numPr>
        <w:tabs>
          <w:tab w:val="left" w:pos="567"/>
        </w:tabs>
        <w:snapToGrid w:val="0"/>
        <w:spacing w:after="0" w:line="276" w:lineRule="auto"/>
        <w:ind w:left="0" w:firstLine="0"/>
        <w:jc w:val="both"/>
        <w:rPr>
          <w:rFonts w:ascii="Times New Roman" w:hAnsi="Times New Roman"/>
          <w:sz w:val="28"/>
          <w:szCs w:val="28"/>
          <w:lang w:val="uk-UA"/>
        </w:rPr>
      </w:pPr>
      <w:r w:rsidRPr="00E34F42">
        <w:rPr>
          <w:rFonts w:ascii="Times New Roman" w:hAnsi="Times New Roman"/>
          <w:sz w:val="28"/>
          <w:szCs w:val="28"/>
          <w:lang w:val="uk-UA"/>
        </w:rPr>
        <w:t>офіційного електронного листування під час надання послуг, розгляду звернень і адміністративних справ;</w:t>
      </w:r>
    </w:p>
    <w:p w14:paraId="5224EBDA" w14:textId="77777777" w:rsidR="00F001FF" w:rsidRPr="00E34F42" w:rsidRDefault="00F001FF" w:rsidP="00365072">
      <w:pPr>
        <w:pStyle w:val="af0"/>
        <w:widowControl w:val="0"/>
        <w:numPr>
          <w:ilvl w:val="0"/>
          <w:numId w:val="8"/>
        </w:numPr>
        <w:tabs>
          <w:tab w:val="left" w:pos="567"/>
        </w:tabs>
        <w:snapToGrid w:val="0"/>
        <w:spacing w:after="0" w:line="276" w:lineRule="auto"/>
        <w:ind w:left="0" w:firstLine="0"/>
        <w:jc w:val="both"/>
        <w:rPr>
          <w:rFonts w:ascii="Times New Roman" w:hAnsi="Times New Roman"/>
          <w:sz w:val="28"/>
          <w:szCs w:val="28"/>
          <w:lang w:val="uk-UA"/>
        </w:rPr>
      </w:pPr>
      <w:r w:rsidRPr="00E34F42">
        <w:rPr>
          <w:rFonts w:ascii="Times New Roman" w:hAnsi="Times New Roman"/>
          <w:sz w:val="28"/>
          <w:szCs w:val="28"/>
          <w:lang w:val="uk-UA"/>
        </w:rPr>
        <w:t>сплати адміністративного збору за надання адміністративних послуг, штрафів за адміністративні правопорушення, інших платежів (уже реалізовано); здійснення розрахунків за інші публічні послуги;</w:t>
      </w:r>
    </w:p>
    <w:p w14:paraId="6D78FEA2" w14:textId="77777777" w:rsidR="00F001FF" w:rsidRPr="00E34F42" w:rsidRDefault="00F001FF" w:rsidP="00365072">
      <w:pPr>
        <w:pStyle w:val="af0"/>
        <w:widowControl w:val="0"/>
        <w:numPr>
          <w:ilvl w:val="0"/>
          <w:numId w:val="8"/>
        </w:numPr>
        <w:tabs>
          <w:tab w:val="left" w:pos="567"/>
        </w:tabs>
        <w:snapToGrid w:val="0"/>
        <w:spacing w:after="0" w:line="276" w:lineRule="auto"/>
        <w:ind w:left="0" w:firstLine="0"/>
        <w:jc w:val="both"/>
        <w:rPr>
          <w:rFonts w:ascii="Times New Roman" w:hAnsi="Times New Roman"/>
          <w:sz w:val="28"/>
          <w:szCs w:val="28"/>
          <w:lang w:val="uk-UA"/>
        </w:rPr>
      </w:pPr>
      <w:r w:rsidRPr="00E34F42">
        <w:rPr>
          <w:rFonts w:ascii="Times New Roman" w:hAnsi="Times New Roman"/>
          <w:sz w:val="28"/>
          <w:szCs w:val="28"/>
          <w:lang w:val="uk-UA"/>
        </w:rPr>
        <w:t>отримання результатів надання електронних послуг;</w:t>
      </w:r>
    </w:p>
    <w:p w14:paraId="55CD7108" w14:textId="77777777" w:rsidR="00F001FF" w:rsidRPr="00E34F42" w:rsidRDefault="00F001FF" w:rsidP="00365072">
      <w:pPr>
        <w:pStyle w:val="af0"/>
        <w:widowControl w:val="0"/>
        <w:numPr>
          <w:ilvl w:val="0"/>
          <w:numId w:val="8"/>
        </w:numPr>
        <w:tabs>
          <w:tab w:val="left" w:pos="567"/>
        </w:tabs>
        <w:snapToGrid w:val="0"/>
        <w:spacing w:after="0" w:line="276" w:lineRule="auto"/>
        <w:ind w:left="0" w:firstLine="0"/>
        <w:jc w:val="both"/>
        <w:rPr>
          <w:rFonts w:ascii="Times New Roman" w:hAnsi="Times New Roman"/>
          <w:sz w:val="28"/>
          <w:szCs w:val="28"/>
          <w:lang w:val="uk-UA"/>
        </w:rPr>
      </w:pPr>
      <w:r w:rsidRPr="00E34F42">
        <w:rPr>
          <w:rFonts w:ascii="Times New Roman" w:hAnsi="Times New Roman"/>
          <w:sz w:val="28"/>
          <w:szCs w:val="28"/>
          <w:lang w:val="uk-UA"/>
        </w:rPr>
        <w:t>проведення моніторингу та оцінювання якості послуг, які надаються з використанням порталу Дія, у ЦНАП (Центрі Дія) або безпосередньо суб’єктами надання адміністративних послуг тощо.</w:t>
      </w:r>
    </w:p>
    <w:p w14:paraId="45761433" w14:textId="77777777" w:rsidR="00F001FF" w:rsidRPr="00E34F42" w:rsidRDefault="00F001FF" w:rsidP="00F001FF">
      <w:pPr>
        <w:pStyle w:val="af0"/>
        <w:widowControl w:val="0"/>
        <w:tabs>
          <w:tab w:val="left" w:pos="567"/>
        </w:tabs>
        <w:snapToGrid w:val="0"/>
        <w:spacing w:after="0" w:line="276" w:lineRule="auto"/>
        <w:ind w:left="0" w:firstLine="567"/>
        <w:jc w:val="both"/>
        <w:rPr>
          <w:rFonts w:ascii="Times New Roman" w:hAnsi="Times New Roman"/>
          <w:sz w:val="28"/>
          <w:szCs w:val="28"/>
          <w:lang w:val="uk-UA"/>
        </w:rPr>
      </w:pPr>
      <w:r w:rsidRPr="00E34F42">
        <w:rPr>
          <w:rFonts w:ascii="Times New Roman" w:hAnsi="Times New Roman"/>
          <w:sz w:val="28"/>
          <w:szCs w:val="28"/>
          <w:lang w:val="uk-UA"/>
        </w:rPr>
        <w:t xml:space="preserve"> У ЦНАПі  широко використовується технологія без паперового обміну документами Дія.QR. За допомогою даної технології відвідувачі можуть швидко поділитися своїми документами (паспорт у вигляді ID-картки, закордонний паспорт, ідентифікаційний код, свідоцтво про народження, довідка ВПО тощо) підтвердити свою особу та отримати послугу, не витрачаючи час на виготовлення копій.</w:t>
      </w:r>
    </w:p>
    <w:p w14:paraId="5DF1CFA1" w14:textId="77777777" w:rsidR="00F001FF" w:rsidRPr="00E34F42" w:rsidRDefault="00F001FF" w:rsidP="00F001FF">
      <w:pPr>
        <w:pStyle w:val="af0"/>
        <w:widowControl w:val="0"/>
        <w:tabs>
          <w:tab w:val="left" w:pos="567"/>
        </w:tabs>
        <w:snapToGrid w:val="0"/>
        <w:spacing w:after="0" w:line="276" w:lineRule="auto"/>
        <w:ind w:left="0" w:firstLine="567"/>
        <w:jc w:val="both"/>
        <w:rPr>
          <w:rFonts w:ascii="Times New Roman" w:hAnsi="Times New Roman"/>
          <w:sz w:val="28"/>
          <w:szCs w:val="28"/>
          <w:lang w:val="uk-UA"/>
        </w:rPr>
      </w:pPr>
      <w:r w:rsidRPr="00E34F42">
        <w:rPr>
          <w:rFonts w:ascii="Times New Roman" w:hAnsi="Times New Roman"/>
          <w:sz w:val="28"/>
          <w:szCs w:val="28"/>
          <w:lang w:val="uk-UA"/>
        </w:rPr>
        <w:t>Технологія Дія.QR використовується у ЦНАПі не тільки, для підтвердження особи, а й для оцінювання рівня задоволеності відвідувачами якості обслуговування адміністраторами ЦНАП, для ознайомлення з переліком адміністративних послуг, з інформаційними та технологічними картками, з інформацією про роботу ЦНАП тощо.</w:t>
      </w:r>
    </w:p>
    <w:p w14:paraId="20B72AEF" w14:textId="77777777" w:rsidR="00F001FF" w:rsidRPr="00E34F42" w:rsidRDefault="00F001FF" w:rsidP="00F001FF">
      <w:pPr>
        <w:pStyle w:val="af0"/>
        <w:widowControl w:val="0"/>
        <w:tabs>
          <w:tab w:val="left" w:pos="567"/>
        </w:tabs>
        <w:snapToGrid w:val="0"/>
        <w:spacing w:after="0" w:line="276" w:lineRule="auto"/>
        <w:ind w:left="0" w:firstLine="567"/>
        <w:jc w:val="both"/>
        <w:rPr>
          <w:rFonts w:ascii="Times New Roman" w:hAnsi="Times New Roman"/>
          <w:sz w:val="28"/>
          <w:szCs w:val="28"/>
          <w:lang w:val="uk-UA"/>
        </w:rPr>
      </w:pPr>
      <w:r w:rsidRPr="00E34F42">
        <w:rPr>
          <w:rFonts w:ascii="Times New Roman" w:hAnsi="Times New Roman"/>
          <w:sz w:val="28"/>
          <w:szCs w:val="28"/>
          <w:lang w:val="uk-UA"/>
        </w:rPr>
        <w:t xml:space="preserve">З метою підвищення цифрової обізнаності населення, у ЦНАПі організовано куточок самообслуговування, де адміністратори ЦНАП допоможуть та підкажуть, а також навчать цифрової грамотності відвідувачів, зокрема - замовляти послуги на Порталі Дія та інших державних веб-ресурсах. Також, адмістратор ЦНАП на рецепції, допоможе та навчить користуватися мобільним додатком Дія, продемонструє його функціонал та можливості. </w:t>
      </w:r>
    </w:p>
    <w:p w14:paraId="2DF6C554" w14:textId="77777777" w:rsidR="00F001FF" w:rsidRPr="00E34F42" w:rsidRDefault="00F001FF" w:rsidP="00F001FF">
      <w:pPr>
        <w:pStyle w:val="af0"/>
        <w:widowControl w:val="0"/>
        <w:tabs>
          <w:tab w:val="left" w:pos="567"/>
        </w:tabs>
        <w:snapToGrid w:val="0"/>
        <w:spacing w:after="0" w:line="276" w:lineRule="auto"/>
        <w:ind w:left="0" w:firstLine="567"/>
        <w:jc w:val="both"/>
        <w:rPr>
          <w:rFonts w:ascii="Times New Roman" w:hAnsi="Times New Roman"/>
          <w:sz w:val="28"/>
          <w:szCs w:val="28"/>
          <w:lang w:val="uk-UA"/>
        </w:rPr>
      </w:pPr>
      <w:r w:rsidRPr="00E34F42">
        <w:rPr>
          <w:rFonts w:ascii="Times New Roman" w:hAnsi="Times New Roman"/>
          <w:sz w:val="28"/>
          <w:szCs w:val="28"/>
          <w:lang w:val="uk-UA"/>
        </w:rPr>
        <w:t xml:space="preserve">Усі адміністратори та працівники управління ЦНАП та віддалених робочих місць старостатів зареєстровані на Порталі Дія  та періодично проходять навчання з підвищення свого професійного та фахового рівня. </w:t>
      </w:r>
    </w:p>
    <w:p w14:paraId="6EFCEB53" w14:textId="1EA5CA97" w:rsidR="00904AE0" w:rsidRPr="00E34F42" w:rsidRDefault="00722495" w:rsidP="00F001FF">
      <w:pPr>
        <w:widowControl w:val="0"/>
        <w:tabs>
          <w:tab w:val="left" w:pos="-3402"/>
          <w:tab w:val="left" w:pos="900"/>
        </w:tabs>
        <w:snapToGrid w:val="0"/>
        <w:spacing w:line="276" w:lineRule="auto"/>
        <w:jc w:val="both"/>
        <w:rPr>
          <w:rFonts w:ascii="Times New Roman" w:hAnsi="Times New Roman"/>
          <w:color w:val="000000"/>
          <w:spacing w:val="3"/>
          <w:szCs w:val="28"/>
          <w:lang w:val="uk-UA"/>
        </w:rPr>
      </w:pPr>
      <w:r w:rsidRPr="00E34F42">
        <w:rPr>
          <w:rFonts w:ascii="Times New Roman" w:hAnsi="Times New Roman"/>
          <w:color w:val="000000"/>
          <w:spacing w:val="3"/>
          <w:szCs w:val="28"/>
          <w:lang w:val="uk-UA"/>
        </w:rPr>
        <w:tab/>
        <w:t xml:space="preserve">На виконання завдань </w:t>
      </w:r>
      <w:r w:rsidR="000C2DA8" w:rsidRPr="00E34F42">
        <w:rPr>
          <w:rFonts w:ascii="Times New Roman" w:hAnsi="Times New Roman"/>
          <w:color w:val="000000"/>
          <w:spacing w:val="3"/>
          <w:szCs w:val="28"/>
          <w:lang w:val="uk-UA"/>
        </w:rPr>
        <w:t>Стратегі</w:t>
      </w:r>
      <w:r w:rsidRPr="00E34F42">
        <w:rPr>
          <w:rFonts w:ascii="Times New Roman" w:hAnsi="Times New Roman"/>
          <w:color w:val="000000"/>
          <w:spacing w:val="3"/>
          <w:szCs w:val="28"/>
          <w:lang w:val="uk-UA"/>
        </w:rPr>
        <w:t>ї</w:t>
      </w:r>
      <w:r w:rsidR="000C2DA8" w:rsidRPr="00E34F42">
        <w:rPr>
          <w:rFonts w:ascii="Times New Roman" w:hAnsi="Times New Roman"/>
          <w:color w:val="000000"/>
          <w:spacing w:val="3"/>
          <w:szCs w:val="28"/>
          <w:lang w:val="uk-UA"/>
        </w:rPr>
        <w:t xml:space="preserve"> </w:t>
      </w:r>
      <w:r w:rsidR="00904AE0" w:rsidRPr="00E34F42">
        <w:rPr>
          <w:rFonts w:ascii="Times New Roman" w:hAnsi="Times New Roman"/>
          <w:color w:val="000000"/>
          <w:spacing w:val="3"/>
          <w:szCs w:val="28"/>
          <w:lang w:val="uk-UA"/>
        </w:rPr>
        <w:t xml:space="preserve">цифрового розвитку Бучанської міської територіальної громади на </w:t>
      </w:r>
      <w:r w:rsidR="000C2DA8" w:rsidRPr="00E34F42">
        <w:rPr>
          <w:rFonts w:ascii="Times New Roman" w:hAnsi="Times New Roman"/>
          <w:color w:val="000000"/>
          <w:spacing w:val="3"/>
          <w:szCs w:val="28"/>
          <w:lang w:val="uk-UA"/>
        </w:rPr>
        <w:t>до 2025 року «Цифрова та розумна Буча»</w:t>
      </w:r>
      <w:r w:rsidR="00904AE0" w:rsidRPr="00E34F42">
        <w:rPr>
          <w:rFonts w:ascii="Times New Roman" w:hAnsi="Times New Roman"/>
          <w:color w:val="000000"/>
          <w:spacing w:val="3"/>
          <w:szCs w:val="28"/>
          <w:lang w:val="uk-UA"/>
        </w:rPr>
        <w:t xml:space="preserve">, затвердженої  рішенням Бучанської міської ради від </w:t>
      </w:r>
      <w:r w:rsidR="000C2DA8" w:rsidRPr="00E34F42">
        <w:rPr>
          <w:rFonts w:ascii="Times New Roman" w:hAnsi="Times New Roman"/>
          <w:color w:val="000000"/>
          <w:spacing w:val="3"/>
          <w:szCs w:val="28"/>
          <w:lang w:val="uk-UA"/>
        </w:rPr>
        <w:t>17.112022</w:t>
      </w:r>
      <w:r w:rsidR="00904AE0" w:rsidRPr="00E34F42">
        <w:rPr>
          <w:rFonts w:ascii="Times New Roman" w:hAnsi="Times New Roman"/>
          <w:color w:val="000000"/>
          <w:spacing w:val="3"/>
          <w:szCs w:val="28"/>
          <w:lang w:val="uk-UA"/>
        </w:rPr>
        <w:t xml:space="preserve"> року № </w:t>
      </w:r>
      <w:r w:rsidR="000C2DA8" w:rsidRPr="00E34F42">
        <w:rPr>
          <w:rFonts w:ascii="Times New Roman" w:hAnsi="Times New Roman"/>
          <w:color w:val="000000"/>
          <w:spacing w:val="3"/>
          <w:szCs w:val="28"/>
          <w:lang w:val="uk-UA"/>
        </w:rPr>
        <w:t>3206-35</w:t>
      </w:r>
      <w:r w:rsidR="00904AE0" w:rsidRPr="00E34F42">
        <w:rPr>
          <w:rFonts w:ascii="Times New Roman" w:hAnsi="Times New Roman"/>
          <w:color w:val="000000"/>
          <w:spacing w:val="3"/>
          <w:szCs w:val="28"/>
          <w:lang w:val="uk-UA"/>
        </w:rPr>
        <w:t>-VIII</w:t>
      </w:r>
      <w:r w:rsidRPr="00E34F42">
        <w:rPr>
          <w:rFonts w:ascii="Times New Roman" w:hAnsi="Times New Roman"/>
          <w:color w:val="000000"/>
          <w:spacing w:val="3"/>
          <w:szCs w:val="28"/>
          <w:lang w:val="uk-UA"/>
        </w:rPr>
        <w:t>, протягом 2023 року, було впроваджено програмні продукти для КП «Бучасервіс»:</w:t>
      </w:r>
    </w:p>
    <w:p w14:paraId="77DCB7C0" w14:textId="77777777" w:rsidR="00722495" w:rsidRPr="00E34F42" w:rsidRDefault="00722495" w:rsidP="00365072">
      <w:pPr>
        <w:numPr>
          <w:ilvl w:val="0"/>
          <w:numId w:val="2"/>
        </w:numPr>
        <w:tabs>
          <w:tab w:val="left" w:pos="993"/>
        </w:tabs>
        <w:suppressAutoHyphens/>
        <w:spacing w:line="276" w:lineRule="auto"/>
        <w:contextualSpacing/>
        <w:jc w:val="both"/>
        <w:rPr>
          <w:rFonts w:ascii="Times New Roman" w:hAnsi="Times New Roman"/>
          <w:color w:val="000000"/>
          <w:spacing w:val="3"/>
          <w:szCs w:val="28"/>
          <w:lang w:val="uk-UA"/>
        </w:rPr>
      </w:pPr>
      <w:r w:rsidRPr="00E34F42">
        <w:rPr>
          <w:rFonts w:ascii="Times New Roman" w:hAnsi="Times New Roman"/>
          <w:color w:val="000000"/>
          <w:spacing w:val="3"/>
          <w:szCs w:val="28"/>
          <w:lang w:val="uk-UA"/>
        </w:rPr>
        <w:t>чат-бот КП «Бучасервіс» БОТ;</w:t>
      </w:r>
    </w:p>
    <w:p w14:paraId="69823077" w14:textId="77777777" w:rsidR="00722495" w:rsidRPr="00E34F42" w:rsidRDefault="00722495" w:rsidP="00365072">
      <w:pPr>
        <w:numPr>
          <w:ilvl w:val="0"/>
          <w:numId w:val="2"/>
        </w:numPr>
        <w:tabs>
          <w:tab w:val="left" w:pos="993"/>
        </w:tabs>
        <w:suppressAutoHyphens/>
        <w:spacing w:line="276" w:lineRule="auto"/>
        <w:contextualSpacing/>
        <w:jc w:val="both"/>
        <w:rPr>
          <w:rFonts w:ascii="Times New Roman" w:hAnsi="Times New Roman"/>
          <w:color w:val="000000"/>
          <w:spacing w:val="3"/>
          <w:szCs w:val="28"/>
          <w:lang w:val="uk-UA"/>
        </w:rPr>
      </w:pPr>
      <w:r w:rsidRPr="00E34F42">
        <w:rPr>
          <w:rFonts w:ascii="Times New Roman" w:hAnsi="Times New Roman"/>
          <w:color w:val="000000"/>
          <w:spacing w:val="3"/>
          <w:szCs w:val="28"/>
          <w:lang w:val="uk-UA"/>
        </w:rPr>
        <w:t xml:space="preserve">сайт </w:t>
      </w:r>
      <w:r w:rsidR="004822A4" w:rsidRPr="00E34F42">
        <w:rPr>
          <w:rFonts w:ascii="Times New Roman" w:hAnsi="Times New Roman"/>
          <w:color w:val="000000"/>
          <w:spacing w:val="3"/>
          <w:szCs w:val="28"/>
          <w:lang w:val="uk-UA"/>
        </w:rPr>
        <w:t>КП «Бучасервіс»;</w:t>
      </w:r>
    </w:p>
    <w:p w14:paraId="428A3ED7" w14:textId="77777777" w:rsidR="008661A7" w:rsidRPr="00E34F42" w:rsidRDefault="004822A4" w:rsidP="00365072">
      <w:pPr>
        <w:numPr>
          <w:ilvl w:val="0"/>
          <w:numId w:val="2"/>
        </w:numPr>
        <w:tabs>
          <w:tab w:val="left" w:pos="993"/>
        </w:tabs>
        <w:suppressAutoHyphens/>
        <w:spacing w:line="276" w:lineRule="auto"/>
        <w:contextualSpacing/>
        <w:jc w:val="both"/>
        <w:rPr>
          <w:rFonts w:ascii="Times New Roman" w:hAnsi="Times New Roman"/>
          <w:color w:val="000000"/>
          <w:spacing w:val="3"/>
          <w:szCs w:val="28"/>
          <w:lang w:val="uk-UA"/>
        </w:rPr>
      </w:pPr>
      <w:r w:rsidRPr="00E34F42">
        <w:rPr>
          <w:rFonts w:ascii="Times New Roman" w:hAnsi="Times New Roman"/>
          <w:color w:val="000000"/>
          <w:spacing w:val="3"/>
          <w:szCs w:val="28"/>
          <w:lang w:val="uk-UA"/>
        </w:rPr>
        <w:t>розпочато роботи інтеграції нового</w:t>
      </w:r>
      <w:r w:rsidR="00722495" w:rsidRPr="00E34F42">
        <w:rPr>
          <w:rFonts w:ascii="Times New Roman" w:hAnsi="Times New Roman"/>
          <w:color w:val="000000"/>
          <w:spacing w:val="3"/>
          <w:szCs w:val="28"/>
          <w:lang w:val="uk-UA"/>
        </w:rPr>
        <w:t xml:space="preserve"> Soft</w:t>
      </w:r>
      <w:r w:rsidRPr="00E34F42">
        <w:rPr>
          <w:rFonts w:ascii="Times New Roman" w:hAnsi="Times New Roman"/>
          <w:color w:val="000000"/>
          <w:spacing w:val="3"/>
          <w:szCs w:val="28"/>
          <w:lang w:val="uk-UA"/>
        </w:rPr>
        <w:t xml:space="preserve"> для автоматизації діяльності комунального підприємства.</w:t>
      </w:r>
    </w:p>
    <w:p w14:paraId="7560BCEC" w14:textId="305C06B2" w:rsidR="00B90327" w:rsidRPr="00D41F24" w:rsidRDefault="00D13FCB" w:rsidP="00D41F24">
      <w:pPr>
        <w:pStyle w:val="1"/>
        <w:shd w:val="clear" w:color="auto" w:fill="92D050"/>
        <w:ind w:firstLine="567"/>
        <w:rPr>
          <w:rFonts w:ascii="Times New Roman" w:hAnsi="Times New Roman"/>
          <w:b/>
          <w:bCs/>
          <w:color w:val="auto"/>
          <w:sz w:val="28"/>
          <w:szCs w:val="28"/>
        </w:rPr>
      </w:pPr>
      <w:bookmarkStart w:id="32" w:name="_Toc159336517"/>
      <w:r w:rsidRPr="00D41F24">
        <w:rPr>
          <w:rFonts w:ascii="Times New Roman" w:hAnsi="Times New Roman"/>
          <w:b/>
          <w:bCs/>
          <w:color w:val="auto"/>
          <w:sz w:val="28"/>
          <w:szCs w:val="28"/>
        </w:rPr>
        <w:t>2.</w:t>
      </w:r>
      <w:r w:rsidR="00B90327" w:rsidRPr="00D41F24">
        <w:rPr>
          <w:rFonts w:ascii="Times New Roman" w:hAnsi="Times New Roman"/>
          <w:b/>
          <w:bCs/>
          <w:color w:val="auto"/>
          <w:sz w:val="28"/>
          <w:szCs w:val="28"/>
        </w:rPr>
        <w:t>1</w:t>
      </w:r>
      <w:r w:rsidR="00035B9C" w:rsidRPr="00D41F24">
        <w:rPr>
          <w:rFonts w:ascii="Times New Roman" w:hAnsi="Times New Roman"/>
          <w:b/>
          <w:bCs/>
          <w:color w:val="auto"/>
          <w:sz w:val="28"/>
          <w:szCs w:val="28"/>
        </w:rPr>
        <w:t>5</w:t>
      </w:r>
      <w:r w:rsidR="00B90327" w:rsidRPr="00D41F24">
        <w:rPr>
          <w:rFonts w:ascii="Times New Roman" w:hAnsi="Times New Roman"/>
          <w:b/>
          <w:bCs/>
          <w:color w:val="auto"/>
          <w:sz w:val="28"/>
          <w:szCs w:val="28"/>
        </w:rPr>
        <w:t>. Удосконалення системи надання адміністративних послуг</w:t>
      </w:r>
      <w:bookmarkEnd w:id="32"/>
      <w:r w:rsidR="00B90327" w:rsidRPr="00D41F24">
        <w:rPr>
          <w:rFonts w:ascii="Times New Roman" w:hAnsi="Times New Roman"/>
          <w:b/>
          <w:bCs/>
          <w:color w:val="auto"/>
          <w:sz w:val="28"/>
          <w:szCs w:val="28"/>
        </w:rPr>
        <w:t xml:space="preserve"> </w:t>
      </w:r>
    </w:p>
    <w:p w14:paraId="1B3C9EDA" w14:textId="77777777" w:rsidR="006637BF" w:rsidRPr="008F5409" w:rsidRDefault="006637BF" w:rsidP="00AA08A0">
      <w:pPr>
        <w:ind w:firstLine="426"/>
        <w:jc w:val="both"/>
        <w:rPr>
          <w:rFonts w:ascii="Times New Roman" w:hAnsi="Times New Roman"/>
          <w:sz w:val="20"/>
          <w:szCs w:val="28"/>
          <w:lang w:val="uk-UA"/>
        </w:rPr>
      </w:pPr>
    </w:p>
    <w:p w14:paraId="7FA6C112" w14:textId="76BE3FC8" w:rsidR="00E81AF0" w:rsidRPr="00E34F42" w:rsidRDefault="00E81AF0" w:rsidP="00DA62B1">
      <w:pPr>
        <w:spacing w:line="276" w:lineRule="auto"/>
        <w:ind w:firstLine="426"/>
        <w:jc w:val="both"/>
        <w:rPr>
          <w:rFonts w:ascii="Times New Roman" w:hAnsi="Times New Roman"/>
          <w:szCs w:val="28"/>
          <w:lang w:val="uk-UA"/>
        </w:rPr>
      </w:pPr>
      <w:r w:rsidRPr="00E34F42">
        <w:rPr>
          <w:rFonts w:ascii="Times New Roman" w:hAnsi="Times New Roman"/>
          <w:szCs w:val="28"/>
          <w:lang w:val="uk-UA"/>
        </w:rPr>
        <w:t>З метою забезпечення сталого розвитку сфери надання адміністративних послуг, у тому числі прискорення впровадження використання електронних сервісів, створення належних умов для максимального наближення державних послуг до кожного мешканця територіальної гро</w:t>
      </w:r>
      <w:r w:rsidR="00DA62B1" w:rsidRPr="00E34F42">
        <w:rPr>
          <w:rFonts w:ascii="Times New Roman" w:hAnsi="Times New Roman"/>
          <w:szCs w:val="28"/>
          <w:lang w:val="uk-UA"/>
        </w:rPr>
        <w:t>ма</w:t>
      </w:r>
      <w:r w:rsidRPr="00E34F42">
        <w:rPr>
          <w:rFonts w:ascii="Times New Roman" w:hAnsi="Times New Roman"/>
          <w:szCs w:val="28"/>
          <w:lang w:val="uk-UA"/>
        </w:rPr>
        <w:t xml:space="preserve">ди, популяризації діяльності центрів надання адміністративних послуг у </w:t>
      </w:r>
      <w:r w:rsidR="00EF274E" w:rsidRPr="00E34F42">
        <w:rPr>
          <w:rFonts w:ascii="Times New Roman" w:hAnsi="Times New Roman"/>
          <w:szCs w:val="28"/>
          <w:lang w:val="uk-UA"/>
        </w:rPr>
        <w:t>2023 році</w:t>
      </w:r>
      <w:r w:rsidRPr="00E34F42">
        <w:rPr>
          <w:rFonts w:ascii="Times New Roman" w:hAnsi="Times New Roman"/>
          <w:szCs w:val="28"/>
          <w:lang w:val="uk-UA"/>
        </w:rPr>
        <w:t xml:space="preserve"> реалізувалися  заходи  щодо впровадження дієвих механізмів надання якісних та доступних адміністративних послуг на території Бучанської міської територіальної громади.</w:t>
      </w:r>
    </w:p>
    <w:p w14:paraId="3B49D25D" w14:textId="5472A8A4" w:rsidR="00AA08A0" w:rsidRPr="00E34F42" w:rsidRDefault="00AA08A0" w:rsidP="00DA62B1">
      <w:pPr>
        <w:spacing w:line="276" w:lineRule="auto"/>
        <w:ind w:firstLine="426"/>
        <w:jc w:val="both"/>
        <w:rPr>
          <w:rFonts w:ascii="Times New Roman" w:hAnsi="Times New Roman"/>
          <w:szCs w:val="28"/>
          <w:lang w:val="uk-UA"/>
        </w:rPr>
      </w:pPr>
      <w:r w:rsidRPr="00E34F42">
        <w:rPr>
          <w:rFonts w:ascii="Times New Roman" w:hAnsi="Times New Roman"/>
          <w:szCs w:val="28"/>
          <w:lang w:val="uk-UA"/>
        </w:rPr>
        <w:t xml:space="preserve">Станом на </w:t>
      </w:r>
      <w:r w:rsidR="00EF274E" w:rsidRPr="00E34F42">
        <w:rPr>
          <w:rFonts w:ascii="Times New Roman" w:hAnsi="Times New Roman"/>
          <w:szCs w:val="28"/>
          <w:lang w:val="uk-UA"/>
        </w:rPr>
        <w:t>01.10</w:t>
      </w:r>
      <w:r w:rsidRPr="00E34F42">
        <w:rPr>
          <w:rFonts w:ascii="Times New Roman" w:hAnsi="Times New Roman"/>
          <w:szCs w:val="28"/>
          <w:lang w:val="uk-UA"/>
        </w:rPr>
        <w:t xml:space="preserve">.2023 року до управління Центру надання адміністративних послуг Бучанської міської ради (далі - ЦНАП Бучанської міської ради) та віддалених робочих місць адміністраторів старостинських округів надійшло </w:t>
      </w:r>
      <w:r w:rsidR="00EF274E" w:rsidRPr="00E34F42">
        <w:rPr>
          <w:rFonts w:ascii="Times New Roman" w:hAnsi="Times New Roman"/>
          <w:bCs/>
          <w:szCs w:val="28"/>
          <w:lang w:val="uk-UA"/>
        </w:rPr>
        <w:t>35830</w:t>
      </w:r>
      <w:r w:rsidRPr="00E34F42">
        <w:rPr>
          <w:rFonts w:ascii="Times New Roman" w:hAnsi="Times New Roman"/>
          <w:b/>
          <w:szCs w:val="28"/>
          <w:lang w:val="uk-UA"/>
        </w:rPr>
        <w:t xml:space="preserve"> </w:t>
      </w:r>
      <w:r w:rsidRPr="00E34F42">
        <w:rPr>
          <w:rFonts w:ascii="Times New Roman" w:hAnsi="Times New Roman"/>
          <w:szCs w:val="28"/>
          <w:lang w:val="uk-UA"/>
        </w:rPr>
        <w:t>звернень від громадян та суб’єктів господарювання</w:t>
      </w:r>
      <w:r w:rsidR="00DA62B1" w:rsidRPr="00E34F42">
        <w:rPr>
          <w:rFonts w:ascii="Times New Roman" w:hAnsi="Times New Roman"/>
          <w:szCs w:val="28"/>
          <w:lang w:val="uk-UA"/>
        </w:rPr>
        <w:t>, з</w:t>
      </w:r>
      <w:r w:rsidRPr="00E34F42">
        <w:rPr>
          <w:rFonts w:ascii="Times New Roman" w:hAnsi="Times New Roman"/>
          <w:szCs w:val="28"/>
          <w:lang w:val="uk-UA"/>
        </w:rPr>
        <w:t xml:space="preserve"> них:</w:t>
      </w:r>
    </w:p>
    <w:p w14:paraId="1A181952" w14:textId="06AC6BF1" w:rsidR="00AA08A0" w:rsidRPr="00E34F42" w:rsidRDefault="00EF274E" w:rsidP="00365072">
      <w:pPr>
        <w:pStyle w:val="af0"/>
        <w:widowControl w:val="0"/>
        <w:numPr>
          <w:ilvl w:val="0"/>
          <w:numId w:val="5"/>
        </w:numPr>
        <w:snapToGrid w:val="0"/>
        <w:spacing w:after="0" w:line="276" w:lineRule="auto"/>
        <w:ind w:left="0" w:firstLine="0"/>
        <w:jc w:val="both"/>
        <w:rPr>
          <w:rFonts w:ascii="Times New Roman" w:hAnsi="Times New Roman"/>
          <w:sz w:val="28"/>
          <w:szCs w:val="28"/>
          <w:lang w:val="uk-UA"/>
        </w:rPr>
      </w:pPr>
      <w:r w:rsidRPr="00E34F42">
        <w:rPr>
          <w:rFonts w:ascii="Times New Roman" w:hAnsi="Times New Roman"/>
          <w:sz w:val="28"/>
          <w:szCs w:val="28"/>
          <w:lang w:val="uk-UA"/>
        </w:rPr>
        <w:t>18693</w:t>
      </w:r>
      <w:r w:rsidR="00AA08A0" w:rsidRPr="00E34F42">
        <w:rPr>
          <w:rFonts w:ascii="Times New Roman" w:hAnsi="Times New Roman"/>
          <w:sz w:val="28"/>
          <w:szCs w:val="28"/>
          <w:lang w:val="uk-UA"/>
        </w:rPr>
        <w:t xml:space="preserve"> адміністративних послуг надано безпосередньо адміністраторами управління ЦНАП Бучанської міської ради;</w:t>
      </w:r>
    </w:p>
    <w:p w14:paraId="299028F8" w14:textId="44D90037" w:rsidR="00AA08A0" w:rsidRPr="00E34F42" w:rsidRDefault="00EF274E" w:rsidP="00365072">
      <w:pPr>
        <w:pStyle w:val="af0"/>
        <w:widowControl w:val="0"/>
        <w:numPr>
          <w:ilvl w:val="0"/>
          <w:numId w:val="5"/>
        </w:numPr>
        <w:snapToGrid w:val="0"/>
        <w:spacing w:after="0" w:line="276" w:lineRule="auto"/>
        <w:ind w:left="0" w:firstLine="0"/>
        <w:jc w:val="both"/>
        <w:rPr>
          <w:rFonts w:ascii="Times New Roman" w:hAnsi="Times New Roman"/>
          <w:sz w:val="28"/>
          <w:szCs w:val="28"/>
          <w:lang w:val="uk-UA"/>
        </w:rPr>
      </w:pPr>
      <w:r w:rsidRPr="00E34F42">
        <w:rPr>
          <w:rFonts w:ascii="Times New Roman" w:hAnsi="Times New Roman"/>
          <w:sz w:val="28"/>
          <w:szCs w:val="28"/>
          <w:lang w:val="uk-UA"/>
        </w:rPr>
        <w:t>5612</w:t>
      </w:r>
      <w:r w:rsidR="00AA08A0" w:rsidRPr="00E34F42">
        <w:rPr>
          <w:rFonts w:ascii="Times New Roman" w:hAnsi="Times New Roman"/>
          <w:sz w:val="28"/>
          <w:szCs w:val="28"/>
          <w:lang w:val="uk-UA"/>
        </w:rPr>
        <w:t xml:space="preserve"> адміністративних послуг надано адміністраторами віддалених робочих місць старостинських округів;</w:t>
      </w:r>
    </w:p>
    <w:p w14:paraId="1A808531" w14:textId="7DC7277A" w:rsidR="00AA08A0" w:rsidRPr="00E34F42" w:rsidRDefault="00EF274E" w:rsidP="00365072">
      <w:pPr>
        <w:pStyle w:val="af0"/>
        <w:widowControl w:val="0"/>
        <w:numPr>
          <w:ilvl w:val="0"/>
          <w:numId w:val="5"/>
        </w:numPr>
        <w:snapToGrid w:val="0"/>
        <w:spacing w:after="0" w:line="276" w:lineRule="auto"/>
        <w:ind w:left="0" w:firstLine="0"/>
        <w:jc w:val="both"/>
        <w:rPr>
          <w:rFonts w:ascii="Times New Roman" w:hAnsi="Times New Roman"/>
          <w:sz w:val="28"/>
          <w:szCs w:val="28"/>
          <w:lang w:val="uk-UA"/>
        </w:rPr>
      </w:pPr>
      <w:r w:rsidRPr="00E34F42">
        <w:rPr>
          <w:rFonts w:ascii="Times New Roman" w:hAnsi="Times New Roman"/>
          <w:sz w:val="28"/>
          <w:szCs w:val="28"/>
          <w:lang w:val="uk-UA"/>
        </w:rPr>
        <w:t>11525</w:t>
      </w:r>
      <w:r w:rsidR="00AA08A0" w:rsidRPr="00E34F42">
        <w:rPr>
          <w:rFonts w:ascii="Times New Roman" w:hAnsi="Times New Roman"/>
          <w:sz w:val="28"/>
          <w:szCs w:val="28"/>
          <w:lang w:val="uk-UA"/>
        </w:rPr>
        <w:t xml:space="preserve"> прийнято звернень від  фізичних, юридичних осіб до виконавчого комітету Бучанської міської ради;</w:t>
      </w:r>
    </w:p>
    <w:p w14:paraId="4F826D22" w14:textId="5D3E38CF" w:rsidR="00AA08A0" w:rsidRPr="00E34F42" w:rsidRDefault="00AA08A0" w:rsidP="00DA62B1">
      <w:pPr>
        <w:widowControl w:val="0"/>
        <w:tabs>
          <w:tab w:val="left" w:pos="993"/>
        </w:tabs>
        <w:snapToGrid w:val="0"/>
        <w:spacing w:line="276" w:lineRule="auto"/>
        <w:ind w:firstLine="567"/>
        <w:jc w:val="both"/>
        <w:rPr>
          <w:rFonts w:ascii="Times New Roman" w:hAnsi="Times New Roman"/>
          <w:szCs w:val="28"/>
          <w:lang w:val="uk-UA"/>
        </w:rPr>
      </w:pPr>
      <w:r w:rsidRPr="00E34F42">
        <w:rPr>
          <w:rFonts w:ascii="Times New Roman" w:hAnsi="Times New Roman"/>
          <w:szCs w:val="28"/>
          <w:lang w:val="uk-UA"/>
        </w:rPr>
        <w:t xml:space="preserve">Варто відмітити, що із загальної кількості адміністративних послуг, наданих адміністраторами управління ЦНАП та віддаленими робочими місцями </w:t>
      </w:r>
      <w:r w:rsidR="00EF274E" w:rsidRPr="00E34F42">
        <w:rPr>
          <w:rFonts w:ascii="Times New Roman" w:hAnsi="Times New Roman"/>
          <w:szCs w:val="28"/>
          <w:lang w:val="uk-UA"/>
        </w:rPr>
        <w:t>35282</w:t>
      </w:r>
      <w:r w:rsidRPr="00E34F42">
        <w:rPr>
          <w:rFonts w:ascii="Times New Roman" w:hAnsi="Times New Roman"/>
          <w:szCs w:val="28"/>
          <w:lang w:val="uk-UA"/>
        </w:rPr>
        <w:t xml:space="preserve"> послуг</w:t>
      </w:r>
      <w:r w:rsidR="00EF274E" w:rsidRPr="00E34F42">
        <w:rPr>
          <w:rFonts w:ascii="Times New Roman" w:hAnsi="Times New Roman"/>
          <w:szCs w:val="28"/>
          <w:lang w:val="uk-UA"/>
        </w:rPr>
        <w:t>и</w:t>
      </w:r>
      <w:r w:rsidRPr="00E34F42">
        <w:rPr>
          <w:rFonts w:ascii="Times New Roman" w:hAnsi="Times New Roman"/>
          <w:szCs w:val="28"/>
          <w:lang w:val="uk-UA"/>
        </w:rPr>
        <w:t xml:space="preserve"> були надані з позитивним результатом, кількість відмов –</w:t>
      </w:r>
      <w:r w:rsidR="00EF274E" w:rsidRPr="00E34F42">
        <w:rPr>
          <w:rFonts w:ascii="Times New Roman" w:hAnsi="Times New Roman"/>
          <w:szCs w:val="28"/>
          <w:lang w:val="uk-UA"/>
        </w:rPr>
        <w:t>548</w:t>
      </w:r>
      <w:r w:rsidRPr="00E34F42">
        <w:rPr>
          <w:rFonts w:ascii="Times New Roman" w:hAnsi="Times New Roman"/>
          <w:szCs w:val="28"/>
          <w:lang w:val="uk-UA"/>
        </w:rPr>
        <w:t xml:space="preserve">, що становить 1,3% від загальної кількості звернень. </w:t>
      </w:r>
    </w:p>
    <w:p w14:paraId="59A1A45E" w14:textId="26D3EBC2" w:rsidR="00AA08A0" w:rsidRPr="00E34F42" w:rsidRDefault="00AA08A0" w:rsidP="00DA62B1">
      <w:pPr>
        <w:spacing w:line="276" w:lineRule="auto"/>
        <w:ind w:firstLine="567"/>
        <w:jc w:val="both"/>
        <w:rPr>
          <w:rFonts w:ascii="Times New Roman" w:hAnsi="Times New Roman"/>
          <w:szCs w:val="28"/>
          <w:lang w:val="uk-UA"/>
        </w:rPr>
      </w:pPr>
      <w:r w:rsidRPr="00E34F42">
        <w:rPr>
          <w:rFonts w:ascii="Times New Roman" w:hAnsi="Times New Roman"/>
          <w:szCs w:val="28"/>
          <w:lang w:val="uk-UA"/>
        </w:rPr>
        <w:t xml:space="preserve">Надано консультацій як в телефонному так і в он-лайн режимі, а також особисто адміністраторами ЦНАП - </w:t>
      </w:r>
      <w:r w:rsidR="00EF274E" w:rsidRPr="00E34F42">
        <w:rPr>
          <w:rFonts w:ascii="Times New Roman" w:hAnsi="Times New Roman"/>
          <w:szCs w:val="28"/>
          <w:lang w:val="uk-UA"/>
        </w:rPr>
        <w:t>16462</w:t>
      </w:r>
      <w:r w:rsidRPr="00E34F42">
        <w:rPr>
          <w:rFonts w:ascii="Times New Roman" w:hAnsi="Times New Roman"/>
          <w:szCs w:val="28"/>
          <w:lang w:val="uk-UA"/>
        </w:rPr>
        <w:t>.</w:t>
      </w:r>
    </w:p>
    <w:p w14:paraId="292B7D05" w14:textId="77777777" w:rsidR="00DA62B1" w:rsidRPr="00E34F42" w:rsidRDefault="00AA08A0" w:rsidP="00DA62B1">
      <w:pPr>
        <w:spacing w:line="276" w:lineRule="auto"/>
        <w:rPr>
          <w:rFonts w:ascii="Times New Roman" w:hAnsi="Times New Roman"/>
          <w:szCs w:val="28"/>
          <w:lang w:val="uk-UA" w:eastAsia="en-US"/>
        </w:rPr>
      </w:pPr>
      <w:r w:rsidRPr="00E34F42">
        <w:rPr>
          <w:color w:val="333333"/>
          <w:szCs w:val="28"/>
          <w:lang w:val="uk-UA"/>
        </w:rPr>
        <w:t xml:space="preserve"> </w:t>
      </w:r>
      <w:r w:rsidRPr="00E34F42">
        <w:rPr>
          <w:color w:val="333333"/>
          <w:szCs w:val="28"/>
          <w:shd w:val="clear" w:color="auto" w:fill="FFFFFF"/>
          <w:lang w:val="uk-UA"/>
        </w:rPr>
        <w:t> </w:t>
      </w:r>
      <w:r w:rsidR="00DA62B1" w:rsidRPr="00E34F42">
        <w:rPr>
          <w:rFonts w:ascii="Times New Roman" w:hAnsi="Times New Roman"/>
          <w:szCs w:val="28"/>
          <w:lang w:val="uk-UA"/>
        </w:rPr>
        <w:t>Кількість наданих послуг відповідно до виду послуг:</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
        <w:gridCol w:w="5494"/>
        <w:gridCol w:w="1916"/>
        <w:gridCol w:w="1911"/>
      </w:tblGrid>
      <w:tr w:rsidR="00DA62B1" w:rsidRPr="00E34F42" w14:paraId="1562A3EE" w14:textId="77777777" w:rsidTr="00A3278A">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67FE9D" w14:textId="77777777" w:rsidR="00DA62B1" w:rsidRPr="00E34F42" w:rsidRDefault="00DA62B1" w:rsidP="00A3278A">
            <w:pPr>
              <w:jc w:val="center"/>
              <w:rPr>
                <w:rFonts w:ascii="Times New Roman" w:hAnsi="Times New Roman"/>
                <w:b/>
                <w:bCs/>
                <w:sz w:val="24"/>
                <w:szCs w:val="24"/>
                <w:lang w:val="uk-UA"/>
              </w:rPr>
            </w:pPr>
            <w:r w:rsidRPr="00E34F42">
              <w:rPr>
                <w:rFonts w:ascii="Times New Roman" w:hAnsi="Times New Roman"/>
                <w:b/>
                <w:bCs/>
                <w:sz w:val="24"/>
                <w:szCs w:val="24"/>
                <w:lang w:val="uk-UA"/>
              </w:rPr>
              <w:t>№ з/п</w:t>
            </w:r>
          </w:p>
        </w:tc>
        <w:tc>
          <w:tcPr>
            <w:tcW w:w="54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9F7FB0" w14:textId="77777777" w:rsidR="00DA62B1" w:rsidRPr="00E34F42" w:rsidRDefault="00DA62B1" w:rsidP="00A3278A">
            <w:pPr>
              <w:jc w:val="center"/>
              <w:rPr>
                <w:rFonts w:ascii="Times New Roman" w:eastAsia="Calibri" w:hAnsi="Times New Roman"/>
                <w:b/>
                <w:bCs/>
                <w:sz w:val="24"/>
                <w:szCs w:val="24"/>
                <w:lang w:val="uk-UA"/>
              </w:rPr>
            </w:pPr>
            <w:r w:rsidRPr="00E34F42">
              <w:rPr>
                <w:rFonts w:ascii="Times New Roman" w:eastAsia="Calibri" w:hAnsi="Times New Roman"/>
                <w:b/>
                <w:bCs/>
                <w:sz w:val="24"/>
                <w:szCs w:val="24"/>
                <w:lang w:val="uk-UA"/>
              </w:rPr>
              <w:t>Напрямки адміністративних послуг</w:t>
            </w:r>
          </w:p>
        </w:tc>
        <w:tc>
          <w:tcPr>
            <w:tcW w:w="19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F254B0" w14:textId="77777777" w:rsidR="00DA62B1" w:rsidRPr="00E34F42" w:rsidRDefault="00DA62B1" w:rsidP="00A3278A">
            <w:pPr>
              <w:jc w:val="center"/>
              <w:rPr>
                <w:rFonts w:ascii="Times New Roman" w:eastAsia="Calibri" w:hAnsi="Times New Roman"/>
                <w:b/>
                <w:bCs/>
                <w:sz w:val="24"/>
                <w:szCs w:val="24"/>
                <w:lang w:val="uk-UA"/>
              </w:rPr>
            </w:pPr>
            <w:r w:rsidRPr="00E34F42">
              <w:rPr>
                <w:rFonts w:ascii="Times New Roman" w:eastAsia="Calibri" w:hAnsi="Times New Roman"/>
                <w:b/>
                <w:bCs/>
                <w:sz w:val="24"/>
                <w:szCs w:val="24"/>
                <w:lang w:val="uk-UA"/>
              </w:rPr>
              <w:t>Кількість наданих послуг</w:t>
            </w:r>
          </w:p>
        </w:tc>
        <w:tc>
          <w:tcPr>
            <w:tcW w:w="19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A79DEF" w14:textId="77777777" w:rsidR="00DA62B1" w:rsidRPr="00E34F42" w:rsidRDefault="00DA62B1" w:rsidP="00A3278A">
            <w:pPr>
              <w:jc w:val="center"/>
              <w:rPr>
                <w:rFonts w:ascii="Times New Roman" w:eastAsia="Calibri" w:hAnsi="Times New Roman"/>
                <w:b/>
                <w:bCs/>
                <w:sz w:val="24"/>
                <w:szCs w:val="24"/>
                <w:lang w:val="uk-UA"/>
              </w:rPr>
            </w:pPr>
            <w:r w:rsidRPr="00E34F42">
              <w:rPr>
                <w:rFonts w:ascii="Times New Roman" w:eastAsia="Calibri" w:hAnsi="Times New Roman"/>
                <w:b/>
                <w:bCs/>
                <w:sz w:val="24"/>
                <w:szCs w:val="24"/>
                <w:lang w:val="uk-UA"/>
              </w:rPr>
              <w:t>% від загальної кількості наданих послуг</w:t>
            </w:r>
          </w:p>
        </w:tc>
      </w:tr>
      <w:tr w:rsidR="00EF274E" w:rsidRPr="00E34F42" w14:paraId="09563F0A" w14:textId="77777777" w:rsidTr="00A3278A">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37AD98" w14:textId="77777777" w:rsidR="00EF274E" w:rsidRPr="00E34F42" w:rsidRDefault="00EF274E" w:rsidP="00EF274E">
            <w:pPr>
              <w:spacing w:line="360" w:lineRule="auto"/>
              <w:jc w:val="center"/>
              <w:rPr>
                <w:rFonts w:ascii="Times New Roman" w:eastAsia="Calibri" w:hAnsi="Times New Roman"/>
                <w:szCs w:val="28"/>
                <w:lang w:val="uk-UA"/>
              </w:rPr>
            </w:pPr>
            <w:r w:rsidRPr="00E34F42">
              <w:rPr>
                <w:rFonts w:ascii="Times New Roman" w:eastAsia="Calibri" w:hAnsi="Times New Roman"/>
                <w:szCs w:val="28"/>
                <w:lang w:val="uk-UA"/>
              </w:rPr>
              <w:t>1</w:t>
            </w:r>
          </w:p>
        </w:tc>
        <w:tc>
          <w:tcPr>
            <w:tcW w:w="5494" w:type="dxa"/>
            <w:tcBorders>
              <w:top w:val="single" w:sz="4" w:space="0" w:color="auto"/>
              <w:left w:val="single" w:sz="4" w:space="0" w:color="auto"/>
              <w:bottom w:val="single" w:sz="4" w:space="0" w:color="auto"/>
              <w:right w:val="single" w:sz="4" w:space="0" w:color="auto"/>
            </w:tcBorders>
            <w:shd w:val="clear" w:color="auto" w:fill="auto"/>
            <w:hideMark/>
          </w:tcPr>
          <w:p w14:paraId="670B424F" w14:textId="77777777" w:rsidR="00EF274E" w:rsidRPr="00E34F42" w:rsidRDefault="00EF274E" w:rsidP="00EF274E">
            <w:pPr>
              <w:rPr>
                <w:rFonts w:ascii="Times New Roman" w:eastAsia="Calibri" w:hAnsi="Times New Roman"/>
                <w:szCs w:val="28"/>
                <w:lang w:val="uk-UA"/>
              </w:rPr>
            </w:pPr>
            <w:r w:rsidRPr="00E34F42">
              <w:rPr>
                <w:rFonts w:ascii="Times New Roman" w:eastAsia="Calibri" w:hAnsi="Times New Roman"/>
                <w:szCs w:val="28"/>
                <w:lang w:val="uk-UA"/>
              </w:rPr>
              <w:t>Паспортні послуги</w:t>
            </w:r>
          </w:p>
        </w:tc>
        <w:tc>
          <w:tcPr>
            <w:tcW w:w="1916" w:type="dxa"/>
            <w:tcBorders>
              <w:top w:val="single" w:sz="4" w:space="0" w:color="auto"/>
              <w:left w:val="single" w:sz="4" w:space="0" w:color="auto"/>
              <w:bottom w:val="single" w:sz="4" w:space="0" w:color="auto"/>
              <w:right w:val="single" w:sz="4" w:space="0" w:color="auto"/>
            </w:tcBorders>
            <w:shd w:val="clear" w:color="auto" w:fill="auto"/>
            <w:hideMark/>
          </w:tcPr>
          <w:p w14:paraId="35FBC357" w14:textId="27EB4461" w:rsidR="00EF274E" w:rsidRPr="00E34F42" w:rsidRDefault="00EF274E" w:rsidP="00EF274E">
            <w:pPr>
              <w:spacing w:line="360" w:lineRule="auto"/>
              <w:jc w:val="center"/>
              <w:rPr>
                <w:rFonts w:ascii="Times New Roman" w:eastAsia="Calibri" w:hAnsi="Times New Roman"/>
                <w:szCs w:val="28"/>
                <w:lang w:val="uk-UA"/>
              </w:rPr>
            </w:pPr>
            <w:r w:rsidRPr="00E34F42">
              <w:rPr>
                <w:lang w:val="uk-UA"/>
              </w:rPr>
              <w:t>7131</w:t>
            </w:r>
          </w:p>
        </w:tc>
        <w:tc>
          <w:tcPr>
            <w:tcW w:w="1911" w:type="dxa"/>
            <w:tcBorders>
              <w:top w:val="single" w:sz="4" w:space="0" w:color="auto"/>
              <w:left w:val="single" w:sz="4" w:space="0" w:color="auto"/>
              <w:bottom w:val="single" w:sz="4" w:space="0" w:color="auto"/>
              <w:right w:val="single" w:sz="4" w:space="0" w:color="auto"/>
            </w:tcBorders>
            <w:shd w:val="clear" w:color="auto" w:fill="auto"/>
            <w:hideMark/>
          </w:tcPr>
          <w:p w14:paraId="1681B700" w14:textId="4939B098" w:rsidR="00EF274E" w:rsidRPr="00E34F42" w:rsidRDefault="00EF274E" w:rsidP="00EF274E">
            <w:pPr>
              <w:spacing w:line="360" w:lineRule="auto"/>
              <w:jc w:val="center"/>
              <w:rPr>
                <w:rFonts w:ascii="Times New Roman" w:eastAsia="Calibri" w:hAnsi="Times New Roman"/>
                <w:szCs w:val="28"/>
                <w:lang w:val="uk-UA"/>
              </w:rPr>
            </w:pPr>
            <w:r w:rsidRPr="00E34F42">
              <w:rPr>
                <w:lang w:val="uk-UA"/>
              </w:rPr>
              <w:t>38%</w:t>
            </w:r>
          </w:p>
        </w:tc>
      </w:tr>
      <w:tr w:rsidR="00EF274E" w:rsidRPr="00E34F42" w14:paraId="5D7A5646" w14:textId="77777777" w:rsidTr="00A3278A">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BD1369" w14:textId="77777777" w:rsidR="00EF274E" w:rsidRPr="00E34F42" w:rsidRDefault="00EF274E" w:rsidP="00EF274E">
            <w:pPr>
              <w:spacing w:line="360" w:lineRule="auto"/>
              <w:jc w:val="center"/>
              <w:rPr>
                <w:rFonts w:ascii="Times New Roman" w:eastAsia="Calibri" w:hAnsi="Times New Roman"/>
                <w:szCs w:val="28"/>
                <w:lang w:val="uk-UA"/>
              </w:rPr>
            </w:pPr>
            <w:r w:rsidRPr="00E34F42">
              <w:rPr>
                <w:rFonts w:ascii="Times New Roman" w:eastAsia="Calibri" w:hAnsi="Times New Roman"/>
                <w:szCs w:val="28"/>
                <w:lang w:val="uk-UA"/>
              </w:rPr>
              <w:t>2</w:t>
            </w:r>
          </w:p>
        </w:tc>
        <w:tc>
          <w:tcPr>
            <w:tcW w:w="5494" w:type="dxa"/>
            <w:tcBorders>
              <w:top w:val="single" w:sz="4" w:space="0" w:color="auto"/>
              <w:left w:val="single" w:sz="4" w:space="0" w:color="auto"/>
              <w:bottom w:val="single" w:sz="4" w:space="0" w:color="auto"/>
              <w:right w:val="single" w:sz="4" w:space="0" w:color="auto"/>
            </w:tcBorders>
            <w:shd w:val="clear" w:color="auto" w:fill="auto"/>
            <w:hideMark/>
          </w:tcPr>
          <w:p w14:paraId="0C9E8681" w14:textId="77777777" w:rsidR="00EF274E" w:rsidRPr="00E34F42" w:rsidRDefault="00EF274E" w:rsidP="00EF274E">
            <w:pPr>
              <w:rPr>
                <w:rFonts w:ascii="Times New Roman" w:eastAsia="Calibri" w:hAnsi="Times New Roman"/>
                <w:szCs w:val="28"/>
                <w:lang w:val="uk-UA"/>
              </w:rPr>
            </w:pPr>
            <w:r w:rsidRPr="00E34F42">
              <w:rPr>
                <w:rFonts w:ascii="Times New Roman" w:eastAsia="Calibri" w:hAnsi="Times New Roman"/>
                <w:szCs w:val="28"/>
                <w:lang w:val="uk-UA"/>
              </w:rPr>
              <w:t>Реєстрація/зняття з реєстрації</w:t>
            </w:r>
          </w:p>
        </w:tc>
        <w:tc>
          <w:tcPr>
            <w:tcW w:w="1916" w:type="dxa"/>
            <w:tcBorders>
              <w:top w:val="single" w:sz="4" w:space="0" w:color="auto"/>
              <w:left w:val="single" w:sz="4" w:space="0" w:color="auto"/>
              <w:bottom w:val="single" w:sz="4" w:space="0" w:color="auto"/>
              <w:right w:val="single" w:sz="4" w:space="0" w:color="auto"/>
            </w:tcBorders>
            <w:shd w:val="clear" w:color="auto" w:fill="auto"/>
            <w:hideMark/>
          </w:tcPr>
          <w:p w14:paraId="389AB0CC" w14:textId="254D07B1" w:rsidR="00EF274E" w:rsidRPr="00E34F42" w:rsidRDefault="00EF274E" w:rsidP="00EF274E">
            <w:pPr>
              <w:spacing w:line="360" w:lineRule="auto"/>
              <w:jc w:val="center"/>
              <w:rPr>
                <w:rFonts w:ascii="Times New Roman" w:eastAsia="Calibri" w:hAnsi="Times New Roman"/>
                <w:szCs w:val="28"/>
                <w:lang w:val="uk-UA"/>
              </w:rPr>
            </w:pPr>
            <w:r w:rsidRPr="00E34F42">
              <w:rPr>
                <w:lang w:val="uk-UA"/>
              </w:rPr>
              <w:t>4926</w:t>
            </w:r>
          </w:p>
        </w:tc>
        <w:tc>
          <w:tcPr>
            <w:tcW w:w="1911" w:type="dxa"/>
            <w:tcBorders>
              <w:top w:val="single" w:sz="4" w:space="0" w:color="auto"/>
              <w:left w:val="single" w:sz="4" w:space="0" w:color="auto"/>
              <w:bottom w:val="single" w:sz="4" w:space="0" w:color="auto"/>
              <w:right w:val="single" w:sz="4" w:space="0" w:color="auto"/>
            </w:tcBorders>
            <w:shd w:val="clear" w:color="auto" w:fill="auto"/>
            <w:hideMark/>
          </w:tcPr>
          <w:p w14:paraId="217D42DA" w14:textId="30E999E4" w:rsidR="00EF274E" w:rsidRPr="00E34F42" w:rsidRDefault="00EF274E" w:rsidP="00EF274E">
            <w:pPr>
              <w:spacing w:line="360" w:lineRule="auto"/>
              <w:jc w:val="center"/>
              <w:rPr>
                <w:rFonts w:ascii="Times New Roman" w:eastAsia="Calibri" w:hAnsi="Times New Roman"/>
                <w:szCs w:val="28"/>
                <w:lang w:val="uk-UA"/>
              </w:rPr>
            </w:pPr>
            <w:r w:rsidRPr="00E34F42">
              <w:rPr>
                <w:lang w:val="uk-UA"/>
              </w:rPr>
              <w:t>26%</w:t>
            </w:r>
          </w:p>
        </w:tc>
      </w:tr>
      <w:tr w:rsidR="00EF274E" w:rsidRPr="00E34F42" w14:paraId="24DDFF4F" w14:textId="77777777" w:rsidTr="00A3278A">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4C944C" w14:textId="77777777" w:rsidR="00EF274E" w:rsidRPr="00E34F42" w:rsidRDefault="00EF274E" w:rsidP="00EF274E">
            <w:pPr>
              <w:spacing w:line="360" w:lineRule="auto"/>
              <w:jc w:val="center"/>
              <w:rPr>
                <w:rFonts w:ascii="Times New Roman" w:eastAsia="Calibri" w:hAnsi="Times New Roman"/>
                <w:szCs w:val="28"/>
                <w:lang w:val="uk-UA"/>
              </w:rPr>
            </w:pPr>
            <w:r w:rsidRPr="00E34F42">
              <w:rPr>
                <w:rFonts w:ascii="Times New Roman" w:eastAsia="Calibri" w:hAnsi="Times New Roman"/>
                <w:szCs w:val="28"/>
                <w:lang w:val="uk-UA"/>
              </w:rPr>
              <w:t>3</w:t>
            </w:r>
          </w:p>
        </w:tc>
        <w:tc>
          <w:tcPr>
            <w:tcW w:w="5494" w:type="dxa"/>
            <w:tcBorders>
              <w:top w:val="single" w:sz="4" w:space="0" w:color="auto"/>
              <w:left w:val="single" w:sz="4" w:space="0" w:color="auto"/>
              <w:bottom w:val="single" w:sz="4" w:space="0" w:color="auto"/>
              <w:right w:val="single" w:sz="4" w:space="0" w:color="auto"/>
            </w:tcBorders>
            <w:shd w:val="clear" w:color="auto" w:fill="auto"/>
            <w:hideMark/>
          </w:tcPr>
          <w:p w14:paraId="49E1EB6B" w14:textId="77777777" w:rsidR="00EF274E" w:rsidRPr="00E34F42" w:rsidRDefault="00EF274E" w:rsidP="00EF274E">
            <w:pPr>
              <w:rPr>
                <w:rFonts w:ascii="Times New Roman" w:eastAsia="Calibri" w:hAnsi="Times New Roman"/>
                <w:szCs w:val="28"/>
                <w:lang w:val="uk-UA"/>
              </w:rPr>
            </w:pPr>
            <w:r w:rsidRPr="00E34F42">
              <w:rPr>
                <w:rFonts w:ascii="Times New Roman" w:eastAsia="Calibri" w:hAnsi="Times New Roman"/>
                <w:szCs w:val="28"/>
                <w:lang w:val="uk-UA"/>
              </w:rPr>
              <w:t>Реєстрація пошкодженого майна</w:t>
            </w:r>
          </w:p>
        </w:tc>
        <w:tc>
          <w:tcPr>
            <w:tcW w:w="1916" w:type="dxa"/>
            <w:tcBorders>
              <w:top w:val="single" w:sz="4" w:space="0" w:color="auto"/>
              <w:left w:val="single" w:sz="4" w:space="0" w:color="auto"/>
              <w:bottom w:val="single" w:sz="4" w:space="0" w:color="auto"/>
              <w:right w:val="single" w:sz="4" w:space="0" w:color="auto"/>
            </w:tcBorders>
            <w:shd w:val="clear" w:color="auto" w:fill="auto"/>
            <w:hideMark/>
          </w:tcPr>
          <w:p w14:paraId="7B115078" w14:textId="76E3ECD0" w:rsidR="00EF274E" w:rsidRPr="00E34F42" w:rsidRDefault="00EF274E" w:rsidP="00EF274E">
            <w:pPr>
              <w:spacing w:line="360" w:lineRule="auto"/>
              <w:jc w:val="center"/>
              <w:rPr>
                <w:rFonts w:ascii="Times New Roman" w:eastAsia="Calibri" w:hAnsi="Times New Roman"/>
                <w:szCs w:val="28"/>
                <w:lang w:val="uk-UA"/>
              </w:rPr>
            </w:pPr>
            <w:r w:rsidRPr="00E34F42">
              <w:rPr>
                <w:lang w:val="uk-UA"/>
              </w:rPr>
              <w:t>485</w:t>
            </w:r>
          </w:p>
        </w:tc>
        <w:tc>
          <w:tcPr>
            <w:tcW w:w="1911" w:type="dxa"/>
            <w:tcBorders>
              <w:top w:val="single" w:sz="4" w:space="0" w:color="auto"/>
              <w:left w:val="single" w:sz="4" w:space="0" w:color="auto"/>
              <w:bottom w:val="single" w:sz="4" w:space="0" w:color="auto"/>
              <w:right w:val="single" w:sz="4" w:space="0" w:color="auto"/>
            </w:tcBorders>
            <w:shd w:val="clear" w:color="auto" w:fill="auto"/>
            <w:hideMark/>
          </w:tcPr>
          <w:p w14:paraId="6248FB4F" w14:textId="384FB867" w:rsidR="00EF274E" w:rsidRPr="00E34F42" w:rsidRDefault="00EF274E" w:rsidP="00EF274E">
            <w:pPr>
              <w:spacing w:line="360" w:lineRule="auto"/>
              <w:jc w:val="center"/>
              <w:rPr>
                <w:rFonts w:ascii="Times New Roman" w:eastAsia="Calibri" w:hAnsi="Times New Roman"/>
                <w:szCs w:val="28"/>
                <w:lang w:val="uk-UA"/>
              </w:rPr>
            </w:pPr>
            <w:r w:rsidRPr="00E34F42">
              <w:rPr>
                <w:lang w:val="uk-UA"/>
              </w:rPr>
              <w:t>3%</w:t>
            </w:r>
          </w:p>
        </w:tc>
      </w:tr>
      <w:tr w:rsidR="00EF274E" w:rsidRPr="00E34F42" w14:paraId="405E79FC" w14:textId="77777777" w:rsidTr="00A3278A">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984BF8" w14:textId="77777777" w:rsidR="00EF274E" w:rsidRPr="00E34F42" w:rsidRDefault="00EF274E" w:rsidP="00EF274E">
            <w:pPr>
              <w:spacing w:line="360" w:lineRule="auto"/>
              <w:jc w:val="center"/>
              <w:rPr>
                <w:rFonts w:ascii="Times New Roman" w:eastAsia="Calibri" w:hAnsi="Times New Roman"/>
                <w:szCs w:val="28"/>
                <w:lang w:val="uk-UA"/>
              </w:rPr>
            </w:pPr>
            <w:r w:rsidRPr="00E34F42">
              <w:rPr>
                <w:rFonts w:ascii="Times New Roman" w:eastAsia="Calibri" w:hAnsi="Times New Roman"/>
                <w:szCs w:val="28"/>
                <w:lang w:val="uk-UA"/>
              </w:rPr>
              <w:t>4</w:t>
            </w:r>
          </w:p>
        </w:tc>
        <w:tc>
          <w:tcPr>
            <w:tcW w:w="5494" w:type="dxa"/>
            <w:tcBorders>
              <w:top w:val="single" w:sz="4" w:space="0" w:color="auto"/>
              <w:left w:val="single" w:sz="4" w:space="0" w:color="auto"/>
              <w:bottom w:val="single" w:sz="4" w:space="0" w:color="auto"/>
              <w:right w:val="single" w:sz="4" w:space="0" w:color="auto"/>
            </w:tcBorders>
            <w:shd w:val="clear" w:color="auto" w:fill="auto"/>
            <w:hideMark/>
          </w:tcPr>
          <w:p w14:paraId="34A753DE" w14:textId="77777777" w:rsidR="00EF274E" w:rsidRPr="00E34F42" w:rsidRDefault="00EF274E" w:rsidP="00EF274E">
            <w:pPr>
              <w:rPr>
                <w:rFonts w:ascii="Times New Roman" w:eastAsia="Calibri" w:hAnsi="Times New Roman"/>
                <w:szCs w:val="28"/>
                <w:lang w:val="uk-UA"/>
              </w:rPr>
            </w:pPr>
            <w:r w:rsidRPr="00E34F42">
              <w:rPr>
                <w:rFonts w:ascii="Times New Roman" w:eastAsia="Calibri" w:hAnsi="Times New Roman"/>
                <w:szCs w:val="28"/>
                <w:lang w:val="uk-UA"/>
              </w:rPr>
              <w:t>Послуги Держгеокадастру</w:t>
            </w:r>
          </w:p>
        </w:tc>
        <w:tc>
          <w:tcPr>
            <w:tcW w:w="1916" w:type="dxa"/>
            <w:tcBorders>
              <w:top w:val="single" w:sz="4" w:space="0" w:color="auto"/>
              <w:left w:val="single" w:sz="4" w:space="0" w:color="auto"/>
              <w:bottom w:val="single" w:sz="4" w:space="0" w:color="auto"/>
              <w:right w:val="single" w:sz="4" w:space="0" w:color="auto"/>
            </w:tcBorders>
            <w:shd w:val="clear" w:color="auto" w:fill="auto"/>
            <w:hideMark/>
          </w:tcPr>
          <w:p w14:paraId="12493F59" w14:textId="7F805FB5" w:rsidR="00EF274E" w:rsidRPr="00E34F42" w:rsidRDefault="00EF274E" w:rsidP="00EF274E">
            <w:pPr>
              <w:spacing w:line="360" w:lineRule="auto"/>
              <w:jc w:val="center"/>
              <w:rPr>
                <w:rFonts w:ascii="Times New Roman" w:eastAsia="Calibri" w:hAnsi="Times New Roman"/>
                <w:szCs w:val="28"/>
                <w:lang w:val="uk-UA"/>
              </w:rPr>
            </w:pPr>
            <w:r w:rsidRPr="00E34F42">
              <w:rPr>
                <w:lang w:val="uk-UA"/>
              </w:rPr>
              <w:t>448</w:t>
            </w:r>
          </w:p>
        </w:tc>
        <w:tc>
          <w:tcPr>
            <w:tcW w:w="1911" w:type="dxa"/>
            <w:tcBorders>
              <w:top w:val="single" w:sz="4" w:space="0" w:color="auto"/>
              <w:left w:val="single" w:sz="4" w:space="0" w:color="auto"/>
              <w:bottom w:val="single" w:sz="4" w:space="0" w:color="auto"/>
              <w:right w:val="single" w:sz="4" w:space="0" w:color="auto"/>
            </w:tcBorders>
            <w:shd w:val="clear" w:color="auto" w:fill="auto"/>
            <w:hideMark/>
          </w:tcPr>
          <w:p w14:paraId="1F0FE8B0" w14:textId="2F5DCD69" w:rsidR="00EF274E" w:rsidRPr="00E34F42" w:rsidRDefault="00EF274E" w:rsidP="00EF274E">
            <w:pPr>
              <w:spacing w:line="360" w:lineRule="auto"/>
              <w:jc w:val="center"/>
              <w:rPr>
                <w:rFonts w:ascii="Times New Roman" w:eastAsia="Calibri" w:hAnsi="Times New Roman"/>
                <w:szCs w:val="28"/>
                <w:lang w:val="uk-UA"/>
              </w:rPr>
            </w:pPr>
            <w:r w:rsidRPr="00E34F42">
              <w:rPr>
                <w:lang w:val="uk-UA"/>
              </w:rPr>
              <w:t>2%</w:t>
            </w:r>
          </w:p>
        </w:tc>
      </w:tr>
      <w:tr w:rsidR="00EF274E" w:rsidRPr="00E34F42" w14:paraId="2EDF0FF7" w14:textId="77777777" w:rsidTr="00A3278A">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7A8E6B" w14:textId="77777777" w:rsidR="00EF274E" w:rsidRPr="00E34F42" w:rsidRDefault="00EF274E" w:rsidP="00EF274E">
            <w:pPr>
              <w:spacing w:line="360" w:lineRule="auto"/>
              <w:jc w:val="center"/>
              <w:rPr>
                <w:rFonts w:ascii="Times New Roman" w:eastAsia="Calibri" w:hAnsi="Times New Roman"/>
                <w:szCs w:val="28"/>
                <w:lang w:val="uk-UA"/>
              </w:rPr>
            </w:pPr>
            <w:r w:rsidRPr="00E34F42">
              <w:rPr>
                <w:rFonts w:ascii="Times New Roman" w:eastAsia="Calibri" w:hAnsi="Times New Roman"/>
                <w:szCs w:val="28"/>
                <w:lang w:val="uk-UA"/>
              </w:rPr>
              <w:t>5</w:t>
            </w:r>
          </w:p>
        </w:tc>
        <w:tc>
          <w:tcPr>
            <w:tcW w:w="5494" w:type="dxa"/>
            <w:tcBorders>
              <w:top w:val="single" w:sz="4" w:space="0" w:color="auto"/>
              <w:left w:val="single" w:sz="4" w:space="0" w:color="auto"/>
              <w:bottom w:val="single" w:sz="4" w:space="0" w:color="auto"/>
              <w:right w:val="single" w:sz="4" w:space="0" w:color="auto"/>
            </w:tcBorders>
            <w:shd w:val="clear" w:color="auto" w:fill="auto"/>
            <w:hideMark/>
          </w:tcPr>
          <w:p w14:paraId="0FB6587F" w14:textId="77777777" w:rsidR="00EF274E" w:rsidRPr="00E34F42" w:rsidRDefault="00EF274E" w:rsidP="00EF274E">
            <w:pPr>
              <w:rPr>
                <w:rFonts w:ascii="Times New Roman" w:eastAsia="Calibri" w:hAnsi="Times New Roman"/>
                <w:szCs w:val="28"/>
                <w:lang w:val="uk-UA"/>
              </w:rPr>
            </w:pPr>
            <w:r w:rsidRPr="00E34F42">
              <w:rPr>
                <w:rFonts w:ascii="Times New Roman" w:eastAsia="Calibri" w:hAnsi="Times New Roman"/>
                <w:szCs w:val="28"/>
                <w:lang w:val="uk-UA"/>
              </w:rPr>
              <w:t>Державна реєстрація нерухомого майна та їх обтяжень</w:t>
            </w:r>
          </w:p>
        </w:tc>
        <w:tc>
          <w:tcPr>
            <w:tcW w:w="1916" w:type="dxa"/>
            <w:tcBorders>
              <w:top w:val="single" w:sz="4" w:space="0" w:color="auto"/>
              <w:left w:val="single" w:sz="4" w:space="0" w:color="auto"/>
              <w:bottom w:val="single" w:sz="4" w:space="0" w:color="auto"/>
              <w:right w:val="single" w:sz="4" w:space="0" w:color="auto"/>
            </w:tcBorders>
            <w:shd w:val="clear" w:color="auto" w:fill="auto"/>
            <w:hideMark/>
          </w:tcPr>
          <w:p w14:paraId="616DA766" w14:textId="1627B16E" w:rsidR="00EF274E" w:rsidRPr="00E34F42" w:rsidRDefault="00EF274E" w:rsidP="00EF274E">
            <w:pPr>
              <w:spacing w:line="360" w:lineRule="auto"/>
              <w:jc w:val="center"/>
              <w:rPr>
                <w:rFonts w:ascii="Times New Roman" w:eastAsia="Calibri" w:hAnsi="Times New Roman"/>
                <w:szCs w:val="28"/>
                <w:lang w:val="uk-UA"/>
              </w:rPr>
            </w:pPr>
            <w:r w:rsidRPr="00E34F42">
              <w:rPr>
                <w:lang w:val="uk-UA"/>
              </w:rPr>
              <w:t>2216</w:t>
            </w:r>
          </w:p>
        </w:tc>
        <w:tc>
          <w:tcPr>
            <w:tcW w:w="1911" w:type="dxa"/>
            <w:tcBorders>
              <w:top w:val="single" w:sz="4" w:space="0" w:color="auto"/>
              <w:left w:val="single" w:sz="4" w:space="0" w:color="auto"/>
              <w:bottom w:val="single" w:sz="4" w:space="0" w:color="auto"/>
              <w:right w:val="single" w:sz="4" w:space="0" w:color="auto"/>
            </w:tcBorders>
            <w:shd w:val="clear" w:color="auto" w:fill="auto"/>
            <w:hideMark/>
          </w:tcPr>
          <w:p w14:paraId="46BBD4C9" w14:textId="0C5D5CCB" w:rsidR="00EF274E" w:rsidRPr="00E34F42" w:rsidRDefault="00EF274E" w:rsidP="00EF274E">
            <w:pPr>
              <w:spacing w:line="360" w:lineRule="auto"/>
              <w:jc w:val="center"/>
              <w:rPr>
                <w:rFonts w:ascii="Times New Roman" w:eastAsia="Calibri" w:hAnsi="Times New Roman"/>
                <w:szCs w:val="28"/>
                <w:lang w:val="uk-UA"/>
              </w:rPr>
            </w:pPr>
            <w:r w:rsidRPr="00E34F42">
              <w:rPr>
                <w:lang w:val="uk-UA"/>
              </w:rPr>
              <w:t>12%</w:t>
            </w:r>
          </w:p>
        </w:tc>
      </w:tr>
      <w:tr w:rsidR="00EF274E" w:rsidRPr="00E34F42" w14:paraId="5AE241F8" w14:textId="77777777" w:rsidTr="00A3278A">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74549E" w14:textId="77777777" w:rsidR="00EF274E" w:rsidRPr="00E34F42" w:rsidRDefault="00EF274E" w:rsidP="00EF274E">
            <w:pPr>
              <w:spacing w:line="360" w:lineRule="auto"/>
              <w:jc w:val="center"/>
              <w:rPr>
                <w:rFonts w:ascii="Times New Roman" w:eastAsia="Calibri" w:hAnsi="Times New Roman"/>
                <w:szCs w:val="28"/>
                <w:lang w:val="uk-UA"/>
              </w:rPr>
            </w:pPr>
            <w:r w:rsidRPr="00E34F42">
              <w:rPr>
                <w:rFonts w:ascii="Times New Roman" w:eastAsia="Calibri" w:hAnsi="Times New Roman"/>
                <w:szCs w:val="28"/>
                <w:lang w:val="uk-UA"/>
              </w:rPr>
              <w:t>6</w:t>
            </w:r>
          </w:p>
        </w:tc>
        <w:tc>
          <w:tcPr>
            <w:tcW w:w="5494" w:type="dxa"/>
            <w:tcBorders>
              <w:top w:val="single" w:sz="4" w:space="0" w:color="auto"/>
              <w:left w:val="single" w:sz="4" w:space="0" w:color="auto"/>
              <w:bottom w:val="single" w:sz="4" w:space="0" w:color="auto"/>
              <w:right w:val="single" w:sz="4" w:space="0" w:color="auto"/>
            </w:tcBorders>
            <w:shd w:val="clear" w:color="auto" w:fill="auto"/>
            <w:hideMark/>
          </w:tcPr>
          <w:p w14:paraId="0FDEFBBB" w14:textId="77777777" w:rsidR="00EF274E" w:rsidRPr="00E34F42" w:rsidRDefault="00EF274E" w:rsidP="00EF274E">
            <w:pPr>
              <w:rPr>
                <w:rFonts w:ascii="Times New Roman" w:eastAsia="Calibri" w:hAnsi="Times New Roman"/>
                <w:szCs w:val="28"/>
                <w:lang w:val="uk-UA"/>
              </w:rPr>
            </w:pPr>
            <w:r w:rsidRPr="00E34F42">
              <w:rPr>
                <w:rFonts w:ascii="Times New Roman" w:eastAsia="Calibri" w:hAnsi="Times New Roman"/>
                <w:szCs w:val="28"/>
                <w:lang w:val="uk-UA"/>
              </w:rPr>
              <w:t>Послуги державного архітектурного-будівельного контролю</w:t>
            </w:r>
          </w:p>
        </w:tc>
        <w:tc>
          <w:tcPr>
            <w:tcW w:w="1916" w:type="dxa"/>
            <w:tcBorders>
              <w:top w:val="single" w:sz="4" w:space="0" w:color="auto"/>
              <w:left w:val="single" w:sz="4" w:space="0" w:color="auto"/>
              <w:bottom w:val="single" w:sz="4" w:space="0" w:color="auto"/>
              <w:right w:val="single" w:sz="4" w:space="0" w:color="auto"/>
            </w:tcBorders>
            <w:shd w:val="clear" w:color="auto" w:fill="auto"/>
            <w:hideMark/>
          </w:tcPr>
          <w:p w14:paraId="786BEF99" w14:textId="26CC58CB" w:rsidR="00EF274E" w:rsidRPr="00E34F42" w:rsidRDefault="00EF274E" w:rsidP="00EF274E">
            <w:pPr>
              <w:spacing w:line="360" w:lineRule="auto"/>
              <w:jc w:val="center"/>
              <w:rPr>
                <w:rFonts w:ascii="Times New Roman" w:eastAsia="Calibri" w:hAnsi="Times New Roman"/>
                <w:szCs w:val="28"/>
                <w:lang w:val="uk-UA"/>
              </w:rPr>
            </w:pPr>
            <w:r w:rsidRPr="00E34F42">
              <w:rPr>
                <w:lang w:val="uk-UA"/>
              </w:rPr>
              <w:t>680</w:t>
            </w:r>
          </w:p>
        </w:tc>
        <w:tc>
          <w:tcPr>
            <w:tcW w:w="1911" w:type="dxa"/>
            <w:tcBorders>
              <w:top w:val="single" w:sz="4" w:space="0" w:color="auto"/>
              <w:left w:val="single" w:sz="4" w:space="0" w:color="auto"/>
              <w:bottom w:val="single" w:sz="4" w:space="0" w:color="auto"/>
              <w:right w:val="single" w:sz="4" w:space="0" w:color="auto"/>
            </w:tcBorders>
            <w:shd w:val="clear" w:color="auto" w:fill="auto"/>
            <w:hideMark/>
          </w:tcPr>
          <w:p w14:paraId="5FD3C966" w14:textId="609C7F82" w:rsidR="00EF274E" w:rsidRPr="00E34F42" w:rsidRDefault="00EF274E" w:rsidP="00EF274E">
            <w:pPr>
              <w:spacing w:line="360" w:lineRule="auto"/>
              <w:jc w:val="center"/>
              <w:rPr>
                <w:rFonts w:ascii="Times New Roman" w:eastAsia="Calibri" w:hAnsi="Times New Roman"/>
                <w:szCs w:val="28"/>
                <w:lang w:val="uk-UA"/>
              </w:rPr>
            </w:pPr>
            <w:r w:rsidRPr="00E34F42">
              <w:rPr>
                <w:lang w:val="uk-UA"/>
              </w:rPr>
              <w:t>4%</w:t>
            </w:r>
          </w:p>
        </w:tc>
      </w:tr>
      <w:tr w:rsidR="00EF274E" w:rsidRPr="00E34F42" w14:paraId="43B00373" w14:textId="77777777" w:rsidTr="00A3278A">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09A0DC" w14:textId="77777777" w:rsidR="00EF274E" w:rsidRPr="00E34F42" w:rsidRDefault="00EF274E" w:rsidP="00EF274E">
            <w:pPr>
              <w:spacing w:line="360" w:lineRule="auto"/>
              <w:jc w:val="center"/>
              <w:rPr>
                <w:rFonts w:ascii="Times New Roman" w:eastAsia="Calibri" w:hAnsi="Times New Roman"/>
                <w:szCs w:val="28"/>
                <w:lang w:val="uk-UA"/>
              </w:rPr>
            </w:pPr>
            <w:r w:rsidRPr="00E34F42">
              <w:rPr>
                <w:rFonts w:ascii="Times New Roman" w:eastAsia="Calibri" w:hAnsi="Times New Roman"/>
                <w:szCs w:val="28"/>
                <w:lang w:val="uk-UA"/>
              </w:rPr>
              <w:t>7</w:t>
            </w:r>
          </w:p>
        </w:tc>
        <w:tc>
          <w:tcPr>
            <w:tcW w:w="5494" w:type="dxa"/>
            <w:tcBorders>
              <w:top w:val="single" w:sz="4" w:space="0" w:color="auto"/>
              <w:left w:val="single" w:sz="4" w:space="0" w:color="auto"/>
              <w:bottom w:val="single" w:sz="4" w:space="0" w:color="auto"/>
              <w:right w:val="single" w:sz="4" w:space="0" w:color="auto"/>
            </w:tcBorders>
            <w:shd w:val="clear" w:color="auto" w:fill="auto"/>
            <w:hideMark/>
          </w:tcPr>
          <w:p w14:paraId="4D6CE2A0" w14:textId="77777777" w:rsidR="00EF274E" w:rsidRPr="00E34F42" w:rsidRDefault="00EF274E" w:rsidP="00EF274E">
            <w:pPr>
              <w:rPr>
                <w:rFonts w:ascii="Times New Roman" w:eastAsia="Calibri" w:hAnsi="Times New Roman"/>
                <w:szCs w:val="28"/>
                <w:lang w:val="uk-UA"/>
              </w:rPr>
            </w:pPr>
            <w:r w:rsidRPr="00E34F42">
              <w:rPr>
                <w:rFonts w:ascii="Times New Roman" w:eastAsia="Calibri" w:hAnsi="Times New Roman"/>
                <w:szCs w:val="28"/>
                <w:lang w:val="uk-UA"/>
              </w:rPr>
              <w:t>Державна реєстрація юридичних осіб, фізичних осіб-підприємців та громадських формувань</w:t>
            </w:r>
          </w:p>
        </w:tc>
        <w:tc>
          <w:tcPr>
            <w:tcW w:w="1916" w:type="dxa"/>
            <w:tcBorders>
              <w:top w:val="single" w:sz="4" w:space="0" w:color="auto"/>
              <w:left w:val="single" w:sz="4" w:space="0" w:color="auto"/>
              <w:bottom w:val="single" w:sz="4" w:space="0" w:color="auto"/>
              <w:right w:val="single" w:sz="4" w:space="0" w:color="auto"/>
            </w:tcBorders>
            <w:shd w:val="clear" w:color="auto" w:fill="auto"/>
            <w:hideMark/>
          </w:tcPr>
          <w:p w14:paraId="653EF1A2" w14:textId="6B678F4E" w:rsidR="00EF274E" w:rsidRPr="00E34F42" w:rsidRDefault="00EF274E" w:rsidP="00EF274E">
            <w:pPr>
              <w:spacing w:line="360" w:lineRule="auto"/>
              <w:jc w:val="center"/>
              <w:rPr>
                <w:rFonts w:ascii="Times New Roman" w:eastAsia="Calibri" w:hAnsi="Times New Roman"/>
                <w:szCs w:val="28"/>
                <w:lang w:val="uk-UA"/>
              </w:rPr>
            </w:pPr>
            <w:r w:rsidRPr="00E34F42">
              <w:rPr>
                <w:lang w:val="uk-UA"/>
              </w:rPr>
              <w:t>850</w:t>
            </w:r>
          </w:p>
        </w:tc>
        <w:tc>
          <w:tcPr>
            <w:tcW w:w="1911" w:type="dxa"/>
            <w:tcBorders>
              <w:top w:val="single" w:sz="4" w:space="0" w:color="auto"/>
              <w:left w:val="single" w:sz="4" w:space="0" w:color="auto"/>
              <w:bottom w:val="single" w:sz="4" w:space="0" w:color="auto"/>
              <w:right w:val="single" w:sz="4" w:space="0" w:color="auto"/>
            </w:tcBorders>
            <w:shd w:val="clear" w:color="auto" w:fill="auto"/>
            <w:hideMark/>
          </w:tcPr>
          <w:p w14:paraId="3AC8C811" w14:textId="16F9386F" w:rsidR="00EF274E" w:rsidRPr="00E34F42" w:rsidRDefault="00EF274E" w:rsidP="00EF274E">
            <w:pPr>
              <w:spacing w:line="360" w:lineRule="auto"/>
              <w:jc w:val="center"/>
              <w:rPr>
                <w:rFonts w:ascii="Times New Roman" w:eastAsia="Calibri" w:hAnsi="Times New Roman"/>
                <w:szCs w:val="28"/>
                <w:lang w:val="uk-UA"/>
              </w:rPr>
            </w:pPr>
            <w:r w:rsidRPr="00E34F42">
              <w:rPr>
                <w:lang w:val="uk-UA"/>
              </w:rPr>
              <w:t>5%</w:t>
            </w:r>
          </w:p>
        </w:tc>
      </w:tr>
      <w:tr w:rsidR="00EF274E" w:rsidRPr="00E34F42" w14:paraId="7C0904E5" w14:textId="77777777" w:rsidTr="00A3278A">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81335C" w14:textId="77777777" w:rsidR="00EF274E" w:rsidRPr="00E34F42" w:rsidRDefault="00EF274E" w:rsidP="00EF274E">
            <w:pPr>
              <w:spacing w:line="360" w:lineRule="auto"/>
              <w:jc w:val="center"/>
              <w:rPr>
                <w:rFonts w:ascii="Times New Roman" w:eastAsia="Calibri" w:hAnsi="Times New Roman"/>
                <w:szCs w:val="28"/>
                <w:lang w:val="uk-UA"/>
              </w:rPr>
            </w:pPr>
            <w:r w:rsidRPr="00E34F42">
              <w:rPr>
                <w:rFonts w:ascii="Times New Roman" w:eastAsia="Calibri" w:hAnsi="Times New Roman"/>
                <w:szCs w:val="28"/>
                <w:lang w:val="uk-UA"/>
              </w:rPr>
              <w:t>8</w:t>
            </w:r>
          </w:p>
        </w:tc>
        <w:tc>
          <w:tcPr>
            <w:tcW w:w="5494" w:type="dxa"/>
            <w:tcBorders>
              <w:top w:val="single" w:sz="4" w:space="0" w:color="auto"/>
              <w:left w:val="single" w:sz="4" w:space="0" w:color="auto"/>
              <w:bottom w:val="single" w:sz="4" w:space="0" w:color="auto"/>
              <w:right w:val="single" w:sz="4" w:space="0" w:color="auto"/>
            </w:tcBorders>
            <w:shd w:val="clear" w:color="auto" w:fill="auto"/>
            <w:hideMark/>
          </w:tcPr>
          <w:p w14:paraId="419C2F6E" w14:textId="77777777" w:rsidR="00EF274E" w:rsidRPr="00E34F42" w:rsidRDefault="00EF274E" w:rsidP="00EF274E">
            <w:pPr>
              <w:rPr>
                <w:rFonts w:ascii="Times New Roman" w:eastAsia="Calibri" w:hAnsi="Times New Roman"/>
                <w:szCs w:val="28"/>
                <w:lang w:val="uk-UA"/>
              </w:rPr>
            </w:pPr>
            <w:r w:rsidRPr="00E34F42">
              <w:rPr>
                <w:rFonts w:ascii="Times New Roman" w:eastAsia="Calibri" w:hAnsi="Times New Roman"/>
                <w:szCs w:val="28"/>
                <w:lang w:val="uk-UA"/>
              </w:rPr>
              <w:t>Послуги у сфері містобудування та будівництва</w:t>
            </w:r>
          </w:p>
        </w:tc>
        <w:tc>
          <w:tcPr>
            <w:tcW w:w="1916" w:type="dxa"/>
            <w:tcBorders>
              <w:top w:val="single" w:sz="4" w:space="0" w:color="auto"/>
              <w:left w:val="single" w:sz="4" w:space="0" w:color="auto"/>
              <w:bottom w:val="single" w:sz="4" w:space="0" w:color="auto"/>
              <w:right w:val="single" w:sz="4" w:space="0" w:color="auto"/>
            </w:tcBorders>
            <w:shd w:val="clear" w:color="auto" w:fill="auto"/>
            <w:hideMark/>
          </w:tcPr>
          <w:p w14:paraId="1FD47517" w14:textId="221CC4A0" w:rsidR="00EF274E" w:rsidRPr="00E34F42" w:rsidRDefault="00EF274E" w:rsidP="00EF274E">
            <w:pPr>
              <w:spacing w:line="360" w:lineRule="auto"/>
              <w:jc w:val="center"/>
              <w:rPr>
                <w:rFonts w:ascii="Times New Roman" w:eastAsia="Calibri" w:hAnsi="Times New Roman"/>
                <w:szCs w:val="28"/>
                <w:lang w:val="uk-UA"/>
              </w:rPr>
            </w:pPr>
            <w:r w:rsidRPr="00E34F42">
              <w:rPr>
                <w:lang w:val="uk-UA"/>
              </w:rPr>
              <w:t>540</w:t>
            </w:r>
          </w:p>
        </w:tc>
        <w:tc>
          <w:tcPr>
            <w:tcW w:w="1911" w:type="dxa"/>
            <w:tcBorders>
              <w:top w:val="single" w:sz="4" w:space="0" w:color="auto"/>
              <w:left w:val="single" w:sz="4" w:space="0" w:color="auto"/>
              <w:bottom w:val="single" w:sz="4" w:space="0" w:color="auto"/>
              <w:right w:val="single" w:sz="4" w:space="0" w:color="auto"/>
            </w:tcBorders>
            <w:shd w:val="clear" w:color="auto" w:fill="auto"/>
            <w:hideMark/>
          </w:tcPr>
          <w:p w14:paraId="349CBCF0" w14:textId="2E1D7833" w:rsidR="00EF274E" w:rsidRPr="00E34F42" w:rsidRDefault="00EF274E" w:rsidP="00EF274E">
            <w:pPr>
              <w:spacing w:line="360" w:lineRule="auto"/>
              <w:jc w:val="center"/>
              <w:rPr>
                <w:rFonts w:ascii="Times New Roman" w:eastAsia="Calibri" w:hAnsi="Times New Roman"/>
                <w:szCs w:val="28"/>
                <w:lang w:val="uk-UA"/>
              </w:rPr>
            </w:pPr>
            <w:r w:rsidRPr="00E34F42">
              <w:rPr>
                <w:lang w:val="uk-UA"/>
              </w:rPr>
              <w:t>3%</w:t>
            </w:r>
          </w:p>
        </w:tc>
      </w:tr>
      <w:tr w:rsidR="00EF274E" w:rsidRPr="00E34F42" w14:paraId="55F80CDF" w14:textId="77777777" w:rsidTr="00A3278A">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0DD0DD" w14:textId="77777777" w:rsidR="00EF274E" w:rsidRPr="00E34F42" w:rsidRDefault="00EF274E" w:rsidP="00EF274E">
            <w:pPr>
              <w:spacing w:line="360" w:lineRule="auto"/>
              <w:jc w:val="center"/>
              <w:rPr>
                <w:rFonts w:ascii="Times New Roman" w:eastAsia="Calibri" w:hAnsi="Times New Roman"/>
                <w:szCs w:val="28"/>
                <w:lang w:val="uk-UA"/>
              </w:rPr>
            </w:pPr>
            <w:r w:rsidRPr="00E34F42">
              <w:rPr>
                <w:rFonts w:ascii="Times New Roman" w:eastAsia="Calibri" w:hAnsi="Times New Roman"/>
                <w:szCs w:val="28"/>
                <w:lang w:val="uk-UA"/>
              </w:rPr>
              <w:t>9</w:t>
            </w:r>
          </w:p>
        </w:tc>
        <w:tc>
          <w:tcPr>
            <w:tcW w:w="5494" w:type="dxa"/>
            <w:tcBorders>
              <w:top w:val="single" w:sz="4" w:space="0" w:color="auto"/>
              <w:left w:val="single" w:sz="4" w:space="0" w:color="auto"/>
              <w:bottom w:val="single" w:sz="4" w:space="0" w:color="auto"/>
              <w:right w:val="single" w:sz="4" w:space="0" w:color="auto"/>
            </w:tcBorders>
            <w:shd w:val="clear" w:color="auto" w:fill="auto"/>
            <w:hideMark/>
          </w:tcPr>
          <w:p w14:paraId="0A125194" w14:textId="77777777" w:rsidR="00EF274E" w:rsidRPr="00E34F42" w:rsidRDefault="00EF274E" w:rsidP="00EF274E">
            <w:pPr>
              <w:rPr>
                <w:rFonts w:ascii="Times New Roman" w:eastAsia="Calibri" w:hAnsi="Times New Roman"/>
                <w:szCs w:val="28"/>
                <w:lang w:val="uk-UA"/>
              </w:rPr>
            </w:pPr>
            <w:r w:rsidRPr="00E34F42">
              <w:rPr>
                <w:rFonts w:ascii="Times New Roman" w:eastAsia="Calibri" w:hAnsi="Times New Roman"/>
                <w:szCs w:val="28"/>
                <w:lang w:val="uk-UA"/>
              </w:rPr>
              <w:t>Послуги у сфері опіки та піклування</w:t>
            </w:r>
          </w:p>
        </w:tc>
        <w:tc>
          <w:tcPr>
            <w:tcW w:w="1916" w:type="dxa"/>
            <w:tcBorders>
              <w:top w:val="single" w:sz="4" w:space="0" w:color="auto"/>
              <w:left w:val="single" w:sz="4" w:space="0" w:color="auto"/>
              <w:bottom w:val="single" w:sz="4" w:space="0" w:color="auto"/>
              <w:right w:val="single" w:sz="4" w:space="0" w:color="auto"/>
            </w:tcBorders>
            <w:shd w:val="clear" w:color="auto" w:fill="auto"/>
            <w:hideMark/>
          </w:tcPr>
          <w:p w14:paraId="7BD06372" w14:textId="7991B61D" w:rsidR="00EF274E" w:rsidRPr="00E34F42" w:rsidRDefault="00EF274E" w:rsidP="00EF274E">
            <w:pPr>
              <w:spacing w:line="360" w:lineRule="auto"/>
              <w:jc w:val="center"/>
              <w:rPr>
                <w:rFonts w:ascii="Times New Roman" w:eastAsia="Calibri" w:hAnsi="Times New Roman"/>
                <w:szCs w:val="28"/>
                <w:lang w:val="uk-UA"/>
              </w:rPr>
            </w:pPr>
            <w:r w:rsidRPr="00E34F42">
              <w:rPr>
                <w:lang w:val="uk-UA"/>
              </w:rPr>
              <w:t>739</w:t>
            </w:r>
          </w:p>
        </w:tc>
        <w:tc>
          <w:tcPr>
            <w:tcW w:w="1911" w:type="dxa"/>
            <w:tcBorders>
              <w:top w:val="single" w:sz="4" w:space="0" w:color="auto"/>
              <w:left w:val="single" w:sz="4" w:space="0" w:color="auto"/>
              <w:bottom w:val="single" w:sz="4" w:space="0" w:color="auto"/>
              <w:right w:val="single" w:sz="4" w:space="0" w:color="auto"/>
            </w:tcBorders>
            <w:shd w:val="clear" w:color="auto" w:fill="auto"/>
            <w:hideMark/>
          </w:tcPr>
          <w:p w14:paraId="0483F91A" w14:textId="518EA1F6" w:rsidR="00EF274E" w:rsidRPr="00E34F42" w:rsidRDefault="00EF274E" w:rsidP="00EF274E">
            <w:pPr>
              <w:spacing w:line="360" w:lineRule="auto"/>
              <w:jc w:val="center"/>
              <w:rPr>
                <w:rFonts w:ascii="Times New Roman" w:eastAsia="Calibri" w:hAnsi="Times New Roman"/>
                <w:szCs w:val="28"/>
                <w:lang w:val="uk-UA"/>
              </w:rPr>
            </w:pPr>
            <w:r w:rsidRPr="00E34F42">
              <w:rPr>
                <w:lang w:val="uk-UA"/>
              </w:rPr>
              <w:t>4%</w:t>
            </w:r>
          </w:p>
        </w:tc>
      </w:tr>
      <w:tr w:rsidR="00EF274E" w:rsidRPr="00E34F42" w14:paraId="0B103F8B" w14:textId="77777777" w:rsidTr="00A3278A">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12AA38" w14:textId="77777777" w:rsidR="00EF274E" w:rsidRPr="00E34F42" w:rsidRDefault="00EF274E" w:rsidP="00EF274E">
            <w:pPr>
              <w:spacing w:line="360" w:lineRule="auto"/>
              <w:jc w:val="center"/>
              <w:rPr>
                <w:rFonts w:ascii="Times New Roman" w:eastAsia="Calibri" w:hAnsi="Times New Roman"/>
                <w:szCs w:val="28"/>
                <w:lang w:val="uk-UA"/>
              </w:rPr>
            </w:pPr>
            <w:r w:rsidRPr="00E34F42">
              <w:rPr>
                <w:rFonts w:ascii="Times New Roman" w:eastAsia="Calibri" w:hAnsi="Times New Roman"/>
                <w:szCs w:val="28"/>
                <w:lang w:val="uk-UA"/>
              </w:rPr>
              <w:t>10</w:t>
            </w:r>
          </w:p>
        </w:tc>
        <w:tc>
          <w:tcPr>
            <w:tcW w:w="5494" w:type="dxa"/>
            <w:tcBorders>
              <w:top w:val="single" w:sz="4" w:space="0" w:color="auto"/>
              <w:left w:val="single" w:sz="4" w:space="0" w:color="auto"/>
              <w:bottom w:val="single" w:sz="4" w:space="0" w:color="auto"/>
              <w:right w:val="single" w:sz="4" w:space="0" w:color="auto"/>
            </w:tcBorders>
            <w:shd w:val="clear" w:color="auto" w:fill="auto"/>
            <w:hideMark/>
          </w:tcPr>
          <w:p w14:paraId="6F18ECB3" w14:textId="77777777" w:rsidR="00EF274E" w:rsidRPr="00E34F42" w:rsidRDefault="00EF274E" w:rsidP="00EF274E">
            <w:pPr>
              <w:rPr>
                <w:rFonts w:ascii="Times New Roman" w:eastAsia="Calibri" w:hAnsi="Times New Roman"/>
                <w:szCs w:val="28"/>
                <w:lang w:val="uk-UA"/>
              </w:rPr>
            </w:pPr>
            <w:r w:rsidRPr="00E34F42">
              <w:rPr>
                <w:rFonts w:ascii="Times New Roman" w:eastAsia="Calibri" w:hAnsi="Times New Roman"/>
                <w:szCs w:val="28"/>
                <w:lang w:val="uk-UA"/>
              </w:rPr>
              <w:t>Земельні послуги</w:t>
            </w:r>
          </w:p>
        </w:tc>
        <w:tc>
          <w:tcPr>
            <w:tcW w:w="1916" w:type="dxa"/>
            <w:tcBorders>
              <w:top w:val="single" w:sz="4" w:space="0" w:color="auto"/>
              <w:left w:val="single" w:sz="4" w:space="0" w:color="auto"/>
              <w:bottom w:val="single" w:sz="4" w:space="0" w:color="auto"/>
              <w:right w:val="single" w:sz="4" w:space="0" w:color="auto"/>
            </w:tcBorders>
            <w:shd w:val="clear" w:color="auto" w:fill="auto"/>
            <w:hideMark/>
          </w:tcPr>
          <w:p w14:paraId="2A3D7E5F" w14:textId="54582DB5" w:rsidR="00EF274E" w:rsidRPr="00E34F42" w:rsidRDefault="00EF274E" w:rsidP="00EF274E">
            <w:pPr>
              <w:spacing w:line="360" w:lineRule="auto"/>
              <w:jc w:val="center"/>
              <w:rPr>
                <w:rFonts w:ascii="Times New Roman" w:eastAsia="Calibri" w:hAnsi="Times New Roman"/>
                <w:szCs w:val="28"/>
                <w:lang w:val="uk-UA"/>
              </w:rPr>
            </w:pPr>
            <w:r w:rsidRPr="00E34F42">
              <w:rPr>
                <w:lang w:val="uk-UA"/>
              </w:rPr>
              <w:t>270</w:t>
            </w:r>
          </w:p>
        </w:tc>
        <w:tc>
          <w:tcPr>
            <w:tcW w:w="1911" w:type="dxa"/>
            <w:tcBorders>
              <w:top w:val="single" w:sz="4" w:space="0" w:color="auto"/>
              <w:left w:val="single" w:sz="4" w:space="0" w:color="auto"/>
              <w:bottom w:val="single" w:sz="4" w:space="0" w:color="auto"/>
              <w:right w:val="single" w:sz="4" w:space="0" w:color="auto"/>
            </w:tcBorders>
            <w:shd w:val="clear" w:color="auto" w:fill="auto"/>
            <w:hideMark/>
          </w:tcPr>
          <w:p w14:paraId="1425D95B" w14:textId="4D4FC02D" w:rsidR="00EF274E" w:rsidRPr="00E34F42" w:rsidRDefault="00EF274E" w:rsidP="00EF274E">
            <w:pPr>
              <w:spacing w:line="360" w:lineRule="auto"/>
              <w:jc w:val="center"/>
              <w:rPr>
                <w:rFonts w:ascii="Times New Roman" w:eastAsia="Calibri" w:hAnsi="Times New Roman"/>
                <w:szCs w:val="28"/>
                <w:lang w:val="uk-UA"/>
              </w:rPr>
            </w:pPr>
            <w:r w:rsidRPr="00E34F42">
              <w:rPr>
                <w:lang w:val="uk-UA"/>
              </w:rPr>
              <w:t>1%</w:t>
            </w:r>
          </w:p>
        </w:tc>
      </w:tr>
      <w:tr w:rsidR="00EF274E" w:rsidRPr="00E34F42" w14:paraId="5E12A701" w14:textId="77777777" w:rsidTr="00A3278A">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6275EA" w14:textId="77777777" w:rsidR="00EF274E" w:rsidRPr="00E34F42" w:rsidRDefault="00EF274E" w:rsidP="00EF274E">
            <w:pPr>
              <w:spacing w:line="360" w:lineRule="auto"/>
              <w:jc w:val="center"/>
              <w:rPr>
                <w:rFonts w:ascii="Times New Roman" w:eastAsia="Calibri" w:hAnsi="Times New Roman"/>
                <w:szCs w:val="28"/>
                <w:lang w:val="uk-UA"/>
              </w:rPr>
            </w:pPr>
            <w:r w:rsidRPr="00E34F42">
              <w:rPr>
                <w:rFonts w:ascii="Times New Roman" w:eastAsia="Calibri" w:hAnsi="Times New Roman"/>
                <w:szCs w:val="28"/>
                <w:lang w:val="uk-UA"/>
              </w:rPr>
              <w:t>11</w:t>
            </w:r>
          </w:p>
        </w:tc>
        <w:tc>
          <w:tcPr>
            <w:tcW w:w="5494" w:type="dxa"/>
            <w:tcBorders>
              <w:top w:val="single" w:sz="4" w:space="0" w:color="auto"/>
              <w:left w:val="single" w:sz="4" w:space="0" w:color="auto"/>
              <w:bottom w:val="single" w:sz="4" w:space="0" w:color="auto"/>
              <w:right w:val="single" w:sz="4" w:space="0" w:color="auto"/>
            </w:tcBorders>
            <w:shd w:val="clear" w:color="auto" w:fill="auto"/>
            <w:hideMark/>
          </w:tcPr>
          <w:p w14:paraId="21525140" w14:textId="77777777" w:rsidR="00EF274E" w:rsidRPr="00E34F42" w:rsidRDefault="00EF274E" w:rsidP="00EF274E">
            <w:pPr>
              <w:rPr>
                <w:rFonts w:ascii="Times New Roman" w:eastAsia="Calibri" w:hAnsi="Times New Roman"/>
                <w:szCs w:val="28"/>
                <w:lang w:val="uk-UA"/>
              </w:rPr>
            </w:pPr>
            <w:r w:rsidRPr="00E34F42">
              <w:rPr>
                <w:rFonts w:ascii="Times New Roman" w:eastAsia="Calibri" w:hAnsi="Times New Roman"/>
                <w:szCs w:val="28"/>
                <w:lang w:val="uk-UA"/>
              </w:rPr>
              <w:t>Послуги місцевого значення (юридичні послуги, благоустрій, Бучазеленбуд тощо )</w:t>
            </w:r>
          </w:p>
        </w:tc>
        <w:tc>
          <w:tcPr>
            <w:tcW w:w="1916" w:type="dxa"/>
            <w:tcBorders>
              <w:top w:val="single" w:sz="4" w:space="0" w:color="auto"/>
              <w:left w:val="single" w:sz="4" w:space="0" w:color="auto"/>
              <w:bottom w:val="single" w:sz="4" w:space="0" w:color="auto"/>
              <w:right w:val="single" w:sz="4" w:space="0" w:color="auto"/>
            </w:tcBorders>
            <w:shd w:val="clear" w:color="auto" w:fill="auto"/>
            <w:hideMark/>
          </w:tcPr>
          <w:p w14:paraId="6E03C369" w14:textId="2C962CD4" w:rsidR="00EF274E" w:rsidRPr="00E34F42" w:rsidRDefault="00EF274E" w:rsidP="00EF274E">
            <w:pPr>
              <w:spacing w:line="360" w:lineRule="auto"/>
              <w:jc w:val="center"/>
              <w:rPr>
                <w:rFonts w:ascii="Times New Roman" w:eastAsia="Calibri" w:hAnsi="Times New Roman"/>
                <w:szCs w:val="28"/>
                <w:lang w:val="uk-UA"/>
              </w:rPr>
            </w:pPr>
            <w:r w:rsidRPr="00E34F42">
              <w:rPr>
                <w:lang w:val="uk-UA"/>
              </w:rPr>
              <w:t>290</w:t>
            </w:r>
          </w:p>
        </w:tc>
        <w:tc>
          <w:tcPr>
            <w:tcW w:w="1911" w:type="dxa"/>
            <w:tcBorders>
              <w:top w:val="single" w:sz="4" w:space="0" w:color="auto"/>
              <w:left w:val="single" w:sz="4" w:space="0" w:color="auto"/>
              <w:bottom w:val="single" w:sz="4" w:space="0" w:color="auto"/>
              <w:right w:val="single" w:sz="4" w:space="0" w:color="auto"/>
            </w:tcBorders>
            <w:shd w:val="clear" w:color="auto" w:fill="auto"/>
            <w:hideMark/>
          </w:tcPr>
          <w:p w14:paraId="216C9812" w14:textId="4C8988C2" w:rsidR="00EF274E" w:rsidRPr="00E34F42" w:rsidRDefault="00EF274E" w:rsidP="00EF274E">
            <w:pPr>
              <w:spacing w:line="360" w:lineRule="auto"/>
              <w:jc w:val="center"/>
              <w:rPr>
                <w:rFonts w:ascii="Times New Roman" w:eastAsia="Calibri" w:hAnsi="Times New Roman"/>
                <w:szCs w:val="28"/>
                <w:lang w:val="uk-UA"/>
              </w:rPr>
            </w:pPr>
            <w:r w:rsidRPr="00E34F42">
              <w:rPr>
                <w:lang w:val="uk-UA"/>
              </w:rPr>
              <w:t>1%</w:t>
            </w:r>
          </w:p>
        </w:tc>
      </w:tr>
      <w:tr w:rsidR="00EF274E" w:rsidRPr="00E34F42" w14:paraId="7B4A8B7A" w14:textId="77777777" w:rsidTr="00A3278A">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9DC19C" w14:textId="77777777" w:rsidR="00EF274E" w:rsidRPr="00E34F42" w:rsidRDefault="00EF274E" w:rsidP="00EF274E">
            <w:pPr>
              <w:spacing w:line="360" w:lineRule="auto"/>
              <w:jc w:val="center"/>
              <w:rPr>
                <w:rFonts w:ascii="Times New Roman" w:eastAsia="Calibri" w:hAnsi="Times New Roman"/>
                <w:szCs w:val="28"/>
                <w:lang w:val="uk-UA"/>
              </w:rPr>
            </w:pPr>
            <w:r w:rsidRPr="00E34F42">
              <w:rPr>
                <w:rFonts w:ascii="Times New Roman" w:eastAsia="Calibri" w:hAnsi="Times New Roman"/>
                <w:szCs w:val="28"/>
                <w:lang w:val="uk-UA"/>
              </w:rPr>
              <w:t>12</w:t>
            </w:r>
          </w:p>
        </w:tc>
        <w:tc>
          <w:tcPr>
            <w:tcW w:w="5494" w:type="dxa"/>
            <w:tcBorders>
              <w:top w:val="single" w:sz="4" w:space="0" w:color="auto"/>
              <w:left w:val="single" w:sz="4" w:space="0" w:color="auto"/>
              <w:bottom w:val="single" w:sz="4" w:space="0" w:color="auto"/>
              <w:right w:val="single" w:sz="4" w:space="0" w:color="auto"/>
            </w:tcBorders>
            <w:shd w:val="clear" w:color="auto" w:fill="auto"/>
            <w:hideMark/>
          </w:tcPr>
          <w:p w14:paraId="1B1934E6" w14:textId="77777777" w:rsidR="00EF274E" w:rsidRPr="00E34F42" w:rsidRDefault="00EF274E" w:rsidP="00EF274E">
            <w:pPr>
              <w:rPr>
                <w:rFonts w:ascii="Times New Roman" w:eastAsia="Calibri" w:hAnsi="Times New Roman"/>
                <w:szCs w:val="28"/>
                <w:lang w:val="uk-UA"/>
              </w:rPr>
            </w:pPr>
            <w:r w:rsidRPr="00E34F42">
              <w:rPr>
                <w:rFonts w:ascii="Times New Roman" w:eastAsia="Calibri" w:hAnsi="Times New Roman"/>
                <w:szCs w:val="28"/>
                <w:lang w:val="uk-UA"/>
              </w:rPr>
              <w:t>Документи дозвільного характеру</w:t>
            </w:r>
          </w:p>
        </w:tc>
        <w:tc>
          <w:tcPr>
            <w:tcW w:w="1916" w:type="dxa"/>
            <w:tcBorders>
              <w:top w:val="single" w:sz="4" w:space="0" w:color="auto"/>
              <w:left w:val="single" w:sz="4" w:space="0" w:color="auto"/>
              <w:bottom w:val="single" w:sz="4" w:space="0" w:color="auto"/>
              <w:right w:val="single" w:sz="4" w:space="0" w:color="auto"/>
            </w:tcBorders>
            <w:shd w:val="clear" w:color="auto" w:fill="auto"/>
            <w:hideMark/>
          </w:tcPr>
          <w:p w14:paraId="310F0A03" w14:textId="4CF30B42" w:rsidR="00EF274E" w:rsidRPr="00E34F42" w:rsidRDefault="00EF274E" w:rsidP="00EF274E">
            <w:pPr>
              <w:spacing w:line="360" w:lineRule="auto"/>
              <w:jc w:val="center"/>
              <w:rPr>
                <w:rFonts w:ascii="Times New Roman" w:eastAsia="Calibri" w:hAnsi="Times New Roman"/>
                <w:szCs w:val="28"/>
                <w:lang w:val="uk-UA"/>
              </w:rPr>
            </w:pPr>
            <w:r w:rsidRPr="00E34F42">
              <w:rPr>
                <w:lang w:val="uk-UA"/>
              </w:rPr>
              <w:t>118</w:t>
            </w:r>
          </w:p>
        </w:tc>
        <w:tc>
          <w:tcPr>
            <w:tcW w:w="1911" w:type="dxa"/>
            <w:tcBorders>
              <w:top w:val="single" w:sz="4" w:space="0" w:color="auto"/>
              <w:left w:val="single" w:sz="4" w:space="0" w:color="auto"/>
              <w:bottom w:val="single" w:sz="4" w:space="0" w:color="auto"/>
              <w:right w:val="single" w:sz="4" w:space="0" w:color="auto"/>
            </w:tcBorders>
            <w:shd w:val="clear" w:color="auto" w:fill="auto"/>
            <w:hideMark/>
          </w:tcPr>
          <w:p w14:paraId="28FFE03F" w14:textId="6446AEE0" w:rsidR="00EF274E" w:rsidRPr="00E34F42" w:rsidRDefault="00EF274E" w:rsidP="00EF274E">
            <w:pPr>
              <w:spacing w:line="360" w:lineRule="auto"/>
              <w:jc w:val="center"/>
              <w:rPr>
                <w:rFonts w:ascii="Times New Roman" w:eastAsia="Calibri" w:hAnsi="Times New Roman"/>
                <w:szCs w:val="28"/>
                <w:lang w:val="uk-UA"/>
              </w:rPr>
            </w:pPr>
            <w:r w:rsidRPr="00E34F42">
              <w:rPr>
                <w:lang w:val="uk-UA"/>
              </w:rPr>
              <w:t>1%</w:t>
            </w:r>
          </w:p>
        </w:tc>
      </w:tr>
      <w:tr w:rsidR="00EF274E" w:rsidRPr="00E34F42" w14:paraId="1984FF71" w14:textId="77777777" w:rsidTr="00A3278A">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D5C92B" w14:textId="77777777" w:rsidR="00EF274E" w:rsidRPr="00E34F42" w:rsidRDefault="00EF274E" w:rsidP="00EF274E">
            <w:pPr>
              <w:spacing w:line="360" w:lineRule="auto"/>
              <w:jc w:val="center"/>
              <w:rPr>
                <w:rFonts w:ascii="Times New Roman" w:eastAsia="Calibri" w:hAnsi="Times New Roman"/>
                <w:szCs w:val="28"/>
                <w:lang w:val="uk-UA"/>
              </w:rPr>
            </w:pPr>
          </w:p>
        </w:tc>
        <w:tc>
          <w:tcPr>
            <w:tcW w:w="5494" w:type="dxa"/>
            <w:tcBorders>
              <w:top w:val="single" w:sz="4" w:space="0" w:color="auto"/>
              <w:left w:val="single" w:sz="4" w:space="0" w:color="auto"/>
              <w:bottom w:val="single" w:sz="4" w:space="0" w:color="auto"/>
              <w:right w:val="single" w:sz="4" w:space="0" w:color="auto"/>
            </w:tcBorders>
            <w:shd w:val="clear" w:color="auto" w:fill="auto"/>
            <w:hideMark/>
          </w:tcPr>
          <w:p w14:paraId="25936E95" w14:textId="77777777" w:rsidR="00EF274E" w:rsidRPr="00E34F42" w:rsidRDefault="00EF274E" w:rsidP="00EF274E">
            <w:pPr>
              <w:rPr>
                <w:rFonts w:ascii="Times New Roman" w:eastAsia="Calibri" w:hAnsi="Times New Roman"/>
                <w:b/>
                <w:bCs/>
                <w:szCs w:val="28"/>
                <w:lang w:val="uk-UA"/>
              </w:rPr>
            </w:pPr>
            <w:r w:rsidRPr="00E34F42">
              <w:rPr>
                <w:rFonts w:ascii="Times New Roman" w:eastAsia="Calibri" w:hAnsi="Times New Roman"/>
                <w:b/>
                <w:bCs/>
                <w:szCs w:val="28"/>
                <w:lang w:val="uk-UA"/>
              </w:rPr>
              <w:t>Всього наданих адміністративних послуг</w:t>
            </w:r>
          </w:p>
        </w:tc>
        <w:tc>
          <w:tcPr>
            <w:tcW w:w="3827" w:type="dxa"/>
            <w:gridSpan w:val="2"/>
            <w:tcBorders>
              <w:top w:val="single" w:sz="4" w:space="0" w:color="auto"/>
              <w:left w:val="single" w:sz="4" w:space="0" w:color="auto"/>
              <w:bottom w:val="single" w:sz="4" w:space="0" w:color="auto"/>
              <w:right w:val="single" w:sz="4" w:space="0" w:color="auto"/>
            </w:tcBorders>
            <w:shd w:val="clear" w:color="auto" w:fill="auto"/>
            <w:hideMark/>
          </w:tcPr>
          <w:p w14:paraId="24061CA1" w14:textId="1F7176FC" w:rsidR="00EF274E" w:rsidRPr="00E34F42" w:rsidRDefault="00EF274E" w:rsidP="00EF274E">
            <w:pPr>
              <w:spacing w:line="360" w:lineRule="auto"/>
              <w:jc w:val="center"/>
              <w:rPr>
                <w:rFonts w:ascii="Times New Roman" w:eastAsia="Calibri" w:hAnsi="Times New Roman"/>
                <w:b/>
                <w:bCs/>
                <w:szCs w:val="28"/>
                <w:lang w:val="uk-UA"/>
              </w:rPr>
            </w:pPr>
            <w:r w:rsidRPr="00E34F42">
              <w:rPr>
                <w:b/>
                <w:lang w:val="uk-UA"/>
              </w:rPr>
              <w:t>18693</w:t>
            </w:r>
          </w:p>
        </w:tc>
      </w:tr>
    </w:tbl>
    <w:p w14:paraId="1E48594F" w14:textId="77777777" w:rsidR="00DA62B1" w:rsidRPr="00E34F42" w:rsidRDefault="00DA62B1" w:rsidP="00DA62B1">
      <w:pPr>
        <w:rPr>
          <w:rFonts w:ascii="Times New Roman" w:hAnsi="Times New Roman"/>
          <w:sz w:val="24"/>
          <w:szCs w:val="24"/>
          <w:lang w:val="uk-UA" w:eastAsia="en-US"/>
        </w:rPr>
      </w:pPr>
    </w:p>
    <w:p w14:paraId="6CDFC4C4" w14:textId="77777777" w:rsidR="00DA62B1" w:rsidRPr="00E34F42" w:rsidRDefault="00DA62B1" w:rsidP="00DA62B1">
      <w:pPr>
        <w:rPr>
          <w:rFonts w:ascii="Times New Roman" w:hAnsi="Times New Roman"/>
          <w:szCs w:val="28"/>
          <w:lang w:val="uk-UA"/>
        </w:rPr>
      </w:pPr>
      <w:r w:rsidRPr="00E34F42">
        <w:rPr>
          <w:lang w:val="uk-UA"/>
        </w:rPr>
        <w:t>Інформація по старостинським округам</w:t>
      </w:r>
      <w:r w:rsidRPr="00E34F42">
        <w:rPr>
          <w:rFonts w:ascii="Times New Roman" w:hAnsi="Times New Roman"/>
          <w:szCs w:val="28"/>
          <w:lang w:val="uk-UA"/>
        </w:rPr>
        <w:t xml:space="preserve">: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
        <w:gridCol w:w="5494"/>
        <w:gridCol w:w="1901"/>
        <w:gridCol w:w="1926"/>
      </w:tblGrid>
      <w:tr w:rsidR="00DA62B1" w:rsidRPr="00E34F42" w14:paraId="1C30B13C" w14:textId="77777777" w:rsidTr="00A3278A">
        <w:tc>
          <w:tcPr>
            <w:tcW w:w="568" w:type="dxa"/>
            <w:tcBorders>
              <w:top w:val="single" w:sz="4" w:space="0" w:color="auto"/>
              <w:left w:val="single" w:sz="4" w:space="0" w:color="auto"/>
              <w:bottom w:val="single" w:sz="4" w:space="0" w:color="auto"/>
              <w:right w:val="single" w:sz="4" w:space="0" w:color="auto"/>
            </w:tcBorders>
            <w:shd w:val="clear" w:color="auto" w:fill="auto"/>
            <w:hideMark/>
          </w:tcPr>
          <w:p w14:paraId="5F8C7C53" w14:textId="77777777" w:rsidR="00DA62B1" w:rsidRPr="00E34F42" w:rsidRDefault="00DA62B1">
            <w:pPr>
              <w:rPr>
                <w:rFonts w:ascii="Times New Roman" w:hAnsi="Times New Roman"/>
                <w:b/>
                <w:bCs/>
                <w:sz w:val="24"/>
                <w:szCs w:val="24"/>
                <w:lang w:val="uk-UA"/>
              </w:rPr>
            </w:pPr>
            <w:r w:rsidRPr="00E34F42">
              <w:rPr>
                <w:rFonts w:ascii="Times New Roman" w:hAnsi="Times New Roman"/>
                <w:b/>
                <w:bCs/>
                <w:sz w:val="24"/>
                <w:szCs w:val="24"/>
                <w:lang w:val="uk-UA"/>
              </w:rPr>
              <w:t>№ з/п</w:t>
            </w:r>
          </w:p>
        </w:tc>
        <w:tc>
          <w:tcPr>
            <w:tcW w:w="54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8A765D" w14:textId="77777777" w:rsidR="00DA62B1" w:rsidRPr="00E34F42" w:rsidRDefault="00DA62B1" w:rsidP="00A3278A">
            <w:pPr>
              <w:jc w:val="center"/>
              <w:rPr>
                <w:rFonts w:ascii="Times New Roman" w:eastAsia="Calibri" w:hAnsi="Times New Roman"/>
                <w:b/>
                <w:bCs/>
                <w:sz w:val="24"/>
                <w:szCs w:val="24"/>
                <w:lang w:val="uk-UA"/>
              </w:rPr>
            </w:pPr>
            <w:r w:rsidRPr="00E34F42">
              <w:rPr>
                <w:rFonts w:ascii="Times New Roman" w:eastAsia="Calibri" w:hAnsi="Times New Roman"/>
                <w:b/>
                <w:bCs/>
                <w:sz w:val="24"/>
                <w:szCs w:val="24"/>
                <w:lang w:val="uk-UA"/>
              </w:rPr>
              <w:t>ВРМ адміністраторів старостинських округів</w:t>
            </w:r>
          </w:p>
        </w:tc>
        <w:tc>
          <w:tcPr>
            <w:tcW w:w="19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EB8B13" w14:textId="77777777" w:rsidR="00DA62B1" w:rsidRPr="00E34F42" w:rsidRDefault="00DA62B1" w:rsidP="00A3278A">
            <w:pPr>
              <w:jc w:val="center"/>
              <w:rPr>
                <w:rFonts w:ascii="Times New Roman" w:eastAsia="Calibri" w:hAnsi="Times New Roman"/>
                <w:b/>
                <w:bCs/>
                <w:sz w:val="24"/>
                <w:szCs w:val="24"/>
                <w:lang w:val="uk-UA"/>
              </w:rPr>
            </w:pPr>
            <w:r w:rsidRPr="00E34F42">
              <w:rPr>
                <w:rFonts w:ascii="Times New Roman" w:eastAsia="Calibri" w:hAnsi="Times New Roman"/>
                <w:b/>
                <w:bCs/>
                <w:sz w:val="24"/>
                <w:szCs w:val="24"/>
                <w:lang w:val="uk-UA"/>
              </w:rPr>
              <w:t>Кількість наданих послуг</w:t>
            </w:r>
          </w:p>
        </w:tc>
        <w:tc>
          <w:tcPr>
            <w:tcW w:w="19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434812" w14:textId="77777777" w:rsidR="00DA62B1" w:rsidRPr="00E34F42" w:rsidRDefault="00DA62B1" w:rsidP="00A3278A">
            <w:pPr>
              <w:jc w:val="center"/>
              <w:rPr>
                <w:rFonts w:ascii="Times New Roman" w:eastAsia="Calibri" w:hAnsi="Times New Roman"/>
                <w:b/>
                <w:bCs/>
                <w:sz w:val="24"/>
                <w:szCs w:val="24"/>
                <w:lang w:val="uk-UA"/>
              </w:rPr>
            </w:pPr>
            <w:r w:rsidRPr="00E34F42">
              <w:rPr>
                <w:rFonts w:ascii="Times New Roman" w:eastAsia="Calibri" w:hAnsi="Times New Roman"/>
                <w:b/>
                <w:bCs/>
                <w:sz w:val="24"/>
                <w:szCs w:val="24"/>
                <w:lang w:val="uk-UA"/>
              </w:rPr>
              <w:t>% від загальної кількості наданих послуг</w:t>
            </w:r>
          </w:p>
        </w:tc>
      </w:tr>
      <w:tr w:rsidR="00EF274E" w:rsidRPr="00E34F42" w14:paraId="151134BD" w14:textId="77777777" w:rsidTr="00A3278A">
        <w:trPr>
          <w:trHeight w:val="4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0C0458" w14:textId="77777777" w:rsidR="00EF274E" w:rsidRPr="00E34F42" w:rsidRDefault="00EF274E" w:rsidP="00EF274E">
            <w:pPr>
              <w:spacing w:line="276" w:lineRule="auto"/>
              <w:jc w:val="center"/>
              <w:rPr>
                <w:rFonts w:ascii="Times New Roman" w:eastAsia="Calibri" w:hAnsi="Times New Roman"/>
                <w:szCs w:val="28"/>
                <w:lang w:val="uk-UA"/>
              </w:rPr>
            </w:pPr>
            <w:r w:rsidRPr="00E34F42">
              <w:rPr>
                <w:rFonts w:ascii="Times New Roman" w:eastAsia="Calibri" w:hAnsi="Times New Roman"/>
                <w:szCs w:val="28"/>
                <w:lang w:val="uk-UA"/>
              </w:rPr>
              <w:t>1</w:t>
            </w:r>
          </w:p>
        </w:tc>
        <w:tc>
          <w:tcPr>
            <w:tcW w:w="5494" w:type="dxa"/>
            <w:tcBorders>
              <w:top w:val="single" w:sz="4" w:space="0" w:color="auto"/>
              <w:left w:val="single" w:sz="4" w:space="0" w:color="auto"/>
              <w:bottom w:val="single" w:sz="4" w:space="0" w:color="auto"/>
              <w:right w:val="single" w:sz="4" w:space="0" w:color="auto"/>
            </w:tcBorders>
            <w:shd w:val="clear" w:color="auto" w:fill="auto"/>
            <w:hideMark/>
          </w:tcPr>
          <w:p w14:paraId="4F0F6AA0" w14:textId="77777777" w:rsidR="00EF274E" w:rsidRPr="00E34F42" w:rsidRDefault="00EF274E" w:rsidP="00EF274E">
            <w:pPr>
              <w:spacing w:line="276" w:lineRule="auto"/>
              <w:rPr>
                <w:rFonts w:ascii="Times New Roman" w:eastAsia="Calibri" w:hAnsi="Times New Roman"/>
                <w:szCs w:val="28"/>
                <w:lang w:val="uk-UA"/>
              </w:rPr>
            </w:pPr>
            <w:r w:rsidRPr="00E34F42">
              <w:rPr>
                <w:rFonts w:ascii="Times New Roman" w:eastAsia="Calibri" w:hAnsi="Times New Roman"/>
                <w:szCs w:val="28"/>
                <w:lang w:val="uk-UA"/>
              </w:rPr>
              <w:t>Бабинецький старостинський округ</w:t>
            </w:r>
          </w:p>
        </w:tc>
        <w:tc>
          <w:tcPr>
            <w:tcW w:w="1901" w:type="dxa"/>
            <w:tcBorders>
              <w:top w:val="single" w:sz="4" w:space="0" w:color="auto"/>
              <w:left w:val="single" w:sz="4" w:space="0" w:color="auto"/>
              <w:bottom w:val="single" w:sz="4" w:space="0" w:color="auto"/>
              <w:right w:val="single" w:sz="4" w:space="0" w:color="auto"/>
            </w:tcBorders>
            <w:shd w:val="clear" w:color="auto" w:fill="auto"/>
            <w:hideMark/>
          </w:tcPr>
          <w:p w14:paraId="1D7A60FB" w14:textId="664764A7" w:rsidR="00EF274E" w:rsidRPr="00E34F42" w:rsidRDefault="00EF274E" w:rsidP="00EF274E">
            <w:pPr>
              <w:spacing w:line="276" w:lineRule="auto"/>
              <w:jc w:val="center"/>
              <w:rPr>
                <w:rFonts w:ascii="Times New Roman" w:eastAsia="Calibri" w:hAnsi="Times New Roman"/>
                <w:szCs w:val="28"/>
                <w:lang w:val="uk-UA"/>
              </w:rPr>
            </w:pPr>
            <w:r w:rsidRPr="00E34F42">
              <w:rPr>
                <w:lang w:val="uk-UA"/>
              </w:rPr>
              <w:t>468</w:t>
            </w:r>
          </w:p>
        </w:tc>
        <w:tc>
          <w:tcPr>
            <w:tcW w:w="1926" w:type="dxa"/>
            <w:tcBorders>
              <w:top w:val="single" w:sz="4" w:space="0" w:color="auto"/>
              <w:left w:val="single" w:sz="4" w:space="0" w:color="auto"/>
              <w:bottom w:val="single" w:sz="4" w:space="0" w:color="auto"/>
              <w:right w:val="single" w:sz="4" w:space="0" w:color="auto"/>
            </w:tcBorders>
            <w:shd w:val="clear" w:color="auto" w:fill="auto"/>
            <w:hideMark/>
          </w:tcPr>
          <w:p w14:paraId="7AE74363" w14:textId="3AAFFB19" w:rsidR="00EF274E" w:rsidRPr="00E34F42" w:rsidRDefault="00EF274E" w:rsidP="00EF274E">
            <w:pPr>
              <w:spacing w:line="276" w:lineRule="auto"/>
              <w:jc w:val="center"/>
              <w:rPr>
                <w:rFonts w:ascii="Times New Roman" w:eastAsia="Calibri" w:hAnsi="Times New Roman"/>
                <w:szCs w:val="28"/>
                <w:lang w:val="uk-UA"/>
              </w:rPr>
            </w:pPr>
            <w:r w:rsidRPr="00E34F42">
              <w:rPr>
                <w:lang w:val="uk-UA"/>
              </w:rPr>
              <w:t>8%</w:t>
            </w:r>
          </w:p>
        </w:tc>
      </w:tr>
      <w:tr w:rsidR="00EF274E" w:rsidRPr="00E34F42" w14:paraId="2A00BF5E" w14:textId="77777777" w:rsidTr="00A3278A">
        <w:trPr>
          <w:trHeight w:val="418"/>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20EF3B" w14:textId="77777777" w:rsidR="00EF274E" w:rsidRPr="00E34F42" w:rsidRDefault="00EF274E" w:rsidP="00EF274E">
            <w:pPr>
              <w:spacing w:line="276" w:lineRule="auto"/>
              <w:jc w:val="center"/>
              <w:rPr>
                <w:rFonts w:ascii="Times New Roman" w:eastAsia="Calibri" w:hAnsi="Times New Roman"/>
                <w:szCs w:val="28"/>
                <w:lang w:val="uk-UA"/>
              </w:rPr>
            </w:pPr>
            <w:r w:rsidRPr="00E34F42">
              <w:rPr>
                <w:rFonts w:ascii="Times New Roman" w:eastAsia="Calibri" w:hAnsi="Times New Roman"/>
                <w:szCs w:val="28"/>
                <w:lang w:val="uk-UA"/>
              </w:rPr>
              <w:t>2</w:t>
            </w:r>
          </w:p>
        </w:tc>
        <w:tc>
          <w:tcPr>
            <w:tcW w:w="5494" w:type="dxa"/>
            <w:tcBorders>
              <w:top w:val="single" w:sz="4" w:space="0" w:color="auto"/>
              <w:left w:val="single" w:sz="4" w:space="0" w:color="auto"/>
              <w:bottom w:val="single" w:sz="4" w:space="0" w:color="auto"/>
              <w:right w:val="single" w:sz="4" w:space="0" w:color="auto"/>
            </w:tcBorders>
            <w:shd w:val="clear" w:color="auto" w:fill="auto"/>
            <w:hideMark/>
          </w:tcPr>
          <w:p w14:paraId="1A868998" w14:textId="77777777" w:rsidR="00EF274E" w:rsidRPr="00E34F42" w:rsidRDefault="00EF274E" w:rsidP="00EF274E">
            <w:pPr>
              <w:spacing w:line="276" w:lineRule="auto"/>
              <w:rPr>
                <w:rFonts w:ascii="Times New Roman" w:eastAsia="Calibri" w:hAnsi="Times New Roman"/>
                <w:szCs w:val="28"/>
                <w:lang w:val="uk-UA"/>
              </w:rPr>
            </w:pPr>
            <w:r w:rsidRPr="00E34F42">
              <w:rPr>
                <w:rFonts w:ascii="Times New Roman" w:eastAsia="Calibri" w:hAnsi="Times New Roman"/>
                <w:szCs w:val="28"/>
                <w:lang w:val="uk-UA"/>
              </w:rPr>
              <w:t>Блиставицький старостинський округ</w:t>
            </w:r>
          </w:p>
        </w:tc>
        <w:tc>
          <w:tcPr>
            <w:tcW w:w="1901" w:type="dxa"/>
            <w:tcBorders>
              <w:top w:val="single" w:sz="4" w:space="0" w:color="auto"/>
              <w:left w:val="single" w:sz="4" w:space="0" w:color="auto"/>
              <w:bottom w:val="single" w:sz="4" w:space="0" w:color="auto"/>
              <w:right w:val="single" w:sz="4" w:space="0" w:color="auto"/>
            </w:tcBorders>
            <w:shd w:val="clear" w:color="auto" w:fill="auto"/>
            <w:hideMark/>
          </w:tcPr>
          <w:p w14:paraId="365959EC" w14:textId="2DFD267E" w:rsidR="00EF274E" w:rsidRPr="00E34F42" w:rsidRDefault="00EF274E" w:rsidP="00EF274E">
            <w:pPr>
              <w:spacing w:line="276" w:lineRule="auto"/>
              <w:jc w:val="center"/>
              <w:rPr>
                <w:rFonts w:ascii="Times New Roman" w:eastAsia="Calibri" w:hAnsi="Times New Roman"/>
                <w:szCs w:val="28"/>
                <w:lang w:val="uk-UA"/>
              </w:rPr>
            </w:pPr>
            <w:r w:rsidRPr="00E34F42">
              <w:rPr>
                <w:lang w:val="uk-UA"/>
              </w:rPr>
              <w:t>477</w:t>
            </w:r>
          </w:p>
        </w:tc>
        <w:tc>
          <w:tcPr>
            <w:tcW w:w="1926" w:type="dxa"/>
            <w:tcBorders>
              <w:top w:val="single" w:sz="4" w:space="0" w:color="auto"/>
              <w:left w:val="single" w:sz="4" w:space="0" w:color="auto"/>
              <w:bottom w:val="single" w:sz="4" w:space="0" w:color="auto"/>
              <w:right w:val="single" w:sz="4" w:space="0" w:color="auto"/>
            </w:tcBorders>
            <w:shd w:val="clear" w:color="auto" w:fill="auto"/>
            <w:hideMark/>
          </w:tcPr>
          <w:p w14:paraId="1CDB7413" w14:textId="030DC271" w:rsidR="00EF274E" w:rsidRPr="00E34F42" w:rsidRDefault="00EF274E" w:rsidP="00EF274E">
            <w:pPr>
              <w:spacing w:line="276" w:lineRule="auto"/>
              <w:jc w:val="center"/>
              <w:rPr>
                <w:rFonts w:ascii="Times New Roman" w:eastAsia="Calibri" w:hAnsi="Times New Roman"/>
                <w:szCs w:val="28"/>
                <w:lang w:val="uk-UA"/>
              </w:rPr>
            </w:pPr>
            <w:r w:rsidRPr="00E34F42">
              <w:rPr>
                <w:lang w:val="uk-UA"/>
              </w:rPr>
              <w:t>8%</w:t>
            </w:r>
          </w:p>
        </w:tc>
      </w:tr>
      <w:tr w:rsidR="00EF274E" w:rsidRPr="00E34F42" w14:paraId="42A209DB" w14:textId="77777777" w:rsidTr="00A3278A">
        <w:trPr>
          <w:trHeight w:val="41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BA310B" w14:textId="77777777" w:rsidR="00EF274E" w:rsidRPr="00E34F42" w:rsidRDefault="00EF274E" w:rsidP="00EF274E">
            <w:pPr>
              <w:spacing w:line="276" w:lineRule="auto"/>
              <w:jc w:val="center"/>
              <w:rPr>
                <w:rFonts w:ascii="Times New Roman" w:eastAsia="Calibri" w:hAnsi="Times New Roman"/>
                <w:szCs w:val="28"/>
                <w:lang w:val="uk-UA"/>
              </w:rPr>
            </w:pPr>
            <w:r w:rsidRPr="00E34F42">
              <w:rPr>
                <w:rFonts w:ascii="Times New Roman" w:eastAsia="Calibri" w:hAnsi="Times New Roman"/>
                <w:szCs w:val="28"/>
                <w:lang w:val="uk-UA"/>
              </w:rPr>
              <w:t>3</w:t>
            </w:r>
          </w:p>
        </w:tc>
        <w:tc>
          <w:tcPr>
            <w:tcW w:w="5494" w:type="dxa"/>
            <w:tcBorders>
              <w:top w:val="single" w:sz="4" w:space="0" w:color="auto"/>
              <w:left w:val="single" w:sz="4" w:space="0" w:color="auto"/>
              <w:bottom w:val="single" w:sz="4" w:space="0" w:color="auto"/>
              <w:right w:val="single" w:sz="4" w:space="0" w:color="auto"/>
            </w:tcBorders>
            <w:shd w:val="clear" w:color="auto" w:fill="auto"/>
            <w:hideMark/>
          </w:tcPr>
          <w:p w14:paraId="76F8602A" w14:textId="77777777" w:rsidR="00EF274E" w:rsidRPr="00E34F42" w:rsidRDefault="00EF274E" w:rsidP="00EF274E">
            <w:pPr>
              <w:spacing w:line="276" w:lineRule="auto"/>
              <w:rPr>
                <w:rFonts w:ascii="Times New Roman" w:eastAsia="Calibri" w:hAnsi="Times New Roman"/>
                <w:szCs w:val="28"/>
                <w:lang w:val="uk-UA"/>
              </w:rPr>
            </w:pPr>
            <w:r w:rsidRPr="00E34F42">
              <w:rPr>
                <w:rFonts w:ascii="Times New Roman" w:eastAsia="Calibri" w:hAnsi="Times New Roman"/>
                <w:szCs w:val="28"/>
                <w:lang w:val="uk-UA"/>
              </w:rPr>
              <w:t>Ворзельський старостинський округ</w:t>
            </w:r>
          </w:p>
        </w:tc>
        <w:tc>
          <w:tcPr>
            <w:tcW w:w="1901" w:type="dxa"/>
            <w:tcBorders>
              <w:top w:val="single" w:sz="4" w:space="0" w:color="auto"/>
              <w:left w:val="single" w:sz="4" w:space="0" w:color="auto"/>
              <w:bottom w:val="single" w:sz="4" w:space="0" w:color="auto"/>
              <w:right w:val="single" w:sz="4" w:space="0" w:color="auto"/>
            </w:tcBorders>
            <w:shd w:val="clear" w:color="auto" w:fill="auto"/>
            <w:hideMark/>
          </w:tcPr>
          <w:p w14:paraId="318E1E20" w14:textId="24129A16" w:rsidR="00EF274E" w:rsidRPr="00E34F42" w:rsidRDefault="00EF274E" w:rsidP="00EF274E">
            <w:pPr>
              <w:spacing w:line="276" w:lineRule="auto"/>
              <w:jc w:val="center"/>
              <w:rPr>
                <w:rFonts w:ascii="Times New Roman" w:eastAsia="Calibri" w:hAnsi="Times New Roman"/>
                <w:szCs w:val="28"/>
                <w:lang w:val="uk-UA"/>
              </w:rPr>
            </w:pPr>
            <w:r w:rsidRPr="00E34F42">
              <w:rPr>
                <w:lang w:val="uk-UA"/>
              </w:rPr>
              <w:t>1383</w:t>
            </w:r>
          </w:p>
        </w:tc>
        <w:tc>
          <w:tcPr>
            <w:tcW w:w="1926" w:type="dxa"/>
            <w:tcBorders>
              <w:top w:val="single" w:sz="4" w:space="0" w:color="auto"/>
              <w:left w:val="single" w:sz="4" w:space="0" w:color="auto"/>
              <w:bottom w:val="single" w:sz="4" w:space="0" w:color="auto"/>
              <w:right w:val="single" w:sz="4" w:space="0" w:color="auto"/>
            </w:tcBorders>
            <w:shd w:val="clear" w:color="auto" w:fill="auto"/>
            <w:hideMark/>
          </w:tcPr>
          <w:p w14:paraId="342676A3" w14:textId="45D2E638" w:rsidR="00EF274E" w:rsidRPr="00E34F42" w:rsidRDefault="00EF274E" w:rsidP="00EF274E">
            <w:pPr>
              <w:spacing w:line="276" w:lineRule="auto"/>
              <w:jc w:val="center"/>
              <w:rPr>
                <w:rFonts w:ascii="Times New Roman" w:eastAsia="Calibri" w:hAnsi="Times New Roman"/>
                <w:szCs w:val="28"/>
                <w:lang w:val="uk-UA"/>
              </w:rPr>
            </w:pPr>
            <w:r w:rsidRPr="00E34F42">
              <w:rPr>
                <w:lang w:val="uk-UA"/>
              </w:rPr>
              <w:t>25%</w:t>
            </w:r>
          </w:p>
        </w:tc>
      </w:tr>
      <w:tr w:rsidR="00EF274E" w:rsidRPr="00E34F42" w14:paraId="3531ABEE" w14:textId="77777777" w:rsidTr="00A3278A">
        <w:trPr>
          <w:trHeight w:val="417"/>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60EAB4" w14:textId="77777777" w:rsidR="00EF274E" w:rsidRPr="00E34F42" w:rsidRDefault="00EF274E" w:rsidP="00EF274E">
            <w:pPr>
              <w:spacing w:line="276" w:lineRule="auto"/>
              <w:jc w:val="center"/>
              <w:rPr>
                <w:rFonts w:ascii="Times New Roman" w:eastAsia="Calibri" w:hAnsi="Times New Roman"/>
                <w:szCs w:val="28"/>
                <w:lang w:val="uk-UA"/>
              </w:rPr>
            </w:pPr>
            <w:r w:rsidRPr="00E34F42">
              <w:rPr>
                <w:rFonts w:ascii="Times New Roman" w:eastAsia="Calibri" w:hAnsi="Times New Roman"/>
                <w:szCs w:val="28"/>
                <w:lang w:val="uk-UA"/>
              </w:rPr>
              <w:t>4</w:t>
            </w:r>
          </w:p>
        </w:tc>
        <w:tc>
          <w:tcPr>
            <w:tcW w:w="5494" w:type="dxa"/>
            <w:tcBorders>
              <w:top w:val="single" w:sz="4" w:space="0" w:color="auto"/>
              <w:left w:val="single" w:sz="4" w:space="0" w:color="auto"/>
              <w:bottom w:val="single" w:sz="4" w:space="0" w:color="auto"/>
              <w:right w:val="single" w:sz="4" w:space="0" w:color="auto"/>
            </w:tcBorders>
            <w:shd w:val="clear" w:color="auto" w:fill="auto"/>
            <w:hideMark/>
          </w:tcPr>
          <w:p w14:paraId="6A18D48E" w14:textId="77777777" w:rsidR="00EF274E" w:rsidRPr="00E34F42" w:rsidRDefault="00EF274E" w:rsidP="00EF274E">
            <w:pPr>
              <w:spacing w:line="276" w:lineRule="auto"/>
              <w:rPr>
                <w:rFonts w:ascii="Times New Roman" w:eastAsia="Calibri" w:hAnsi="Times New Roman"/>
                <w:szCs w:val="28"/>
                <w:lang w:val="uk-UA"/>
              </w:rPr>
            </w:pPr>
            <w:r w:rsidRPr="00E34F42">
              <w:rPr>
                <w:rFonts w:ascii="Times New Roman" w:eastAsia="Calibri" w:hAnsi="Times New Roman"/>
                <w:szCs w:val="28"/>
                <w:lang w:val="uk-UA"/>
              </w:rPr>
              <w:t>Гаврилівський старостинський округ</w:t>
            </w:r>
          </w:p>
        </w:tc>
        <w:tc>
          <w:tcPr>
            <w:tcW w:w="1901" w:type="dxa"/>
            <w:tcBorders>
              <w:top w:val="single" w:sz="4" w:space="0" w:color="auto"/>
              <w:left w:val="single" w:sz="4" w:space="0" w:color="auto"/>
              <w:bottom w:val="single" w:sz="4" w:space="0" w:color="auto"/>
              <w:right w:val="single" w:sz="4" w:space="0" w:color="auto"/>
            </w:tcBorders>
            <w:shd w:val="clear" w:color="auto" w:fill="auto"/>
            <w:hideMark/>
          </w:tcPr>
          <w:p w14:paraId="559F2B45" w14:textId="3B58223E" w:rsidR="00EF274E" w:rsidRPr="00E34F42" w:rsidRDefault="00EF274E" w:rsidP="00EF274E">
            <w:pPr>
              <w:spacing w:line="276" w:lineRule="auto"/>
              <w:jc w:val="center"/>
              <w:rPr>
                <w:rFonts w:ascii="Times New Roman" w:eastAsia="Calibri" w:hAnsi="Times New Roman"/>
                <w:szCs w:val="28"/>
                <w:lang w:val="uk-UA"/>
              </w:rPr>
            </w:pPr>
            <w:r w:rsidRPr="00E34F42">
              <w:rPr>
                <w:lang w:val="uk-UA"/>
              </w:rPr>
              <w:t>1103</w:t>
            </w:r>
          </w:p>
        </w:tc>
        <w:tc>
          <w:tcPr>
            <w:tcW w:w="1926" w:type="dxa"/>
            <w:tcBorders>
              <w:top w:val="single" w:sz="4" w:space="0" w:color="auto"/>
              <w:left w:val="single" w:sz="4" w:space="0" w:color="auto"/>
              <w:bottom w:val="single" w:sz="4" w:space="0" w:color="auto"/>
              <w:right w:val="single" w:sz="4" w:space="0" w:color="auto"/>
            </w:tcBorders>
            <w:shd w:val="clear" w:color="auto" w:fill="auto"/>
            <w:hideMark/>
          </w:tcPr>
          <w:p w14:paraId="564BCE2E" w14:textId="447F73CD" w:rsidR="00EF274E" w:rsidRPr="00E34F42" w:rsidRDefault="00EF274E" w:rsidP="00EF274E">
            <w:pPr>
              <w:spacing w:line="276" w:lineRule="auto"/>
              <w:jc w:val="center"/>
              <w:rPr>
                <w:rFonts w:ascii="Times New Roman" w:eastAsia="Calibri" w:hAnsi="Times New Roman"/>
                <w:szCs w:val="28"/>
                <w:lang w:val="uk-UA"/>
              </w:rPr>
            </w:pPr>
            <w:r w:rsidRPr="00E34F42">
              <w:rPr>
                <w:lang w:val="uk-UA"/>
              </w:rPr>
              <w:t>20%</w:t>
            </w:r>
          </w:p>
        </w:tc>
      </w:tr>
      <w:tr w:rsidR="00EF274E" w:rsidRPr="00E34F42" w14:paraId="06D1925A" w14:textId="77777777" w:rsidTr="00A3278A">
        <w:trPr>
          <w:trHeight w:val="42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9D8E8B" w14:textId="77777777" w:rsidR="00EF274E" w:rsidRPr="00E34F42" w:rsidRDefault="00EF274E" w:rsidP="00EF274E">
            <w:pPr>
              <w:spacing w:line="276" w:lineRule="auto"/>
              <w:jc w:val="center"/>
              <w:rPr>
                <w:rFonts w:ascii="Times New Roman" w:eastAsia="Calibri" w:hAnsi="Times New Roman"/>
                <w:szCs w:val="28"/>
                <w:lang w:val="uk-UA"/>
              </w:rPr>
            </w:pPr>
            <w:r w:rsidRPr="00E34F42">
              <w:rPr>
                <w:rFonts w:ascii="Times New Roman" w:eastAsia="Calibri" w:hAnsi="Times New Roman"/>
                <w:szCs w:val="28"/>
                <w:lang w:val="uk-UA"/>
              </w:rPr>
              <w:t>5</w:t>
            </w:r>
          </w:p>
        </w:tc>
        <w:tc>
          <w:tcPr>
            <w:tcW w:w="5494" w:type="dxa"/>
            <w:tcBorders>
              <w:top w:val="single" w:sz="4" w:space="0" w:color="auto"/>
              <w:left w:val="single" w:sz="4" w:space="0" w:color="auto"/>
              <w:bottom w:val="single" w:sz="4" w:space="0" w:color="auto"/>
              <w:right w:val="single" w:sz="4" w:space="0" w:color="auto"/>
            </w:tcBorders>
            <w:shd w:val="clear" w:color="auto" w:fill="auto"/>
            <w:hideMark/>
          </w:tcPr>
          <w:p w14:paraId="30725678" w14:textId="77777777" w:rsidR="00EF274E" w:rsidRPr="00E34F42" w:rsidRDefault="00EF274E" w:rsidP="00EF274E">
            <w:pPr>
              <w:spacing w:line="276" w:lineRule="auto"/>
              <w:rPr>
                <w:rFonts w:ascii="Times New Roman" w:eastAsia="Calibri" w:hAnsi="Times New Roman"/>
                <w:szCs w:val="28"/>
                <w:lang w:val="uk-UA"/>
              </w:rPr>
            </w:pPr>
            <w:r w:rsidRPr="00E34F42">
              <w:rPr>
                <w:rFonts w:ascii="Times New Roman" w:eastAsia="Calibri" w:hAnsi="Times New Roman"/>
                <w:szCs w:val="28"/>
                <w:lang w:val="uk-UA"/>
              </w:rPr>
              <w:t>Здвижівський старостинський округ</w:t>
            </w:r>
          </w:p>
        </w:tc>
        <w:tc>
          <w:tcPr>
            <w:tcW w:w="1901" w:type="dxa"/>
            <w:tcBorders>
              <w:top w:val="single" w:sz="4" w:space="0" w:color="auto"/>
              <w:left w:val="single" w:sz="4" w:space="0" w:color="auto"/>
              <w:bottom w:val="single" w:sz="4" w:space="0" w:color="auto"/>
              <w:right w:val="single" w:sz="4" w:space="0" w:color="auto"/>
            </w:tcBorders>
            <w:shd w:val="clear" w:color="auto" w:fill="auto"/>
            <w:hideMark/>
          </w:tcPr>
          <w:p w14:paraId="2D6C099E" w14:textId="1C9CFA3D" w:rsidR="00EF274E" w:rsidRPr="00E34F42" w:rsidRDefault="00EF274E" w:rsidP="00EF274E">
            <w:pPr>
              <w:spacing w:line="276" w:lineRule="auto"/>
              <w:jc w:val="center"/>
              <w:rPr>
                <w:rFonts w:ascii="Times New Roman" w:eastAsia="Calibri" w:hAnsi="Times New Roman"/>
                <w:szCs w:val="28"/>
                <w:lang w:val="uk-UA"/>
              </w:rPr>
            </w:pPr>
            <w:r w:rsidRPr="00E34F42">
              <w:rPr>
                <w:lang w:val="uk-UA"/>
              </w:rPr>
              <w:t>526</w:t>
            </w:r>
          </w:p>
        </w:tc>
        <w:tc>
          <w:tcPr>
            <w:tcW w:w="1926" w:type="dxa"/>
            <w:tcBorders>
              <w:top w:val="single" w:sz="4" w:space="0" w:color="auto"/>
              <w:left w:val="single" w:sz="4" w:space="0" w:color="auto"/>
              <w:bottom w:val="single" w:sz="4" w:space="0" w:color="auto"/>
              <w:right w:val="single" w:sz="4" w:space="0" w:color="auto"/>
            </w:tcBorders>
            <w:shd w:val="clear" w:color="auto" w:fill="auto"/>
            <w:hideMark/>
          </w:tcPr>
          <w:p w14:paraId="24B9CBF1" w14:textId="15B8F6E2" w:rsidR="00EF274E" w:rsidRPr="00E34F42" w:rsidRDefault="00EF274E" w:rsidP="00EF274E">
            <w:pPr>
              <w:spacing w:line="276" w:lineRule="auto"/>
              <w:jc w:val="center"/>
              <w:rPr>
                <w:rFonts w:ascii="Times New Roman" w:eastAsia="Calibri" w:hAnsi="Times New Roman"/>
                <w:szCs w:val="28"/>
                <w:lang w:val="uk-UA"/>
              </w:rPr>
            </w:pPr>
            <w:r w:rsidRPr="00E34F42">
              <w:rPr>
                <w:lang w:val="uk-UA"/>
              </w:rPr>
              <w:t>9%</w:t>
            </w:r>
          </w:p>
        </w:tc>
      </w:tr>
      <w:tr w:rsidR="00EF274E" w:rsidRPr="00E34F42" w14:paraId="03478997" w14:textId="77777777" w:rsidTr="00A3278A">
        <w:trPr>
          <w:trHeight w:val="4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E84A35" w14:textId="77777777" w:rsidR="00EF274E" w:rsidRPr="00E34F42" w:rsidRDefault="00EF274E" w:rsidP="00EF274E">
            <w:pPr>
              <w:spacing w:line="276" w:lineRule="auto"/>
              <w:jc w:val="center"/>
              <w:rPr>
                <w:rFonts w:ascii="Times New Roman" w:eastAsia="Calibri" w:hAnsi="Times New Roman"/>
                <w:szCs w:val="28"/>
                <w:lang w:val="uk-UA"/>
              </w:rPr>
            </w:pPr>
            <w:r w:rsidRPr="00E34F42">
              <w:rPr>
                <w:rFonts w:ascii="Times New Roman" w:eastAsia="Calibri" w:hAnsi="Times New Roman"/>
                <w:szCs w:val="28"/>
                <w:lang w:val="uk-UA"/>
              </w:rPr>
              <w:t>6</w:t>
            </w:r>
          </w:p>
        </w:tc>
        <w:tc>
          <w:tcPr>
            <w:tcW w:w="5494" w:type="dxa"/>
            <w:tcBorders>
              <w:top w:val="single" w:sz="4" w:space="0" w:color="auto"/>
              <w:left w:val="single" w:sz="4" w:space="0" w:color="auto"/>
              <w:bottom w:val="single" w:sz="4" w:space="0" w:color="auto"/>
              <w:right w:val="single" w:sz="4" w:space="0" w:color="auto"/>
            </w:tcBorders>
            <w:shd w:val="clear" w:color="auto" w:fill="auto"/>
            <w:hideMark/>
          </w:tcPr>
          <w:p w14:paraId="5A739FFB" w14:textId="77777777" w:rsidR="00EF274E" w:rsidRPr="00E34F42" w:rsidRDefault="00EF274E" w:rsidP="00EF274E">
            <w:pPr>
              <w:spacing w:line="276" w:lineRule="auto"/>
              <w:rPr>
                <w:rFonts w:ascii="Times New Roman" w:eastAsia="Calibri" w:hAnsi="Times New Roman"/>
                <w:szCs w:val="28"/>
                <w:lang w:val="uk-UA"/>
              </w:rPr>
            </w:pPr>
            <w:r w:rsidRPr="00E34F42">
              <w:rPr>
                <w:rFonts w:ascii="Times New Roman" w:eastAsia="Calibri" w:hAnsi="Times New Roman"/>
                <w:szCs w:val="28"/>
                <w:lang w:val="uk-UA"/>
              </w:rPr>
              <w:t>Мироцький старостинський округ</w:t>
            </w:r>
          </w:p>
        </w:tc>
        <w:tc>
          <w:tcPr>
            <w:tcW w:w="1901" w:type="dxa"/>
            <w:tcBorders>
              <w:top w:val="single" w:sz="4" w:space="0" w:color="auto"/>
              <w:left w:val="single" w:sz="4" w:space="0" w:color="auto"/>
              <w:bottom w:val="single" w:sz="4" w:space="0" w:color="auto"/>
              <w:right w:val="single" w:sz="4" w:space="0" w:color="auto"/>
            </w:tcBorders>
            <w:shd w:val="clear" w:color="auto" w:fill="auto"/>
            <w:hideMark/>
          </w:tcPr>
          <w:p w14:paraId="20CD3A06" w14:textId="0DE5EA5A" w:rsidR="00EF274E" w:rsidRPr="00E34F42" w:rsidRDefault="00EF274E" w:rsidP="00EF274E">
            <w:pPr>
              <w:spacing w:line="276" w:lineRule="auto"/>
              <w:jc w:val="center"/>
              <w:rPr>
                <w:rFonts w:ascii="Times New Roman" w:eastAsia="Calibri" w:hAnsi="Times New Roman"/>
                <w:szCs w:val="28"/>
                <w:lang w:val="uk-UA"/>
              </w:rPr>
            </w:pPr>
            <w:r w:rsidRPr="00E34F42">
              <w:rPr>
                <w:lang w:val="uk-UA"/>
              </w:rPr>
              <w:t>198</w:t>
            </w:r>
          </w:p>
        </w:tc>
        <w:tc>
          <w:tcPr>
            <w:tcW w:w="1926" w:type="dxa"/>
            <w:tcBorders>
              <w:top w:val="single" w:sz="4" w:space="0" w:color="auto"/>
              <w:left w:val="single" w:sz="4" w:space="0" w:color="auto"/>
              <w:bottom w:val="single" w:sz="4" w:space="0" w:color="auto"/>
              <w:right w:val="single" w:sz="4" w:space="0" w:color="auto"/>
            </w:tcBorders>
            <w:shd w:val="clear" w:color="auto" w:fill="auto"/>
            <w:hideMark/>
          </w:tcPr>
          <w:p w14:paraId="7C37C9D9" w14:textId="1231A85A" w:rsidR="00EF274E" w:rsidRPr="00E34F42" w:rsidRDefault="00EF274E" w:rsidP="00EF274E">
            <w:pPr>
              <w:spacing w:line="276" w:lineRule="auto"/>
              <w:jc w:val="center"/>
              <w:rPr>
                <w:rFonts w:ascii="Times New Roman" w:eastAsia="Calibri" w:hAnsi="Times New Roman"/>
                <w:szCs w:val="28"/>
                <w:lang w:val="uk-UA"/>
              </w:rPr>
            </w:pPr>
            <w:r w:rsidRPr="00E34F42">
              <w:rPr>
                <w:lang w:val="uk-UA"/>
              </w:rPr>
              <w:t>4%</w:t>
            </w:r>
          </w:p>
        </w:tc>
      </w:tr>
      <w:tr w:rsidR="00EF274E" w:rsidRPr="00E34F42" w14:paraId="1DBF9DB4" w14:textId="77777777" w:rsidTr="00A3278A">
        <w:trPr>
          <w:trHeight w:val="42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760DCA" w14:textId="77777777" w:rsidR="00EF274E" w:rsidRPr="00E34F42" w:rsidRDefault="00EF274E" w:rsidP="00EF274E">
            <w:pPr>
              <w:spacing w:line="276" w:lineRule="auto"/>
              <w:jc w:val="center"/>
              <w:rPr>
                <w:rFonts w:ascii="Times New Roman" w:eastAsia="Calibri" w:hAnsi="Times New Roman"/>
                <w:szCs w:val="28"/>
                <w:lang w:val="uk-UA"/>
              </w:rPr>
            </w:pPr>
            <w:r w:rsidRPr="00E34F42">
              <w:rPr>
                <w:rFonts w:ascii="Times New Roman" w:eastAsia="Calibri" w:hAnsi="Times New Roman"/>
                <w:szCs w:val="28"/>
                <w:lang w:val="uk-UA"/>
              </w:rPr>
              <w:t>7</w:t>
            </w:r>
          </w:p>
        </w:tc>
        <w:tc>
          <w:tcPr>
            <w:tcW w:w="5494" w:type="dxa"/>
            <w:tcBorders>
              <w:top w:val="single" w:sz="4" w:space="0" w:color="auto"/>
              <w:left w:val="single" w:sz="4" w:space="0" w:color="auto"/>
              <w:bottom w:val="single" w:sz="4" w:space="0" w:color="auto"/>
              <w:right w:val="single" w:sz="4" w:space="0" w:color="auto"/>
            </w:tcBorders>
            <w:shd w:val="clear" w:color="auto" w:fill="auto"/>
            <w:hideMark/>
          </w:tcPr>
          <w:p w14:paraId="4DFBF778" w14:textId="77777777" w:rsidR="00EF274E" w:rsidRPr="00E34F42" w:rsidRDefault="00EF274E" w:rsidP="00EF274E">
            <w:pPr>
              <w:spacing w:line="276" w:lineRule="auto"/>
              <w:rPr>
                <w:rFonts w:ascii="Times New Roman" w:eastAsia="Calibri" w:hAnsi="Times New Roman"/>
                <w:szCs w:val="28"/>
                <w:lang w:val="uk-UA"/>
              </w:rPr>
            </w:pPr>
            <w:r w:rsidRPr="00E34F42">
              <w:rPr>
                <w:rFonts w:ascii="Times New Roman" w:eastAsia="Calibri" w:hAnsi="Times New Roman"/>
                <w:szCs w:val="28"/>
                <w:lang w:val="uk-UA"/>
              </w:rPr>
              <w:t>Луб’янський старостинський округ</w:t>
            </w:r>
          </w:p>
        </w:tc>
        <w:tc>
          <w:tcPr>
            <w:tcW w:w="1901" w:type="dxa"/>
            <w:tcBorders>
              <w:top w:val="single" w:sz="4" w:space="0" w:color="auto"/>
              <w:left w:val="single" w:sz="4" w:space="0" w:color="auto"/>
              <w:bottom w:val="single" w:sz="4" w:space="0" w:color="auto"/>
              <w:right w:val="single" w:sz="4" w:space="0" w:color="auto"/>
            </w:tcBorders>
            <w:shd w:val="clear" w:color="auto" w:fill="auto"/>
            <w:hideMark/>
          </w:tcPr>
          <w:p w14:paraId="56519574" w14:textId="21BE7605" w:rsidR="00EF274E" w:rsidRPr="00E34F42" w:rsidRDefault="00EF274E" w:rsidP="00EF274E">
            <w:pPr>
              <w:spacing w:line="276" w:lineRule="auto"/>
              <w:jc w:val="center"/>
              <w:rPr>
                <w:rFonts w:ascii="Times New Roman" w:eastAsia="Calibri" w:hAnsi="Times New Roman"/>
                <w:szCs w:val="28"/>
                <w:lang w:val="uk-UA"/>
              </w:rPr>
            </w:pPr>
            <w:r w:rsidRPr="00E34F42">
              <w:rPr>
                <w:lang w:val="uk-UA"/>
              </w:rPr>
              <w:t>728</w:t>
            </w:r>
          </w:p>
        </w:tc>
        <w:tc>
          <w:tcPr>
            <w:tcW w:w="1926" w:type="dxa"/>
            <w:tcBorders>
              <w:top w:val="single" w:sz="4" w:space="0" w:color="auto"/>
              <w:left w:val="single" w:sz="4" w:space="0" w:color="auto"/>
              <w:bottom w:val="single" w:sz="4" w:space="0" w:color="auto"/>
              <w:right w:val="single" w:sz="4" w:space="0" w:color="auto"/>
            </w:tcBorders>
            <w:shd w:val="clear" w:color="auto" w:fill="auto"/>
            <w:hideMark/>
          </w:tcPr>
          <w:p w14:paraId="12DF5B56" w14:textId="158CE6B6" w:rsidR="00EF274E" w:rsidRPr="00E34F42" w:rsidRDefault="00EF274E" w:rsidP="00EF274E">
            <w:pPr>
              <w:spacing w:line="276" w:lineRule="auto"/>
              <w:jc w:val="center"/>
              <w:rPr>
                <w:rFonts w:ascii="Times New Roman" w:eastAsia="Calibri" w:hAnsi="Times New Roman"/>
                <w:szCs w:val="28"/>
                <w:lang w:val="uk-UA"/>
              </w:rPr>
            </w:pPr>
            <w:r w:rsidRPr="00E34F42">
              <w:rPr>
                <w:lang w:val="uk-UA"/>
              </w:rPr>
              <w:t>13%</w:t>
            </w:r>
          </w:p>
        </w:tc>
      </w:tr>
      <w:tr w:rsidR="00EF274E" w:rsidRPr="00E34F42" w14:paraId="3DCD895C" w14:textId="77777777" w:rsidTr="00A3278A">
        <w:trPr>
          <w:trHeight w:val="4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11C35A" w14:textId="77777777" w:rsidR="00EF274E" w:rsidRPr="00E34F42" w:rsidRDefault="00EF274E" w:rsidP="00EF274E">
            <w:pPr>
              <w:spacing w:line="276" w:lineRule="auto"/>
              <w:jc w:val="center"/>
              <w:rPr>
                <w:rFonts w:ascii="Times New Roman" w:eastAsia="Calibri" w:hAnsi="Times New Roman"/>
                <w:szCs w:val="28"/>
                <w:lang w:val="uk-UA"/>
              </w:rPr>
            </w:pPr>
            <w:r w:rsidRPr="00E34F42">
              <w:rPr>
                <w:rFonts w:ascii="Times New Roman" w:eastAsia="Calibri" w:hAnsi="Times New Roman"/>
                <w:szCs w:val="28"/>
                <w:lang w:val="uk-UA"/>
              </w:rPr>
              <w:t>8</w:t>
            </w:r>
          </w:p>
        </w:tc>
        <w:tc>
          <w:tcPr>
            <w:tcW w:w="5494" w:type="dxa"/>
            <w:tcBorders>
              <w:top w:val="single" w:sz="4" w:space="0" w:color="auto"/>
              <w:left w:val="single" w:sz="4" w:space="0" w:color="auto"/>
              <w:bottom w:val="single" w:sz="4" w:space="0" w:color="auto"/>
              <w:right w:val="single" w:sz="4" w:space="0" w:color="auto"/>
            </w:tcBorders>
            <w:shd w:val="clear" w:color="auto" w:fill="auto"/>
            <w:hideMark/>
          </w:tcPr>
          <w:p w14:paraId="5380400A" w14:textId="77777777" w:rsidR="00EF274E" w:rsidRPr="00E34F42" w:rsidRDefault="00EF274E" w:rsidP="00EF274E">
            <w:pPr>
              <w:spacing w:line="276" w:lineRule="auto"/>
              <w:rPr>
                <w:rFonts w:ascii="Times New Roman" w:eastAsia="Calibri" w:hAnsi="Times New Roman"/>
                <w:szCs w:val="28"/>
                <w:lang w:val="uk-UA"/>
              </w:rPr>
            </w:pPr>
            <w:r w:rsidRPr="00E34F42">
              <w:rPr>
                <w:rFonts w:ascii="Times New Roman" w:eastAsia="Calibri" w:hAnsi="Times New Roman"/>
                <w:szCs w:val="28"/>
                <w:lang w:val="uk-UA"/>
              </w:rPr>
              <w:t>Синяківський старостинський округ</w:t>
            </w:r>
          </w:p>
        </w:tc>
        <w:tc>
          <w:tcPr>
            <w:tcW w:w="1901" w:type="dxa"/>
            <w:tcBorders>
              <w:top w:val="single" w:sz="4" w:space="0" w:color="auto"/>
              <w:left w:val="single" w:sz="4" w:space="0" w:color="auto"/>
              <w:bottom w:val="single" w:sz="4" w:space="0" w:color="auto"/>
              <w:right w:val="single" w:sz="4" w:space="0" w:color="auto"/>
            </w:tcBorders>
            <w:shd w:val="clear" w:color="auto" w:fill="auto"/>
            <w:hideMark/>
          </w:tcPr>
          <w:p w14:paraId="7A25B27F" w14:textId="752FCB51" w:rsidR="00EF274E" w:rsidRPr="00E34F42" w:rsidRDefault="00EF274E" w:rsidP="00EF274E">
            <w:pPr>
              <w:spacing w:line="276" w:lineRule="auto"/>
              <w:jc w:val="center"/>
              <w:rPr>
                <w:rFonts w:ascii="Times New Roman" w:eastAsia="Calibri" w:hAnsi="Times New Roman"/>
                <w:szCs w:val="28"/>
                <w:lang w:val="uk-UA"/>
              </w:rPr>
            </w:pPr>
            <w:r w:rsidRPr="00E34F42">
              <w:rPr>
                <w:lang w:val="uk-UA"/>
              </w:rPr>
              <w:t>729</w:t>
            </w:r>
          </w:p>
        </w:tc>
        <w:tc>
          <w:tcPr>
            <w:tcW w:w="1926" w:type="dxa"/>
            <w:tcBorders>
              <w:top w:val="single" w:sz="4" w:space="0" w:color="auto"/>
              <w:left w:val="single" w:sz="4" w:space="0" w:color="auto"/>
              <w:bottom w:val="single" w:sz="4" w:space="0" w:color="auto"/>
              <w:right w:val="single" w:sz="4" w:space="0" w:color="auto"/>
            </w:tcBorders>
            <w:shd w:val="clear" w:color="auto" w:fill="auto"/>
            <w:hideMark/>
          </w:tcPr>
          <w:p w14:paraId="133D9D70" w14:textId="6C71282B" w:rsidR="00EF274E" w:rsidRPr="00E34F42" w:rsidRDefault="00EF274E" w:rsidP="00EF274E">
            <w:pPr>
              <w:spacing w:line="276" w:lineRule="auto"/>
              <w:jc w:val="center"/>
              <w:rPr>
                <w:rFonts w:ascii="Times New Roman" w:eastAsia="Calibri" w:hAnsi="Times New Roman"/>
                <w:szCs w:val="28"/>
                <w:lang w:val="uk-UA"/>
              </w:rPr>
            </w:pPr>
            <w:r w:rsidRPr="00E34F42">
              <w:rPr>
                <w:lang w:val="uk-UA"/>
              </w:rPr>
              <w:t>13%</w:t>
            </w:r>
          </w:p>
        </w:tc>
      </w:tr>
      <w:tr w:rsidR="00EF274E" w:rsidRPr="00E34F42" w14:paraId="0555B7A7" w14:textId="77777777" w:rsidTr="00A3278A">
        <w:tc>
          <w:tcPr>
            <w:tcW w:w="568" w:type="dxa"/>
            <w:tcBorders>
              <w:top w:val="single" w:sz="4" w:space="0" w:color="auto"/>
              <w:left w:val="single" w:sz="4" w:space="0" w:color="auto"/>
              <w:bottom w:val="single" w:sz="4" w:space="0" w:color="auto"/>
              <w:right w:val="single" w:sz="4" w:space="0" w:color="auto"/>
            </w:tcBorders>
            <w:shd w:val="clear" w:color="auto" w:fill="auto"/>
          </w:tcPr>
          <w:p w14:paraId="111B66B1" w14:textId="77777777" w:rsidR="00EF274E" w:rsidRPr="00E34F42" w:rsidRDefault="00EF274E" w:rsidP="00EF274E">
            <w:pPr>
              <w:spacing w:line="276" w:lineRule="auto"/>
              <w:rPr>
                <w:rFonts w:ascii="Times New Roman" w:eastAsia="Calibri" w:hAnsi="Times New Roman"/>
                <w:szCs w:val="28"/>
                <w:lang w:val="uk-UA"/>
              </w:rPr>
            </w:pPr>
          </w:p>
        </w:tc>
        <w:tc>
          <w:tcPr>
            <w:tcW w:w="5494" w:type="dxa"/>
            <w:tcBorders>
              <w:top w:val="single" w:sz="4" w:space="0" w:color="auto"/>
              <w:left w:val="single" w:sz="4" w:space="0" w:color="auto"/>
              <w:bottom w:val="single" w:sz="4" w:space="0" w:color="auto"/>
              <w:right w:val="single" w:sz="4" w:space="0" w:color="auto"/>
            </w:tcBorders>
            <w:shd w:val="clear" w:color="auto" w:fill="auto"/>
            <w:hideMark/>
          </w:tcPr>
          <w:p w14:paraId="633F46BA" w14:textId="77777777" w:rsidR="00EF274E" w:rsidRPr="00E34F42" w:rsidRDefault="00EF274E" w:rsidP="00EF274E">
            <w:pPr>
              <w:spacing w:line="276" w:lineRule="auto"/>
              <w:rPr>
                <w:rFonts w:ascii="Times New Roman" w:eastAsia="Calibri" w:hAnsi="Times New Roman"/>
                <w:b/>
                <w:bCs/>
                <w:szCs w:val="28"/>
                <w:lang w:val="uk-UA"/>
              </w:rPr>
            </w:pPr>
            <w:r w:rsidRPr="00E34F42">
              <w:rPr>
                <w:rFonts w:ascii="Times New Roman" w:eastAsia="Calibri" w:hAnsi="Times New Roman"/>
                <w:b/>
                <w:bCs/>
                <w:szCs w:val="28"/>
                <w:lang w:val="uk-UA"/>
              </w:rPr>
              <w:t>ВСЬОГО</w:t>
            </w:r>
          </w:p>
        </w:tc>
        <w:tc>
          <w:tcPr>
            <w:tcW w:w="1901" w:type="dxa"/>
            <w:tcBorders>
              <w:top w:val="single" w:sz="4" w:space="0" w:color="auto"/>
              <w:left w:val="single" w:sz="4" w:space="0" w:color="auto"/>
              <w:bottom w:val="single" w:sz="4" w:space="0" w:color="auto"/>
              <w:right w:val="single" w:sz="4" w:space="0" w:color="auto"/>
            </w:tcBorders>
            <w:shd w:val="clear" w:color="auto" w:fill="auto"/>
            <w:hideMark/>
          </w:tcPr>
          <w:p w14:paraId="0D8930C7" w14:textId="57C82EFD" w:rsidR="00EF274E" w:rsidRPr="00E34F42" w:rsidRDefault="00EF274E" w:rsidP="00EF274E">
            <w:pPr>
              <w:spacing w:line="276" w:lineRule="auto"/>
              <w:jc w:val="center"/>
              <w:rPr>
                <w:rFonts w:ascii="Times New Roman" w:eastAsia="Calibri" w:hAnsi="Times New Roman"/>
                <w:b/>
                <w:bCs/>
                <w:szCs w:val="28"/>
                <w:lang w:val="uk-UA"/>
              </w:rPr>
            </w:pPr>
            <w:r w:rsidRPr="00E34F42">
              <w:rPr>
                <w:b/>
                <w:lang w:val="uk-UA"/>
              </w:rPr>
              <w:t>5612</w:t>
            </w:r>
          </w:p>
        </w:tc>
        <w:tc>
          <w:tcPr>
            <w:tcW w:w="1926" w:type="dxa"/>
            <w:tcBorders>
              <w:top w:val="single" w:sz="4" w:space="0" w:color="auto"/>
              <w:left w:val="single" w:sz="4" w:space="0" w:color="auto"/>
              <w:bottom w:val="single" w:sz="4" w:space="0" w:color="auto"/>
              <w:right w:val="single" w:sz="4" w:space="0" w:color="auto"/>
            </w:tcBorders>
            <w:shd w:val="clear" w:color="auto" w:fill="auto"/>
            <w:hideMark/>
          </w:tcPr>
          <w:p w14:paraId="632108A6" w14:textId="0CBA376B" w:rsidR="00EF274E" w:rsidRPr="00E34F42" w:rsidRDefault="00EF274E" w:rsidP="00EF274E">
            <w:pPr>
              <w:spacing w:line="276" w:lineRule="auto"/>
              <w:jc w:val="center"/>
              <w:rPr>
                <w:rFonts w:ascii="Times New Roman" w:eastAsia="Calibri" w:hAnsi="Times New Roman"/>
                <w:b/>
                <w:bCs/>
                <w:szCs w:val="28"/>
                <w:lang w:val="uk-UA"/>
              </w:rPr>
            </w:pPr>
            <w:r w:rsidRPr="00E34F42">
              <w:rPr>
                <w:lang w:val="uk-UA"/>
              </w:rPr>
              <w:t>100%</w:t>
            </w:r>
          </w:p>
        </w:tc>
      </w:tr>
    </w:tbl>
    <w:p w14:paraId="447331FF" w14:textId="77777777" w:rsidR="00AA08A0" w:rsidRPr="00E34F42" w:rsidRDefault="00DA62B1" w:rsidP="00DA62B1">
      <w:pPr>
        <w:pStyle w:val="ad"/>
        <w:shd w:val="clear" w:color="auto" w:fill="FFFFFF"/>
        <w:spacing w:before="0" w:beforeAutospacing="0" w:after="0" w:afterAutospacing="0" w:line="276" w:lineRule="auto"/>
        <w:ind w:firstLine="567"/>
        <w:jc w:val="both"/>
        <w:rPr>
          <w:szCs w:val="28"/>
          <w:lang w:val="uk-UA" w:eastAsia="en-US"/>
        </w:rPr>
      </w:pPr>
      <w:r w:rsidRPr="00E34F42">
        <w:rPr>
          <w:szCs w:val="28"/>
          <w:lang w:val="uk-UA" w:eastAsia="en-US"/>
        </w:rPr>
        <w:t xml:space="preserve"> </w:t>
      </w:r>
    </w:p>
    <w:p w14:paraId="1251E38C" w14:textId="77777777" w:rsidR="00AA08A0" w:rsidRPr="00E34F42" w:rsidRDefault="00AA08A0" w:rsidP="00DA62B1">
      <w:pPr>
        <w:spacing w:line="276" w:lineRule="auto"/>
        <w:ind w:firstLine="426"/>
        <w:jc w:val="both"/>
        <w:rPr>
          <w:rFonts w:ascii="Times New Roman" w:hAnsi="Times New Roman"/>
          <w:szCs w:val="28"/>
          <w:lang w:val="uk-UA"/>
        </w:rPr>
      </w:pPr>
      <w:r w:rsidRPr="00E34F42">
        <w:rPr>
          <w:rFonts w:ascii="Times New Roman" w:hAnsi="Times New Roman"/>
          <w:szCs w:val="28"/>
          <w:lang w:val="uk-UA"/>
        </w:rPr>
        <w:t>ЦНАП Бучанської міської міської ради у звітному періоді працював над вдосконаленням своєї діяльності, спрощенням процедури отримання адміністративних послуг, організацію надання послуг у найкоротший термін та за мінімальної кількості відвідувань.</w:t>
      </w:r>
    </w:p>
    <w:p w14:paraId="6A933884" w14:textId="3CACB6BE" w:rsidR="00AA08A0" w:rsidRPr="00E34F42" w:rsidRDefault="00AA08A0" w:rsidP="00DA62B1">
      <w:pPr>
        <w:spacing w:line="276" w:lineRule="auto"/>
        <w:ind w:firstLine="426"/>
        <w:jc w:val="both"/>
        <w:rPr>
          <w:rFonts w:ascii="Times New Roman" w:hAnsi="Times New Roman"/>
          <w:szCs w:val="28"/>
          <w:lang w:val="uk-UA"/>
        </w:rPr>
      </w:pPr>
      <w:r w:rsidRPr="00E34F42">
        <w:rPr>
          <w:rFonts w:ascii="Times New Roman" w:hAnsi="Times New Roman"/>
          <w:szCs w:val="28"/>
          <w:lang w:val="uk-UA"/>
        </w:rPr>
        <w:t>Так, станом на 01.</w:t>
      </w:r>
      <w:r w:rsidR="00EF274E" w:rsidRPr="00E34F42">
        <w:rPr>
          <w:rFonts w:ascii="Times New Roman" w:hAnsi="Times New Roman"/>
          <w:szCs w:val="28"/>
          <w:lang w:val="uk-UA"/>
        </w:rPr>
        <w:t>10</w:t>
      </w:r>
      <w:r w:rsidRPr="00E34F42">
        <w:rPr>
          <w:rFonts w:ascii="Times New Roman" w:hAnsi="Times New Roman"/>
          <w:szCs w:val="28"/>
          <w:lang w:val="uk-UA"/>
        </w:rPr>
        <w:t>.2023 року кількість послуг, що можна отримати у  ЦНАПі збільшено до 328.</w:t>
      </w:r>
    </w:p>
    <w:p w14:paraId="2CEC04CF" w14:textId="77777777" w:rsidR="00AA08A0" w:rsidRPr="00E34F42" w:rsidRDefault="00AA08A0" w:rsidP="00DA62B1">
      <w:pPr>
        <w:spacing w:line="276" w:lineRule="auto"/>
        <w:ind w:firstLine="426"/>
        <w:jc w:val="both"/>
        <w:rPr>
          <w:rFonts w:ascii="Times New Roman" w:hAnsi="Times New Roman"/>
          <w:szCs w:val="28"/>
          <w:lang w:val="uk-UA"/>
        </w:rPr>
      </w:pPr>
      <w:r w:rsidRPr="00E34F42">
        <w:rPr>
          <w:rFonts w:ascii="Times New Roman" w:hAnsi="Times New Roman"/>
          <w:szCs w:val="28"/>
          <w:lang w:val="uk-UA"/>
        </w:rPr>
        <w:t>Перелік адміністративних послуг приведено у відповідність із розпорядженням Кабінету Міністрів України від 16.05.2014 року № 523-р «Деякі питання надання адміністративних послуг органів виконавчої влади через центри надання адміністративних послуг», а саме до переліку додано 19 послуг у для ветеранів, членів їх сімей, родин загиблих захисників та захисниць України, осіб з інвалідністю внаслідок війни та послугами у сфері Державної служби зайнятості населення.</w:t>
      </w:r>
    </w:p>
    <w:p w14:paraId="75813F67" w14:textId="77777777" w:rsidR="00AA08A0" w:rsidRPr="00E34F42" w:rsidRDefault="00AA08A0" w:rsidP="00DA62B1">
      <w:pPr>
        <w:spacing w:line="276" w:lineRule="auto"/>
        <w:ind w:firstLine="426"/>
        <w:jc w:val="both"/>
        <w:rPr>
          <w:rFonts w:ascii="Times New Roman" w:hAnsi="Times New Roman"/>
          <w:szCs w:val="28"/>
          <w:lang w:val="uk-UA"/>
        </w:rPr>
      </w:pPr>
      <w:r w:rsidRPr="00E34F42">
        <w:rPr>
          <w:rFonts w:ascii="Times New Roman" w:hAnsi="Times New Roman"/>
          <w:szCs w:val="28"/>
          <w:lang w:val="uk-UA"/>
        </w:rPr>
        <w:t>З метою переведення якомога більше послуг Бучанської міської ради в елекронний</w:t>
      </w:r>
      <w:r w:rsidRPr="00E34F42">
        <w:rPr>
          <w:rFonts w:ascii="Times New Roman" w:hAnsi="Times New Roman"/>
          <w:szCs w:val="28"/>
          <w:lang w:val="uk-UA"/>
        </w:rPr>
        <w:tab/>
        <w:t xml:space="preserve"> формат здійснені наступні заходи:</w:t>
      </w:r>
    </w:p>
    <w:p w14:paraId="7A6A5A2F" w14:textId="77777777" w:rsidR="00AA08A0" w:rsidRPr="00E34F42" w:rsidRDefault="00AA08A0" w:rsidP="00365072">
      <w:pPr>
        <w:pStyle w:val="af0"/>
        <w:numPr>
          <w:ilvl w:val="0"/>
          <w:numId w:val="6"/>
        </w:numPr>
        <w:shd w:val="clear" w:color="auto" w:fill="FFFFFF"/>
        <w:tabs>
          <w:tab w:val="left" w:pos="426"/>
        </w:tabs>
        <w:spacing w:after="0" w:line="276" w:lineRule="auto"/>
        <w:ind w:left="0" w:firstLine="0"/>
        <w:jc w:val="both"/>
        <w:rPr>
          <w:rFonts w:ascii="Times New Roman" w:eastAsia="Times New Roman" w:hAnsi="Times New Roman"/>
          <w:sz w:val="28"/>
          <w:szCs w:val="28"/>
          <w:lang w:val="uk-UA" w:eastAsia="uk-UA"/>
        </w:rPr>
      </w:pPr>
      <w:r w:rsidRPr="00E34F42">
        <w:rPr>
          <w:rFonts w:ascii="Times New Roman" w:eastAsia="Times New Roman" w:hAnsi="Times New Roman"/>
          <w:sz w:val="28"/>
          <w:szCs w:val="28"/>
          <w:lang w:val="uk-UA" w:eastAsia="uk-UA"/>
        </w:rPr>
        <w:t>організовано видачу результату надання електронної послуги в паперовій формі, під час замовлення послуги он-лайн через електронну пошту, інші інформаційно-телекомунікаційні системи, або ж, за бажанням замовника, направлення йому результату адміністративної послуги за допомогою засобів телекомунікаційного зв’язку, при замовлені послуги безпосередньо у ЦНАПі;</w:t>
      </w:r>
    </w:p>
    <w:p w14:paraId="5D12C25F" w14:textId="77777777" w:rsidR="00AA08A0" w:rsidRPr="00E34F42" w:rsidRDefault="00AA08A0" w:rsidP="00365072">
      <w:pPr>
        <w:pStyle w:val="af0"/>
        <w:numPr>
          <w:ilvl w:val="0"/>
          <w:numId w:val="6"/>
        </w:numPr>
        <w:shd w:val="clear" w:color="auto" w:fill="FFFFFF"/>
        <w:tabs>
          <w:tab w:val="left" w:pos="426"/>
        </w:tabs>
        <w:spacing w:after="0" w:line="276" w:lineRule="auto"/>
        <w:ind w:left="0" w:firstLine="0"/>
        <w:jc w:val="both"/>
        <w:rPr>
          <w:rFonts w:ascii="Times New Roman" w:eastAsia="Times New Roman" w:hAnsi="Times New Roman"/>
          <w:sz w:val="28"/>
          <w:szCs w:val="28"/>
          <w:lang w:val="uk-UA" w:eastAsia="uk-UA"/>
        </w:rPr>
      </w:pPr>
      <w:r w:rsidRPr="00E34F42">
        <w:rPr>
          <w:rFonts w:ascii="Times New Roman" w:eastAsia="Times New Roman" w:hAnsi="Times New Roman"/>
          <w:sz w:val="28"/>
          <w:szCs w:val="28"/>
          <w:lang w:val="uk-UA" w:eastAsia="uk-UA"/>
        </w:rPr>
        <w:t>надання допомоги суб’єктам звернення у ЦНАПі під час замовлення та отримання електронних послуг (інформаційний кіоск, інформаційні ресурси, власні гаджети, куточок самообслуговування населення тощо);</w:t>
      </w:r>
    </w:p>
    <w:p w14:paraId="33B795BF" w14:textId="77777777" w:rsidR="00AA08A0" w:rsidRPr="00E34F42" w:rsidRDefault="00AA08A0" w:rsidP="00365072">
      <w:pPr>
        <w:pStyle w:val="af0"/>
        <w:numPr>
          <w:ilvl w:val="0"/>
          <w:numId w:val="6"/>
        </w:numPr>
        <w:shd w:val="clear" w:color="auto" w:fill="FFFFFF"/>
        <w:tabs>
          <w:tab w:val="left" w:pos="426"/>
          <w:tab w:val="left" w:pos="993"/>
        </w:tabs>
        <w:spacing w:after="0" w:line="276" w:lineRule="auto"/>
        <w:ind w:left="0" w:firstLine="0"/>
        <w:jc w:val="both"/>
        <w:rPr>
          <w:rFonts w:ascii="Times New Roman" w:eastAsia="Times New Roman" w:hAnsi="Times New Roman"/>
          <w:sz w:val="28"/>
          <w:szCs w:val="28"/>
          <w:lang w:val="uk-UA" w:eastAsia="uk-UA"/>
        </w:rPr>
      </w:pPr>
      <w:r w:rsidRPr="00E34F42">
        <w:rPr>
          <w:rFonts w:ascii="Times New Roman" w:eastAsia="Times New Roman" w:hAnsi="Times New Roman"/>
          <w:sz w:val="28"/>
          <w:szCs w:val="28"/>
          <w:lang w:val="uk-UA" w:eastAsia="uk-UA"/>
        </w:rPr>
        <w:t>реалізація можливості отримання дистанційної консультації щодо порядку отримання адміністративних послуг по телефону, електронною поштою, за допомогою сторінки ЦНАП у Фейсбуці;</w:t>
      </w:r>
    </w:p>
    <w:p w14:paraId="24F8950F" w14:textId="77777777" w:rsidR="00AA08A0" w:rsidRPr="00E34F42" w:rsidRDefault="00AA08A0" w:rsidP="00365072">
      <w:pPr>
        <w:pStyle w:val="af0"/>
        <w:numPr>
          <w:ilvl w:val="0"/>
          <w:numId w:val="6"/>
        </w:numPr>
        <w:shd w:val="clear" w:color="auto" w:fill="FFFFFF"/>
        <w:tabs>
          <w:tab w:val="left" w:pos="426"/>
        </w:tabs>
        <w:spacing w:after="0" w:line="276" w:lineRule="auto"/>
        <w:ind w:left="0" w:firstLine="0"/>
        <w:jc w:val="both"/>
        <w:rPr>
          <w:rFonts w:ascii="Times New Roman" w:eastAsia="Times New Roman" w:hAnsi="Times New Roman"/>
          <w:sz w:val="28"/>
          <w:szCs w:val="28"/>
          <w:lang w:val="uk-UA" w:eastAsia="uk-UA"/>
        </w:rPr>
      </w:pPr>
      <w:r w:rsidRPr="00E34F42">
        <w:rPr>
          <w:rFonts w:ascii="Times New Roman" w:eastAsia="Times New Roman" w:hAnsi="Times New Roman"/>
          <w:sz w:val="28"/>
          <w:szCs w:val="28"/>
          <w:lang w:val="uk-UA" w:eastAsia="uk-UA"/>
        </w:rPr>
        <w:t>крім того, забезпечена можливість дистанційного доступу громадянам до завантаження, заповнення та друку електронних заяв та інших документів, необхідних для отримання адміністративної послуги, за допомогою засобів інформаційно-телекомунікаційних систем;</w:t>
      </w:r>
    </w:p>
    <w:p w14:paraId="6F7B1DAA" w14:textId="77777777" w:rsidR="00AA08A0" w:rsidRPr="00E34F42" w:rsidRDefault="00AA08A0" w:rsidP="00365072">
      <w:pPr>
        <w:pStyle w:val="af0"/>
        <w:numPr>
          <w:ilvl w:val="0"/>
          <w:numId w:val="6"/>
        </w:numPr>
        <w:shd w:val="clear" w:color="auto" w:fill="FFFFFF"/>
        <w:tabs>
          <w:tab w:val="left" w:pos="426"/>
        </w:tabs>
        <w:spacing w:after="0" w:line="276" w:lineRule="auto"/>
        <w:ind w:left="0" w:firstLine="0"/>
        <w:jc w:val="both"/>
        <w:rPr>
          <w:rFonts w:ascii="Times New Roman" w:eastAsia="Times New Roman" w:hAnsi="Times New Roman"/>
          <w:sz w:val="28"/>
          <w:szCs w:val="28"/>
          <w:lang w:val="uk-UA" w:eastAsia="uk-UA"/>
        </w:rPr>
      </w:pPr>
      <w:r w:rsidRPr="00E34F42">
        <w:rPr>
          <w:rFonts w:ascii="Times New Roman" w:eastAsia="Times New Roman" w:hAnsi="Times New Roman"/>
          <w:sz w:val="28"/>
          <w:szCs w:val="28"/>
          <w:lang w:val="uk-UA" w:eastAsia="uk-UA"/>
        </w:rPr>
        <w:t>облаштовано куточок самообслуговування та інформаційний термінал для відвідувачів ЦНАП.</w:t>
      </w:r>
    </w:p>
    <w:p w14:paraId="612DEBF5" w14:textId="3E8C5D21" w:rsidR="00AA08A0" w:rsidRPr="00E34F42" w:rsidRDefault="00AA08A0" w:rsidP="00DA62B1">
      <w:pPr>
        <w:widowControl w:val="0"/>
        <w:tabs>
          <w:tab w:val="right" w:pos="851"/>
        </w:tabs>
        <w:snapToGrid w:val="0"/>
        <w:spacing w:line="276" w:lineRule="auto"/>
        <w:ind w:firstLine="567"/>
        <w:jc w:val="both"/>
        <w:rPr>
          <w:rFonts w:ascii="Times New Roman" w:eastAsia="Calibri" w:hAnsi="Times New Roman"/>
          <w:szCs w:val="28"/>
          <w:lang w:val="uk-UA" w:eastAsia="en-US"/>
        </w:rPr>
      </w:pPr>
      <w:r w:rsidRPr="00E34F42">
        <w:rPr>
          <w:rFonts w:ascii="Times New Roman" w:hAnsi="Times New Roman"/>
          <w:szCs w:val="28"/>
          <w:lang w:val="uk-UA"/>
        </w:rPr>
        <w:t xml:space="preserve">На офіційному сайті Бучанської міської ради в розділі «Центр надання адміністративних послуг» доступна актуальна та повна інформація щодо роботи управління ЦНАП, графік прийому суб’єктів звернення, перелік адміністративних послуг, інформаційні картки, зразки та бланки заяв, нормативні документи, якими керується діяльність управління ЦНАП, новини у сфері адмінпослуг тощо </w:t>
      </w:r>
      <w:r w:rsidR="00A95496" w:rsidRPr="00E34F42">
        <w:rPr>
          <w:rFonts w:ascii="Times New Roman" w:hAnsi="Times New Roman"/>
          <w:szCs w:val="28"/>
          <w:lang w:val="uk-UA"/>
        </w:rPr>
        <w:t xml:space="preserve">    </w:t>
      </w:r>
      <w:r w:rsidRPr="00E34F42">
        <w:rPr>
          <w:rFonts w:ascii="Times New Roman" w:hAnsi="Times New Roman"/>
          <w:szCs w:val="28"/>
          <w:lang w:val="uk-UA"/>
        </w:rPr>
        <w:t>(https://bucha-rada.gov.ua/legal-framework).</w:t>
      </w:r>
    </w:p>
    <w:p w14:paraId="39C1F0BE" w14:textId="77777777" w:rsidR="00AA08A0" w:rsidRPr="00E34F42" w:rsidRDefault="00AA08A0" w:rsidP="00DA62B1">
      <w:pPr>
        <w:shd w:val="clear" w:color="auto" w:fill="FFFFFF"/>
        <w:spacing w:line="276" w:lineRule="auto"/>
        <w:ind w:firstLine="426"/>
        <w:jc w:val="both"/>
        <w:rPr>
          <w:rFonts w:ascii="Times New Roman" w:hAnsi="Times New Roman"/>
          <w:szCs w:val="28"/>
          <w:lang w:val="uk-UA" w:eastAsia="uk-UA"/>
        </w:rPr>
      </w:pPr>
      <w:r w:rsidRPr="00E34F42">
        <w:rPr>
          <w:rFonts w:ascii="Times New Roman" w:hAnsi="Times New Roman"/>
          <w:szCs w:val="28"/>
          <w:lang w:val="uk-UA" w:eastAsia="uk-UA"/>
        </w:rPr>
        <w:t>Відтак, відвідувачі ЦНАП  мають можливість дистанційного доступу до повної, актуальної та достовірної інформації про адміністративну послугу, яка розмішена на офіційному веб-сайті Бучанської міської ради в розділі «Центр надання адміністративних послуг» та на інформаційних порталах суб’єктів надання адміністративних послуг.</w:t>
      </w:r>
    </w:p>
    <w:p w14:paraId="7E415E1C" w14:textId="50A4BF04" w:rsidR="00F25AA0" w:rsidRPr="00E34F42" w:rsidRDefault="00F25AA0" w:rsidP="00DA62B1">
      <w:pPr>
        <w:shd w:val="clear" w:color="auto" w:fill="FFFFFF"/>
        <w:spacing w:line="276" w:lineRule="auto"/>
        <w:ind w:firstLine="426"/>
        <w:jc w:val="both"/>
        <w:rPr>
          <w:rFonts w:ascii="Times New Roman" w:hAnsi="Times New Roman"/>
          <w:szCs w:val="28"/>
          <w:lang w:val="uk-UA" w:eastAsia="uk-UA"/>
        </w:rPr>
      </w:pPr>
      <w:r w:rsidRPr="00E34F42">
        <w:rPr>
          <w:rFonts w:ascii="Times New Roman" w:hAnsi="Times New Roman"/>
          <w:szCs w:val="28"/>
          <w:lang w:val="uk-UA" w:eastAsia="uk-UA"/>
        </w:rPr>
        <w:t>З метою розроблення та реалізації взаємодії між нотаріусами Київської області та управлінням ЦНАП Бучанської міської ради, забезпечення надання послуг «Безплатна консультація нотаріуса» офлайн та/або онлайн, підписано тристоронній меморандум про співпрацю між Центральним міжрегіональним управлінням Міністерства юстиції (м. Київ), Відділенням Нотаріальної палати України в Київській області та Бучанською міською радою</w:t>
      </w:r>
      <w:r w:rsidR="00F34330" w:rsidRPr="00E34F42">
        <w:rPr>
          <w:rFonts w:ascii="Times New Roman" w:hAnsi="Times New Roman"/>
          <w:szCs w:val="28"/>
          <w:lang w:val="uk-UA" w:eastAsia="uk-UA"/>
        </w:rPr>
        <w:t>.</w:t>
      </w:r>
    </w:p>
    <w:p w14:paraId="603D8196" w14:textId="53822D11" w:rsidR="00DA62B1" w:rsidRPr="00E34F42" w:rsidRDefault="00AD0BB6" w:rsidP="00AD0BB6">
      <w:pPr>
        <w:pStyle w:val="af0"/>
        <w:widowControl w:val="0"/>
        <w:tabs>
          <w:tab w:val="left" w:pos="567"/>
        </w:tabs>
        <w:snapToGrid w:val="0"/>
        <w:spacing w:after="0"/>
        <w:ind w:left="0" w:firstLine="567"/>
        <w:jc w:val="both"/>
        <w:rPr>
          <w:rFonts w:ascii="Times New Roman" w:hAnsi="Times New Roman"/>
          <w:sz w:val="28"/>
          <w:szCs w:val="28"/>
          <w:lang w:val="uk-UA"/>
        </w:rPr>
      </w:pPr>
      <w:r w:rsidRPr="00E34F42">
        <w:rPr>
          <w:rFonts w:ascii="Times New Roman" w:hAnsi="Times New Roman"/>
          <w:sz w:val="28"/>
          <w:szCs w:val="28"/>
          <w:lang w:val="uk-UA"/>
        </w:rPr>
        <w:t xml:space="preserve">У </w:t>
      </w:r>
      <w:r w:rsidR="00EF274E" w:rsidRPr="00E34F42">
        <w:rPr>
          <w:rFonts w:ascii="Times New Roman" w:hAnsi="Times New Roman"/>
          <w:sz w:val="28"/>
          <w:szCs w:val="28"/>
          <w:lang w:val="uk-UA"/>
        </w:rPr>
        <w:t>2023 році реалізується проєкт</w:t>
      </w:r>
      <w:r w:rsidR="00DA62B1" w:rsidRPr="00E34F42">
        <w:rPr>
          <w:rFonts w:ascii="Times New Roman" w:hAnsi="Times New Roman"/>
          <w:sz w:val="28"/>
          <w:szCs w:val="28"/>
          <w:lang w:val="uk-UA"/>
        </w:rPr>
        <w:t xml:space="preserve">  «Будівництво адміністративної будівлі для облаштування приміщень ЦНАП в с. Синяк Бучанської міської територіальної громади Київської області по вул. Київська»</w:t>
      </w:r>
      <w:r w:rsidRPr="00E34F42">
        <w:rPr>
          <w:rFonts w:ascii="Times New Roman" w:hAnsi="Times New Roman"/>
          <w:sz w:val="28"/>
          <w:szCs w:val="28"/>
          <w:lang w:val="uk-UA"/>
        </w:rPr>
        <w:t xml:space="preserve"> </w:t>
      </w:r>
      <w:r w:rsidR="00DA62B1" w:rsidRPr="00E34F42">
        <w:rPr>
          <w:rFonts w:ascii="Times New Roman" w:hAnsi="Times New Roman"/>
          <w:sz w:val="28"/>
          <w:szCs w:val="28"/>
          <w:lang w:val="uk-UA"/>
        </w:rPr>
        <w:t>в межах мемарандуму з БО «БФ «Угорська Екуменічна служба допомоги»</w:t>
      </w:r>
      <w:r w:rsidRPr="00E34F42">
        <w:rPr>
          <w:rFonts w:ascii="Times New Roman" w:hAnsi="Times New Roman"/>
          <w:sz w:val="28"/>
          <w:szCs w:val="28"/>
          <w:lang w:val="uk-UA"/>
        </w:rPr>
        <w:t xml:space="preserve">. </w:t>
      </w:r>
    </w:p>
    <w:p w14:paraId="32A14C28" w14:textId="77777777" w:rsidR="00DA62B1" w:rsidRPr="00E34F42" w:rsidRDefault="00DA62B1" w:rsidP="00DA62B1">
      <w:pPr>
        <w:ind w:firstLine="426"/>
        <w:jc w:val="both"/>
        <w:rPr>
          <w:rFonts w:ascii="Times New Roman" w:hAnsi="Times New Roman"/>
          <w:szCs w:val="28"/>
          <w:lang w:val="uk-UA"/>
        </w:rPr>
      </w:pPr>
    </w:p>
    <w:p w14:paraId="70F36D40" w14:textId="397EB3E1" w:rsidR="0005152B" w:rsidRPr="00124001" w:rsidRDefault="00D13FCB" w:rsidP="00124001">
      <w:pPr>
        <w:pStyle w:val="1"/>
        <w:shd w:val="clear" w:color="auto" w:fill="92D050"/>
        <w:ind w:firstLine="567"/>
        <w:rPr>
          <w:rFonts w:ascii="Times New Roman" w:hAnsi="Times New Roman"/>
          <w:b/>
          <w:bCs/>
          <w:color w:val="auto"/>
          <w:sz w:val="28"/>
          <w:szCs w:val="28"/>
        </w:rPr>
      </w:pPr>
      <w:bookmarkStart w:id="33" w:name="_Toc159336518"/>
      <w:r w:rsidRPr="00124001">
        <w:rPr>
          <w:rFonts w:ascii="Times New Roman" w:hAnsi="Times New Roman"/>
          <w:b/>
          <w:bCs/>
          <w:color w:val="auto"/>
          <w:sz w:val="28"/>
          <w:szCs w:val="28"/>
        </w:rPr>
        <w:t>2.</w:t>
      </w:r>
      <w:r w:rsidR="0005152B" w:rsidRPr="00124001">
        <w:rPr>
          <w:rFonts w:ascii="Times New Roman" w:hAnsi="Times New Roman"/>
          <w:b/>
          <w:bCs/>
          <w:color w:val="auto"/>
          <w:sz w:val="28"/>
          <w:szCs w:val="28"/>
        </w:rPr>
        <w:t>1</w:t>
      </w:r>
      <w:r w:rsidR="00035B9C" w:rsidRPr="00124001">
        <w:rPr>
          <w:rFonts w:ascii="Times New Roman" w:hAnsi="Times New Roman"/>
          <w:b/>
          <w:bCs/>
          <w:color w:val="auto"/>
          <w:sz w:val="28"/>
          <w:szCs w:val="28"/>
        </w:rPr>
        <w:t>6</w:t>
      </w:r>
      <w:r w:rsidR="0005152B" w:rsidRPr="00124001">
        <w:rPr>
          <w:rFonts w:ascii="Times New Roman" w:hAnsi="Times New Roman"/>
          <w:b/>
          <w:bCs/>
          <w:color w:val="auto"/>
          <w:sz w:val="28"/>
          <w:szCs w:val="28"/>
        </w:rPr>
        <w:t>. Розвиток ринку праці для підвищення рівня зайнятості населення</w:t>
      </w:r>
      <w:bookmarkEnd w:id="33"/>
    </w:p>
    <w:p w14:paraId="45B31E78" w14:textId="77777777" w:rsidR="0005152B" w:rsidRPr="008F5409" w:rsidRDefault="0005152B" w:rsidP="00DA62B1">
      <w:pPr>
        <w:ind w:firstLine="426"/>
        <w:jc w:val="both"/>
        <w:rPr>
          <w:rFonts w:ascii="Times New Roman" w:hAnsi="Times New Roman"/>
          <w:sz w:val="20"/>
          <w:szCs w:val="28"/>
          <w:lang w:val="uk-UA"/>
        </w:rPr>
      </w:pPr>
    </w:p>
    <w:p w14:paraId="03A4C2EE" w14:textId="6730D9EE" w:rsidR="0005152B" w:rsidRPr="00E34F42" w:rsidRDefault="0005152B" w:rsidP="00A95496">
      <w:pPr>
        <w:spacing w:line="276" w:lineRule="auto"/>
        <w:ind w:firstLine="567"/>
        <w:jc w:val="both"/>
        <w:rPr>
          <w:rFonts w:ascii="Times New Roman" w:hAnsi="Times New Roman"/>
          <w:spacing w:val="-4"/>
          <w:szCs w:val="28"/>
          <w:lang w:val="uk-UA"/>
        </w:rPr>
      </w:pPr>
      <w:r w:rsidRPr="00E34F42">
        <w:rPr>
          <w:rFonts w:ascii="Times New Roman" w:hAnsi="Times New Roman"/>
          <w:spacing w:val="-4"/>
          <w:szCs w:val="28"/>
          <w:lang w:val="uk-UA"/>
        </w:rPr>
        <w:t xml:space="preserve">Аналіз ситуації на ринку праці </w:t>
      </w:r>
      <w:r w:rsidR="008E0CA6" w:rsidRPr="00E34F42">
        <w:rPr>
          <w:rFonts w:ascii="Times New Roman" w:hAnsi="Times New Roman"/>
          <w:spacing w:val="-4"/>
          <w:szCs w:val="28"/>
          <w:lang w:val="uk-UA"/>
        </w:rPr>
        <w:t xml:space="preserve">Бучанської міської </w:t>
      </w:r>
      <w:r w:rsidRPr="00E34F42">
        <w:rPr>
          <w:rFonts w:ascii="Times New Roman" w:hAnsi="Times New Roman"/>
          <w:spacing w:val="-4"/>
          <w:szCs w:val="28"/>
          <w:lang w:val="uk-UA"/>
        </w:rPr>
        <w:t xml:space="preserve">територіальної громади </w:t>
      </w:r>
      <w:r w:rsidR="004E18AA" w:rsidRPr="00E34F42">
        <w:rPr>
          <w:rFonts w:ascii="Times New Roman" w:hAnsi="Times New Roman"/>
          <w:szCs w:val="28"/>
          <w:lang w:val="uk-UA"/>
        </w:rPr>
        <w:t>в умовах воєнного стану</w:t>
      </w:r>
      <w:r w:rsidR="004E18AA" w:rsidRPr="00E34F42">
        <w:rPr>
          <w:rFonts w:ascii="Times New Roman" w:hAnsi="Times New Roman"/>
          <w:spacing w:val="-4"/>
          <w:szCs w:val="28"/>
          <w:lang w:val="uk-UA"/>
        </w:rPr>
        <w:t xml:space="preserve"> за </w:t>
      </w:r>
      <w:r w:rsidR="00434330" w:rsidRPr="00E34F42">
        <w:rPr>
          <w:rFonts w:ascii="Times New Roman" w:hAnsi="Times New Roman"/>
          <w:spacing w:val="-4"/>
          <w:szCs w:val="28"/>
          <w:lang w:val="uk-UA"/>
        </w:rPr>
        <w:t>9 місяців</w:t>
      </w:r>
      <w:r w:rsidR="004E18AA" w:rsidRPr="00E34F42">
        <w:rPr>
          <w:rFonts w:ascii="Times New Roman" w:hAnsi="Times New Roman"/>
          <w:spacing w:val="-4"/>
          <w:szCs w:val="28"/>
          <w:lang w:val="uk-UA"/>
        </w:rPr>
        <w:t xml:space="preserve"> 2023 року </w:t>
      </w:r>
      <w:r w:rsidR="00BE362E" w:rsidRPr="00E34F42">
        <w:rPr>
          <w:rFonts w:ascii="Times New Roman" w:hAnsi="Times New Roman"/>
          <w:spacing w:val="-4"/>
          <w:szCs w:val="28"/>
          <w:lang w:val="uk-UA"/>
        </w:rPr>
        <w:t xml:space="preserve">має позитивну динаміку у порівнянні з аналогічним періодом </w:t>
      </w:r>
      <w:r w:rsidR="004E18AA" w:rsidRPr="00E34F42">
        <w:rPr>
          <w:rFonts w:ascii="Times New Roman" w:hAnsi="Times New Roman"/>
          <w:spacing w:val="-4"/>
          <w:szCs w:val="28"/>
          <w:lang w:val="uk-UA"/>
        </w:rPr>
        <w:t>минулого року. Зменшилась кількість незайнятих громадян на 40 %, середня тривалість безробіття зменшилась на 34,4%, середня тривалість пошуку роботи зменшилась на 30,1%, збільшилась кількість вакансій на 35,2%, в той же час на 2,7% зріс рівень укомплектованих вакансій</w:t>
      </w:r>
      <w:r w:rsidR="00EB013A" w:rsidRPr="00E34F42">
        <w:rPr>
          <w:rFonts w:ascii="Times New Roman" w:hAnsi="Times New Roman"/>
          <w:spacing w:val="-4"/>
          <w:szCs w:val="28"/>
          <w:lang w:val="uk-UA"/>
        </w:rPr>
        <w:t>, рівень працевлаштування збільшився на 1%.</w:t>
      </w:r>
    </w:p>
    <w:p w14:paraId="66DF0717" w14:textId="3A3546F9" w:rsidR="0005152B" w:rsidRPr="00E34F42" w:rsidRDefault="0005152B" w:rsidP="0005152B">
      <w:pPr>
        <w:jc w:val="center"/>
        <w:rPr>
          <w:b/>
          <w:bCs/>
          <w:szCs w:val="28"/>
          <w:lang w:val="uk-UA"/>
        </w:rPr>
      </w:pPr>
      <w:r w:rsidRPr="00E34F42">
        <w:rPr>
          <w:rFonts w:ascii="Times New Roman" w:hAnsi="Times New Roman"/>
          <w:b/>
          <w:bCs/>
          <w:szCs w:val="28"/>
          <w:lang w:val="uk-UA"/>
        </w:rPr>
        <w:t xml:space="preserve">Основні показники зайнятості населення Бучанської міської територіальної громади за інформацією служби зайнятості за </w:t>
      </w:r>
      <w:r w:rsidR="00434330" w:rsidRPr="00E34F42">
        <w:rPr>
          <w:rFonts w:ascii="Times New Roman" w:hAnsi="Times New Roman"/>
          <w:b/>
          <w:bCs/>
          <w:szCs w:val="28"/>
          <w:lang w:val="uk-UA"/>
        </w:rPr>
        <w:t>9 місяців</w:t>
      </w:r>
      <w:r w:rsidRPr="00E34F42">
        <w:rPr>
          <w:rFonts w:ascii="Times New Roman" w:hAnsi="Times New Roman"/>
          <w:b/>
          <w:bCs/>
          <w:szCs w:val="28"/>
          <w:lang w:val="uk-UA"/>
        </w:rPr>
        <w:t xml:space="preserve"> 2023 року</w:t>
      </w:r>
    </w:p>
    <w:p w14:paraId="151FF10C" w14:textId="77777777" w:rsidR="0005152B" w:rsidRPr="00E34F42" w:rsidRDefault="0005152B" w:rsidP="0005152B">
      <w:pPr>
        <w:rPr>
          <w:lang w:val="uk-UA"/>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84"/>
        <w:gridCol w:w="1411"/>
        <w:gridCol w:w="1396"/>
      </w:tblGrid>
      <w:tr w:rsidR="0005152B" w:rsidRPr="00E34F42" w14:paraId="4CEA5AD2" w14:textId="77777777" w:rsidTr="008E0CA6">
        <w:tc>
          <w:tcPr>
            <w:tcW w:w="6775" w:type="dxa"/>
            <w:shd w:val="clear" w:color="auto" w:fill="auto"/>
            <w:vAlign w:val="center"/>
          </w:tcPr>
          <w:p w14:paraId="056F1E39" w14:textId="77777777" w:rsidR="0005152B" w:rsidRPr="00E34F42" w:rsidRDefault="0005152B" w:rsidP="008E0CA6">
            <w:pPr>
              <w:spacing w:line="276" w:lineRule="auto"/>
              <w:ind w:firstLine="284"/>
              <w:jc w:val="center"/>
              <w:rPr>
                <w:rFonts w:ascii="Times New Roman" w:hAnsi="Times New Roman"/>
                <w:b/>
                <w:sz w:val="24"/>
                <w:szCs w:val="24"/>
                <w:lang w:val="uk-UA"/>
              </w:rPr>
            </w:pPr>
            <w:r w:rsidRPr="00E34F42">
              <w:rPr>
                <w:rFonts w:ascii="Times New Roman" w:hAnsi="Times New Roman"/>
                <w:b/>
                <w:sz w:val="24"/>
                <w:szCs w:val="24"/>
                <w:lang w:val="uk-UA"/>
              </w:rPr>
              <w:t>Показники</w:t>
            </w:r>
          </w:p>
        </w:tc>
        <w:tc>
          <w:tcPr>
            <w:tcW w:w="1415" w:type="dxa"/>
            <w:shd w:val="clear" w:color="auto" w:fill="auto"/>
            <w:vAlign w:val="center"/>
          </w:tcPr>
          <w:p w14:paraId="12E7216A" w14:textId="07EE9871" w:rsidR="0005152B" w:rsidRPr="00E34F42" w:rsidRDefault="00172724" w:rsidP="008E0CA6">
            <w:pPr>
              <w:spacing w:line="276" w:lineRule="auto"/>
              <w:ind w:firstLine="284"/>
              <w:jc w:val="center"/>
              <w:rPr>
                <w:rFonts w:ascii="Times New Roman" w:hAnsi="Times New Roman"/>
                <w:b/>
                <w:sz w:val="24"/>
                <w:szCs w:val="24"/>
                <w:lang w:val="uk-UA"/>
              </w:rPr>
            </w:pPr>
            <w:r w:rsidRPr="00E34F42">
              <w:rPr>
                <w:rFonts w:ascii="Times New Roman" w:hAnsi="Times New Roman"/>
                <w:b/>
                <w:sz w:val="24"/>
                <w:szCs w:val="24"/>
                <w:lang w:val="uk-UA"/>
              </w:rPr>
              <w:t xml:space="preserve">9 місяців </w:t>
            </w:r>
            <w:r w:rsidR="0005152B" w:rsidRPr="00E34F42">
              <w:rPr>
                <w:rFonts w:ascii="Times New Roman" w:hAnsi="Times New Roman"/>
                <w:b/>
                <w:sz w:val="24"/>
                <w:szCs w:val="24"/>
                <w:lang w:val="uk-UA"/>
              </w:rPr>
              <w:t>2022</w:t>
            </w:r>
          </w:p>
        </w:tc>
        <w:tc>
          <w:tcPr>
            <w:tcW w:w="1400" w:type="dxa"/>
            <w:shd w:val="clear" w:color="auto" w:fill="auto"/>
            <w:vAlign w:val="center"/>
          </w:tcPr>
          <w:p w14:paraId="47F99588" w14:textId="60A7B065" w:rsidR="0005152B" w:rsidRPr="00E34F42" w:rsidRDefault="00172724" w:rsidP="008E0CA6">
            <w:pPr>
              <w:spacing w:line="276" w:lineRule="auto"/>
              <w:ind w:firstLine="284"/>
              <w:jc w:val="center"/>
              <w:rPr>
                <w:rFonts w:ascii="Times New Roman" w:hAnsi="Times New Roman"/>
                <w:b/>
                <w:sz w:val="24"/>
                <w:szCs w:val="24"/>
                <w:lang w:val="uk-UA"/>
              </w:rPr>
            </w:pPr>
            <w:r w:rsidRPr="00E34F42">
              <w:rPr>
                <w:rFonts w:ascii="Times New Roman" w:hAnsi="Times New Roman"/>
                <w:b/>
                <w:sz w:val="24"/>
                <w:szCs w:val="24"/>
                <w:lang w:val="uk-UA"/>
              </w:rPr>
              <w:t>9 місяців</w:t>
            </w:r>
            <w:r w:rsidR="008A213F" w:rsidRPr="00E34F42">
              <w:rPr>
                <w:rFonts w:ascii="Times New Roman" w:hAnsi="Times New Roman"/>
                <w:b/>
                <w:sz w:val="24"/>
                <w:szCs w:val="24"/>
                <w:lang w:val="uk-UA"/>
              </w:rPr>
              <w:t xml:space="preserve"> </w:t>
            </w:r>
            <w:r w:rsidR="0005152B" w:rsidRPr="00E34F42">
              <w:rPr>
                <w:rFonts w:ascii="Times New Roman" w:hAnsi="Times New Roman"/>
                <w:b/>
                <w:sz w:val="24"/>
                <w:szCs w:val="24"/>
                <w:lang w:val="uk-UA"/>
              </w:rPr>
              <w:t>2023</w:t>
            </w:r>
          </w:p>
        </w:tc>
      </w:tr>
      <w:tr w:rsidR="0005152B" w:rsidRPr="00E34F42" w14:paraId="4836FB1F" w14:textId="77777777" w:rsidTr="008E0CA6">
        <w:tc>
          <w:tcPr>
            <w:tcW w:w="6775" w:type="dxa"/>
            <w:shd w:val="clear" w:color="auto" w:fill="auto"/>
          </w:tcPr>
          <w:p w14:paraId="55AB1104" w14:textId="77777777" w:rsidR="0005152B" w:rsidRPr="00E34F42" w:rsidRDefault="0005152B" w:rsidP="00F43411">
            <w:pPr>
              <w:spacing w:line="276" w:lineRule="auto"/>
              <w:jc w:val="both"/>
              <w:rPr>
                <w:rFonts w:ascii="Times New Roman" w:hAnsi="Times New Roman"/>
                <w:szCs w:val="28"/>
                <w:lang w:val="uk-UA"/>
              </w:rPr>
            </w:pPr>
            <w:r w:rsidRPr="00E34F42">
              <w:rPr>
                <w:rFonts w:ascii="Times New Roman" w:hAnsi="Times New Roman"/>
                <w:szCs w:val="28"/>
                <w:lang w:val="uk-UA"/>
              </w:rPr>
              <w:t>Чисельність незайнятих громадян, які перебували на обліку в центрі зайнятості, всього, осіб</w:t>
            </w:r>
          </w:p>
        </w:tc>
        <w:tc>
          <w:tcPr>
            <w:tcW w:w="1415" w:type="dxa"/>
            <w:shd w:val="clear" w:color="auto" w:fill="auto"/>
          </w:tcPr>
          <w:p w14:paraId="1EB8A16B" w14:textId="77777777" w:rsidR="0005152B" w:rsidRPr="00E34F42" w:rsidRDefault="0005152B" w:rsidP="008E0CA6">
            <w:pPr>
              <w:spacing w:line="276" w:lineRule="auto"/>
              <w:ind w:firstLine="284"/>
              <w:jc w:val="center"/>
              <w:rPr>
                <w:rFonts w:ascii="Times New Roman" w:hAnsi="Times New Roman"/>
                <w:szCs w:val="28"/>
                <w:lang w:val="uk-UA"/>
              </w:rPr>
            </w:pPr>
            <w:r w:rsidRPr="00E34F42">
              <w:rPr>
                <w:rFonts w:ascii="Times New Roman" w:hAnsi="Times New Roman"/>
                <w:szCs w:val="28"/>
                <w:lang w:val="uk-UA"/>
              </w:rPr>
              <w:t>1635</w:t>
            </w:r>
          </w:p>
        </w:tc>
        <w:tc>
          <w:tcPr>
            <w:tcW w:w="1400" w:type="dxa"/>
            <w:shd w:val="clear" w:color="auto" w:fill="auto"/>
          </w:tcPr>
          <w:p w14:paraId="2C154CFB" w14:textId="77777777" w:rsidR="0005152B" w:rsidRPr="00E34F42" w:rsidRDefault="0005152B" w:rsidP="008E0CA6">
            <w:pPr>
              <w:spacing w:line="276" w:lineRule="auto"/>
              <w:ind w:firstLine="284"/>
              <w:jc w:val="center"/>
              <w:rPr>
                <w:rFonts w:ascii="Times New Roman" w:hAnsi="Times New Roman"/>
                <w:szCs w:val="28"/>
                <w:lang w:val="uk-UA"/>
              </w:rPr>
            </w:pPr>
            <w:r w:rsidRPr="00E34F42">
              <w:rPr>
                <w:rFonts w:ascii="Times New Roman" w:hAnsi="Times New Roman"/>
                <w:szCs w:val="28"/>
                <w:lang w:val="uk-UA"/>
              </w:rPr>
              <w:t>987</w:t>
            </w:r>
          </w:p>
        </w:tc>
      </w:tr>
      <w:tr w:rsidR="0005152B" w:rsidRPr="00E34F42" w14:paraId="6F45F040" w14:textId="77777777" w:rsidTr="008E0CA6">
        <w:tc>
          <w:tcPr>
            <w:tcW w:w="6775" w:type="dxa"/>
            <w:shd w:val="clear" w:color="auto" w:fill="auto"/>
          </w:tcPr>
          <w:p w14:paraId="004CA81C" w14:textId="77777777" w:rsidR="0005152B" w:rsidRPr="00E34F42" w:rsidRDefault="0005152B" w:rsidP="00F43411">
            <w:pPr>
              <w:spacing w:line="276" w:lineRule="auto"/>
              <w:jc w:val="both"/>
              <w:rPr>
                <w:rFonts w:ascii="Times New Roman" w:hAnsi="Times New Roman"/>
                <w:szCs w:val="28"/>
                <w:lang w:val="uk-UA"/>
              </w:rPr>
            </w:pPr>
            <w:r w:rsidRPr="00E34F42">
              <w:rPr>
                <w:rFonts w:ascii="Times New Roman" w:hAnsi="Times New Roman"/>
                <w:szCs w:val="28"/>
                <w:lang w:val="uk-UA"/>
              </w:rPr>
              <w:t>Середньомісячний розмір допомоги по безробіттю, грн</w:t>
            </w:r>
          </w:p>
        </w:tc>
        <w:tc>
          <w:tcPr>
            <w:tcW w:w="1415" w:type="dxa"/>
            <w:shd w:val="clear" w:color="auto" w:fill="auto"/>
          </w:tcPr>
          <w:p w14:paraId="17D9F777" w14:textId="77777777" w:rsidR="0005152B" w:rsidRPr="00E34F42" w:rsidRDefault="0005152B" w:rsidP="008E0CA6">
            <w:pPr>
              <w:spacing w:line="276" w:lineRule="auto"/>
              <w:ind w:firstLine="284"/>
              <w:jc w:val="center"/>
              <w:rPr>
                <w:rFonts w:ascii="Times New Roman" w:hAnsi="Times New Roman"/>
                <w:szCs w:val="28"/>
                <w:lang w:val="uk-UA"/>
              </w:rPr>
            </w:pPr>
            <w:r w:rsidRPr="00E34F42">
              <w:rPr>
                <w:rFonts w:ascii="Times New Roman" w:hAnsi="Times New Roman"/>
                <w:szCs w:val="28"/>
                <w:lang w:val="uk-UA"/>
              </w:rPr>
              <w:t>7266</w:t>
            </w:r>
          </w:p>
        </w:tc>
        <w:tc>
          <w:tcPr>
            <w:tcW w:w="1400" w:type="dxa"/>
            <w:shd w:val="clear" w:color="auto" w:fill="auto"/>
          </w:tcPr>
          <w:p w14:paraId="1FF75A0A" w14:textId="77777777" w:rsidR="0005152B" w:rsidRPr="00E34F42" w:rsidRDefault="0005152B" w:rsidP="008E0CA6">
            <w:pPr>
              <w:spacing w:line="276" w:lineRule="auto"/>
              <w:ind w:firstLine="284"/>
              <w:jc w:val="center"/>
              <w:rPr>
                <w:rFonts w:ascii="Times New Roman" w:hAnsi="Times New Roman"/>
                <w:szCs w:val="28"/>
                <w:lang w:val="uk-UA"/>
              </w:rPr>
            </w:pPr>
            <w:r w:rsidRPr="00E34F42">
              <w:rPr>
                <w:rFonts w:ascii="Times New Roman" w:hAnsi="Times New Roman"/>
                <w:szCs w:val="28"/>
                <w:lang w:val="uk-UA"/>
              </w:rPr>
              <w:t>6320</w:t>
            </w:r>
          </w:p>
        </w:tc>
      </w:tr>
      <w:tr w:rsidR="0005152B" w:rsidRPr="00E34F42" w14:paraId="23DAD6BF" w14:textId="77777777" w:rsidTr="008E0CA6">
        <w:tc>
          <w:tcPr>
            <w:tcW w:w="6775" w:type="dxa"/>
            <w:shd w:val="clear" w:color="auto" w:fill="auto"/>
          </w:tcPr>
          <w:p w14:paraId="691EC99F" w14:textId="77777777" w:rsidR="0005152B" w:rsidRPr="00E34F42" w:rsidRDefault="0005152B" w:rsidP="00F43411">
            <w:pPr>
              <w:spacing w:line="276" w:lineRule="auto"/>
              <w:jc w:val="both"/>
              <w:rPr>
                <w:rFonts w:ascii="Times New Roman" w:hAnsi="Times New Roman"/>
                <w:szCs w:val="28"/>
                <w:lang w:val="uk-UA"/>
              </w:rPr>
            </w:pPr>
            <w:r w:rsidRPr="00E34F42">
              <w:rPr>
                <w:rFonts w:ascii="Times New Roman" w:hAnsi="Times New Roman"/>
                <w:szCs w:val="28"/>
                <w:lang w:val="uk-UA"/>
              </w:rPr>
              <w:t>Середня тривалість безробіття, кількість днів</w:t>
            </w:r>
          </w:p>
        </w:tc>
        <w:tc>
          <w:tcPr>
            <w:tcW w:w="1415" w:type="dxa"/>
            <w:shd w:val="clear" w:color="auto" w:fill="auto"/>
          </w:tcPr>
          <w:p w14:paraId="5D29DB10" w14:textId="77777777" w:rsidR="0005152B" w:rsidRPr="00E34F42" w:rsidRDefault="0005152B" w:rsidP="008E0CA6">
            <w:pPr>
              <w:spacing w:line="276" w:lineRule="auto"/>
              <w:ind w:firstLine="284"/>
              <w:jc w:val="center"/>
              <w:rPr>
                <w:rFonts w:ascii="Times New Roman" w:hAnsi="Times New Roman"/>
                <w:szCs w:val="28"/>
                <w:lang w:val="uk-UA"/>
              </w:rPr>
            </w:pPr>
            <w:r w:rsidRPr="00E34F42">
              <w:rPr>
                <w:rFonts w:ascii="Times New Roman" w:hAnsi="Times New Roman"/>
                <w:szCs w:val="28"/>
                <w:lang w:val="uk-UA"/>
              </w:rPr>
              <w:t>186</w:t>
            </w:r>
          </w:p>
        </w:tc>
        <w:tc>
          <w:tcPr>
            <w:tcW w:w="1400" w:type="dxa"/>
            <w:shd w:val="clear" w:color="auto" w:fill="auto"/>
          </w:tcPr>
          <w:p w14:paraId="29C5C9C8" w14:textId="77777777" w:rsidR="0005152B" w:rsidRPr="00E34F42" w:rsidRDefault="0005152B" w:rsidP="008E0CA6">
            <w:pPr>
              <w:spacing w:line="276" w:lineRule="auto"/>
              <w:ind w:firstLine="284"/>
              <w:jc w:val="center"/>
              <w:rPr>
                <w:rFonts w:ascii="Times New Roman" w:hAnsi="Times New Roman"/>
                <w:szCs w:val="28"/>
                <w:lang w:val="uk-UA"/>
              </w:rPr>
            </w:pPr>
            <w:r w:rsidRPr="00E34F42">
              <w:rPr>
                <w:rFonts w:ascii="Times New Roman" w:hAnsi="Times New Roman"/>
                <w:szCs w:val="28"/>
                <w:lang w:val="uk-UA"/>
              </w:rPr>
              <w:t>122</w:t>
            </w:r>
          </w:p>
        </w:tc>
      </w:tr>
      <w:tr w:rsidR="0005152B" w:rsidRPr="00E34F42" w14:paraId="47C9ECB2" w14:textId="77777777" w:rsidTr="008E0CA6">
        <w:tc>
          <w:tcPr>
            <w:tcW w:w="6775" w:type="dxa"/>
            <w:shd w:val="clear" w:color="auto" w:fill="auto"/>
          </w:tcPr>
          <w:p w14:paraId="1D6D361B" w14:textId="77777777" w:rsidR="0005152B" w:rsidRPr="00E34F42" w:rsidRDefault="0005152B" w:rsidP="00F43411">
            <w:pPr>
              <w:spacing w:line="276" w:lineRule="auto"/>
              <w:jc w:val="both"/>
              <w:rPr>
                <w:rFonts w:ascii="Times New Roman" w:hAnsi="Times New Roman"/>
                <w:szCs w:val="28"/>
                <w:lang w:val="uk-UA"/>
              </w:rPr>
            </w:pPr>
            <w:r w:rsidRPr="00E34F42">
              <w:rPr>
                <w:rFonts w:ascii="Times New Roman" w:hAnsi="Times New Roman"/>
                <w:szCs w:val="28"/>
                <w:lang w:val="uk-UA"/>
              </w:rPr>
              <w:t>Середня тривалість пошуку роботи з моменту реєстрації в службі зайнятості, кількість днів</w:t>
            </w:r>
          </w:p>
        </w:tc>
        <w:tc>
          <w:tcPr>
            <w:tcW w:w="1415" w:type="dxa"/>
            <w:shd w:val="clear" w:color="auto" w:fill="auto"/>
          </w:tcPr>
          <w:p w14:paraId="01C15FB0" w14:textId="77777777" w:rsidR="0005152B" w:rsidRPr="00E34F42" w:rsidRDefault="0005152B" w:rsidP="008E0CA6">
            <w:pPr>
              <w:spacing w:line="276" w:lineRule="auto"/>
              <w:ind w:firstLine="284"/>
              <w:jc w:val="center"/>
              <w:rPr>
                <w:rFonts w:ascii="Times New Roman" w:hAnsi="Times New Roman"/>
                <w:szCs w:val="28"/>
                <w:lang w:val="uk-UA"/>
              </w:rPr>
            </w:pPr>
            <w:r w:rsidRPr="00E34F42">
              <w:rPr>
                <w:rFonts w:ascii="Times New Roman" w:hAnsi="Times New Roman"/>
                <w:szCs w:val="28"/>
                <w:lang w:val="uk-UA"/>
              </w:rPr>
              <w:t>146</w:t>
            </w:r>
          </w:p>
        </w:tc>
        <w:tc>
          <w:tcPr>
            <w:tcW w:w="1400" w:type="dxa"/>
            <w:shd w:val="clear" w:color="auto" w:fill="auto"/>
          </w:tcPr>
          <w:p w14:paraId="7280870D" w14:textId="77777777" w:rsidR="0005152B" w:rsidRPr="00E34F42" w:rsidRDefault="0005152B" w:rsidP="008E0CA6">
            <w:pPr>
              <w:spacing w:line="276" w:lineRule="auto"/>
              <w:ind w:firstLine="284"/>
              <w:jc w:val="center"/>
              <w:rPr>
                <w:rFonts w:ascii="Times New Roman" w:hAnsi="Times New Roman"/>
                <w:szCs w:val="28"/>
                <w:lang w:val="uk-UA"/>
              </w:rPr>
            </w:pPr>
            <w:r w:rsidRPr="00E34F42">
              <w:rPr>
                <w:rFonts w:ascii="Times New Roman" w:hAnsi="Times New Roman"/>
                <w:szCs w:val="28"/>
                <w:lang w:val="uk-UA"/>
              </w:rPr>
              <w:t>102</w:t>
            </w:r>
          </w:p>
        </w:tc>
      </w:tr>
      <w:tr w:rsidR="0005152B" w:rsidRPr="00E34F42" w14:paraId="6D89A790" w14:textId="77777777" w:rsidTr="008E0CA6">
        <w:tc>
          <w:tcPr>
            <w:tcW w:w="6775" w:type="dxa"/>
            <w:shd w:val="clear" w:color="auto" w:fill="auto"/>
          </w:tcPr>
          <w:p w14:paraId="288A3385" w14:textId="77777777" w:rsidR="0005152B" w:rsidRPr="00E34F42" w:rsidRDefault="0005152B" w:rsidP="00F43411">
            <w:pPr>
              <w:spacing w:line="276" w:lineRule="auto"/>
              <w:jc w:val="both"/>
              <w:rPr>
                <w:rFonts w:ascii="Times New Roman" w:hAnsi="Times New Roman"/>
                <w:szCs w:val="28"/>
                <w:lang w:val="uk-UA"/>
              </w:rPr>
            </w:pPr>
            <w:r w:rsidRPr="00E34F42">
              <w:rPr>
                <w:rFonts w:ascii="Times New Roman" w:hAnsi="Times New Roman"/>
                <w:szCs w:val="28"/>
                <w:lang w:val="uk-UA"/>
              </w:rPr>
              <w:t>Кількість заявлених вакансій</w:t>
            </w:r>
          </w:p>
        </w:tc>
        <w:tc>
          <w:tcPr>
            <w:tcW w:w="1415" w:type="dxa"/>
            <w:shd w:val="clear" w:color="auto" w:fill="auto"/>
          </w:tcPr>
          <w:p w14:paraId="58E73A66" w14:textId="77777777" w:rsidR="0005152B" w:rsidRPr="00E34F42" w:rsidRDefault="0005152B" w:rsidP="008E0CA6">
            <w:pPr>
              <w:spacing w:line="276" w:lineRule="auto"/>
              <w:ind w:firstLine="284"/>
              <w:jc w:val="center"/>
              <w:rPr>
                <w:rFonts w:ascii="Times New Roman" w:hAnsi="Times New Roman"/>
                <w:szCs w:val="28"/>
                <w:lang w:val="uk-UA"/>
              </w:rPr>
            </w:pPr>
            <w:r w:rsidRPr="00E34F42">
              <w:rPr>
                <w:rFonts w:ascii="Times New Roman" w:hAnsi="Times New Roman"/>
                <w:szCs w:val="28"/>
                <w:lang w:val="uk-UA"/>
              </w:rPr>
              <w:t>381</w:t>
            </w:r>
          </w:p>
        </w:tc>
        <w:tc>
          <w:tcPr>
            <w:tcW w:w="1400" w:type="dxa"/>
            <w:shd w:val="clear" w:color="auto" w:fill="auto"/>
          </w:tcPr>
          <w:p w14:paraId="39B84707" w14:textId="77777777" w:rsidR="0005152B" w:rsidRPr="00E34F42" w:rsidRDefault="0005152B" w:rsidP="008E0CA6">
            <w:pPr>
              <w:spacing w:line="276" w:lineRule="auto"/>
              <w:ind w:firstLine="284"/>
              <w:jc w:val="center"/>
              <w:rPr>
                <w:rFonts w:ascii="Times New Roman" w:hAnsi="Times New Roman"/>
                <w:szCs w:val="28"/>
                <w:lang w:val="uk-UA"/>
              </w:rPr>
            </w:pPr>
            <w:r w:rsidRPr="00E34F42">
              <w:rPr>
                <w:rFonts w:ascii="Times New Roman" w:hAnsi="Times New Roman"/>
                <w:szCs w:val="28"/>
                <w:lang w:val="uk-UA"/>
              </w:rPr>
              <w:t>515</w:t>
            </w:r>
          </w:p>
        </w:tc>
      </w:tr>
      <w:tr w:rsidR="0005152B" w:rsidRPr="00E34F42" w14:paraId="0B54C243" w14:textId="77777777" w:rsidTr="008E0CA6">
        <w:tc>
          <w:tcPr>
            <w:tcW w:w="6775" w:type="dxa"/>
            <w:shd w:val="clear" w:color="auto" w:fill="auto"/>
          </w:tcPr>
          <w:p w14:paraId="54EE3F37" w14:textId="77777777" w:rsidR="0005152B" w:rsidRPr="00E34F42" w:rsidRDefault="0005152B" w:rsidP="00F43411">
            <w:pPr>
              <w:spacing w:line="276" w:lineRule="auto"/>
              <w:jc w:val="both"/>
              <w:rPr>
                <w:rFonts w:ascii="Times New Roman" w:hAnsi="Times New Roman"/>
                <w:szCs w:val="28"/>
                <w:lang w:val="uk-UA"/>
              </w:rPr>
            </w:pPr>
            <w:r w:rsidRPr="00E34F42">
              <w:rPr>
                <w:rFonts w:ascii="Times New Roman" w:hAnsi="Times New Roman"/>
                <w:szCs w:val="28"/>
                <w:lang w:val="uk-UA"/>
              </w:rPr>
              <w:t>Кількість укомплектованих вакансій</w:t>
            </w:r>
          </w:p>
        </w:tc>
        <w:tc>
          <w:tcPr>
            <w:tcW w:w="1415" w:type="dxa"/>
            <w:shd w:val="clear" w:color="auto" w:fill="auto"/>
          </w:tcPr>
          <w:p w14:paraId="52FBFD37" w14:textId="77777777" w:rsidR="0005152B" w:rsidRPr="00E34F42" w:rsidRDefault="0005152B" w:rsidP="008E0CA6">
            <w:pPr>
              <w:spacing w:line="276" w:lineRule="auto"/>
              <w:ind w:firstLine="284"/>
              <w:jc w:val="center"/>
              <w:rPr>
                <w:rFonts w:ascii="Times New Roman" w:hAnsi="Times New Roman"/>
                <w:szCs w:val="28"/>
                <w:lang w:val="uk-UA"/>
              </w:rPr>
            </w:pPr>
            <w:r w:rsidRPr="00E34F42">
              <w:rPr>
                <w:rFonts w:ascii="Times New Roman" w:hAnsi="Times New Roman"/>
                <w:szCs w:val="28"/>
                <w:lang w:val="uk-UA"/>
              </w:rPr>
              <w:t>179</w:t>
            </w:r>
          </w:p>
        </w:tc>
        <w:tc>
          <w:tcPr>
            <w:tcW w:w="1400" w:type="dxa"/>
            <w:shd w:val="clear" w:color="auto" w:fill="auto"/>
          </w:tcPr>
          <w:p w14:paraId="282E17D3" w14:textId="77777777" w:rsidR="0005152B" w:rsidRPr="00E34F42" w:rsidRDefault="0005152B" w:rsidP="008E0CA6">
            <w:pPr>
              <w:spacing w:line="276" w:lineRule="auto"/>
              <w:ind w:firstLine="284"/>
              <w:jc w:val="center"/>
              <w:rPr>
                <w:rFonts w:ascii="Times New Roman" w:hAnsi="Times New Roman"/>
                <w:szCs w:val="28"/>
                <w:lang w:val="uk-UA"/>
              </w:rPr>
            </w:pPr>
            <w:r w:rsidRPr="00E34F42">
              <w:rPr>
                <w:rFonts w:ascii="Times New Roman" w:hAnsi="Times New Roman"/>
                <w:szCs w:val="28"/>
                <w:lang w:val="uk-UA"/>
              </w:rPr>
              <w:t>198</w:t>
            </w:r>
          </w:p>
        </w:tc>
      </w:tr>
      <w:tr w:rsidR="0005152B" w:rsidRPr="00E34F42" w14:paraId="0BEB2BB3" w14:textId="77777777" w:rsidTr="008E0CA6">
        <w:tc>
          <w:tcPr>
            <w:tcW w:w="6775" w:type="dxa"/>
            <w:shd w:val="clear" w:color="auto" w:fill="auto"/>
          </w:tcPr>
          <w:p w14:paraId="4DAD3831" w14:textId="77777777" w:rsidR="0005152B" w:rsidRPr="00E34F42" w:rsidRDefault="0005152B" w:rsidP="00F43411">
            <w:pPr>
              <w:spacing w:line="276" w:lineRule="auto"/>
              <w:jc w:val="both"/>
              <w:rPr>
                <w:rFonts w:ascii="Times New Roman" w:hAnsi="Times New Roman"/>
                <w:szCs w:val="28"/>
                <w:lang w:val="uk-UA"/>
              </w:rPr>
            </w:pPr>
            <w:r w:rsidRPr="00E34F42">
              <w:rPr>
                <w:rFonts w:ascii="Times New Roman" w:hAnsi="Times New Roman"/>
                <w:szCs w:val="28"/>
                <w:lang w:val="uk-UA"/>
              </w:rPr>
              <w:t>Рівень укомплектованих вакансій</w:t>
            </w:r>
          </w:p>
        </w:tc>
        <w:tc>
          <w:tcPr>
            <w:tcW w:w="1415" w:type="dxa"/>
            <w:shd w:val="clear" w:color="auto" w:fill="auto"/>
          </w:tcPr>
          <w:p w14:paraId="09517DF4" w14:textId="77777777" w:rsidR="0005152B" w:rsidRPr="00E34F42" w:rsidRDefault="0005152B" w:rsidP="008E0CA6">
            <w:pPr>
              <w:spacing w:line="276" w:lineRule="auto"/>
              <w:ind w:firstLine="284"/>
              <w:jc w:val="center"/>
              <w:rPr>
                <w:rFonts w:ascii="Times New Roman" w:hAnsi="Times New Roman"/>
                <w:szCs w:val="28"/>
                <w:lang w:val="uk-UA"/>
              </w:rPr>
            </w:pPr>
            <w:r w:rsidRPr="00E34F42">
              <w:rPr>
                <w:rFonts w:ascii="Times New Roman" w:hAnsi="Times New Roman"/>
                <w:szCs w:val="28"/>
                <w:lang w:val="uk-UA"/>
              </w:rPr>
              <w:t>35</w:t>
            </w:r>
            <w:r w:rsidR="00BE362E" w:rsidRPr="00E34F42">
              <w:rPr>
                <w:rFonts w:ascii="Times New Roman" w:hAnsi="Times New Roman"/>
                <w:szCs w:val="28"/>
                <w:lang w:val="uk-UA"/>
              </w:rPr>
              <w:t>,</w:t>
            </w:r>
            <w:r w:rsidRPr="00E34F42">
              <w:rPr>
                <w:rFonts w:ascii="Times New Roman" w:hAnsi="Times New Roman"/>
                <w:szCs w:val="28"/>
                <w:lang w:val="uk-UA"/>
              </w:rPr>
              <w:t>5%</w:t>
            </w:r>
          </w:p>
        </w:tc>
        <w:tc>
          <w:tcPr>
            <w:tcW w:w="1400" w:type="dxa"/>
            <w:shd w:val="clear" w:color="auto" w:fill="auto"/>
          </w:tcPr>
          <w:p w14:paraId="1659BE6D" w14:textId="77777777" w:rsidR="0005152B" w:rsidRPr="00E34F42" w:rsidRDefault="0005152B" w:rsidP="008E0CA6">
            <w:pPr>
              <w:spacing w:line="276" w:lineRule="auto"/>
              <w:ind w:firstLine="284"/>
              <w:jc w:val="center"/>
              <w:rPr>
                <w:rFonts w:ascii="Times New Roman" w:hAnsi="Times New Roman"/>
                <w:szCs w:val="28"/>
                <w:lang w:val="uk-UA"/>
              </w:rPr>
            </w:pPr>
            <w:r w:rsidRPr="00E34F42">
              <w:rPr>
                <w:rFonts w:ascii="Times New Roman" w:hAnsi="Times New Roman"/>
                <w:szCs w:val="28"/>
                <w:lang w:val="uk-UA"/>
              </w:rPr>
              <w:t>38,2%</w:t>
            </w:r>
          </w:p>
        </w:tc>
      </w:tr>
      <w:tr w:rsidR="0005152B" w:rsidRPr="00E34F42" w14:paraId="062DA12B" w14:textId="77777777" w:rsidTr="008E0CA6">
        <w:tc>
          <w:tcPr>
            <w:tcW w:w="6775" w:type="dxa"/>
            <w:shd w:val="clear" w:color="auto" w:fill="auto"/>
          </w:tcPr>
          <w:p w14:paraId="57F82C2C" w14:textId="24D3D986" w:rsidR="0005152B" w:rsidRPr="00E34F42" w:rsidRDefault="0005152B" w:rsidP="00F43411">
            <w:pPr>
              <w:spacing w:line="276" w:lineRule="auto"/>
              <w:jc w:val="both"/>
              <w:rPr>
                <w:rFonts w:ascii="Times New Roman" w:hAnsi="Times New Roman"/>
                <w:szCs w:val="28"/>
                <w:lang w:val="uk-UA"/>
              </w:rPr>
            </w:pPr>
            <w:r w:rsidRPr="00E34F42">
              <w:rPr>
                <w:rFonts w:ascii="Times New Roman" w:hAnsi="Times New Roman"/>
                <w:szCs w:val="28"/>
                <w:lang w:val="uk-UA"/>
              </w:rPr>
              <w:t>Рівень навантаження на 1 вакансію станом на 01.</w:t>
            </w:r>
            <w:r w:rsidR="00172724" w:rsidRPr="00E34F42">
              <w:rPr>
                <w:rFonts w:ascii="Times New Roman" w:hAnsi="Times New Roman"/>
                <w:szCs w:val="28"/>
                <w:lang w:val="uk-UA"/>
              </w:rPr>
              <w:t>10</w:t>
            </w:r>
            <w:r w:rsidRPr="00E34F42">
              <w:rPr>
                <w:rFonts w:ascii="Times New Roman" w:hAnsi="Times New Roman"/>
                <w:szCs w:val="28"/>
                <w:lang w:val="uk-UA"/>
              </w:rPr>
              <w:t>.2023</w:t>
            </w:r>
          </w:p>
        </w:tc>
        <w:tc>
          <w:tcPr>
            <w:tcW w:w="1415" w:type="dxa"/>
            <w:shd w:val="clear" w:color="auto" w:fill="auto"/>
          </w:tcPr>
          <w:p w14:paraId="66C36C06" w14:textId="77777777" w:rsidR="0005152B" w:rsidRPr="00E34F42" w:rsidRDefault="0005152B" w:rsidP="008E0CA6">
            <w:pPr>
              <w:spacing w:line="276" w:lineRule="auto"/>
              <w:ind w:firstLine="284"/>
              <w:jc w:val="center"/>
              <w:rPr>
                <w:rFonts w:ascii="Times New Roman" w:hAnsi="Times New Roman"/>
                <w:szCs w:val="28"/>
                <w:lang w:val="uk-UA"/>
              </w:rPr>
            </w:pPr>
          </w:p>
        </w:tc>
        <w:tc>
          <w:tcPr>
            <w:tcW w:w="1400" w:type="dxa"/>
            <w:shd w:val="clear" w:color="auto" w:fill="auto"/>
          </w:tcPr>
          <w:p w14:paraId="72140C6D" w14:textId="77777777" w:rsidR="0005152B" w:rsidRPr="00E34F42" w:rsidRDefault="0005152B" w:rsidP="008E0CA6">
            <w:pPr>
              <w:spacing w:line="276" w:lineRule="auto"/>
              <w:ind w:hanging="73"/>
              <w:jc w:val="center"/>
              <w:rPr>
                <w:rFonts w:ascii="Times New Roman" w:hAnsi="Times New Roman"/>
                <w:szCs w:val="28"/>
                <w:lang w:val="uk-UA"/>
              </w:rPr>
            </w:pPr>
            <w:r w:rsidRPr="00E34F42">
              <w:rPr>
                <w:rFonts w:ascii="Times New Roman" w:hAnsi="Times New Roman"/>
                <w:szCs w:val="28"/>
                <w:lang w:val="uk-UA"/>
              </w:rPr>
              <w:t>6 осіб</w:t>
            </w:r>
          </w:p>
        </w:tc>
      </w:tr>
      <w:tr w:rsidR="0005152B" w:rsidRPr="00E34F42" w14:paraId="2A1D7E6C" w14:textId="77777777" w:rsidTr="008E0CA6">
        <w:tc>
          <w:tcPr>
            <w:tcW w:w="6775" w:type="dxa"/>
            <w:shd w:val="clear" w:color="auto" w:fill="auto"/>
          </w:tcPr>
          <w:p w14:paraId="1F8CB3EF" w14:textId="77777777" w:rsidR="0005152B" w:rsidRPr="00E34F42" w:rsidRDefault="0005152B" w:rsidP="00F43411">
            <w:pPr>
              <w:spacing w:line="276" w:lineRule="auto"/>
              <w:jc w:val="both"/>
              <w:rPr>
                <w:rFonts w:ascii="Times New Roman" w:hAnsi="Times New Roman"/>
                <w:szCs w:val="28"/>
                <w:lang w:val="uk-UA"/>
              </w:rPr>
            </w:pPr>
            <w:r w:rsidRPr="00E34F42">
              <w:rPr>
                <w:rFonts w:ascii="Times New Roman" w:hAnsi="Times New Roman"/>
                <w:szCs w:val="28"/>
                <w:lang w:val="uk-UA"/>
              </w:rPr>
              <w:t>Рівень працевлаштування безробітних, %</w:t>
            </w:r>
          </w:p>
        </w:tc>
        <w:tc>
          <w:tcPr>
            <w:tcW w:w="1415" w:type="dxa"/>
            <w:shd w:val="clear" w:color="auto" w:fill="auto"/>
          </w:tcPr>
          <w:p w14:paraId="73DF8BF9" w14:textId="77777777" w:rsidR="0005152B" w:rsidRPr="00E34F42" w:rsidRDefault="0005152B" w:rsidP="008E0CA6">
            <w:pPr>
              <w:spacing w:line="276" w:lineRule="auto"/>
              <w:ind w:firstLine="284"/>
              <w:jc w:val="center"/>
              <w:rPr>
                <w:rFonts w:ascii="Times New Roman" w:hAnsi="Times New Roman"/>
                <w:szCs w:val="28"/>
                <w:lang w:val="uk-UA"/>
              </w:rPr>
            </w:pPr>
            <w:r w:rsidRPr="00E34F42">
              <w:rPr>
                <w:rFonts w:ascii="Times New Roman" w:hAnsi="Times New Roman"/>
                <w:szCs w:val="28"/>
                <w:lang w:val="uk-UA"/>
              </w:rPr>
              <w:t>19,8%</w:t>
            </w:r>
          </w:p>
        </w:tc>
        <w:tc>
          <w:tcPr>
            <w:tcW w:w="1400" w:type="dxa"/>
            <w:shd w:val="clear" w:color="auto" w:fill="auto"/>
          </w:tcPr>
          <w:p w14:paraId="6209B97B" w14:textId="77777777" w:rsidR="0005152B" w:rsidRPr="00E34F42" w:rsidRDefault="0005152B" w:rsidP="008E0CA6">
            <w:pPr>
              <w:spacing w:line="276" w:lineRule="auto"/>
              <w:ind w:firstLine="284"/>
              <w:jc w:val="center"/>
              <w:rPr>
                <w:rFonts w:ascii="Times New Roman" w:hAnsi="Times New Roman"/>
                <w:szCs w:val="28"/>
                <w:lang w:val="uk-UA"/>
              </w:rPr>
            </w:pPr>
            <w:r w:rsidRPr="00E34F42">
              <w:rPr>
                <w:rFonts w:ascii="Times New Roman" w:hAnsi="Times New Roman"/>
                <w:szCs w:val="28"/>
                <w:lang w:val="uk-UA"/>
              </w:rPr>
              <w:t>20</w:t>
            </w:r>
            <w:r w:rsidR="008E0CA6" w:rsidRPr="00E34F42">
              <w:rPr>
                <w:rFonts w:ascii="Times New Roman" w:hAnsi="Times New Roman"/>
                <w:szCs w:val="28"/>
                <w:lang w:val="uk-UA"/>
              </w:rPr>
              <w:t>,</w:t>
            </w:r>
            <w:r w:rsidRPr="00E34F42">
              <w:rPr>
                <w:rFonts w:ascii="Times New Roman" w:hAnsi="Times New Roman"/>
                <w:szCs w:val="28"/>
                <w:lang w:val="uk-UA"/>
              </w:rPr>
              <w:t>8%</w:t>
            </w:r>
          </w:p>
        </w:tc>
      </w:tr>
    </w:tbl>
    <w:p w14:paraId="4887CDCD" w14:textId="77777777" w:rsidR="00DA62B1" w:rsidRPr="00E34F42" w:rsidRDefault="00DA62B1" w:rsidP="00AA08A0">
      <w:pPr>
        <w:pStyle w:val="af0"/>
        <w:widowControl w:val="0"/>
        <w:tabs>
          <w:tab w:val="left" w:pos="567"/>
        </w:tabs>
        <w:snapToGrid w:val="0"/>
        <w:spacing w:after="0"/>
        <w:ind w:left="0" w:firstLine="567"/>
        <w:jc w:val="both"/>
        <w:rPr>
          <w:rFonts w:ascii="Times New Roman" w:hAnsi="Times New Roman"/>
          <w:sz w:val="28"/>
          <w:szCs w:val="28"/>
          <w:lang w:val="uk-UA"/>
        </w:rPr>
      </w:pPr>
    </w:p>
    <w:p w14:paraId="1CEEFFC6" w14:textId="0380CB85" w:rsidR="00C169DA" w:rsidRPr="00E34F42" w:rsidRDefault="00EB013A" w:rsidP="00EB013A">
      <w:pPr>
        <w:spacing w:line="276" w:lineRule="auto"/>
        <w:ind w:firstLine="567"/>
        <w:jc w:val="both"/>
        <w:rPr>
          <w:rFonts w:ascii="Times New Roman" w:hAnsi="Times New Roman"/>
          <w:szCs w:val="28"/>
          <w:lang w:val="uk-UA"/>
        </w:rPr>
      </w:pPr>
      <w:r w:rsidRPr="00E34F42">
        <w:rPr>
          <w:rFonts w:ascii="Times New Roman" w:hAnsi="Times New Roman"/>
          <w:spacing w:val="-4"/>
          <w:szCs w:val="28"/>
          <w:lang w:val="uk-UA"/>
        </w:rPr>
        <w:t xml:space="preserve">З метою підвищення </w:t>
      </w:r>
      <w:r w:rsidRPr="00E34F42">
        <w:rPr>
          <w:rFonts w:ascii="Times New Roman" w:hAnsi="Times New Roman"/>
          <w:szCs w:val="28"/>
          <w:lang w:val="uk-UA"/>
        </w:rPr>
        <w:t>рівня зайнятості працездатного населення, конкурентоспроможності та ефективності використання робочої сили з урахуванням суттєвих змін у функціонуванні вітчизняного ринку праці у воєнний час, а також для стабілізації доходів мешканців Бучанської територіальної громади у співпраці з Бучанським відокремленим підрозділом Київського обласного центру зайнятості</w:t>
      </w:r>
      <w:r w:rsidR="00CA3AA2" w:rsidRPr="00E34F42">
        <w:rPr>
          <w:rFonts w:ascii="Times New Roman" w:hAnsi="Times New Roman"/>
          <w:szCs w:val="28"/>
          <w:lang w:val="uk-UA"/>
        </w:rPr>
        <w:t xml:space="preserve"> та «Дія.Бізнес Буча»</w:t>
      </w:r>
      <w:r w:rsidRPr="00E34F42">
        <w:rPr>
          <w:rFonts w:ascii="Times New Roman" w:hAnsi="Times New Roman"/>
          <w:szCs w:val="28"/>
          <w:lang w:val="uk-UA"/>
        </w:rPr>
        <w:t xml:space="preserve"> у 2023 ро</w:t>
      </w:r>
      <w:r w:rsidR="000F0023" w:rsidRPr="00E34F42">
        <w:rPr>
          <w:rFonts w:ascii="Times New Roman" w:hAnsi="Times New Roman"/>
          <w:szCs w:val="28"/>
          <w:lang w:val="uk-UA"/>
        </w:rPr>
        <w:t>ці</w:t>
      </w:r>
      <w:r w:rsidRPr="00E34F42">
        <w:rPr>
          <w:rFonts w:ascii="Times New Roman" w:hAnsi="Times New Roman"/>
          <w:szCs w:val="28"/>
          <w:lang w:val="uk-UA"/>
        </w:rPr>
        <w:t xml:space="preserve"> реалізовано</w:t>
      </w:r>
      <w:r w:rsidR="00CA3AA2" w:rsidRPr="00E34F42">
        <w:rPr>
          <w:rFonts w:ascii="Times New Roman" w:hAnsi="Times New Roman"/>
          <w:szCs w:val="28"/>
          <w:lang w:val="uk-UA"/>
        </w:rPr>
        <w:t xml:space="preserve"> низку заходів</w:t>
      </w:r>
      <w:r w:rsidR="00C169DA" w:rsidRPr="00E34F42">
        <w:rPr>
          <w:rFonts w:ascii="Times New Roman" w:hAnsi="Times New Roman"/>
          <w:szCs w:val="28"/>
          <w:lang w:val="uk-UA"/>
        </w:rPr>
        <w:t xml:space="preserve">. </w:t>
      </w:r>
    </w:p>
    <w:p w14:paraId="17D721A7" w14:textId="77777777" w:rsidR="00CA3AA2" w:rsidRPr="00E34F42" w:rsidRDefault="00C169DA" w:rsidP="00C169DA">
      <w:pPr>
        <w:spacing w:line="276" w:lineRule="auto"/>
        <w:ind w:firstLine="567"/>
        <w:jc w:val="both"/>
        <w:rPr>
          <w:rFonts w:ascii="Times New Roman" w:hAnsi="Times New Roman"/>
          <w:lang w:val="uk-UA"/>
        </w:rPr>
      </w:pPr>
      <w:r w:rsidRPr="00E34F42">
        <w:rPr>
          <w:rFonts w:ascii="Times New Roman" w:hAnsi="Times New Roman"/>
          <w:szCs w:val="28"/>
          <w:lang w:val="uk-UA"/>
        </w:rPr>
        <w:t xml:space="preserve">Для </w:t>
      </w:r>
      <w:r w:rsidRPr="00E34F42">
        <w:rPr>
          <w:rFonts w:ascii="Times New Roman" w:hAnsi="Times New Roman"/>
          <w:lang w:val="uk-UA"/>
        </w:rPr>
        <w:t xml:space="preserve">посилення мотивації населення до зайняття підприємництвом та створення сприятливих умов для розвитку малого та середнього бізнесу, зокрема шляхом стимулювання активними програмами підтримки бізнесу в умовах воєнного стану, проводились заходи з роз’яснення громадянам як подати заявку на фінансування за державною програмою Є-робота  на порталі Дія. </w:t>
      </w:r>
      <w:r w:rsidR="00CA3AA2" w:rsidRPr="00E34F42">
        <w:rPr>
          <w:rFonts w:ascii="Times New Roman" w:hAnsi="Times New Roman"/>
          <w:szCs w:val="28"/>
          <w:lang w:val="uk-UA"/>
        </w:rPr>
        <w:t xml:space="preserve">За результатом навчання для представників малого і середнього бізнесу </w:t>
      </w:r>
      <w:r w:rsidR="00D964ED" w:rsidRPr="00E34F42">
        <w:rPr>
          <w:rFonts w:ascii="Times New Roman" w:hAnsi="Times New Roman"/>
          <w:szCs w:val="28"/>
          <w:lang w:val="uk-UA"/>
        </w:rPr>
        <w:t>щодо можливості отримання ґранту на фінансування власної справи, задоволено 14 заявок підприємців з м. Буча, що дало можливість створити 27 робочих місць.</w:t>
      </w:r>
    </w:p>
    <w:p w14:paraId="3332CB86" w14:textId="73857FB5" w:rsidR="00AE568D" w:rsidRPr="00E34F42" w:rsidRDefault="00AE568D" w:rsidP="00EB013A">
      <w:pPr>
        <w:spacing w:line="276" w:lineRule="auto"/>
        <w:ind w:firstLine="567"/>
        <w:jc w:val="both"/>
        <w:rPr>
          <w:rFonts w:ascii="Times New Roman" w:hAnsi="Times New Roman"/>
          <w:szCs w:val="28"/>
          <w:lang w:val="uk-UA"/>
        </w:rPr>
      </w:pPr>
      <w:r w:rsidRPr="00E34F42">
        <w:rPr>
          <w:rFonts w:ascii="Times New Roman" w:hAnsi="Times New Roman"/>
          <w:szCs w:val="28"/>
          <w:lang w:val="uk-UA"/>
        </w:rPr>
        <w:t xml:space="preserve">Регулярно протягом </w:t>
      </w:r>
      <w:r w:rsidR="00172724" w:rsidRPr="00E34F42">
        <w:rPr>
          <w:rFonts w:ascii="Times New Roman" w:hAnsi="Times New Roman"/>
          <w:szCs w:val="28"/>
          <w:lang w:val="uk-UA"/>
        </w:rPr>
        <w:t>січня-вересня 2023 року</w:t>
      </w:r>
      <w:r w:rsidRPr="00E34F42">
        <w:rPr>
          <w:rFonts w:ascii="Times New Roman" w:hAnsi="Times New Roman"/>
          <w:szCs w:val="28"/>
          <w:lang w:val="uk-UA"/>
        </w:rPr>
        <w:t xml:space="preserve"> проводилась роз’яснювальна робота щодо можливостей навчання та залучення фінансового ресурсу для різних галузей економічної діяльності</w:t>
      </w:r>
      <w:r w:rsidR="002E0B87" w:rsidRPr="00E34F42">
        <w:rPr>
          <w:rFonts w:ascii="Times New Roman" w:hAnsi="Times New Roman"/>
          <w:szCs w:val="28"/>
          <w:lang w:val="uk-UA"/>
        </w:rPr>
        <w:t xml:space="preserve"> суб’єктів господарювання</w:t>
      </w:r>
      <w:r w:rsidR="00C169DA" w:rsidRPr="00E34F42">
        <w:rPr>
          <w:rFonts w:ascii="Times New Roman" w:hAnsi="Times New Roman"/>
          <w:szCs w:val="28"/>
          <w:lang w:val="uk-UA"/>
        </w:rPr>
        <w:t>, інформація розміщувалась в Телеграмм-групі для бізнесу територіальної громади та у соціальній мережі Facebook.</w:t>
      </w:r>
    </w:p>
    <w:p w14:paraId="3EB6B4F0" w14:textId="77777777" w:rsidR="002E0B87" w:rsidRPr="00E34F42" w:rsidRDefault="002E0B87" w:rsidP="00EB013A">
      <w:pPr>
        <w:spacing w:line="276" w:lineRule="auto"/>
        <w:ind w:firstLine="567"/>
        <w:jc w:val="both"/>
        <w:rPr>
          <w:rFonts w:ascii="Times New Roman" w:hAnsi="Times New Roman"/>
          <w:szCs w:val="28"/>
          <w:lang w:val="uk-UA"/>
        </w:rPr>
      </w:pPr>
      <w:r w:rsidRPr="00E34F42">
        <w:rPr>
          <w:rFonts w:ascii="Times New Roman" w:hAnsi="Times New Roman"/>
          <w:szCs w:val="28"/>
          <w:lang w:val="uk-UA"/>
        </w:rPr>
        <w:t>З метою інформування роботодавців щодо можливості отримання фінансової допомоги за працевлаштування безробітних та внутрішньо переміщених осіб, протягом звітного періоду було проведено низку заходів для підприємств різної форми власності, де були презентовані актуальні програми, а саме:</w:t>
      </w:r>
    </w:p>
    <w:p w14:paraId="02482C30" w14:textId="77777777" w:rsidR="002E0B87" w:rsidRPr="00E34F42" w:rsidRDefault="002E0B87" w:rsidP="00365072">
      <w:pPr>
        <w:numPr>
          <w:ilvl w:val="0"/>
          <w:numId w:val="5"/>
        </w:numPr>
        <w:spacing w:line="276" w:lineRule="auto"/>
        <w:jc w:val="both"/>
        <w:rPr>
          <w:rFonts w:ascii="Times New Roman" w:hAnsi="Times New Roman"/>
          <w:szCs w:val="28"/>
          <w:lang w:val="uk-UA"/>
        </w:rPr>
      </w:pPr>
      <w:r w:rsidRPr="00E34F42">
        <w:rPr>
          <w:rFonts w:ascii="Times New Roman" w:hAnsi="Times New Roman"/>
          <w:szCs w:val="28"/>
          <w:lang w:val="uk-UA"/>
        </w:rPr>
        <w:t xml:space="preserve">Компенсація частини витрат при працевлаштуванні ВПО під час дії воєнного стану; </w:t>
      </w:r>
    </w:p>
    <w:p w14:paraId="25D3EE7A" w14:textId="77777777" w:rsidR="002E0B87" w:rsidRPr="00E34F42" w:rsidRDefault="002E0B87" w:rsidP="00365072">
      <w:pPr>
        <w:numPr>
          <w:ilvl w:val="0"/>
          <w:numId w:val="5"/>
        </w:numPr>
        <w:spacing w:line="276" w:lineRule="auto"/>
        <w:jc w:val="both"/>
        <w:rPr>
          <w:rFonts w:ascii="Times New Roman" w:hAnsi="Times New Roman"/>
          <w:szCs w:val="28"/>
          <w:lang w:val="uk-UA"/>
        </w:rPr>
      </w:pPr>
      <w:r w:rsidRPr="00E34F42">
        <w:rPr>
          <w:rFonts w:ascii="Times New Roman" w:hAnsi="Times New Roman"/>
          <w:szCs w:val="28"/>
          <w:lang w:val="uk-UA"/>
        </w:rPr>
        <w:t xml:space="preserve">Допомога по частковому безробіттю; </w:t>
      </w:r>
    </w:p>
    <w:p w14:paraId="4E708B46" w14:textId="77777777" w:rsidR="002E0B87" w:rsidRPr="00E34F42" w:rsidRDefault="002E0B87" w:rsidP="00365072">
      <w:pPr>
        <w:numPr>
          <w:ilvl w:val="0"/>
          <w:numId w:val="5"/>
        </w:numPr>
        <w:spacing w:line="276" w:lineRule="auto"/>
        <w:jc w:val="both"/>
        <w:rPr>
          <w:rFonts w:ascii="Times New Roman" w:hAnsi="Times New Roman"/>
          <w:szCs w:val="28"/>
          <w:lang w:val="uk-UA"/>
        </w:rPr>
      </w:pPr>
      <w:r w:rsidRPr="00E34F42">
        <w:rPr>
          <w:rFonts w:ascii="Times New Roman" w:hAnsi="Times New Roman"/>
          <w:szCs w:val="28"/>
          <w:lang w:val="uk-UA"/>
        </w:rPr>
        <w:t xml:space="preserve">Компенсація частини витрат за працевлаштування  на нові робочі місця; </w:t>
      </w:r>
    </w:p>
    <w:p w14:paraId="4E9BDBD0" w14:textId="77777777" w:rsidR="002E0B87" w:rsidRDefault="002E0B87" w:rsidP="00365072">
      <w:pPr>
        <w:numPr>
          <w:ilvl w:val="0"/>
          <w:numId w:val="5"/>
        </w:numPr>
        <w:spacing w:line="276" w:lineRule="auto"/>
        <w:jc w:val="both"/>
        <w:rPr>
          <w:rFonts w:ascii="Times New Roman" w:hAnsi="Times New Roman"/>
          <w:szCs w:val="28"/>
          <w:lang w:val="uk-UA"/>
        </w:rPr>
      </w:pPr>
      <w:r w:rsidRPr="00E34F42">
        <w:rPr>
          <w:rFonts w:ascii="Times New Roman" w:hAnsi="Times New Roman"/>
          <w:szCs w:val="28"/>
          <w:lang w:val="uk-UA"/>
        </w:rPr>
        <w:t>Ваучери на навчання за сприянням Державної служби зайнятості.</w:t>
      </w:r>
    </w:p>
    <w:p w14:paraId="698C81F3" w14:textId="5DF35814" w:rsidR="0005152B" w:rsidRPr="00124001" w:rsidRDefault="00D13FCB" w:rsidP="00124001">
      <w:pPr>
        <w:pStyle w:val="1"/>
        <w:shd w:val="clear" w:color="auto" w:fill="92D050"/>
        <w:ind w:firstLine="567"/>
        <w:rPr>
          <w:rFonts w:ascii="Times New Roman" w:hAnsi="Times New Roman"/>
          <w:b/>
          <w:bCs/>
          <w:color w:val="auto"/>
          <w:sz w:val="28"/>
          <w:szCs w:val="28"/>
        </w:rPr>
      </w:pPr>
      <w:bookmarkStart w:id="34" w:name="_Toc159336519"/>
      <w:r w:rsidRPr="00124001">
        <w:rPr>
          <w:rFonts w:ascii="Times New Roman" w:hAnsi="Times New Roman"/>
          <w:b/>
          <w:bCs/>
          <w:color w:val="auto"/>
          <w:sz w:val="28"/>
          <w:szCs w:val="28"/>
        </w:rPr>
        <w:t>2.</w:t>
      </w:r>
      <w:r w:rsidR="0005152B" w:rsidRPr="00124001">
        <w:rPr>
          <w:rFonts w:ascii="Times New Roman" w:hAnsi="Times New Roman"/>
          <w:b/>
          <w:bCs/>
          <w:color w:val="auto"/>
          <w:sz w:val="28"/>
          <w:szCs w:val="28"/>
        </w:rPr>
        <w:t>1</w:t>
      </w:r>
      <w:r w:rsidR="006C19E1" w:rsidRPr="00124001">
        <w:rPr>
          <w:rFonts w:ascii="Times New Roman" w:hAnsi="Times New Roman"/>
          <w:b/>
          <w:bCs/>
          <w:color w:val="auto"/>
          <w:sz w:val="28"/>
          <w:szCs w:val="28"/>
        </w:rPr>
        <w:t>7</w:t>
      </w:r>
      <w:r w:rsidR="0005152B" w:rsidRPr="00124001">
        <w:rPr>
          <w:rFonts w:ascii="Times New Roman" w:hAnsi="Times New Roman"/>
          <w:b/>
          <w:bCs/>
          <w:color w:val="auto"/>
          <w:sz w:val="28"/>
          <w:szCs w:val="28"/>
        </w:rPr>
        <w:t>. Заробітна плата та стан її виплати. Заходи, що вживаються в області, з метою погашення заборгованості з виплати заробітної плати</w:t>
      </w:r>
      <w:bookmarkEnd w:id="34"/>
    </w:p>
    <w:p w14:paraId="4E624156" w14:textId="77777777" w:rsidR="0005152B" w:rsidRPr="008F5409" w:rsidRDefault="0005152B" w:rsidP="00B90327">
      <w:pPr>
        <w:ind w:firstLine="567"/>
        <w:jc w:val="both"/>
        <w:rPr>
          <w:rFonts w:ascii="Times New Roman" w:hAnsi="Times New Roman"/>
          <w:b/>
          <w:bCs/>
          <w:sz w:val="20"/>
          <w:szCs w:val="28"/>
          <w:lang w:val="uk-UA"/>
        </w:rPr>
      </w:pPr>
    </w:p>
    <w:p w14:paraId="2A7155F6" w14:textId="5D627C19" w:rsidR="00B77092" w:rsidRPr="00E34F42" w:rsidRDefault="008F7ED8" w:rsidP="008F7ED8">
      <w:pPr>
        <w:spacing w:line="276" w:lineRule="auto"/>
        <w:ind w:firstLine="360"/>
        <w:jc w:val="both"/>
        <w:rPr>
          <w:rFonts w:ascii="Times New Roman" w:hAnsi="Times New Roman"/>
          <w:lang w:val="uk-UA"/>
        </w:rPr>
      </w:pPr>
      <w:r w:rsidRPr="00E34F42">
        <w:rPr>
          <w:rFonts w:ascii="Times New Roman" w:hAnsi="Times New Roman"/>
          <w:lang w:val="uk-UA"/>
        </w:rPr>
        <w:t xml:space="preserve">В громаді </w:t>
      </w:r>
      <w:r w:rsidR="008A213F" w:rsidRPr="00E34F42">
        <w:rPr>
          <w:rFonts w:ascii="Times New Roman" w:hAnsi="Times New Roman"/>
          <w:lang w:val="uk-UA"/>
        </w:rPr>
        <w:t>здійснює діяльність</w:t>
      </w:r>
      <w:r w:rsidRPr="00E34F42">
        <w:rPr>
          <w:rFonts w:ascii="Times New Roman" w:hAnsi="Times New Roman"/>
          <w:lang w:val="uk-UA"/>
        </w:rPr>
        <w:t xml:space="preserve"> </w:t>
      </w:r>
      <w:r w:rsidR="00B77092" w:rsidRPr="00E34F42">
        <w:rPr>
          <w:rFonts w:ascii="Times New Roman" w:hAnsi="Times New Roman"/>
          <w:lang w:val="uk-UA"/>
        </w:rPr>
        <w:t xml:space="preserve"> комісія Бучанської міської ради </w:t>
      </w:r>
      <w:r w:rsidRPr="00E34F42">
        <w:rPr>
          <w:rFonts w:ascii="Times New Roman" w:hAnsi="Times New Roman"/>
          <w:lang w:val="uk-UA"/>
        </w:rPr>
        <w:t xml:space="preserve">з питань погашення заборгованості із заробітної плати (грошового забезпечення), пенсій, стипендій та інших соціальних виплат, у </w:t>
      </w:r>
      <w:r w:rsidR="00FB2017" w:rsidRPr="00E34F42">
        <w:rPr>
          <w:rFonts w:ascii="Times New Roman" w:hAnsi="Times New Roman"/>
          <w:lang w:val="uk-UA"/>
        </w:rPr>
        <w:t>2023 році</w:t>
      </w:r>
      <w:r w:rsidRPr="00E34F42">
        <w:rPr>
          <w:rFonts w:ascii="Times New Roman" w:hAnsi="Times New Roman"/>
          <w:lang w:val="uk-UA"/>
        </w:rPr>
        <w:t xml:space="preserve"> </w:t>
      </w:r>
      <w:r w:rsidR="00B77092" w:rsidRPr="00E34F42">
        <w:rPr>
          <w:rFonts w:ascii="Times New Roman" w:hAnsi="Times New Roman"/>
          <w:lang w:val="uk-UA"/>
        </w:rPr>
        <w:t xml:space="preserve">було проведено 4 </w:t>
      </w:r>
      <w:r w:rsidRPr="00E34F42">
        <w:rPr>
          <w:rFonts w:ascii="Times New Roman" w:hAnsi="Times New Roman"/>
          <w:lang w:val="uk-UA"/>
        </w:rPr>
        <w:t xml:space="preserve">засідання </w:t>
      </w:r>
      <w:r w:rsidR="00B77092" w:rsidRPr="00E34F42">
        <w:rPr>
          <w:rFonts w:ascii="Times New Roman" w:hAnsi="Times New Roman"/>
          <w:lang w:val="uk-UA"/>
        </w:rPr>
        <w:t>комісії:</w:t>
      </w:r>
    </w:p>
    <w:p w14:paraId="58FB906A" w14:textId="77777777" w:rsidR="00B77092" w:rsidRPr="00E34F42" w:rsidRDefault="00921240" w:rsidP="00365072">
      <w:pPr>
        <w:pStyle w:val="af0"/>
        <w:numPr>
          <w:ilvl w:val="0"/>
          <w:numId w:val="13"/>
        </w:numPr>
        <w:spacing w:line="276" w:lineRule="auto"/>
        <w:jc w:val="both"/>
        <w:rPr>
          <w:rFonts w:ascii="Times New Roman" w:hAnsi="Times New Roman"/>
          <w:sz w:val="28"/>
          <w:lang w:val="uk-UA"/>
        </w:rPr>
      </w:pPr>
      <w:r w:rsidRPr="00E34F42">
        <w:rPr>
          <w:rFonts w:ascii="Times New Roman" w:hAnsi="Times New Roman"/>
          <w:sz w:val="28"/>
          <w:lang w:val="uk-UA"/>
        </w:rPr>
        <w:t xml:space="preserve">на </w:t>
      </w:r>
      <w:r w:rsidR="00B77092" w:rsidRPr="00E34F42">
        <w:rPr>
          <w:rFonts w:ascii="Times New Roman" w:hAnsi="Times New Roman"/>
          <w:sz w:val="28"/>
          <w:lang w:val="uk-UA"/>
        </w:rPr>
        <w:t>засіданн</w:t>
      </w:r>
      <w:r w:rsidRPr="00E34F42">
        <w:rPr>
          <w:rFonts w:ascii="Times New Roman" w:hAnsi="Times New Roman"/>
          <w:sz w:val="28"/>
          <w:lang w:val="uk-UA"/>
        </w:rPr>
        <w:t>і</w:t>
      </w:r>
      <w:r w:rsidR="00B77092" w:rsidRPr="00E34F42">
        <w:rPr>
          <w:rFonts w:ascii="Times New Roman" w:hAnsi="Times New Roman"/>
          <w:sz w:val="28"/>
          <w:lang w:val="uk-UA"/>
        </w:rPr>
        <w:t xml:space="preserve"> комісії 25.01.2023 року </w:t>
      </w:r>
      <w:r w:rsidRPr="00E34F42">
        <w:rPr>
          <w:rFonts w:ascii="Times New Roman" w:hAnsi="Times New Roman"/>
          <w:sz w:val="28"/>
          <w:lang w:val="uk-UA"/>
        </w:rPr>
        <w:t xml:space="preserve">розглянуто причини заборгованості </w:t>
      </w:r>
      <w:r w:rsidR="00B14415" w:rsidRPr="00E34F42">
        <w:rPr>
          <w:rFonts w:ascii="Times New Roman" w:hAnsi="Times New Roman"/>
          <w:sz w:val="28"/>
          <w:lang w:val="uk-UA"/>
        </w:rPr>
        <w:t>на 01.01.2023 року</w:t>
      </w:r>
      <w:r w:rsidR="00B77092" w:rsidRPr="00E34F42">
        <w:rPr>
          <w:rFonts w:ascii="Times New Roman" w:hAnsi="Times New Roman"/>
          <w:sz w:val="28"/>
          <w:lang w:val="uk-UA"/>
        </w:rPr>
        <w:t xml:space="preserve"> підприємством ТОВ «</w:t>
      </w:r>
      <w:r w:rsidRPr="00E34F42">
        <w:rPr>
          <w:rFonts w:ascii="Times New Roman" w:hAnsi="Times New Roman"/>
          <w:sz w:val="28"/>
          <w:lang w:val="uk-UA"/>
        </w:rPr>
        <w:t>Артель</w:t>
      </w:r>
      <w:r w:rsidR="00B77092" w:rsidRPr="00E34F42">
        <w:rPr>
          <w:rFonts w:ascii="Times New Roman" w:hAnsi="Times New Roman"/>
          <w:sz w:val="28"/>
          <w:lang w:val="uk-UA"/>
        </w:rPr>
        <w:t xml:space="preserve">» у сумі 569,1 тис. </w:t>
      </w:r>
      <w:r w:rsidRPr="00E34F42">
        <w:rPr>
          <w:rFonts w:ascii="Times New Roman" w:hAnsi="Times New Roman"/>
          <w:sz w:val="28"/>
          <w:lang w:val="uk-UA"/>
        </w:rPr>
        <w:t>г</w:t>
      </w:r>
      <w:r w:rsidR="00B77092" w:rsidRPr="00E34F42">
        <w:rPr>
          <w:rFonts w:ascii="Times New Roman" w:hAnsi="Times New Roman"/>
          <w:sz w:val="28"/>
          <w:lang w:val="uk-UA"/>
        </w:rPr>
        <w:t>рн</w:t>
      </w:r>
      <w:r w:rsidRPr="00E34F42">
        <w:rPr>
          <w:rFonts w:ascii="Times New Roman" w:hAnsi="Times New Roman"/>
          <w:sz w:val="28"/>
          <w:lang w:val="uk-UA"/>
        </w:rPr>
        <w:t>, підприємство взяло на себе зобов’язання погасити заборгован</w:t>
      </w:r>
      <w:r w:rsidR="00B14415" w:rsidRPr="00E34F42">
        <w:rPr>
          <w:rFonts w:ascii="Times New Roman" w:hAnsi="Times New Roman"/>
          <w:sz w:val="28"/>
          <w:lang w:val="uk-UA"/>
        </w:rPr>
        <w:t>і</w:t>
      </w:r>
      <w:r w:rsidRPr="00E34F42">
        <w:rPr>
          <w:rFonts w:ascii="Times New Roman" w:hAnsi="Times New Roman"/>
          <w:sz w:val="28"/>
          <w:lang w:val="uk-UA"/>
        </w:rPr>
        <w:t>сть до 01.03.2023 року;</w:t>
      </w:r>
    </w:p>
    <w:p w14:paraId="45E00860" w14:textId="77777777" w:rsidR="00B77092" w:rsidRPr="00E34F42" w:rsidRDefault="00C058A1" w:rsidP="00365072">
      <w:pPr>
        <w:pStyle w:val="af0"/>
        <w:numPr>
          <w:ilvl w:val="0"/>
          <w:numId w:val="13"/>
        </w:numPr>
        <w:spacing w:line="276" w:lineRule="auto"/>
        <w:jc w:val="both"/>
        <w:rPr>
          <w:rFonts w:ascii="Times New Roman" w:hAnsi="Times New Roman"/>
          <w:sz w:val="28"/>
          <w:lang w:val="uk-UA"/>
        </w:rPr>
      </w:pPr>
      <w:r w:rsidRPr="00E34F42">
        <w:rPr>
          <w:rFonts w:ascii="Times New Roman" w:hAnsi="Times New Roman"/>
          <w:sz w:val="28"/>
          <w:lang w:val="uk-UA"/>
        </w:rPr>
        <w:t xml:space="preserve">на </w:t>
      </w:r>
      <w:r w:rsidR="00B77092" w:rsidRPr="00E34F42">
        <w:rPr>
          <w:rFonts w:ascii="Times New Roman" w:hAnsi="Times New Roman"/>
          <w:sz w:val="28"/>
          <w:lang w:val="uk-UA"/>
        </w:rPr>
        <w:t>засіданн</w:t>
      </w:r>
      <w:r w:rsidRPr="00E34F42">
        <w:rPr>
          <w:rFonts w:ascii="Times New Roman" w:hAnsi="Times New Roman"/>
          <w:sz w:val="28"/>
          <w:lang w:val="uk-UA"/>
        </w:rPr>
        <w:t>і</w:t>
      </w:r>
      <w:r w:rsidR="00B77092" w:rsidRPr="00E34F42">
        <w:rPr>
          <w:rFonts w:ascii="Times New Roman" w:hAnsi="Times New Roman"/>
          <w:sz w:val="28"/>
          <w:lang w:val="uk-UA"/>
        </w:rPr>
        <w:t xml:space="preserve"> комісії 27.02.2023 року </w:t>
      </w:r>
      <w:r w:rsidRPr="00E34F42">
        <w:rPr>
          <w:rFonts w:ascii="Times New Roman" w:hAnsi="Times New Roman"/>
          <w:sz w:val="28"/>
          <w:lang w:val="uk-UA"/>
        </w:rPr>
        <w:t>розглянуто причини забо</w:t>
      </w:r>
      <w:r w:rsidR="00F87E1D" w:rsidRPr="00E34F42">
        <w:rPr>
          <w:rFonts w:ascii="Times New Roman" w:hAnsi="Times New Roman"/>
          <w:sz w:val="28"/>
          <w:lang w:val="uk-UA"/>
        </w:rPr>
        <w:t>р</w:t>
      </w:r>
      <w:r w:rsidRPr="00E34F42">
        <w:rPr>
          <w:rFonts w:ascii="Times New Roman" w:hAnsi="Times New Roman"/>
          <w:sz w:val="28"/>
          <w:lang w:val="uk-UA"/>
        </w:rPr>
        <w:t>гованості</w:t>
      </w:r>
      <w:r w:rsidR="00B77092" w:rsidRPr="00E34F42">
        <w:rPr>
          <w:rFonts w:ascii="Times New Roman" w:hAnsi="Times New Roman"/>
          <w:sz w:val="28"/>
          <w:lang w:val="uk-UA"/>
        </w:rPr>
        <w:t xml:space="preserve"> </w:t>
      </w:r>
      <w:r w:rsidR="00B14415" w:rsidRPr="00E34F42">
        <w:rPr>
          <w:rFonts w:ascii="Times New Roman" w:hAnsi="Times New Roman"/>
          <w:sz w:val="28"/>
          <w:lang w:val="uk-UA"/>
        </w:rPr>
        <w:t xml:space="preserve">на 01.02.2023 року </w:t>
      </w:r>
      <w:r w:rsidR="00B77092" w:rsidRPr="00E34F42">
        <w:rPr>
          <w:rFonts w:ascii="Times New Roman" w:hAnsi="Times New Roman"/>
          <w:sz w:val="28"/>
          <w:lang w:val="uk-UA"/>
        </w:rPr>
        <w:t>ТОВ «Арт</w:t>
      </w:r>
      <w:r w:rsidRPr="00E34F42">
        <w:rPr>
          <w:rFonts w:ascii="Times New Roman" w:hAnsi="Times New Roman"/>
          <w:sz w:val="28"/>
          <w:lang w:val="uk-UA"/>
        </w:rPr>
        <w:t>е</w:t>
      </w:r>
      <w:r w:rsidR="00B77092" w:rsidRPr="00E34F42">
        <w:rPr>
          <w:rFonts w:ascii="Times New Roman" w:hAnsi="Times New Roman"/>
          <w:sz w:val="28"/>
          <w:lang w:val="uk-UA"/>
        </w:rPr>
        <w:t xml:space="preserve">ль» </w:t>
      </w:r>
      <w:r w:rsidR="00B14415" w:rsidRPr="00E34F42">
        <w:rPr>
          <w:rFonts w:ascii="Times New Roman" w:hAnsi="Times New Roman"/>
          <w:sz w:val="28"/>
          <w:lang w:val="uk-UA"/>
        </w:rPr>
        <w:t>у</w:t>
      </w:r>
      <w:r w:rsidR="00B77092" w:rsidRPr="00E34F42">
        <w:rPr>
          <w:rFonts w:ascii="Times New Roman" w:hAnsi="Times New Roman"/>
          <w:sz w:val="28"/>
          <w:lang w:val="uk-UA"/>
        </w:rPr>
        <w:t xml:space="preserve"> сумі 212,38  тис. </w:t>
      </w:r>
      <w:r w:rsidRPr="00E34F42">
        <w:rPr>
          <w:rFonts w:ascii="Times New Roman" w:hAnsi="Times New Roman"/>
          <w:sz w:val="28"/>
          <w:lang w:val="uk-UA"/>
        </w:rPr>
        <w:t>г</w:t>
      </w:r>
      <w:r w:rsidR="00B77092" w:rsidRPr="00E34F42">
        <w:rPr>
          <w:rFonts w:ascii="Times New Roman" w:hAnsi="Times New Roman"/>
          <w:sz w:val="28"/>
          <w:lang w:val="uk-UA"/>
        </w:rPr>
        <w:t>рн</w:t>
      </w:r>
      <w:r w:rsidRPr="00E34F42">
        <w:rPr>
          <w:rFonts w:ascii="Times New Roman" w:hAnsi="Times New Roman"/>
          <w:sz w:val="28"/>
          <w:lang w:val="uk-UA"/>
        </w:rPr>
        <w:t xml:space="preserve">, </w:t>
      </w:r>
      <w:r w:rsidR="00B77092" w:rsidRPr="00E34F42">
        <w:rPr>
          <w:rFonts w:ascii="Times New Roman" w:hAnsi="Times New Roman"/>
          <w:sz w:val="28"/>
          <w:lang w:val="uk-UA"/>
        </w:rPr>
        <w:t xml:space="preserve"> КНП КОР «Київськиї обласний центр ментального здоров’я» </w:t>
      </w:r>
      <w:r w:rsidR="00F87E1D" w:rsidRPr="00E34F42">
        <w:rPr>
          <w:rFonts w:ascii="Times New Roman" w:hAnsi="Times New Roman"/>
          <w:sz w:val="28"/>
          <w:lang w:val="uk-UA"/>
        </w:rPr>
        <w:t>у</w:t>
      </w:r>
      <w:r w:rsidR="00B77092" w:rsidRPr="00E34F42">
        <w:rPr>
          <w:rFonts w:ascii="Times New Roman" w:hAnsi="Times New Roman"/>
          <w:sz w:val="28"/>
          <w:lang w:val="uk-UA"/>
        </w:rPr>
        <w:t xml:space="preserve"> сумі 2 4</w:t>
      </w:r>
      <w:r w:rsidR="007705FD" w:rsidRPr="00E34F42">
        <w:rPr>
          <w:rFonts w:ascii="Times New Roman" w:hAnsi="Times New Roman"/>
          <w:sz w:val="28"/>
          <w:lang w:val="uk-UA"/>
        </w:rPr>
        <w:t>4</w:t>
      </w:r>
      <w:r w:rsidR="00B77092" w:rsidRPr="00E34F42">
        <w:rPr>
          <w:rFonts w:ascii="Times New Roman" w:hAnsi="Times New Roman"/>
          <w:sz w:val="28"/>
          <w:lang w:val="uk-UA"/>
        </w:rPr>
        <w:t>9,3 тис</w:t>
      </w:r>
      <w:r w:rsidR="00B14415" w:rsidRPr="00E34F42">
        <w:rPr>
          <w:rFonts w:ascii="Times New Roman" w:hAnsi="Times New Roman"/>
          <w:sz w:val="28"/>
          <w:lang w:val="uk-UA"/>
        </w:rPr>
        <w:t>.</w:t>
      </w:r>
      <w:r w:rsidR="00B77092" w:rsidRPr="00E34F42">
        <w:rPr>
          <w:rFonts w:ascii="Times New Roman" w:hAnsi="Times New Roman"/>
          <w:sz w:val="28"/>
          <w:lang w:val="uk-UA"/>
        </w:rPr>
        <w:t xml:space="preserve"> грн та  КНП «Бучанський консультативно діагностичний центр» </w:t>
      </w:r>
      <w:r w:rsidR="00F87E1D" w:rsidRPr="00E34F42">
        <w:rPr>
          <w:rFonts w:ascii="Times New Roman" w:hAnsi="Times New Roman"/>
          <w:sz w:val="28"/>
          <w:lang w:val="uk-UA"/>
        </w:rPr>
        <w:t>у</w:t>
      </w:r>
      <w:r w:rsidR="00B77092" w:rsidRPr="00E34F42">
        <w:rPr>
          <w:rFonts w:ascii="Times New Roman" w:hAnsi="Times New Roman"/>
          <w:sz w:val="28"/>
          <w:lang w:val="uk-UA"/>
        </w:rPr>
        <w:t xml:space="preserve"> сумі 82,6 тис. грн. </w:t>
      </w:r>
      <w:r w:rsidR="00B14415" w:rsidRPr="00E34F42">
        <w:rPr>
          <w:rFonts w:ascii="Times New Roman" w:hAnsi="Times New Roman"/>
          <w:sz w:val="28"/>
          <w:lang w:val="uk-UA"/>
        </w:rPr>
        <w:t>Станом на дату проведення комісії було з’ясовано, що підприємства погасили заборгованість   на суму</w:t>
      </w:r>
      <w:r w:rsidR="00B77092" w:rsidRPr="00E34F42">
        <w:rPr>
          <w:rFonts w:ascii="Times New Roman" w:hAnsi="Times New Roman"/>
          <w:sz w:val="28"/>
          <w:lang w:val="uk-UA"/>
        </w:rPr>
        <w:t xml:space="preserve"> 2 </w:t>
      </w:r>
      <w:r w:rsidR="007705FD" w:rsidRPr="00E34F42">
        <w:rPr>
          <w:rFonts w:ascii="Times New Roman" w:hAnsi="Times New Roman"/>
          <w:sz w:val="28"/>
          <w:lang w:val="uk-UA"/>
        </w:rPr>
        <w:t>888</w:t>
      </w:r>
      <w:r w:rsidR="00B77092" w:rsidRPr="00E34F42">
        <w:rPr>
          <w:rFonts w:ascii="Times New Roman" w:hAnsi="Times New Roman"/>
          <w:sz w:val="28"/>
          <w:lang w:val="uk-UA"/>
        </w:rPr>
        <w:t>,62 тис. грн</w:t>
      </w:r>
      <w:r w:rsidR="00B14415" w:rsidRPr="00E34F42">
        <w:rPr>
          <w:rFonts w:ascii="Times New Roman" w:hAnsi="Times New Roman"/>
          <w:sz w:val="28"/>
          <w:lang w:val="uk-UA"/>
        </w:rPr>
        <w:t>;</w:t>
      </w:r>
    </w:p>
    <w:p w14:paraId="3EAE2ADC" w14:textId="77777777" w:rsidR="00B77092" w:rsidRPr="00E34F42" w:rsidRDefault="0081613C" w:rsidP="00365072">
      <w:pPr>
        <w:pStyle w:val="af0"/>
        <w:numPr>
          <w:ilvl w:val="0"/>
          <w:numId w:val="13"/>
        </w:numPr>
        <w:spacing w:line="276" w:lineRule="auto"/>
        <w:jc w:val="both"/>
        <w:rPr>
          <w:rFonts w:ascii="Times New Roman" w:hAnsi="Times New Roman"/>
          <w:sz w:val="28"/>
          <w:lang w:val="uk-UA"/>
        </w:rPr>
      </w:pPr>
      <w:r w:rsidRPr="00E34F42">
        <w:rPr>
          <w:rFonts w:ascii="Times New Roman" w:hAnsi="Times New Roman"/>
          <w:sz w:val="28"/>
          <w:lang w:val="uk-UA"/>
        </w:rPr>
        <w:t xml:space="preserve">на </w:t>
      </w:r>
      <w:r w:rsidR="00B77092" w:rsidRPr="00E34F42">
        <w:rPr>
          <w:rFonts w:ascii="Times New Roman" w:hAnsi="Times New Roman"/>
          <w:sz w:val="28"/>
          <w:lang w:val="uk-UA"/>
        </w:rPr>
        <w:t>засіданн</w:t>
      </w:r>
      <w:r w:rsidRPr="00E34F42">
        <w:rPr>
          <w:rFonts w:ascii="Times New Roman" w:hAnsi="Times New Roman"/>
          <w:sz w:val="28"/>
          <w:lang w:val="uk-UA"/>
        </w:rPr>
        <w:t>і</w:t>
      </w:r>
      <w:r w:rsidR="00B77092" w:rsidRPr="00E34F42">
        <w:rPr>
          <w:rFonts w:ascii="Times New Roman" w:hAnsi="Times New Roman"/>
          <w:sz w:val="28"/>
          <w:lang w:val="uk-UA"/>
        </w:rPr>
        <w:t xml:space="preserve"> комісії 28.03.2023 року </w:t>
      </w:r>
      <w:r w:rsidRPr="00E34F42">
        <w:rPr>
          <w:rFonts w:ascii="Times New Roman" w:hAnsi="Times New Roman"/>
          <w:sz w:val="28"/>
          <w:lang w:val="uk-UA"/>
        </w:rPr>
        <w:t xml:space="preserve">розглянуто причини заборгованості </w:t>
      </w:r>
      <w:r w:rsidR="00B77092" w:rsidRPr="00E34F42">
        <w:rPr>
          <w:rFonts w:ascii="Times New Roman" w:hAnsi="Times New Roman"/>
          <w:sz w:val="28"/>
          <w:lang w:val="uk-UA"/>
        </w:rPr>
        <w:t xml:space="preserve">КНП КОР «Київськиї обласний центр ментального здоров’я» </w:t>
      </w:r>
      <w:r w:rsidRPr="00E34F42">
        <w:rPr>
          <w:rFonts w:ascii="Times New Roman" w:hAnsi="Times New Roman"/>
          <w:sz w:val="28"/>
          <w:lang w:val="uk-UA"/>
        </w:rPr>
        <w:t>у</w:t>
      </w:r>
      <w:r w:rsidR="00B77092" w:rsidRPr="00E34F42">
        <w:rPr>
          <w:rFonts w:ascii="Times New Roman" w:hAnsi="Times New Roman"/>
          <w:sz w:val="28"/>
          <w:lang w:val="uk-UA"/>
        </w:rPr>
        <w:t xml:space="preserve"> сумі 1590,0 тис грн та  КНП «Бучанський консультативно діагностичний центр» в сумі 88,6 тис. грн. </w:t>
      </w:r>
      <w:r w:rsidR="00F87E1D" w:rsidRPr="00E34F42">
        <w:rPr>
          <w:rFonts w:ascii="Times New Roman" w:hAnsi="Times New Roman"/>
          <w:sz w:val="28"/>
          <w:lang w:val="uk-UA"/>
        </w:rPr>
        <w:t>На дату проведення комісії ТОВ «Артіль» погасило заборгованість у</w:t>
      </w:r>
      <w:r w:rsidR="00B77092" w:rsidRPr="00E34F42">
        <w:rPr>
          <w:rFonts w:ascii="Times New Roman" w:hAnsi="Times New Roman"/>
          <w:sz w:val="28"/>
          <w:lang w:val="uk-UA"/>
        </w:rPr>
        <w:t xml:space="preserve"> сумі 212,0 тис. грн</w:t>
      </w:r>
      <w:r w:rsidR="00F87E1D" w:rsidRPr="00E34F42">
        <w:rPr>
          <w:rFonts w:ascii="Times New Roman" w:hAnsi="Times New Roman"/>
          <w:sz w:val="28"/>
          <w:lang w:val="uk-UA"/>
        </w:rPr>
        <w:t>;</w:t>
      </w:r>
    </w:p>
    <w:p w14:paraId="3AAF078C" w14:textId="77777777" w:rsidR="008A213F" w:rsidRPr="00E34F42" w:rsidRDefault="00DE2F1A" w:rsidP="00365072">
      <w:pPr>
        <w:pStyle w:val="af0"/>
        <w:numPr>
          <w:ilvl w:val="0"/>
          <w:numId w:val="13"/>
        </w:numPr>
        <w:spacing w:line="276" w:lineRule="auto"/>
        <w:jc w:val="both"/>
        <w:rPr>
          <w:rFonts w:ascii="Times New Roman" w:hAnsi="Times New Roman"/>
          <w:sz w:val="28"/>
          <w:lang w:val="uk-UA"/>
        </w:rPr>
      </w:pPr>
      <w:r w:rsidRPr="00E34F42">
        <w:rPr>
          <w:rFonts w:ascii="Times New Roman" w:hAnsi="Times New Roman"/>
          <w:sz w:val="28"/>
          <w:lang w:val="uk-UA"/>
        </w:rPr>
        <w:t xml:space="preserve">на </w:t>
      </w:r>
      <w:r w:rsidR="00B77092" w:rsidRPr="00E34F42">
        <w:rPr>
          <w:rFonts w:ascii="Times New Roman" w:hAnsi="Times New Roman"/>
          <w:sz w:val="28"/>
          <w:lang w:val="uk-UA"/>
        </w:rPr>
        <w:t>засіданн</w:t>
      </w:r>
      <w:r w:rsidRPr="00E34F42">
        <w:rPr>
          <w:rFonts w:ascii="Times New Roman" w:hAnsi="Times New Roman"/>
          <w:sz w:val="28"/>
          <w:lang w:val="uk-UA"/>
        </w:rPr>
        <w:t>і</w:t>
      </w:r>
      <w:r w:rsidR="00B77092" w:rsidRPr="00E34F42">
        <w:rPr>
          <w:rFonts w:ascii="Times New Roman" w:hAnsi="Times New Roman"/>
          <w:sz w:val="28"/>
          <w:lang w:val="uk-UA"/>
        </w:rPr>
        <w:t xml:space="preserve"> комісії 06.06.2023 року </w:t>
      </w:r>
      <w:r w:rsidRPr="00E34F42">
        <w:rPr>
          <w:rFonts w:ascii="Times New Roman" w:hAnsi="Times New Roman"/>
          <w:sz w:val="28"/>
          <w:lang w:val="uk-UA"/>
        </w:rPr>
        <w:t>розглянуто причини заборгованості на 01.05.2023 року</w:t>
      </w:r>
      <w:r w:rsidR="00B77092" w:rsidRPr="00E34F42">
        <w:rPr>
          <w:rFonts w:ascii="Times New Roman" w:hAnsi="Times New Roman"/>
          <w:sz w:val="28"/>
          <w:lang w:val="uk-UA"/>
        </w:rPr>
        <w:t xml:space="preserve"> КНП КОР «Київськиї обласний центр ментального здоров’я» в сумі 2 431,0 тис грн та КП «Бучасервіс» в сумі 932,6 тис. грн.</w:t>
      </w:r>
    </w:p>
    <w:p w14:paraId="67C16697" w14:textId="770D11A5" w:rsidR="00B77092" w:rsidRPr="00E34F42" w:rsidRDefault="00DE2F1A" w:rsidP="008A213F">
      <w:pPr>
        <w:pStyle w:val="af0"/>
        <w:spacing w:line="276" w:lineRule="auto"/>
        <w:ind w:left="360" w:firstLine="207"/>
        <w:jc w:val="both"/>
        <w:rPr>
          <w:rFonts w:ascii="Times New Roman" w:hAnsi="Times New Roman"/>
          <w:sz w:val="28"/>
          <w:lang w:val="uk-UA"/>
        </w:rPr>
      </w:pPr>
      <w:r w:rsidRPr="00E34F42">
        <w:rPr>
          <w:rFonts w:ascii="Times New Roman" w:hAnsi="Times New Roman"/>
          <w:sz w:val="28"/>
          <w:lang w:val="uk-UA"/>
        </w:rPr>
        <w:t>Станом на 01.</w:t>
      </w:r>
      <w:r w:rsidR="00FB2017" w:rsidRPr="00E34F42">
        <w:rPr>
          <w:rFonts w:ascii="Times New Roman" w:hAnsi="Times New Roman"/>
          <w:sz w:val="28"/>
          <w:lang w:val="uk-UA"/>
        </w:rPr>
        <w:t>10</w:t>
      </w:r>
      <w:r w:rsidRPr="00E34F42">
        <w:rPr>
          <w:rFonts w:ascii="Times New Roman" w:hAnsi="Times New Roman"/>
          <w:sz w:val="28"/>
          <w:lang w:val="uk-UA"/>
        </w:rPr>
        <w:t xml:space="preserve">.2023 року заборгованість </w:t>
      </w:r>
      <w:r w:rsidR="008A213F" w:rsidRPr="00E34F42">
        <w:rPr>
          <w:rFonts w:ascii="Times New Roman" w:hAnsi="Times New Roman"/>
          <w:sz w:val="28"/>
          <w:lang w:val="uk-UA"/>
        </w:rPr>
        <w:t xml:space="preserve">по заробітній платі </w:t>
      </w:r>
      <w:r w:rsidR="00FB2017" w:rsidRPr="00E34F42">
        <w:rPr>
          <w:rFonts w:ascii="Times New Roman" w:hAnsi="Times New Roman"/>
          <w:sz w:val="28"/>
          <w:lang w:val="uk-UA"/>
        </w:rPr>
        <w:t xml:space="preserve">та соціальним внескам </w:t>
      </w:r>
      <w:r w:rsidR="008A213F" w:rsidRPr="00E34F42">
        <w:rPr>
          <w:rFonts w:ascii="Times New Roman" w:hAnsi="Times New Roman"/>
          <w:sz w:val="28"/>
          <w:lang w:val="uk-UA"/>
        </w:rPr>
        <w:t>на території громади відсутня.</w:t>
      </w:r>
    </w:p>
    <w:p w14:paraId="75A47106" w14:textId="77777777" w:rsidR="00A95496" w:rsidRPr="00E34F42" w:rsidRDefault="00A95496" w:rsidP="008A213F">
      <w:pPr>
        <w:pStyle w:val="af0"/>
        <w:spacing w:line="276" w:lineRule="auto"/>
        <w:ind w:left="360" w:firstLine="207"/>
        <w:jc w:val="both"/>
        <w:rPr>
          <w:rFonts w:ascii="Times New Roman" w:hAnsi="Times New Roman"/>
          <w:sz w:val="28"/>
          <w:lang w:val="uk-UA"/>
        </w:rPr>
      </w:pPr>
    </w:p>
    <w:p w14:paraId="01899BCE" w14:textId="5EEB40A6" w:rsidR="00284414" w:rsidRPr="00124001" w:rsidRDefault="00D13FCB" w:rsidP="00124001">
      <w:pPr>
        <w:pStyle w:val="1"/>
        <w:shd w:val="clear" w:color="auto" w:fill="92D050"/>
        <w:ind w:firstLine="567"/>
        <w:jc w:val="both"/>
        <w:rPr>
          <w:rFonts w:ascii="Times New Roman" w:hAnsi="Times New Roman"/>
          <w:b/>
          <w:bCs/>
          <w:color w:val="auto"/>
          <w:sz w:val="28"/>
          <w:szCs w:val="28"/>
        </w:rPr>
      </w:pPr>
      <w:bookmarkStart w:id="35" w:name="_Toc159336520"/>
      <w:r w:rsidRPr="00124001">
        <w:rPr>
          <w:rFonts w:ascii="Times New Roman" w:hAnsi="Times New Roman"/>
          <w:b/>
          <w:bCs/>
          <w:color w:val="auto"/>
          <w:sz w:val="28"/>
          <w:szCs w:val="28"/>
        </w:rPr>
        <w:t>2.</w:t>
      </w:r>
      <w:r w:rsidR="00284414" w:rsidRPr="00124001">
        <w:rPr>
          <w:rFonts w:ascii="Times New Roman" w:hAnsi="Times New Roman"/>
          <w:b/>
          <w:bCs/>
          <w:color w:val="auto"/>
          <w:sz w:val="28"/>
          <w:szCs w:val="28"/>
        </w:rPr>
        <w:t>1</w:t>
      </w:r>
      <w:r w:rsidR="006C19E1" w:rsidRPr="00124001">
        <w:rPr>
          <w:rFonts w:ascii="Times New Roman" w:hAnsi="Times New Roman"/>
          <w:b/>
          <w:bCs/>
          <w:color w:val="auto"/>
          <w:sz w:val="28"/>
          <w:szCs w:val="28"/>
        </w:rPr>
        <w:t>8</w:t>
      </w:r>
      <w:r w:rsidR="00284414" w:rsidRPr="00124001">
        <w:rPr>
          <w:rFonts w:ascii="Times New Roman" w:hAnsi="Times New Roman"/>
          <w:b/>
          <w:bCs/>
          <w:color w:val="auto"/>
          <w:sz w:val="28"/>
          <w:szCs w:val="28"/>
        </w:rPr>
        <w:t>. Розвиток промислового потенціалу та інноваційно-орієнтованих галузей економіки</w:t>
      </w:r>
      <w:bookmarkEnd w:id="35"/>
    </w:p>
    <w:p w14:paraId="172AE55C" w14:textId="77777777" w:rsidR="008A213F" w:rsidRPr="008F5409" w:rsidRDefault="008A213F" w:rsidP="00AC0249">
      <w:pPr>
        <w:overflowPunct/>
        <w:autoSpaceDE/>
        <w:adjustRightInd/>
        <w:ind w:firstLine="567"/>
        <w:jc w:val="both"/>
        <w:rPr>
          <w:rFonts w:ascii="Times New Roman" w:hAnsi="Times New Roman"/>
          <w:sz w:val="20"/>
          <w:szCs w:val="28"/>
          <w:lang w:val="uk-UA"/>
        </w:rPr>
      </w:pPr>
    </w:p>
    <w:p w14:paraId="781E062F" w14:textId="6D1ACE26" w:rsidR="00674931" w:rsidRPr="00E34F42" w:rsidRDefault="00674931" w:rsidP="000D78C1">
      <w:pPr>
        <w:overflowPunct/>
        <w:autoSpaceDE/>
        <w:adjustRightInd/>
        <w:spacing w:line="276" w:lineRule="auto"/>
        <w:ind w:firstLine="567"/>
        <w:jc w:val="both"/>
        <w:rPr>
          <w:rFonts w:ascii="Times New Roman" w:hAnsi="Times New Roman"/>
          <w:szCs w:val="28"/>
          <w:lang w:val="uk-UA"/>
        </w:rPr>
      </w:pPr>
      <w:r w:rsidRPr="00E34F42">
        <w:rPr>
          <w:rFonts w:ascii="Times New Roman" w:hAnsi="Times New Roman"/>
          <w:spacing w:val="-2"/>
          <w:szCs w:val="28"/>
          <w:lang w:val="uk-UA"/>
        </w:rPr>
        <w:t xml:space="preserve">На початку 2023 року </w:t>
      </w:r>
      <w:r w:rsidRPr="00E34F42">
        <w:rPr>
          <w:rFonts w:ascii="Times New Roman" w:hAnsi="Times New Roman"/>
          <w:szCs w:val="28"/>
          <w:lang w:val="uk-UA"/>
        </w:rPr>
        <w:t>промислові підприємства громади продовжували працювати в умовах складної логістики сировини та реалізації продукції, а також обмеження електропостачання внаслідок ракетних ударів російської федерації, що суттєво вплинуло на обсяги виробництва. Починаючи з весни 2023 року, ситуація з електропостачанням значно покращилася. Це дало можливість стабілізувати діяльність працюючих підприємств.</w:t>
      </w:r>
    </w:p>
    <w:p w14:paraId="5FB4B29F" w14:textId="3F65A660" w:rsidR="00674931" w:rsidRPr="00E34F42" w:rsidRDefault="00674931" w:rsidP="000D78C1">
      <w:pPr>
        <w:spacing w:line="276" w:lineRule="auto"/>
        <w:ind w:firstLine="567"/>
        <w:jc w:val="both"/>
        <w:rPr>
          <w:rFonts w:ascii="Times New Roman" w:hAnsi="Times New Roman"/>
          <w:szCs w:val="28"/>
          <w:lang w:val="uk-UA"/>
        </w:rPr>
      </w:pPr>
      <w:r w:rsidRPr="00E34F42">
        <w:rPr>
          <w:rFonts w:ascii="Times New Roman" w:hAnsi="Times New Roman"/>
          <w:szCs w:val="28"/>
          <w:lang w:val="uk-UA"/>
        </w:rPr>
        <w:t>Протягом 2023 року промислові підприємства регіону зосередилися на збереженні існуючих обсягів виробництва, пошуку ринків збуту, поповненні обігових коштів та можливостях фінансової підтримки.</w:t>
      </w:r>
    </w:p>
    <w:p w14:paraId="41A75978" w14:textId="2A4D7213" w:rsidR="00125008" w:rsidRPr="00E34F42" w:rsidRDefault="00125008" w:rsidP="000D78C1">
      <w:pPr>
        <w:overflowPunct/>
        <w:autoSpaceDE/>
        <w:adjustRightInd/>
        <w:spacing w:line="276" w:lineRule="auto"/>
        <w:ind w:firstLine="567"/>
        <w:jc w:val="both"/>
        <w:rPr>
          <w:rFonts w:ascii="Times New Roman" w:hAnsi="Times New Roman"/>
          <w:szCs w:val="28"/>
          <w:lang w:val="uk-UA"/>
        </w:rPr>
      </w:pPr>
      <w:r w:rsidRPr="00E34F42">
        <w:rPr>
          <w:rFonts w:ascii="Times New Roman" w:hAnsi="Times New Roman"/>
          <w:szCs w:val="28"/>
          <w:lang w:val="uk-UA"/>
        </w:rPr>
        <w:t>Промисловий потенціал громади зазнав значних втрат під час бойових дій та окупації, не всі підприємства змогли відновити свої потужності до рівня 2021 року. Є платники податки, які станом на 30.09.2023 року не відновили сво</w:t>
      </w:r>
      <w:r w:rsidR="00536637" w:rsidRPr="00E34F42">
        <w:rPr>
          <w:rFonts w:ascii="Times New Roman" w:hAnsi="Times New Roman"/>
          <w:szCs w:val="28"/>
          <w:lang w:val="uk-UA"/>
        </w:rPr>
        <w:t>ю</w:t>
      </w:r>
      <w:r w:rsidRPr="00E34F42">
        <w:rPr>
          <w:rFonts w:ascii="Times New Roman" w:hAnsi="Times New Roman"/>
          <w:szCs w:val="28"/>
          <w:lang w:val="uk-UA"/>
        </w:rPr>
        <w:t xml:space="preserve"> економічну діяльність, це </w:t>
      </w:r>
      <w:r w:rsidR="00536637" w:rsidRPr="00E34F42">
        <w:rPr>
          <w:rFonts w:ascii="Times New Roman" w:hAnsi="Times New Roman"/>
          <w:szCs w:val="28"/>
          <w:lang w:val="uk-UA"/>
        </w:rPr>
        <w:t>ДП «Антонов», ПрАТ «НОВА ЛІНІЯ», ТОВ «КЕРАМА МАТРАЦІ УКРАЇНА», ТОВ «КИЇВЛОГІСТИКГРУП».</w:t>
      </w:r>
    </w:p>
    <w:p w14:paraId="72CC494C" w14:textId="64837B69" w:rsidR="00117D59" w:rsidRPr="00E34F42" w:rsidRDefault="00117D59" w:rsidP="000D78C1">
      <w:pPr>
        <w:overflowPunct/>
        <w:autoSpaceDE/>
        <w:adjustRightInd/>
        <w:spacing w:line="276" w:lineRule="auto"/>
        <w:ind w:firstLine="567"/>
        <w:jc w:val="both"/>
        <w:rPr>
          <w:rFonts w:ascii="Times New Roman" w:hAnsi="Times New Roman"/>
          <w:szCs w:val="28"/>
          <w:lang w:val="uk-UA"/>
        </w:rPr>
      </w:pPr>
      <w:r w:rsidRPr="00E34F42">
        <w:rPr>
          <w:rFonts w:ascii="Times New Roman" w:hAnsi="Times New Roman"/>
          <w:szCs w:val="28"/>
          <w:lang w:val="uk-UA"/>
        </w:rPr>
        <w:t xml:space="preserve"> </w:t>
      </w:r>
      <w:r w:rsidR="00536637" w:rsidRPr="00E34F42">
        <w:rPr>
          <w:rFonts w:ascii="Times New Roman" w:hAnsi="Times New Roman"/>
          <w:szCs w:val="28"/>
          <w:lang w:val="uk-UA"/>
        </w:rPr>
        <w:t>Деякі потужні платники податків,</w:t>
      </w:r>
      <w:r w:rsidR="00FB2017" w:rsidRPr="00E34F42">
        <w:rPr>
          <w:rFonts w:ascii="Times New Roman" w:hAnsi="Times New Roman"/>
          <w:szCs w:val="28"/>
          <w:lang w:val="uk-UA"/>
        </w:rPr>
        <w:t xml:space="preserve"> ще не вийшли на показники аналогічного періоду 2021 року</w:t>
      </w:r>
      <w:r w:rsidR="00536637" w:rsidRPr="00E34F42">
        <w:rPr>
          <w:rFonts w:ascii="Times New Roman" w:hAnsi="Times New Roman"/>
          <w:szCs w:val="28"/>
          <w:lang w:val="uk-UA"/>
        </w:rPr>
        <w:t>, це:</w:t>
      </w:r>
    </w:p>
    <w:p w14:paraId="2224CD17" w14:textId="7F809F08" w:rsidR="00AC0249" w:rsidRPr="00E34F42" w:rsidRDefault="00AC0249" w:rsidP="000D78C1">
      <w:pPr>
        <w:overflowPunct/>
        <w:autoSpaceDE/>
        <w:adjustRightInd/>
        <w:spacing w:line="276" w:lineRule="auto"/>
        <w:ind w:firstLine="567"/>
        <w:jc w:val="both"/>
        <w:rPr>
          <w:rFonts w:ascii="Times New Roman" w:hAnsi="Times New Roman"/>
          <w:szCs w:val="28"/>
          <w:lang w:val="uk-UA"/>
        </w:rPr>
      </w:pPr>
      <w:r w:rsidRPr="00E34F42">
        <w:rPr>
          <w:rFonts w:ascii="Times New Roman" w:hAnsi="Times New Roman"/>
          <w:szCs w:val="28"/>
          <w:lang w:val="uk-UA"/>
        </w:rPr>
        <w:t xml:space="preserve">ПП «Автомагістраль» - за </w:t>
      </w:r>
      <w:r w:rsidR="00FB2017" w:rsidRPr="00E34F42">
        <w:rPr>
          <w:rFonts w:ascii="Times New Roman" w:hAnsi="Times New Roman"/>
          <w:szCs w:val="28"/>
          <w:lang w:val="uk-UA"/>
        </w:rPr>
        <w:t>9 місяців</w:t>
      </w:r>
      <w:r w:rsidRPr="00E34F42">
        <w:rPr>
          <w:rFonts w:ascii="Times New Roman" w:hAnsi="Times New Roman"/>
          <w:szCs w:val="28"/>
          <w:lang w:val="uk-UA"/>
        </w:rPr>
        <w:t xml:space="preserve"> 2023 року підприємство сплатило до місцевого бюджету ПДФО у розмірі </w:t>
      </w:r>
      <w:r w:rsidR="00FB2017" w:rsidRPr="00E34F42">
        <w:rPr>
          <w:rFonts w:ascii="Times New Roman" w:hAnsi="Times New Roman"/>
          <w:szCs w:val="28"/>
          <w:lang w:val="uk-UA"/>
        </w:rPr>
        <w:t xml:space="preserve">16 629 719,76 </w:t>
      </w:r>
      <w:r w:rsidRPr="00E34F42">
        <w:rPr>
          <w:rFonts w:ascii="Times New Roman" w:hAnsi="Times New Roman"/>
          <w:szCs w:val="28"/>
          <w:lang w:val="uk-UA"/>
        </w:rPr>
        <w:t xml:space="preserve">грн, що складає </w:t>
      </w:r>
      <w:r w:rsidR="00FB2017" w:rsidRPr="00E34F42">
        <w:rPr>
          <w:rFonts w:ascii="Times New Roman" w:hAnsi="Times New Roman"/>
          <w:szCs w:val="28"/>
          <w:lang w:val="uk-UA"/>
        </w:rPr>
        <w:t>72,5</w:t>
      </w:r>
      <w:r w:rsidRPr="00E34F42">
        <w:rPr>
          <w:rFonts w:ascii="Times New Roman" w:hAnsi="Times New Roman"/>
          <w:szCs w:val="28"/>
          <w:lang w:val="uk-UA"/>
        </w:rPr>
        <w:t>%  у порівнянні з аналогічним періодом 202</w:t>
      </w:r>
      <w:r w:rsidR="00FB2017" w:rsidRPr="00E34F42">
        <w:rPr>
          <w:rFonts w:ascii="Times New Roman" w:hAnsi="Times New Roman"/>
          <w:szCs w:val="28"/>
          <w:lang w:val="uk-UA"/>
        </w:rPr>
        <w:t>1</w:t>
      </w:r>
      <w:r w:rsidRPr="00E34F42">
        <w:rPr>
          <w:rFonts w:ascii="Times New Roman" w:hAnsi="Times New Roman"/>
          <w:szCs w:val="28"/>
          <w:lang w:val="uk-UA"/>
        </w:rPr>
        <w:t xml:space="preserve"> року. </w:t>
      </w:r>
    </w:p>
    <w:p w14:paraId="6FAF3791" w14:textId="77777777" w:rsidR="00536637" w:rsidRPr="00E34F42" w:rsidRDefault="00536637" w:rsidP="000D78C1">
      <w:pPr>
        <w:overflowPunct/>
        <w:autoSpaceDE/>
        <w:adjustRightInd/>
        <w:spacing w:line="276" w:lineRule="auto"/>
        <w:ind w:firstLine="567"/>
        <w:jc w:val="both"/>
        <w:rPr>
          <w:rFonts w:ascii="Times New Roman" w:hAnsi="Times New Roman"/>
          <w:szCs w:val="28"/>
          <w:lang w:val="uk-UA"/>
        </w:rPr>
      </w:pPr>
      <w:r w:rsidRPr="00E34F42">
        <w:rPr>
          <w:rFonts w:ascii="Times New Roman" w:hAnsi="Times New Roman"/>
          <w:szCs w:val="28"/>
          <w:lang w:val="uk-UA"/>
        </w:rPr>
        <w:t xml:space="preserve">ТОВ «ЮТЕМ-Інжиніринг» - станом на 01.01.2023 року підприємство відновило свої потужності на  40%, основна причина втрата ринків збуту через збройну агресію рф. За 9 місяців 2023 року підприємство сплатило до місцевого бюджету ПДФО у розмірі 1 514 604,10грн, що складає 68,38 % у порівнянні за аналогічний період 2021 року. </w:t>
      </w:r>
    </w:p>
    <w:p w14:paraId="7BC71671" w14:textId="77777777" w:rsidR="00BD1169" w:rsidRPr="00E34F42" w:rsidRDefault="00BD1169" w:rsidP="000D78C1">
      <w:pPr>
        <w:overflowPunct/>
        <w:autoSpaceDE/>
        <w:adjustRightInd/>
        <w:spacing w:line="276" w:lineRule="auto"/>
        <w:ind w:firstLine="567"/>
        <w:jc w:val="both"/>
        <w:rPr>
          <w:rFonts w:ascii="Times New Roman" w:hAnsi="Times New Roman"/>
          <w:szCs w:val="28"/>
          <w:lang w:val="uk-UA"/>
        </w:rPr>
      </w:pPr>
      <w:r w:rsidRPr="00E34F42">
        <w:rPr>
          <w:rFonts w:ascii="Times New Roman" w:hAnsi="Times New Roman"/>
          <w:szCs w:val="28"/>
          <w:lang w:val="uk-UA"/>
        </w:rPr>
        <w:t>АТ ПТЕМ - за 9 місяців 2023 року компанія сплатила до місцевого бюджету ПДФО у розмірі 136 916,23 грн, що складає 74,3 % у порівнянні з аналогічним періодом 2021 року.</w:t>
      </w:r>
    </w:p>
    <w:p w14:paraId="199D84B5" w14:textId="1B89CA7A" w:rsidR="00536637" w:rsidRPr="00E34F42" w:rsidRDefault="00536637" w:rsidP="000D78C1">
      <w:pPr>
        <w:overflowPunct/>
        <w:autoSpaceDE/>
        <w:adjustRightInd/>
        <w:spacing w:line="276" w:lineRule="auto"/>
        <w:ind w:firstLine="567"/>
        <w:jc w:val="both"/>
        <w:rPr>
          <w:rFonts w:ascii="Times New Roman" w:hAnsi="Times New Roman"/>
          <w:szCs w:val="28"/>
          <w:lang w:val="uk-UA"/>
        </w:rPr>
      </w:pPr>
      <w:r w:rsidRPr="00E34F42">
        <w:rPr>
          <w:rFonts w:ascii="Times New Roman" w:hAnsi="Times New Roman"/>
          <w:szCs w:val="28"/>
          <w:lang w:val="uk-UA"/>
        </w:rPr>
        <w:t>ТОВ «Логістик Юкрейн» за 9 місяців 2023 року компанія сплатила до місцевого бюджету</w:t>
      </w:r>
      <w:r w:rsidR="00BD1169" w:rsidRPr="00E34F42">
        <w:rPr>
          <w:rFonts w:ascii="Times New Roman" w:hAnsi="Times New Roman"/>
          <w:szCs w:val="28"/>
          <w:lang w:val="uk-UA"/>
        </w:rPr>
        <w:t xml:space="preserve"> ПДФО у розмірі</w:t>
      </w:r>
      <w:r w:rsidRPr="00E34F42">
        <w:rPr>
          <w:rFonts w:ascii="Times New Roman" w:hAnsi="Times New Roman"/>
          <w:szCs w:val="28"/>
          <w:lang w:val="uk-UA"/>
        </w:rPr>
        <w:t xml:space="preserve"> 704 411,57 грн, що складає 59,6% у порівнянні з аналогічним періодом 2021 року.</w:t>
      </w:r>
    </w:p>
    <w:p w14:paraId="3D9784B1" w14:textId="10297002" w:rsidR="00536637" w:rsidRPr="00E34F42" w:rsidRDefault="00536637" w:rsidP="000D78C1">
      <w:pPr>
        <w:overflowPunct/>
        <w:autoSpaceDE/>
        <w:adjustRightInd/>
        <w:spacing w:line="276" w:lineRule="auto"/>
        <w:ind w:firstLine="567"/>
        <w:jc w:val="both"/>
        <w:rPr>
          <w:rFonts w:ascii="Times New Roman" w:hAnsi="Times New Roman"/>
          <w:szCs w:val="28"/>
          <w:lang w:val="uk-UA"/>
        </w:rPr>
      </w:pPr>
      <w:r w:rsidRPr="00E34F42">
        <w:rPr>
          <w:rFonts w:ascii="Times New Roman" w:hAnsi="Times New Roman"/>
          <w:szCs w:val="28"/>
          <w:lang w:val="uk-UA"/>
        </w:rPr>
        <w:t xml:space="preserve">ФНДЦ  АЛЬЯНС КРАСИ ТОВ – за 9 місяців 2023 року компанія сплатила до місцевого бюджету </w:t>
      </w:r>
      <w:r w:rsidR="00BD1169" w:rsidRPr="00E34F42">
        <w:rPr>
          <w:rFonts w:ascii="Times New Roman" w:hAnsi="Times New Roman"/>
          <w:szCs w:val="28"/>
          <w:lang w:val="uk-UA"/>
        </w:rPr>
        <w:t xml:space="preserve">ПДФО у розмірі </w:t>
      </w:r>
      <w:r w:rsidRPr="00E34F42">
        <w:rPr>
          <w:rFonts w:ascii="Times New Roman" w:hAnsi="Times New Roman"/>
          <w:szCs w:val="28"/>
          <w:lang w:val="uk-UA"/>
        </w:rPr>
        <w:t>762 906,67 грн, що складає 86,7 % у порівнянні з аналогічним періодом 2021 року.</w:t>
      </w:r>
    </w:p>
    <w:p w14:paraId="1DBEDB25" w14:textId="20BAAD5B" w:rsidR="00BD1169" w:rsidRPr="00E34F42" w:rsidRDefault="00BD1169" w:rsidP="000D78C1">
      <w:pPr>
        <w:overflowPunct/>
        <w:autoSpaceDE/>
        <w:adjustRightInd/>
        <w:spacing w:line="276" w:lineRule="auto"/>
        <w:ind w:firstLine="567"/>
        <w:jc w:val="both"/>
        <w:rPr>
          <w:rFonts w:ascii="Times New Roman" w:hAnsi="Times New Roman"/>
          <w:szCs w:val="28"/>
          <w:lang w:val="uk-UA"/>
        </w:rPr>
      </w:pPr>
      <w:r w:rsidRPr="00E34F42">
        <w:rPr>
          <w:rFonts w:ascii="Times New Roman" w:hAnsi="Times New Roman"/>
          <w:szCs w:val="28"/>
          <w:lang w:val="uk-UA"/>
        </w:rPr>
        <w:t>ТОВ Артель - за 9 місяців 2023 року компанія сплатила до місцевого бюджету ПДФО у розмірі 720 752,45 грн, що складає 81,3 % у порівнянні з аналогічним періодом 2021 року.</w:t>
      </w:r>
    </w:p>
    <w:p w14:paraId="66BB7862" w14:textId="4FFD5565" w:rsidR="007B6DF3" w:rsidRPr="00E34F42" w:rsidRDefault="007B6DF3" w:rsidP="000D78C1">
      <w:pPr>
        <w:overflowPunct/>
        <w:autoSpaceDE/>
        <w:adjustRightInd/>
        <w:spacing w:line="276" w:lineRule="auto"/>
        <w:ind w:firstLine="567"/>
        <w:jc w:val="both"/>
        <w:rPr>
          <w:rFonts w:ascii="Times New Roman" w:hAnsi="Times New Roman"/>
          <w:szCs w:val="28"/>
          <w:lang w:val="uk-UA"/>
        </w:rPr>
      </w:pPr>
      <w:r w:rsidRPr="00E34F42">
        <w:rPr>
          <w:rFonts w:ascii="Times New Roman" w:hAnsi="Times New Roman"/>
          <w:szCs w:val="28"/>
          <w:lang w:val="uk-UA"/>
        </w:rPr>
        <w:t>Але деякі потужні</w:t>
      </w:r>
      <w:r w:rsidR="00674931" w:rsidRPr="00E34F42">
        <w:rPr>
          <w:rFonts w:ascii="Times New Roman" w:hAnsi="Times New Roman"/>
          <w:szCs w:val="28"/>
          <w:lang w:val="uk-UA"/>
        </w:rPr>
        <w:t xml:space="preserve"> платники податків</w:t>
      </w:r>
      <w:r w:rsidRPr="00E34F42">
        <w:rPr>
          <w:rFonts w:ascii="Times New Roman" w:hAnsi="Times New Roman"/>
          <w:szCs w:val="28"/>
          <w:lang w:val="uk-UA"/>
        </w:rPr>
        <w:t xml:space="preserve"> показують позитивну динаміку росту, це:</w:t>
      </w:r>
    </w:p>
    <w:p w14:paraId="78DCB528" w14:textId="44C1F176" w:rsidR="00AC0249" w:rsidRPr="00E34F42" w:rsidRDefault="00AC0249" w:rsidP="000D78C1">
      <w:pPr>
        <w:overflowPunct/>
        <w:autoSpaceDE/>
        <w:adjustRightInd/>
        <w:spacing w:line="276" w:lineRule="auto"/>
        <w:ind w:firstLine="567"/>
        <w:jc w:val="both"/>
        <w:rPr>
          <w:rFonts w:ascii="Times New Roman" w:hAnsi="Times New Roman"/>
          <w:szCs w:val="28"/>
          <w:lang w:val="uk-UA"/>
        </w:rPr>
      </w:pPr>
      <w:r w:rsidRPr="00E34F42">
        <w:rPr>
          <w:rFonts w:ascii="Times New Roman" w:hAnsi="Times New Roman"/>
          <w:szCs w:val="28"/>
          <w:lang w:val="uk-UA"/>
        </w:rPr>
        <w:t xml:space="preserve">ПП «Деліція» – за </w:t>
      </w:r>
      <w:r w:rsidR="00FB2017" w:rsidRPr="00E34F42">
        <w:rPr>
          <w:rFonts w:ascii="Times New Roman" w:hAnsi="Times New Roman"/>
          <w:szCs w:val="28"/>
          <w:lang w:val="uk-UA"/>
        </w:rPr>
        <w:t>9 місяців</w:t>
      </w:r>
      <w:r w:rsidRPr="00E34F42">
        <w:rPr>
          <w:rFonts w:ascii="Times New Roman" w:hAnsi="Times New Roman"/>
          <w:szCs w:val="28"/>
          <w:lang w:val="uk-UA"/>
        </w:rPr>
        <w:t xml:space="preserve"> 2023 року підприємство сплатило до місцевого бюджету ПДФО у розмірі </w:t>
      </w:r>
      <w:r w:rsidR="00FB2017" w:rsidRPr="00E34F42">
        <w:rPr>
          <w:rFonts w:ascii="Times New Roman" w:hAnsi="Times New Roman"/>
          <w:szCs w:val="28"/>
          <w:lang w:val="uk-UA"/>
        </w:rPr>
        <w:t>4 753 377,28</w:t>
      </w:r>
      <w:r w:rsidRPr="00E34F42">
        <w:rPr>
          <w:rFonts w:ascii="Times New Roman" w:hAnsi="Times New Roman"/>
          <w:szCs w:val="28"/>
          <w:lang w:val="uk-UA"/>
        </w:rPr>
        <w:t xml:space="preserve">  грн, що складає 1</w:t>
      </w:r>
      <w:r w:rsidR="00FB2017" w:rsidRPr="00E34F42">
        <w:rPr>
          <w:rFonts w:ascii="Times New Roman" w:hAnsi="Times New Roman"/>
          <w:szCs w:val="28"/>
          <w:lang w:val="uk-UA"/>
        </w:rPr>
        <w:t>09,4</w:t>
      </w:r>
      <w:r w:rsidRPr="00E34F42">
        <w:rPr>
          <w:rFonts w:ascii="Times New Roman" w:hAnsi="Times New Roman"/>
          <w:szCs w:val="28"/>
          <w:lang w:val="uk-UA"/>
        </w:rPr>
        <w:t>% у порівнянні з аналогічним періодом 202</w:t>
      </w:r>
      <w:r w:rsidR="00FB2017" w:rsidRPr="00E34F42">
        <w:rPr>
          <w:rFonts w:ascii="Times New Roman" w:hAnsi="Times New Roman"/>
          <w:szCs w:val="28"/>
          <w:lang w:val="uk-UA"/>
        </w:rPr>
        <w:t>1</w:t>
      </w:r>
      <w:r w:rsidRPr="00E34F42">
        <w:rPr>
          <w:rFonts w:ascii="Times New Roman" w:hAnsi="Times New Roman"/>
          <w:szCs w:val="28"/>
          <w:lang w:val="uk-UA"/>
        </w:rPr>
        <w:t xml:space="preserve"> року.</w:t>
      </w:r>
    </w:p>
    <w:p w14:paraId="1783E0C7" w14:textId="77777777" w:rsidR="007B6DF3" w:rsidRPr="00E34F42" w:rsidRDefault="007B6DF3" w:rsidP="000D78C1">
      <w:pPr>
        <w:overflowPunct/>
        <w:autoSpaceDE/>
        <w:adjustRightInd/>
        <w:spacing w:line="276" w:lineRule="auto"/>
        <w:ind w:firstLine="567"/>
        <w:jc w:val="both"/>
        <w:rPr>
          <w:rFonts w:ascii="Times New Roman" w:hAnsi="Times New Roman"/>
          <w:szCs w:val="28"/>
          <w:lang w:val="uk-UA"/>
        </w:rPr>
      </w:pPr>
      <w:r w:rsidRPr="00E34F42">
        <w:rPr>
          <w:rFonts w:ascii="Times New Roman" w:hAnsi="Times New Roman"/>
          <w:szCs w:val="28"/>
          <w:lang w:val="uk-UA"/>
        </w:rPr>
        <w:t>ДП ХОЛЬМЕР УКРАЇНА – за 9 місяців 2023 року компанія сплатила до місцевого бюджету 1351673,91 грн, що складає 142,6 % у порівнянні з аналогічним періодом 2021 року.</w:t>
      </w:r>
    </w:p>
    <w:p w14:paraId="542830C0" w14:textId="77777777" w:rsidR="007B6DF3" w:rsidRPr="00E34F42" w:rsidRDefault="007B6DF3" w:rsidP="000D78C1">
      <w:pPr>
        <w:overflowPunct/>
        <w:autoSpaceDE/>
        <w:adjustRightInd/>
        <w:spacing w:line="276" w:lineRule="auto"/>
        <w:ind w:firstLine="567"/>
        <w:jc w:val="both"/>
        <w:rPr>
          <w:rFonts w:ascii="Times New Roman" w:hAnsi="Times New Roman"/>
          <w:szCs w:val="28"/>
          <w:lang w:val="uk-UA"/>
        </w:rPr>
      </w:pPr>
      <w:r w:rsidRPr="00E34F42">
        <w:rPr>
          <w:rFonts w:ascii="Times New Roman" w:hAnsi="Times New Roman"/>
          <w:szCs w:val="28"/>
          <w:lang w:val="uk-UA"/>
        </w:rPr>
        <w:t xml:space="preserve">ТОВ «Техпромсервіс ЛТД» за 9 місяців 2023 року  товариство сплатило до місцевого бюджету ПДФО у розмірі 1 737 799,39грн, що складає 150,6 % у порівнянні з аналогічним періодом 2021 року. </w:t>
      </w:r>
    </w:p>
    <w:p w14:paraId="461EBC83" w14:textId="47DDAAE9" w:rsidR="00AC0249" w:rsidRPr="00E34F42" w:rsidRDefault="00AC0249" w:rsidP="000D78C1">
      <w:pPr>
        <w:overflowPunct/>
        <w:autoSpaceDE/>
        <w:adjustRightInd/>
        <w:spacing w:line="276" w:lineRule="auto"/>
        <w:ind w:firstLine="567"/>
        <w:jc w:val="both"/>
        <w:rPr>
          <w:rFonts w:ascii="Times New Roman" w:hAnsi="Times New Roman"/>
          <w:szCs w:val="28"/>
          <w:lang w:val="uk-UA"/>
        </w:rPr>
      </w:pPr>
      <w:r w:rsidRPr="00E34F42">
        <w:rPr>
          <w:rFonts w:ascii="Times New Roman" w:hAnsi="Times New Roman"/>
          <w:szCs w:val="28"/>
          <w:lang w:val="uk-UA"/>
        </w:rPr>
        <w:t xml:space="preserve">ТОВ «НВП МАДЕК» - за </w:t>
      </w:r>
      <w:r w:rsidR="00FB2017" w:rsidRPr="00E34F42">
        <w:rPr>
          <w:rFonts w:ascii="Times New Roman" w:hAnsi="Times New Roman"/>
          <w:szCs w:val="28"/>
          <w:lang w:val="uk-UA"/>
        </w:rPr>
        <w:t>9 місяців</w:t>
      </w:r>
      <w:r w:rsidRPr="00E34F42">
        <w:rPr>
          <w:rFonts w:ascii="Times New Roman" w:hAnsi="Times New Roman"/>
          <w:szCs w:val="28"/>
          <w:lang w:val="uk-UA"/>
        </w:rPr>
        <w:t xml:space="preserve"> 2023 року підприємство сплатило до місцевого бюджету ПДФО у розмірі  </w:t>
      </w:r>
      <w:r w:rsidR="00FB2017" w:rsidRPr="00E34F42">
        <w:rPr>
          <w:rFonts w:ascii="Times New Roman" w:hAnsi="Times New Roman"/>
          <w:szCs w:val="28"/>
          <w:lang w:val="uk-UA"/>
        </w:rPr>
        <w:t>5</w:t>
      </w:r>
      <w:r w:rsidR="00130B36" w:rsidRPr="00E34F42">
        <w:rPr>
          <w:rFonts w:ascii="Times New Roman" w:hAnsi="Times New Roman"/>
          <w:szCs w:val="28"/>
          <w:lang w:val="uk-UA"/>
        </w:rPr>
        <w:t xml:space="preserve"> </w:t>
      </w:r>
      <w:r w:rsidR="00FB2017" w:rsidRPr="00E34F42">
        <w:rPr>
          <w:rFonts w:ascii="Times New Roman" w:hAnsi="Times New Roman"/>
          <w:szCs w:val="28"/>
          <w:lang w:val="uk-UA"/>
        </w:rPr>
        <w:t>932</w:t>
      </w:r>
      <w:r w:rsidR="00130B36" w:rsidRPr="00E34F42">
        <w:rPr>
          <w:rFonts w:ascii="Times New Roman" w:hAnsi="Times New Roman"/>
          <w:szCs w:val="28"/>
          <w:lang w:val="uk-UA"/>
        </w:rPr>
        <w:t xml:space="preserve"> </w:t>
      </w:r>
      <w:r w:rsidR="00FB2017" w:rsidRPr="00E34F42">
        <w:rPr>
          <w:rFonts w:ascii="Times New Roman" w:hAnsi="Times New Roman"/>
          <w:szCs w:val="28"/>
          <w:lang w:val="uk-UA"/>
        </w:rPr>
        <w:t>647,7</w:t>
      </w:r>
      <w:r w:rsidR="00130B36" w:rsidRPr="00E34F42">
        <w:rPr>
          <w:rFonts w:ascii="Times New Roman" w:hAnsi="Times New Roman"/>
          <w:szCs w:val="28"/>
          <w:lang w:val="uk-UA"/>
        </w:rPr>
        <w:t xml:space="preserve">6 </w:t>
      </w:r>
      <w:r w:rsidRPr="00E34F42">
        <w:rPr>
          <w:rFonts w:ascii="Times New Roman" w:hAnsi="Times New Roman"/>
          <w:szCs w:val="28"/>
          <w:lang w:val="uk-UA"/>
        </w:rPr>
        <w:t xml:space="preserve">грн, що становить </w:t>
      </w:r>
      <w:r w:rsidR="00130B36" w:rsidRPr="00E34F42">
        <w:rPr>
          <w:rFonts w:ascii="Times New Roman" w:hAnsi="Times New Roman"/>
          <w:szCs w:val="28"/>
          <w:lang w:val="uk-UA"/>
        </w:rPr>
        <w:t>230,14</w:t>
      </w:r>
      <w:r w:rsidRPr="00E34F42">
        <w:rPr>
          <w:rFonts w:ascii="Times New Roman" w:hAnsi="Times New Roman"/>
          <w:szCs w:val="28"/>
          <w:lang w:val="uk-UA"/>
        </w:rPr>
        <w:t xml:space="preserve"> % у порівнянні за аналогічний період 202</w:t>
      </w:r>
      <w:r w:rsidR="00130B36" w:rsidRPr="00E34F42">
        <w:rPr>
          <w:rFonts w:ascii="Times New Roman" w:hAnsi="Times New Roman"/>
          <w:szCs w:val="28"/>
          <w:lang w:val="uk-UA"/>
        </w:rPr>
        <w:t>1</w:t>
      </w:r>
      <w:r w:rsidRPr="00E34F42">
        <w:rPr>
          <w:rFonts w:ascii="Times New Roman" w:hAnsi="Times New Roman"/>
          <w:szCs w:val="28"/>
          <w:lang w:val="uk-UA"/>
        </w:rPr>
        <w:t xml:space="preserve"> року. </w:t>
      </w:r>
    </w:p>
    <w:p w14:paraId="413C4913" w14:textId="77777777" w:rsidR="00117D59" w:rsidRPr="00E34F42" w:rsidRDefault="00A5453C" w:rsidP="000D78C1">
      <w:pPr>
        <w:overflowPunct/>
        <w:autoSpaceDE/>
        <w:adjustRightInd/>
        <w:spacing w:line="276" w:lineRule="auto"/>
        <w:ind w:firstLine="567"/>
        <w:jc w:val="both"/>
        <w:rPr>
          <w:rFonts w:ascii="Times New Roman" w:hAnsi="Times New Roman"/>
          <w:szCs w:val="28"/>
          <w:lang w:val="uk-UA"/>
        </w:rPr>
      </w:pPr>
      <w:r w:rsidRPr="00E34F42">
        <w:rPr>
          <w:rFonts w:ascii="Times New Roman" w:hAnsi="Times New Roman"/>
          <w:szCs w:val="28"/>
          <w:lang w:val="uk-UA"/>
        </w:rPr>
        <w:t>Відповідальні структури місцевого самоврядування вишукують можливості залучення інвестицій для будівництва нових підприємств, підтримки екологічно нейтральних виробництв та виробництв замкнутого циклу.</w:t>
      </w:r>
    </w:p>
    <w:p w14:paraId="75FEE022" w14:textId="77777777" w:rsidR="00A5453C" w:rsidRPr="00E34F42" w:rsidRDefault="00A5453C" w:rsidP="00AC0249">
      <w:pPr>
        <w:overflowPunct/>
        <w:autoSpaceDE/>
        <w:adjustRightInd/>
        <w:ind w:firstLine="567"/>
        <w:jc w:val="both"/>
        <w:rPr>
          <w:rFonts w:ascii="Times New Roman" w:hAnsi="Times New Roman"/>
          <w:szCs w:val="28"/>
          <w:lang w:val="uk-UA"/>
        </w:rPr>
      </w:pPr>
    </w:p>
    <w:p w14:paraId="4DE9605A" w14:textId="7ECB3F99" w:rsidR="00284414" w:rsidRPr="00124001" w:rsidRDefault="00546BF9" w:rsidP="00124001">
      <w:pPr>
        <w:pStyle w:val="1"/>
        <w:shd w:val="clear" w:color="auto" w:fill="92D050"/>
        <w:ind w:firstLine="567"/>
        <w:jc w:val="both"/>
        <w:rPr>
          <w:rFonts w:ascii="Times New Roman" w:hAnsi="Times New Roman"/>
          <w:b/>
          <w:bCs/>
          <w:color w:val="auto"/>
          <w:sz w:val="28"/>
          <w:szCs w:val="28"/>
        </w:rPr>
      </w:pPr>
      <w:bookmarkStart w:id="36" w:name="_Toc159336521"/>
      <w:r w:rsidRPr="00124001">
        <w:rPr>
          <w:rFonts w:ascii="Times New Roman" w:hAnsi="Times New Roman"/>
          <w:b/>
          <w:bCs/>
          <w:color w:val="auto"/>
          <w:sz w:val="28"/>
          <w:szCs w:val="28"/>
        </w:rPr>
        <w:t>2.</w:t>
      </w:r>
      <w:r w:rsidR="00284414" w:rsidRPr="00124001">
        <w:rPr>
          <w:rFonts w:ascii="Times New Roman" w:hAnsi="Times New Roman"/>
          <w:b/>
          <w:bCs/>
          <w:color w:val="auto"/>
          <w:sz w:val="28"/>
          <w:szCs w:val="28"/>
        </w:rPr>
        <w:t>1</w:t>
      </w:r>
      <w:r w:rsidR="006C19E1" w:rsidRPr="00124001">
        <w:rPr>
          <w:rFonts w:ascii="Times New Roman" w:hAnsi="Times New Roman"/>
          <w:b/>
          <w:bCs/>
          <w:color w:val="auto"/>
          <w:sz w:val="28"/>
          <w:szCs w:val="28"/>
        </w:rPr>
        <w:t>9</w:t>
      </w:r>
      <w:r w:rsidR="00284414" w:rsidRPr="00124001">
        <w:rPr>
          <w:rFonts w:ascii="Times New Roman" w:hAnsi="Times New Roman"/>
          <w:b/>
          <w:bCs/>
          <w:color w:val="auto"/>
          <w:sz w:val="28"/>
          <w:szCs w:val="28"/>
        </w:rPr>
        <w:t>.</w:t>
      </w:r>
      <w:r w:rsidR="007417FD" w:rsidRPr="00124001">
        <w:rPr>
          <w:rFonts w:ascii="Times New Roman" w:hAnsi="Times New Roman"/>
          <w:b/>
          <w:bCs/>
          <w:color w:val="auto"/>
          <w:sz w:val="28"/>
          <w:szCs w:val="28"/>
        </w:rPr>
        <w:t xml:space="preserve"> </w:t>
      </w:r>
      <w:r w:rsidR="00284414" w:rsidRPr="00124001">
        <w:rPr>
          <w:rFonts w:ascii="Times New Roman" w:hAnsi="Times New Roman"/>
          <w:b/>
          <w:bCs/>
          <w:color w:val="auto"/>
          <w:sz w:val="28"/>
          <w:szCs w:val="28"/>
        </w:rPr>
        <w:t>Розвиток високотехнологічного сільськогосподарського виробництва</w:t>
      </w:r>
      <w:bookmarkEnd w:id="36"/>
    </w:p>
    <w:p w14:paraId="0D223B09" w14:textId="77777777" w:rsidR="00C94A1B" w:rsidRPr="008F5409" w:rsidRDefault="00C94A1B" w:rsidP="00284414">
      <w:pPr>
        <w:ind w:firstLine="567"/>
        <w:jc w:val="both"/>
        <w:rPr>
          <w:rFonts w:ascii="Times New Roman" w:hAnsi="Times New Roman"/>
          <w:sz w:val="20"/>
          <w:szCs w:val="28"/>
          <w:lang w:val="uk-UA"/>
        </w:rPr>
      </w:pPr>
    </w:p>
    <w:p w14:paraId="753F6FAE" w14:textId="77777777" w:rsidR="00507A4A" w:rsidRPr="00E34F42" w:rsidRDefault="00507A4A" w:rsidP="000D78C1">
      <w:pPr>
        <w:spacing w:line="276" w:lineRule="auto"/>
        <w:ind w:firstLine="567"/>
        <w:jc w:val="both"/>
        <w:rPr>
          <w:rFonts w:ascii="Times New Roman" w:hAnsi="Times New Roman"/>
          <w:szCs w:val="28"/>
          <w:lang w:val="uk-UA"/>
        </w:rPr>
      </w:pPr>
      <w:r w:rsidRPr="00E34F42">
        <w:rPr>
          <w:rFonts w:ascii="Times New Roman" w:hAnsi="Times New Roman"/>
          <w:szCs w:val="28"/>
          <w:lang w:val="uk-UA"/>
        </w:rPr>
        <w:t>Агропромисловий комплекс Бучанської міської територіальної громади складається з сільськогосподарських підприємств різних форм власності та сільськогосподарських обслуговуючих кооперативів.</w:t>
      </w:r>
    </w:p>
    <w:p w14:paraId="1DAC54E2" w14:textId="77777777" w:rsidR="00507A4A" w:rsidRPr="00E34F42" w:rsidRDefault="00507A4A" w:rsidP="000D78C1">
      <w:pPr>
        <w:spacing w:line="276" w:lineRule="auto"/>
        <w:ind w:firstLine="567"/>
        <w:jc w:val="both"/>
        <w:rPr>
          <w:rFonts w:ascii="Times New Roman" w:hAnsi="Times New Roman"/>
          <w:szCs w:val="28"/>
          <w:lang w:val="uk-UA"/>
        </w:rPr>
      </w:pPr>
      <w:r w:rsidRPr="00E34F42">
        <w:rPr>
          <w:rFonts w:ascii="Times New Roman" w:hAnsi="Times New Roman"/>
          <w:szCs w:val="28"/>
          <w:lang w:val="uk-UA"/>
        </w:rPr>
        <w:t>Поголів’я великої рогатої худоби в усіх категоріях господарств, порівняно з їх кількістю на початок минулого року, зменшилась на 5,24 % та станом на 01.01.2023 року  складає 181 голів, у тому числі поголів’я корів – 146 голів, що на 7,59 % менше показника на відповідну дату 2021 року. Чисельність поголів’я свиней зменшилося на 9,42 % та становить 327 тис. голів. Також зменшилось кількість вівць на 25 % та складає 12 голів, коней на 22,23 % в кількості 7 голів. За 2022 рік збільшилась кількість кіз на 28,89 %, що станом на 01.01.2023 року складає 174 голів.</w:t>
      </w:r>
    </w:p>
    <w:p w14:paraId="77412084" w14:textId="77777777" w:rsidR="00507A4A" w:rsidRPr="00E34F42" w:rsidRDefault="00507A4A" w:rsidP="000D78C1">
      <w:pPr>
        <w:spacing w:line="276" w:lineRule="auto"/>
        <w:ind w:firstLine="567"/>
        <w:jc w:val="both"/>
        <w:rPr>
          <w:rFonts w:ascii="Times New Roman" w:hAnsi="Times New Roman"/>
          <w:szCs w:val="28"/>
          <w:lang w:val="uk-UA"/>
        </w:rPr>
      </w:pPr>
      <w:r w:rsidRPr="00E34F42">
        <w:rPr>
          <w:rFonts w:ascii="Times New Roman" w:hAnsi="Times New Roman"/>
          <w:szCs w:val="28"/>
          <w:lang w:val="uk-UA"/>
        </w:rPr>
        <w:t>Загальна кількість об’єктів домогосподарств у сільській місцевості на території Бучанської міської територіальної громади складає 6 000 – усіх типів об’єктів, з них 3 566 – домогосподарства з реєстрацією місця проживання їх членів на території населеного пункту та 2795 – домогосподарств, членами яких надано земельні ділянки для ведення особистого селянського/підсобного господарства.</w:t>
      </w:r>
    </w:p>
    <w:p w14:paraId="18894D8F" w14:textId="77777777" w:rsidR="00507A4A" w:rsidRPr="00E34F42" w:rsidRDefault="00507A4A" w:rsidP="000D78C1">
      <w:pPr>
        <w:spacing w:line="276" w:lineRule="auto"/>
        <w:ind w:firstLine="567"/>
        <w:jc w:val="both"/>
        <w:rPr>
          <w:rFonts w:ascii="Times New Roman" w:hAnsi="Times New Roman"/>
          <w:szCs w:val="28"/>
          <w:lang w:val="uk-UA"/>
        </w:rPr>
      </w:pPr>
      <w:r w:rsidRPr="00E34F42">
        <w:rPr>
          <w:rFonts w:ascii="Times New Roman" w:hAnsi="Times New Roman"/>
          <w:szCs w:val="28"/>
          <w:lang w:val="uk-UA"/>
        </w:rPr>
        <w:t xml:space="preserve">Площа усіх видів земельних ділянок, у тому числі земельні ділянки з цільовим призначенням в особистому користуванні домогосподарств,  складає 3387,86 га, в тому числі площа: </w:t>
      </w:r>
    </w:p>
    <w:p w14:paraId="6671261D" w14:textId="77777777" w:rsidR="00507A4A" w:rsidRPr="00E34F42" w:rsidRDefault="00507A4A" w:rsidP="000D78C1">
      <w:pPr>
        <w:spacing w:line="276" w:lineRule="auto"/>
        <w:ind w:firstLine="567"/>
        <w:jc w:val="both"/>
        <w:rPr>
          <w:rFonts w:ascii="Times New Roman" w:hAnsi="Times New Roman"/>
          <w:szCs w:val="28"/>
          <w:lang w:val="uk-UA"/>
        </w:rPr>
      </w:pPr>
      <w:r w:rsidRPr="00E34F42">
        <w:rPr>
          <w:rFonts w:ascii="Times New Roman" w:hAnsi="Times New Roman"/>
          <w:szCs w:val="28"/>
          <w:lang w:val="uk-UA"/>
        </w:rPr>
        <w:t>-  Для ведення товарного сільськогосподарського виробництва</w:t>
      </w:r>
      <w:r w:rsidRPr="00E34F42">
        <w:rPr>
          <w:rFonts w:ascii="Times New Roman" w:hAnsi="Times New Roman"/>
          <w:szCs w:val="28"/>
          <w:lang w:val="uk-UA"/>
        </w:rPr>
        <w:tab/>
        <w:t>- 20593 га;</w:t>
      </w:r>
    </w:p>
    <w:p w14:paraId="1DD00519" w14:textId="77777777" w:rsidR="00507A4A" w:rsidRPr="00E34F42" w:rsidRDefault="00507A4A" w:rsidP="000D78C1">
      <w:pPr>
        <w:spacing w:line="276" w:lineRule="auto"/>
        <w:ind w:firstLine="567"/>
        <w:jc w:val="both"/>
        <w:rPr>
          <w:rFonts w:ascii="Times New Roman" w:hAnsi="Times New Roman"/>
          <w:szCs w:val="28"/>
          <w:lang w:val="uk-UA"/>
        </w:rPr>
      </w:pPr>
      <w:r w:rsidRPr="00E34F42">
        <w:rPr>
          <w:rFonts w:ascii="Times New Roman" w:hAnsi="Times New Roman"/>
          <w:szCs w:val="28"/>
          <w:lang w:val="uk-UA"/>
        </w:rPr>
        <w:t>-  Для ведення фермерського господарства – 1366,3 га;</w:t>
      </w:r>
    </w:p>
    <w:p w14:paraId="50604C66" w14:textId="77777777" w:rsidR="00507A4A" w:rsidRPr="00E34F42" w:rsidRDefault="00507A4A" w:rsidP="000D78C1">
      <w:pPr>
        <w:spacing w:line="276" w:lineRule="auto"/>
        <w:ind w:firstLine="567"/>
        <w:jc w:val="both"/>
        <w:rPr>
          <w:rFonts w:ascii="Times New Roman" w:hAnsi="Times New Roman"/>
          <w:szCs w:val="28"/>
          <w:lang w:val="uk-UA"/>
        </w:rPr>
      </w:pPr>
      <w:r w:rsidRPr="00E34F42">
        <w:rPr>
          <w:rFonts w:ascii="Times New Roman" w:hAnsi="Times New Roman"/>
          <w:szCs w:val="28"/>
          <w:lang w:val="uk-UA"/>
        </w:rPr>
        <w:t>-  Для ведення особистого селянського господарства - 10711,01 га;</w:t>
      </w:r>
    </w:p>
    <w:p w14:paraId="195FC75D" w14:textId="77777777" w:rsidR="00507A4A" w:rsidRPr="00E34F42" w:rsidRDefault="00507A4A" w:rsidP="000D78C1">
      <w:pPr>
        <w:spacing w:line="276" w:lineRule="auto"/>
        <w:ind w:firstLine="567"/>
        <w:jc w:val="both"/>
        <w:rPr>
          <w:rFonts w:ascii="Times New Roman" w:hAnsi="Times New Roman"/>
          <w:szCs w:val="28"/>
          <w:lang w:val="uk-UA"/>
        </w:rPr>
      </w:pPr>
      <w:r w:rsidRPr="00E34F42">
        <w:rPr>
          <w:rFonts w:ascii="Times New Roman" w:hAnsi="Times New Roman"/>
          <w:szCs w:val="28"/>
          <w:lang w:val="uk-UA"/>
        </w:rPr>
        <w:t>-  Для індивідуального садівництва</w:t>
      </w:r>
      <w:r w:rsidRPr="00E34F42">
        <w:rPr>
          <w:rFonts w:ascii="Times New Roman" w:hAnsi="Times New Roman"/>
          <w:szCs w:val="28"/>
          <w:lang w:val="uk-UA"/>
        </w:rPr>
        <w:tab/>
        <w:t>- 727,5 га;</w:t>
      </w:r>
    </w:p>
    <w:p w14:paraId="0A6FFA41" w14:textId="77777777" w:rsidR="00507A4A" w:rsidRPr="00E34F42" w:rsidRDefault="00507A4A" w:rsidP="000D78C1">
      <w:pPr>
        <w:spacing w:line="276" w:lineRule="auto"/>
        <w:ind w:firstLine="567"/>
        <w:jc w:val="both"/>
        <w:rPr>
          <w:rFonts w:ascii="Times New Roman" w:hAnsi="Times New Roman"/>
          <w:szCs w:val="28"/>
          <w:lang w:val="uk-UA"/>
        </w:rPr>
      </w:pPr>
      <w:r w:rsidRPr="00E34F42">
        <w:rPr>
          <w:rFonts w:ascii="Times New Roman" w:hAnsi="Times New Roman"/>
          <w:szCs w:val="28"/>
          <w:lang w:val="uk-UA"/>
        </w:rPr>
        <w:t>-  Для колективного садівництва - 2757,9 га;</w:t>
      </w:r>
    </w:p>
    <w:p w14:paraId="04E03D53" w14:textId="77777777" w:rsidR="00507A4A" w:rsidRPr="00E34F42" w:rsidRDefault="00507A4A" w:rsidP="000D78C1">
      <w:pPr>
        <w:spacing w:line="276" w:lineRule="auto"/>
        <w:ind w:firstLine="567"/>
        <w:jc w:val="both"/>
        <w:rPr>
          <w:rFonts w:ascii="Times New Roman" w:hAnsi="Times New Roman"/>
          <w:szCs w:val="28"/>
          <w:lang w:val="uk-UA"/>
        </w:rPr>
      </w:pPr>
      <w:r w:rsidRPr="00E34F42">
        <w:rPr>
          <w:rFonts w:ascii="Times New Roman" w:hAnsi="Times New Roman"/>
          <w:szCs w:val="28"/>
          <w:lang w:val="uk-UA"/>
        </w:rPr>
        <w:t>-  Для сінокосіння і випасання худоби - 34,8 га;</w:t>
      </w:r>
    </w:p>
    <w:p w14:paraId="299D44FD" w14:textId="77777777" w:rsidR="00507A4A" w:rsidRPr="00E34F42" w:rsidRDefault="00507A4A" w:rsidP="000D78C1">
      <w:pPr>
        <w:spacing w:line="276" w:lineRule="auto"/>
        <w:ind w:firstLine="567"/>
        <w:jc w:val="both"/>
        <w:rPr>
          <w:rFonts w:ascii="Times New Roman" w:hAnsi="Times New Roman"/>
          <w:szCs w:val="28"/>
          <w:lang w:val="uk-UA"/>
        </w:rPr>
      </w:pPr>
      <w:r w:rsidRPr="00E34F42">
        <w:rPr>
          <w:rFonts w:ascii="Times New Roman" w:hAnsi="Times New Roman"/>
          <w:szCs w:val="28"/>
          <w:lang w:val="uk-UA"/>
        </w:rPr>
        <w:t>- Для іншого сільськогосподарського призначення - 17,2 га;</w:t>
      </w:r>
    </w:p>
    <w:p w14:paraId="116C5B5B" w14:textId="77777777" w:rsidR="00507A4A" w:rsidRPr="00E34F42" w:rsidRDefault="00507A4A" w:rsidP="000D78C1">
      <w:pPr>
        <w:spacing w:line="276" w:lineRule="auto"/>
        <w:ind w:firstLine="567"/>
        <w:jc w:val="both"/>
        <w:rPr>
          <w:rFonts w:ascii="Times New Roman" w:hAnsi="Times New Roman"/>
          <w:szCs w:val="28"/>
          <w:lang w:val="uk-UA"/>
        </w:rPr>
      </w:pPr>
      <w:r w:rsidRPr="00E34F42">
        <w:rPr>
          <w:rFonts w:ascii="Times New Roman" w:hAnsi="Times New Roman"/>
          <w:szCs w:val="28"/>
          <w:lang w:val="uk-UA"/>
        </w:rPr>
        <w:t>- Для будівництва і обслуговування житлового будинку господарських будівель і споруд (присадибна ділянка) - 8437,7 га.</w:t>
      </w:r>
    </w:p>
    <w:p w14:paraId="04F96371" w14:textId="77777777" w:rsidR="00C94A1B" w:rsidRPr="00E34F42" w:rsidRDefault="00C94A1B" w:rsidP="000D78C1">
      <w:pPr>
        <w:spacing w:line="276" w:lineRule="auto"/>
        <w:ind w:firstLine="567"/>
        <w:jc w:val="both"/>
        <w:rPr>
          <w:rFonts w:ascii="Times New Roman" w:hAnsi="Times New Roman"/>
          <w:szCs w:val="28"/>
          <w:lang w:val="uk-UA"/>
        </w:rPr>
      </w:pPr>
      <w:r w:rsidRPr="00E34F42">
        <w:rPr>
          <w:rFonts w:ascii="Times New Roman" w:hAnsi="Times New Roman"/>
          <w:szCs w:val="28"/>
          <w:lang w:val="uk-UA"/>
        </w:rPr>
        <w:t>З метою вирішення питань продовольчої та біологічної безпеки, сприяння організації виробництва високоякісної, корисної та безпечної для життя і здоров’я споживача сільськогосподарської продукції, розвитку високотехнологічного ресурсозберігаючого сільськогосподарського виробництва, стабілізації розвитку галузі тваринництва, створення сприятливих умов для просування продукції сільськогосподарських товаровиробників на внутрішні та зовнішні ринки, залучення іноземних інвестицій в аграрний сектор економіки громади, а також створення сприятливих соціальних умов для життя сільських жителів Бучанська міська рада протягом 2023 року виконувала заплановані завдання і заходи для розвитку сільськогосподарського виробництва.</w:t>
      </w:r>
    </w:p>
    <w:p w14:paraId="6E688E0F" w14:textId="2EDE6FFB" w:rsidR="00C94A1B" w:rsidRPr="00E34F42" w:rsidRDefault="00C94A1B" w:rsidP="000D78C1">
      <w:pPr>
        <w:spacing w:line="276" w:lineRule="auto"/>
        <w:ind w:firstLine="567"/>
        <w:jc w:val="both"/>
        <w:rPr>
          <w:rFonts w:ascii="Times New Roman" w:hAnsi="Times New Roman"/>
          <w:szCs w:val="28"/>
          <w:lang w:val="uk-UA"/>
        </w:rPr>
      </w:pPr>
      <w:r w:rsidRPr="00E34F42">
        <w:rPr>
          <w:rFonts w:ascii="Times New Roman" w:hAnsi="Times New Roman"/>
          <w:szCs w:val="28"/>
          <w:lang w:val="uk-UA"/>
        </w:rPr>
        <w:t xml:space="preserve">Протягом </w:t>
      </w:r>
      <w:r w:rsidR="00DA383C" w:rsidRPr="00E34F42">
        <w:rPr>
          <w:rFonts w:ascii="Times New Roman" w:hAnsi="Times New Roman"/>
          <w:szCs w:val="28"/>
          <w:lang w:val="uk-UA"/>
        </w:rPr>
        <w:t>2023 року</w:t>
      </w:r>
      <w:r w:rsidRPr="00E34F42">
        <w:rPr>
          <w:rFonts w:ascii="Times New Roman" w:hAnsi="Times New Roman"/>
          <w:szCs w:val="28"/>
          <w:lang w:val="uk-UA"/>
        </w:rPr>
        <w:t xml:space="preserve"> було забезпечено інформування сільськогосподарськ</w:t>
      </w:r>
      <w:r w:rsidR="00DA383C" w:rsidRPr="00E34F42">
        <w:rPr>
          <w:rFonts w:ascii="Times New Roman" w:hAnsi="Times New Roman"/>
          <w:szCs w:val="28"/>
          <w:lang w:val="uk-UA"/>
        </w:rPr>
        <w:t>их</w:t>
      </w:r>
      <w:r w:rsidRPr="00E34F42">
        <w:rPr>
          <w:rFonts w:ascii="Times New Roman" w:hAnsi="Times New Roman"/>
          <w:szCs w:val="28"/>
          <w:lang w:val="uk-UA"/>
        </w:rPr>
        <w:t xml:space="preserve"> та фермерськ</w:t>
      </w:r>
      <w:r w:rsidR="00DA383C" w:rsidRPr="00E34F42">
        <w:rPr>
          <w:rFonts w:ascii="Times New Roman" w:hAnsi="Times New Roman"/>
          <w:szCs w:val="28"/>
          <w:lang w:val="uk-UA"/>
        </w:rPr>
        <w:t>их</w:t>
      </w:r>
      <w:r w:rsidRPr="00E34F42">
        <w:rPr>
          <w:rFonts w:ascii="Times New Roman" w:hAnsi="Times New Roman"/>
          <w:szCs w:val="28"/>
          <w:lang w:val="uk-UA"/>
        </w:rPr>
        <w:t xml:space="preserve"> підприємств про можливості покращення рівня фінансового забезпечення залученням ґрантового фінансування, про доступ до систем та програм навчання і підвищення кваліфікації, сприяння організації участі у тренінгах, семінарах та курсах для фермерів, сільського населення для підвищення їх кваліфікаційних знань про розвиток органічного виробництва, сільськогосподарську кооперацію, механізми державної підтримки тощо</w:t>
      </w:r>
      <w:r w:rsidR="004C0AFA" w:rsidRPr="00E34F42">
        <w:rPr>
          <w:rFonts w:ascii="Times New Roman" w:hAnsi="Times New Roman"/>
          <w:szCs w:val="28"/>
          <w:lang w:val="uk-UA"/>
        </w:rPr>
        <w:t>.</w:t>
      </w:r>
    </w:p>
    <w:p w14:paraId="3C1ED581" w14:textId="3DC2D53A" w:rsidR="004C0AFA" w:rsidRPr="00E34F42" w:rsidRDefault="004C0AFA" w:rsidP="000D78C1">
      <w:pPr>
        <w:spacing w:line="276" w:lineRule="auto"/>
        <w:ind w:firstLine="567"/>
        <w:jc w:val="both"/>
        <w:rPr>
          <w:rFonts w:ascii="Times New Roman" w:hAnsi="Times New Roman"/>
          <w:szCs w:val="28"/>
          <w:lang w:val="uk-UA"/>
        </w:rPr>
      </w:pPr>
      <w:r w:rsidRPr="00E34F42">
        <w:rPr>
          <w:rFonts w:ascii="Times New Roman" w:hAnsi="Times New Roman"/>
          <w:szCs w:val="28"/>
          <w:lang w:val="uk-UA"/>
        </w:rPr>
        <w:t>Бучанська міська рада підтримала</w:t>
      </w:r>
      <w:r w:rsidR="00D670A5" w:rsidRPr="00E34F42">
        <w:rPr>
          <w:rFonts w:ascii="Times New Roman" w:hAnsi="Times New Roman"/>
          <w:szCs w:val="28"/>
          <w:lang w:val="uk-UA"/>
        </w:rPr>
        <w:t xml:space="preserve"> ініціативу</w:t>
      </w:r>
      <w:r w:rsidRPr="00E34F42">
        <w:rPr>
          <w:rFonts w:ascii="Times New Roman" w:hAnsi="Times New Roman"/>
          <w:szCs w:val="28"/>
          <w:lang w:val="uk-UA"/>
        </w:rPr>
        <w:t xml:space="preserve"> ТОВ «Комплекс АГРОМАРС» у розробці інноваційного проєкту «Реалізація комплексної програми щодо вирощування птиці та будівництво індустріальної лінії по переробці сільськогосподарських відходів, в тому числі посліду в амінокислотні добрива», який </w:t>
      </w:r>
      <w:r w:rsidR="00D670A5" w:rsidRPr="00E34F42">
        <w:rPr>
          <w:rFonts w:ascii="Times New Roman" w:hAnsi="Times New Roman"/>
          <w:szCs w:val="28"/>
          <w:lang w:val="uk-UA"/>
        </w:rPr>
        <w:t>планується реалізувати</w:t>
      </w:r>
      <w:r w:rsidRPr="00E34F42">
        <w:rPr>
          <w:rFonts w:ascii="Times New Roman" w:hAnsi="Times New Roman"/>
          <w:szCs w:val="28"/>
          <w:lang w:val="uk-UA"/>
        </w:rPr>
        <w:t xml:space="preserve"> за підтримки представників Південної Кореї. </w:t>
      </w:r>
    </w:p>
    <w:p w14:paraId="43E18E81" w14:textId="77777777" w:rsidR="009F3373" w:rsidRPr="00E34F42" w:rsidRDefault="009F3373" w:rsidP="002675DC">
      <w:pPr>
        <w:jc w:val="both"/>
        <w:rPr>
          <w:rFonts w:ascii="Times New Roman" w:hAnsi="Times New Roman"/>
          <w:szCs w:val="28"/>
          <w:lang w:val="uk-UA"/>
        </w:rPr>
      </w:pPr>
    </w:p>
    <w:p w14:paraId="3F24B651" w14:textId="6AB3C736" w:rsidR="009F3373" w:rsidRPr="00124001" w:rsidRDefault="00546BF9" w:rsidP="00124001">
      <w:pPr>
        <w:pStyle w:val="1"/>
        <w:shd w:val="clear" w:color="auto" w:fill="92D050"/>
        <w:ind w:firstLine="567"/>
        <w:jc w:val="both"/>
        <w:rPr>
          <w:rFonts w:ascii="Times New Roman" w:hAnsi="Times New Roman"/>
          <w:b/>
          <w:bCs/>
          <w:color w:val="auto"/>
          <w:sz w:val="28"/>
          <w:szCs w:val="28"/>
        </w:rPr>
      </w:pPr>
      <w:bookmarkStart w:id="37" w:name="_Toc159336522"/>
      <w:r w:rsidRPr="00124001">
        <w:rPr>
          <w:rFonts w:ascii="Times New Roman" w:hAnsi="Times New Roman"/>
          <w:b/>
          <w:bCs/>
          <w:color w:val="auto"/>
          <w:sz w:val="28"/>
          <w:szCs w:val="28"/>
        </w:rPr>
        <w:t>2.</w:t>
      </w:r>
      <w:r w:rsidR="006C19E1" w:rsidRPr="00124001">
        <w:rPr>
          <w:rFonts w:ascii="Times New Roman" w:hAnsi="Times New Roman"/>
          <w:b/>
          <w:bCs/>
          <w:color w:val="auto"/>
          <w:sz w:val="28"/>
          <w:szCs w:val="28"/>
        </w:rPr>
        <w:t>20</w:t>
      </w:r>
      <w:r w:rsidR="00284414" w:rsidRPr="00124001">
        <w:rPr>
          <w:rFonts w:ascii="Times New Roman" w:hAnsi="Times New Roman"/>
          <w:b/>
          <w:bCs/>
          <w:color w:val="auto"/>
          <w:sz w:val="28"/>
          <w:szCs w:val="28"/>
        </w:rPr>
        <w:t>. Створення умов для розвитку малого та середнього підприємництва та збільшення інвестицій в економіку області</w:t>
      </w:r>
      <w:bookmarkEnd w:id="37"/>
    </w:p>
    <w:p w14:paraId="7E7317E4" w14:textId="77777777" w:rsidR="009F3373" w:rsidRPr="008F5409" w:rsidRDefault="009F3373" w:rsidP="000F7286">
      <w:pPr>
        <w:spacing w:after="14"/>
        <w:ind w:left="218" w:right="50" w:firstLine="349"/>
        <w:jc w:val="both"/>
        <w:rPr>
          <w:rFonts w:ascii="Times New Roman" w:hAnsi="Times New Roman"/>
          <w:sz w:val="20"/>
          <w:szCs w:val="28"/>
          <w:lang w:val="uk-UA"/>
        </w:rPr>
      </w:pPr>
    </w:p>
    <w:p w14:paraId="20687732" w14:textId="5A0A0508" w:rsidR="0006120B" w:rsidRPr="00E34F42" w:rsidRDefault="0006120B" w:rsidP="000D78C1">
      <w:pPr>
        <w:spacing w:after="14" w:line="276" w:lineRule="auto"/>
        <w:ind w:right="50" w:firstLine="567"/>
        <w:jc w:val="both"/>
        <w:rPr>
          <w:rFonts w:ascii="Times New Roman" w:hAnsi="Times New Roman"/>
          <w:szCs w:val="28"/>
          <w:lang w:val="uk-UA"/>
        </w:rPr>
      </w:pPr>
      <w:r w:rsidRPr="00E34F42">
        <w:rPr>
          <w:rFonts w:ascii="Times New Roman" w:hAnsi="Times New Roman"/>
          <w:szCs w:val="28"/>
          <w:lang w:val="uk-UA"/>
        </w:rPr>
        <w:t xml:space="preserve">З метою прискорення адаптації малого та середнього бізнесу до діяльності в умовах воєнного стану та післявоєнний період, забезпечення сприятливого бізнес-клімату Бучанської міської територіальної громади для відновлення його ділової активності, формування реальних механізмів підтримки малого та середнього підприємництва, стимулювання інвестиційної діяльності в області, зростання інвестиційної активності підприємств, ділових та фінансових структур, залучення прямих інвестицій як внутрішніх, так і іноземних для підвищення конкурентоспроможності Бучанської міської територіальної громади, створення нових робочих місць для мешканців громади у </w:t>
      </w:r>
      <w:r w:rsidR="005F0983" w:rsidRPr="00E34F42">
        <w:rPr>
          <w:rFonts w:ascii="Times New Roman" w:hAnsi="Times New Roman"/>
          <w:szCs w:val="28"/>
          <w:lang w:val="uk-UA"/>
        </w:rPr>
        <w:t>січні-вересні</w:t>
      </w:r>
      <w:r w:rsidRPr="00E34F42">
        <w:rPr>
          <w:rFonts w:ascii="Times New Roman" w:hAnsi="Times New Roman"/>
          <w:szCs w:val="28"/>
          <w:lang w:val="uk-UA"/>
        </w:rPr>
        <w:t xml:space="preserve"> 2023 року реалізувалися заходи передбачені  місцевою Програмою розвитку малого і середнього підприємництва Бучанської міської територіальної громади на 2022-2024 роки.</w:t>
      </w:r>
    </w:p>
    <w:p w14:paraId="79085889" w14:textId="77777777" w:rsidR="005F0983" w:rsidRPr="00E34F42" w:rsidRDefault="005F0983" w:rsidP="000D78C1">
      <w:pPr>
        <w:spacing w:after="240" w:line="276" w:lineRule="auto"/>
        <w:ind w:left="218" w:right="50" w:firstLine="349"/>
        <w:jc w:val="both"/>
        <w:rPr>
          <w:rFonts w:ascii="Times New Roman" w:hAnsi="Times New Roman"/>
          <w:szCs w:val="28"/>
          <w:lang w:val="uk-UA"/>
        </w:rPr>
      </w:pPr>
      <w:r w:rsidRPr="00E34F42">
        <w:rPr>
          <w:rFonts w:ascii="Times New Roman" w:hAnsi="Times New Roman"/>
          <w:szCs w:val="28"/>
          <w:lang w:val="uk-UA"/>
        </w:rPr>
        <w:t xml:space="preserve">За даними ГУ ДПС у Київській області станом на 30.09.2023 року на території Бучанської міської територіальної громади зареєстровано 4769 фізичних осіб-підприємців (що на 7,99 % більше у порівнянні з аналогічним періодом 2022 року) та 2408 юридичні особи різних форм власності (що на 5,52% більше у порівнянні з аналогічним періодом 2022 року). </w:t>
      </w:r>
    </w:p>
    <w:p w14:paraId="503968E5" w14:textId="77777777" w:rsidR="005F0983" w:rsidRPr="00E34F42" w:rsidRDefault="005F0983" w:rsidP="005F0983">
      <w:pPr>
        <w:spacing w:after="14"/>
        <w:ind w:left="218" w:right="50" w:firstLine="349"/>
        <w:jc w:val="both"/>
        <w:rPr>
          <w:rFonts w:ascii="Times New Roman" w:hAnsi="Times New Roman"/>
          <w:szCs w:val="28"/>
          <w:lang w:val="uk-UA"/>
        </w:rPr>
      </w:pPr>
      <w:r w:rsidRPr="00E34F42">
        <w:rPr>
          <w:rFonts w:ascii="Times New Roman" w:hAnsi="Times New Roman"/>
          <w:noProof/>
          <w:szCs w:val="28"/>
          <w:lang w:val="uk-UA" w:eastAsia="uk-UA"/>
        </w:rPr>
        <w:drawing>
          <wp:inline distT="0" distB="0" distL="0" distR="0" wp14:anchorId="1F2C2A9D" wp14:editId="7C6B82A7">
            <wp:extent cx="5715000" cy="2828925"/>
            <wp:effectExtent l="0" t="0" r="0" b="0"/>
            <wp:docPr id="2075876842" name="Діаграма 207587684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4579ED09" w14:textId="77777777" w:rsidR="005F0983" w:rsidRPr="00E34F42" w:rsidRDefault="005F0983" w:rsidP="000D78C1">
      <w:pPr>
        <w:spacing w:after="14" w:line="276" w:lineRule="auto"/>
        <w:ind w:left="218" w:right="50" w:firstLine="349"/>
        <w:jc w:val="both"/>
        <w:rPr>
          <w:rFonts w:ascii="Times New Roman" w:hAnsi="Times New Roman"/>
          <w:szCs w:val="28"/>
          <w:lang w:val="uk-UA"/>
        </w:rPr>
      </w:pPr>
      <w:r w:rsidRPr="00E34F42">
        <w:rPr>
          <w:rFonts w:ascii="Times New Roman" w:hAnsi="Times New Roman"/>
          <w:noProof/>
          <w:szCs w:val="28"/>
          <w:lang w:val="uk-UA" w:eastAsia="uk-UA"/>
        </w:rPr>
        <w:drawing>
          <wp:anchor distT="0" distB="0" distL="114300" distR="114300" simplePos="0" relativeHeight="251659264" behindDoc="0" locked="0" layoutInCell="1" allowOverlap="1" wp14:anchorId="438034A8" wp14:editId="2870F1C4">
            <wp:simplePos x="0" y="0"/>
            <wp:positionH relativeFrom="column">
              <wp:posOffset>370205</wp:posOffset>
            </wp:positionH>
            <wp:positionV relativeFrom="paragraph">
              <wp:posOffset>1960245</wp:posOffset>
            </wp:positionV>
            <wp:extent cx="5683250" cy="2838450"/>
            <wp:effectExtent l="0" t="0" r="0" b="0"/>
            <wp:wrapTopAndBottom/>
            <wp:docPr id="7" name="Діагра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14:sizeRelH relativeFrom="margin">
              <wp14:pctWidth>0</wp14:pctWidth>
            </wp14:sizeRelH>
            <wp14:sizeRelV relativeFrom="margin">
              <wp14:pctHeight>0</wp14:pctHeight>
            </wp14:sizeRelV>
          </wp:anchor>
        </w:drawing>
      </w:r>
      <w:r w:rsidRPr="00E34F42">
        <w:rPr>
          <w:rFonts w:ascii="Times New Roman" w:hAnsi="Times New Roman"/>
          <w:szCs w:val="28"/>
          <w:lang w:val="uk-UA"/>
        </w:rPr>
        <w:t>Зростання кількості фізичних осіб-підприємців та юридичних осіб свідчить про активний підприємницький потенціал громади. За поточний рік зареєстровано 890 суб’єктів господарювання, з них 771 – фізичні особи-підприємці (частка яких перевищує 66%) та 119 – юридичні особи-підприємці (34%). Загальна кількість прибуткових підприємств збільшилась на 14,02%, що вказує на ефективність суб'єктів господарювання в громаді. Варто зазначити, що серед юридичних осіб-підприємців загальна кількість прибуткових підприємств зменшилась на 11,64% (однак переважна частина податкових доходів до бюджетів на різних рівнях</w:t>
      </w:r>
      <w:r w:rsidRPr="00E34F42">
        <w:rPr>
          <w:lang w:val="uk-UA"/>
        </w:rPr>
        <w:t xml:space="preserve"> </w:t>
      </w:r>
      <w:r w:rsidRPr="00E34F42">
        <w:rPr>
          <w:rFonts w:ascii="Times New Roman" w:hAnsi="Times New Roman"/>
          <w:szCs w:val="28"/>
          <w:lang w:val="uk-UA"/>
        </w:rPr>
        <w:t>генерується юридичними особами), тоді як фізичні особи-підприємці збільшили відсоток прибутковості на 25,66%.</w:t>
      </w:r>
    </w:p>
    <w:p w14:paraId="718755EC" w14:textId="77777777" w:rsidR="005F0983" w:rsidRPr="00E34F42" w:rsidRDefault="005F0983" w:rsidP="000D78C1">
      <w:pPr>
        <w:spacing w:after="14" w:line="276" w:lineRule="auto"/>
        <w:ind w:left="218" w:right="50" w:firstLine="349"/>
        <w:jc w:val="both"/>
        <w:rPr>
          <w:rFonts w:ascii="Times New Roman" w:hAnsi="Times New Roman"/>
          <w:szCs w:val="28"/>
          <w:lang w:val="uk-UA"/>
        </w:rPr>
      </w:pPr>
      <w:r w:rsidRPr="00E34F42">
        <w:rPr>
          <w:rFonts w:ascii="Times New Roman" w:hAnsi="Times New Roman"/>
          <w:szCs w:val="28"/>
          <w:lang w:val="uk-UA"/>
        </w:rPr>
        <w:t>Підприємницька активність присутня в різних частинах громади. Кількість зареєстрованих підприємств варіюється виходячи від густоти населення: місто Буча (678) та смт Ворзель (111) мають найбільший показник у реєстрації підприємств – інші населені пункти в загальному налічують 101 новий суб’єкт господарювання.</w:t>
      </w:r>
    </w:p>
    <w:p w14:paraId="6FF82EE6" w14:textId="77777777" w:rsidR="005F0983" w:rsidRPr="00E34F42" w:rsidRDefault="005F0983" w:rsidP="00546BF9">
      <w:pPr>
        <w:spacing w:after="14" w:line="276" w:lineRule="auto"/>
        <w:ind w:right="50" w:firstLine="349"/>
        <w:jc w:val="both"/>
        <w:rPr>
          <w:rFonts w:ascii="Times New Roman" w:hAnsi="Times New Roman"/>
          <w:szCs w:val="28"/>
          <w:lang w:val="uk-UA"/>
        </w:rPr>
      </w:pPr>
      <w:r w:rsidRPr="00E34F42">
        <w:rPr>
          <w:rFonts w:ascii="Times New Roman" w:hAnsi="Times New Roman"/>
          <w:szCs w:val="28"/>
          <w:lang w:val="uk-UA"/>
        </w:rPr>
        <w:t>Відповідно до класифікації видів економічної діяльності, в 2023 році спостерігається значна кількість новостворених підприємств у секторах «Оптова та роздрібна торгівля; ремонт автотранспортних засобів і мотоциклів» та «Діяльність у сфері адміністративного та допоміжного обслуговування». Порівнюючи з попереднім роком, обидва сектори значно зросли в своєму внеску до загального обсягу економічної діяльності, становлячи 26% і 16%. Це може свідчити про збільшення попиту на товари та послуги, які відповідають цим секторам. Водночас сектор «Інформація та телекомунікації» скоротив свою частку до 9% від загальної діяльності у 2023 році, порівняно з 16% у 2022 році.</w:t>
      </w:r>
    </w:p>
    <w:p w14:paraId="61E96BDA" w14:textId="77777777" w:rsidR="00324A1D" w:rsidRPr="00E34F42" w:rsidRDefault="000F7286" w:rsidP="000D78C1">
      <w:pPr>
        <w:spacing w:line="276" w:lineRule="auto"/>
        <w:ind w:firstLine="567"/>
        <w:jc w:val="both"/>
        <w:rPr>
          <w:rFonts w:ascii="Times New Roman" w:hAnsi="Times New Roman"/>
          <w:szCs w:val="28"/>
          <w:lang w:val="uk-UA"/>
        </w:rPr>
      </w:pPr>
      <w:bookmarkStart w:id="38" w:name="_30j0zll" w:colFirst="0" w:colLast="0"/>
      <w:bookmarkStart w:id="39" w:name="_1fob9te" w:colFirst="0" w:colLast="0"/>
      <w:bookmarkEnd w:id="38"/>
      <w:bookmarkEnd w:id="39"/>
      <w:r w:rsidRPr="00E34F42">
        <w:rPr>
          <w:rFonts w:ascii="Times New Roman" w:hAnsi="Times New Roman"/>
          <w:szCs w:val="28"/>
          <w:lang w:val="uk-UA"/>
        </w:rPr>
        <w:t>Проведений аналіз свідчить про позитивний розвиток підприємництва в Бучанській міській територіальній громаді. Наявність значної кількості фізичних осіб-підприємців та юридичних осіб свідчить про активний інтерес мешканців і бізнес-спільноти до підприємництва на даній території</w:t>
      </w:r>
      <w:r w:rsidR="009F3373" w:rsidRPr="00E34F42">
        <w:rPr>
          <w:rFonts w:ascii="Times New Roman" w:hAnsi="Times New Roman"/>
          <w:szCs w:val="28"/>
          <w:lang w:val="uk-UA"/>
        </w:rPr>
        <w:t>.</w:t>
      </w:r>
    </w:p>
    <w:p w14:paraId="66FB1BAF" w14:textId="22D71F79" w:rsidR="00F268AB" w:rsidRPr="00E34F42" w:rsidRDefault="00F268AB" w:rsidP="000D78C1">
      <w:pPr>
        <w:spacing w:line="276" w:lineRule="auto"/>
        <w:ind w:firstLine="567"/>
        <w:jc w:val="both"/>
        <w:rPr>
          <w:rFonts w:ascii="Times New Roman" w:hAnsi="Times New Roman"/>
          <w:szCs w:val="28"/>
          <w:lang w:val="uk-UA"/>
        </w:rPr>
      </w:pPr>
      <w:r w:rsidRPr="00E34F42">
        <w:rPr>
          <w:rFonts w:ascii="Times New Roman" w:hAnsi="Times New Roman"/>
          <w:szCs w:val="28"/>
          <w:lang w:val="uk-UA"/>
        </w:rPr>
        <w:t xml:space="preserve">Для подальшого планування та аналізу перспектив соціально-економічного розвитку Бучанської міської територіальної громади, </w:t>
      </w:r>
      <w:r w:rsidR="00CE5E5D" w:rsidRPr="00E34F42">
        <w:rPr>
          <w:rFonts w:ascii="Times New Roman" w:hAnsi="Times New Roman"/>
          <w:szCs w:val="28"/>
          <w:lang w:val="uk-UA"/>
        </w:rPr>
        <w:t xml:space="preserve">створення умов для залучення бізнесу у громаду, </w:t>
      </w:r>
      <w:r w:rsidRPr="00E34F42">
        <w:rPr>
          <w:rFonts w:ascii="Times New Roman" w:hAnsi="Times New Roman"/>
          <w:szCs w:val="28"/>
          <w:lang w:val="uk-UA"/>
        </w:rPr>
        <w:t>триває будівництво складського комплексу класу «В+» в м. Буча, який буде обладнаний інженерними системами з адміністративно-побутовими приміщеннями.</w:t>
      </w:r>
      <w:r w:rsidR="00CE5E5D" w:rsidRPr="00E34F42">
        <w:rPr>
          <w:rFonts w:ascii="Times New Roman" w:hAnsi="Times New Roman"/>
          <w:szCs w:val="28"/>
          <w:lang w:val="uk-UA"/>
        </w:rPr>
        <w:t xml:space="preserve"> Загальна площа виробничо-складських приміщень першої черги складатиме 18 000 кв.м, офісних приміщень 1 800 кв.м. Введення в експлуатацію планується на 2 квартал 2024 року. В подальшому даний об’єкт матиме статус індустріального парку. </w:t>
      </w:r>
      <w:r w:rsidR="00392A41" w:rsidRPr="00E34F42">
        <w:rPr>
          <w:rFonts w:ascii="Times New Roman" w:hAnsi="Times New Roman"/>
          <w:szCs w:val="28"/>
          <w:lang w:val="uk-UA"/>
        </w:rPr>
        <w:t>Країна походження інвестицій – Україна.</w:t>
      </w:r>
    </w:p>
    <w:p w14:paraId="7ABDD7AD" w14:textId="1755F97A" w:rsidR="00392A41" w:rsidRPr="00E34F42" w:rsidRDefault="00CE5E5D" w:rsidP="00392A41">
      <w:pPr>
        <w:spacing w:line="276" w:lineRule="auto"/>
        <w:ind w:firstLine="567"/>
        <w:jc w:val="both"/>
        <w:rPr>
          <w:rFonts w:ascii="Times New Roman" w:hAnsi="Times New Roman"/>
          <w:szCs w:val="28"/>
          <w:lang w:val="uk-UA"/>
        </w:rPr>
      </w:pPr>
      <w:r w:rsidRPr="00E34F42">
        <w:rPr>
          <w:rFonts w:ascii="Times New Roman" w:hAnsi="Times New Roman"/>
          <w:szCs w:val="28"/>
          <w:lang w:val="uk-UA"/>
        </w:rPr>
        <w:t>Бучанською агенцією регіонального розвитку</w:t>
      </w:r>
      <w:r w:rsidR="00FA1BF2" w:rsidRPr="00E34F42">
        <w:rPr>
          <w:rFonts w:ascii="Times New Roman" w:hAnsi="Times New Roman"/>
          <w:szCs w:val="28"/>
          <w:lang w:val="uk-UA"/>
        </w:rPr>
        <w:t>,</w:t>
      </w:r>
      <w:r w:rsidRPr="00E34F42">
        <w:rPr>
          <w:rFonts w:ascii="Times New Roman" w:hAnsi="Times New Roman"/>
          <w:szCs w:val="28"/>
          <w:lang w:val="uk-UA"/>
        </w:rPr>
        <w:t xml:space="preserve"> в рамках реалізації території пріоритетного розвитку </w:t>
      </w:r>
      <w:r w:rsidR="00FA1BF2" w:rsidRPr="00E34F42">
        <w:rPr>
          <w:rFonts w:ascii="Times New Roman" w:hAnsi="Times New Roman"/>
          <w:szCs w:val="28"/>
          <w:lang w:val="uk-UA"/>
        </w:rPr>
        <w:t xml:space="preserve">Bucha Techno Garden, </w:t>
      </w:r>
      <w:r w:rsidRPr="00E34F42">
        <w:rPr>
          <w:rFonts w:ascii="Times New Roman" w:hAnsi="Times New Roman"/>
          <w:szCs w:val="28"/>
          <w:lang w:val="uk-UA"/>
        </w:rPr>
        <w:t xml:space="preserve">опрацьовано запит компанії “UDC” на реалізацію проєкту будівництва логістичного центру для зберігання охолоджених та заморожених продуктів площею 28 000 кв.м та   </w:t>
      </w:r>
      <w:r w:rsidR="00D02994" w:rsidRPr="00E34F42">
        <w:rPr>
          <w:rFonts w:ascii="Times New Roman" w:hAnsi="Times New Roman"/>
          <w:szCs w:val="28"/>
          <w:lang w:val="uk-UA"/>
        </w:rPr>
        <w:t>орієнтовною сумою інвестицій 11 млн.євро. Початок проєктних робіт планується на 3-4 квартал 2023 року.</w:t>
      </w:r>
      <w:r w:rsidR="00392A41" w:rsidRPr="00E34F42">
        <w:rPr>
          <w:rFonts w:ascii="Times New Roman" w:hAnsi="Times New Roman"/>
          <w:szCs w:val="28"/>
          <w:lang w:val="uk-UA"/>
        </w:rPr>
        <w:t xml:space="preserve"> Країна походження інвестицій – Україна та Польща. Також опрацьований запит на будівництво автозаправної станції однієї з найбільших паливних компаній України. Орієнтовна сума інвестицій – 1,5 млн. євро. Країна походження інвестицій – Україна.</w:t>
      </w:r>
    </w:p>
    <w:p w14:paraId="52DB8574" w14:textId="6D1F1608" w:rsidR="00C44BE1" w:rsidRPr="00E34F42" w:rsidRDefault="009655CE" w:rsidP="0037115E">
      <w:pPr>
        <w:spacing w:line="276" w:lineRule="auto"/>
        <w:ind w:firstLine="567"/>
        <w:jc w:val="both"/>
        <w:rPr>
          <w:rFonts w:ascii="Times New Roman" w:hAnsi="Times New Roman"/>
          <w:lang w:val="uk-UA"/>
        </w:rPr>
      </w:pPr>
      <w:r w:rsidRPr="00E34F42">
        <w:rPr>
          <w:rFonts w:ascii="Times New Roman" w:hAnsi="Times New Roman"/>
          <w:szCs w:val="28"/>
          <w:lang w:val="uk-UA"/>
        </w:rPr>
        <w:t>У лютому 2023 року</w:t>
      </w:r>
      <w:r w:rsidRPr="00E34F42">
        <w:rPr>
          <w:rFonts w:ascii="Times New Roman" w:hAnsi="Times New Roman"/>
          <w:lang w:val="uk-UA"/>
        </w:rPr>
        <w:t xml:space="preserve"> у Бучі почав активно відбудовуватися </w:t>
      </w:r>
      <w:r w:rsidR="0046419B" w:rsidRPr="00E34F42">
        <w:rPr>
          <w:rFonts w:ascii="Times New Roman" w:hAnsi="Times New Roman"/>
          <w:lang w:val="uk-UA"/>
        </w:rPr>
        <w:t>ТРЦ</w:t>
      </w:r>
      <w:r w:rsidRPr="00E34F42">
        <w:rPr>
          <w:rFonts w:ascii="Times New Roman" w:hAnsi="Times New Roman"/>
          <w:lang w:val="uk-UA"/>
        </w:rPr>
        <w:t xml:space="preserve"> «Епіцентр», </w:t>
      </w:r>
      <w:r w:rsidR="0037115E" w:rsidRPr="00E34F42">
        <w:rPr>
          <w:rFonts w:ascii="Times New Roman" w:hAnsi="Times New Roman"/>
          <w:lang w:val="uk-UA"/>
        </w:rPr>
        <w:t xml:space="preserve">який був повністю зруйнований внаслідок бойових дій, </w:t>
      </w:r>
      <w:r w:rsidR="00C44BE1" w:rsidRPr="00E34F42">
        <w:rPr>
          <w:rFonts w:ascii="Times New Roman" w:hAnsi="Times New Roman"/>
          <w:lang w:val="uk-UA"/>
        </w:rPr>
        <w:t xml:space="preserve">це добрий сигнал для всього регіонального бізнесу. </w:t>
      </w:r>
      <w:r w:rsidRPr="00E34F42">
        <w:rPr>
          <w:rFonts w:ascii="Times New Roman" w:hAnsi="Times New Roman"/>
          <w:lang w:val="uk-UA"/>
        </w:rPr>
        <w:t>Новий заклад буд</w:t>
      </w:r>
      <w:r w:rsidR="00242813" w:rsidRPr="00E34F42">
        <w:rPr>
          <w:rFonts w:ascii="Times New Roman" w:hAnsi="Times New Roman"/>
          <w:lang w:val="uk-UA"/>
        </w:rPr>
        <w:t>е</w:t>
      </w:r>
      <w:r w:rsidRPr="00E34F42">
        <w:rPr>
          <w:rFonts w:ascii="Times New Roman" w:hAnsi="Times New Roman"/>
          <w:lang w:val="uk-UA"/>
        </w:rPr>
        <w:t xml:space="preserve"> в </w:t>
      </w:r>
      <w:r w:rsidR="00C44BE1" w:rsidRPr="00E34F42">
        <w:rPr>
          <w:rFonts w:ascii="Times New Roman" w:hAnsi="Times New Roman"/>
          <w:lang w:val="uk-UA"/>
        </w:rPr>
        <w:t xml:space="preserve">п’ятеро більший </w:t>
      </w:r>
      <w:r w:rsidR="00242813" w:rsidRPr="00E34F42">
        <w:rPr>
          <w:rFonts w:ascii="Times New Roman" w:hAnsi="Times New Roman"/>
          <w:lang w:val="uk-UA"/>
        </w:rPr>
        <w:t xml:space="preserve">за попередній </w:t>
      </w:r>
      <w:r w:rsidR="00C44BE1" w:rsidRPr="00E34F42">
        <w:rPr>
          <w:rFonts w:ascii="Times New Roman" w:hAnsi="Times New Roman"/>
          <w:lang w:val="uk-UA"/>
        </w:rPr>
        <w:t xml:space="preserve">торговельний центр, </w:t>
      </w:r>
      <w:r w:rsidR="0037115E" w:rsidRPr="00E34F42">
        <w:rPr>
          <w:rFonts w:ascii="Times New Roman" w:hAnsi="Times New Roman"/>
          <w:lang w:val="uk-UA"/>
        </w:rPr>
        <w:t xml:space="preserve">торгівельна площа буде складати понад 60 000 кв. м, загальна площа складатиме 100 000 кв. м. </w:t>
      </w:r>
      <w:r w:rsidRPr="00E34F42">
        <w:rPr>
          <w:rFonts w:ascii="Times New Roman" w:hAnsi="Times New Roman"/>
          <w:lang w:val="uk-UA"/>
        </w:rPr>
        <w:t xml:space="preserve">Це </w:t>
      </w:r>
      <w:r w:rsidR="00C44BE1" w:rsidRPr="00E34F42">
        <w:rPr>
          <w:rFonts w:ascii="Times New Roman" w:hAnsi="Times New Roman"/>
          <w:lang w:val="uk-UA"/>
        </w:rPr>
        <w:t xml:space="preserve">дасть поштовх для інвестицій </w:t>
      </w:r>
      <w:r w:rsidR="0037115E" w:rsidRPr="00E34F42">
        <w:rPr>
          <w:rFonts w:ascii="Times New Roman" w:hAnsi="Times New Roman"/>
          <w:lang w:val="uk-UA"/>
        </w:rPr>
        <w:t>у відбудову</w:t>
      </w:r>
      <w:r w:rsidR="00C44BE1" w:rsidRPr="00E34F42">
        <w:rPr>
          <w:rFonts w:ascii="Times New Roman" w:hAnsi="Times New Roman"/>
          <w:lang w:val="uk-UA"/>
        </w:rPr>
        <w:t xml:space="preserve"> </w:t>
      </w:r>
      <w:r w:rsidRPr="00E34F42">
        <w:rPr>
          <w:rFonts w:ascii="Times New Roman" w:hAnsi="Times New Roman"/>
          <w:lang w:val="uk-UA"/>
        </w:rPr>
        <w:t>Бучанськ</w:t>
      </w:r>
      <w:r w:rsidR="0037115E" w:rsidRPr="00E34F42">
        <w:rPr>
          <w:rFonts w:ascii="Times New Roman" w:hAnsi="Times New Roman"/>
          <w:lang w:val="uk-UA"/>
        </w:rPr>
        <w:t>ого</w:t>
      </w:r>
      <w:r w:rsidRPr="00E34F42">
        <w:rPr>
          <w:rFonts w:ascii="Times New Roman" w:hAnsi="Times New Roman"/>
          <w:lang w:val="uk-UA"/>
        </w:rPr>
        <w:t xml:space="preserve"> </w:t>
      </w:r>
      <w:r w:rsidR="00C44BE1" w:rsidRPr="00E34F42">
        <w:rPr>
          <w:rFonts w:ascii="Times New Roman" w:hAnsi="Times New Roman"/>
          <w:lang w:val="uk-UA"/>
        </w:rPr>
        <w:t xml:space="preserve"> регіон</w:t>
      </w:r>
      <w:r w:rsidR="0037115E" w:rsidRPr="00E34F42">
        <w:rPr>
          <w:rFonts w:ascii="Times New Roman" w:hAnsi="Times New Roman"/>
          <w:lang w:val="uk-UA"/>
        </w:rPr>
        <w:t>у</w:t>
      </w:r>
      <w:r w:rsidRPr="00E34F42">
        <w:rPr>
          <w:rFonts w:ascii="Times New Roman" w:hAnsi="Times New Roman"/>
          <w:lang w:val="uk-UA"/>
        </w:rPr>
        <w:t xml:space="preserve">, а </w:t>
      </w:r>
      <w:r w:rsidR="00C44BE1" w:rsidRPr="00E34F42">
        <w:rPr>
          <w:rFonts w:ascii="Times New Roman" w:hAnsi="Times New Roman"/>
          <w:lang w:val="uk-UA"/>
        </w:rPr>
        <w:t xml:space="preserve">відтак і збільшиться кількість платників податків. </w:t>
      </w:r>
    </w:p>
    <w:p w14:paraId="4A9B8543" w14:textId="77777777" w:rsidR="0037115E" w:rsidRPr="00E34F42" w:rsidRDefault="0037115E" w:rsidP="0037115E">
      <w:pPr>
        <w:spacing w:line="276" w:lineRule="auto"/>
        <w:ind w:firstLine="567"/>
        <w:jc w:val="both"/>
        <w:rPr>
          <w:rFonts w:ascii="Times New Roman" w:hAnsi="Times New Roman"/>
          <w:lang w:val="uk-UA"/>
        </w:rPr>
      </w:pPr>
      <w:r w:rsidRPr="00E34F42">
        <w:rPr>
          <w:rFonts w:ascii="Times New Roman" w:hAnsi="Times New Roman"/>
          <w:lang w:val="uk-UA"/>
        </w:rPr>
        <w:t xml:space="preserve">Окрім відділів, пов’язаних із будівництвом та облаштуванням осель, у цьому проєкті будуть реалізовані продуктовий магазин Food Market, Аптека 100+, косметико-парфумерний бутік Mon Cheri, Садовий центр, дитячий магазин Epic, Intersport та інші. </w:t>
      </w:r>
    </w:p>
    <w:p w14:paraId="4B54382D" w14:textId="77777777" w:rsidR="0037115E" w:rsidRPr="00E34F42" w:rsidRDefault="0037115E" w:rsidP="0037115E">
      <w:pPr>
        <w:spacing w:line="276" w:lineRule="auto"/>
        <w:ind w:firstLine="567"/>
        <w:jc w:val="both"/>
        <w:rPr>
          <w:rFonts w:ascii="Times New Roman" w:hAnsi="Times New Roman"/>
          <w:lang w:val="uk-UA"/>
        </w:rPr>
      </w:pPr>
      <w:r w:rsidRPr="00E34F42">
        <w:rPr>
          <w:rFonts w:ascii="Times New Roman" w:hAnsi="Times New Roman"/>
          <w:lang w:val="uk-UA"/>
        </w:rPr>
        <w:t xml:space="preserve">При цьому ТРЦ в Бучі буде реалізовано в новому для компанії концепті, коли частину торгових площ буде здано в оренду відомим українським та міжнародним операторам роздрібної торгівлі, розваг та громадського харчування. </w:t>
      </w:r>
    </w:p>
    <w:p w14:paraId="78FBF235" w14:textId="77777777" w:rsidR="0037115E" w:rsidRPr="00E34F42" w:rsidRDefault="0037115E" w:rsidP="0037115E">
      <w:pPr>
        <w:spacing w:line="276" w:lineRule="auto"/>
        <w:ind w:firstLine="567"/>
        <w:jc w:val="both"/>
        <w:rPr>
          <w:rFonts w:ascii="Times New Roman" w:hAnsi="Times New Roman"/>
          <w:lang w:val="uk-UA"/>
        </w:rPr>
      </w:pPr>
      <w:r w:rsidRPr="00E34F42">
        <w:rPr>
          <w:rFonts w:ascii="Times New Roman" w:hAnsi="Times New Roman"/>
          <w:lang w:val="uk-UA"/>
        </w:rPr>
        <w:t>Окрім наземного паркувального майданчика, в Т</w:t>
      </w:r>
      <w:r w:rsidR="0046419B" w:rsidRPr="00E34F42">
        <w:rPr>
          <w:rFonts w:ascii="Times New Roman" w:hAnsi="Times New Roman"/>
          <w:lang w:val="uk-UA"/>
        </w:rPr>
        <w:t>Р</w:t>
      </w:r>
      <w:r w:rsidRPr="00E34F42">
        <w:rPr>
          <w:rFonts w:ascii="Times New Roman" w:hAnsi="Times New Roman"/>
          <w:lang w:val="uk-UA"/>
        </w:rPr>
        <w:t xml:space="preserve">Ц буде реалізовано підземний паркінг, в якому можна буде знайти прихисток під час повітряних тривог. Також будівля проєктується з використанням джерел альтернативної енергії та системами рекуперації. </w:t>
      </w:r>
    </w:p>
    <w:p w14:paraId="7487CF9D" w14:textId="77777777" w:rsidR="0037115E" w:rsidRPr="00E34F42" w:rsidRDefault="0037115E" w:rsidP="0037115E">
      <w:pPr>
        <w:spacing w:line="276" w:lineRule="auto"/>
        <w:ind w:firstLine="567"/>
        <w:jc w:val="both"/>
        <w:rPr>
          <w:rFonts w:ascii="Times New Roman" w:hAnsi="Times New Roman"/>
          <w:lang w:val="uk-UA"/>
        </w:rPr>
      </w:pPr>
      <w:r w:rsidRPr="00E34F42">
        <w:rPr>
          <w:rFonts w:ascii="Times New Roman" w:hAnsi="Times New Roman"/>
          <w:lang w:val="uk-UA"/>
        </w:rPr>
        <w:t>Поруч із ТЦ планується облаштувати пішохідну зону відпочинку із зеленими насадженнями та алеєю червоної калини, яка символізуватиме силу та незламність українського народу, зазначили в компанії.</w:t>
      </w:r>
    </w:p>
    <w:p w14:paraId="1934BDB0" w14:textId="77777777" w:rsidR="0046419B" w:rsidRPr="00E34F42" w:rsidRDefault="0046419B" w:rsidP="0046419B">
      <w:pPr>
        <w:spacing w:line="276" w:lineRule="auto"/>
        <w:ind w:firstLine="567"/>
        <w:jc w:val="both"/>
        <w:rPr>
          <w:rFonts w:ascii="Times New Roman" w:hAnsi="Times New Roman"/>
          <w:lang w:val="uk-UA"/>
        </w:rPr>
      </w:pPr>
      <w:r w:rsidRPr="00E34F42">
        <w:rPr>
          <w:rFonts w:ascii="Times New Roman" w:hAnsi="Times New Roman"/>
          <w:lang w:val="uk-UA"/>
        </w:rPr>
        <w:t xml:space="preserve">Це дасть поштовх для інвестицій у відбудову Бучанської територіальної громади, а відтак і збільшиться кількість платників податків. </w:t>
      </w:r>
    </w:p>
    <w:p w14:paraId="175DC1F6" w14:textId="77777777" w:rsidR="00F07BFA" w:rsidRPr="00E34F42" w:rsidRDefault="00F07BFA" w:rsidP="00C44BE1">
      <w:pPr>
        <w:shd w:val="clear" w:color="auto" w:fill="FFFFFF"/>
        <w:overflowPunct/>
        <w:autoSpaceDE/>
        <w:autoSpaceDN/>
        <w:adjustRightInd/>
        <w:textAlignment w:val="auto"/>
        <w:rPr>
          <w:rFonts w:ascii="inherit" w:hAnsi="inherit" w:cs="Segoe UI Historic" w:hint="eastAsia"/>
          <w:color w:val="050505"/>
          <w:sz w:val="23"/>
          <w:szCs w:val="23"/>
          <w:lang w:val="uk-UA"/>
        </w:rPr>
      </w:pPr>
    </w:p>
    <w:p w14:paraId="02E6B69D" w14:textId="3C457E41" w:rsidR="0051271E" w:rsidRPr="00124001" w:rsidRDefault="00546BF9" w:rsidP="00124001">
      <w:pPr>
        <w:pStyle w:val="1"/>
        <w:shd w:val="clear" w:color="auto" w:fill="92D050"/>
        <w:ind w:firstLine="567"/>
        <w:rPr>
          <w:rFonts w:ascii="Times New Roman" w:hAnsi="Times New Roman"/>
          <w:b/>
          <w:bCs/>
          <w:color w:val="auto"/>
          <w:sz w:val="28"/>
          <w:szCs w:val="28"/>
        </w:rPr>
      </w:pPr>
      <w:bookmarkStart w:id="40" w:name="_Toc159336523"/>
      <w:r w:rsidRPr="00124001">
        <w:rPr>
          <w:rFonts w:ascii="Times New Roman" w:hAnsi="Times New Roman"/>
          <w:b/>
          <w:bCs/>
          <w:color w:val="auto"/>
          <w:sz w:val="28"/>
          <w:szCs w:val="28"/>
        </w:rPr>
        <w:t>2.</w:t>
      </w:r>
      <w:r w:rsidR="00284414" w:rsidRPr="00124001">
        <w:rPr>
          <w:rFonts w:ascii="Times New Roman" w:hAnsi="Times New Roman"/>
          <w:b/>
          <w:bCs/>
          <w:color w:val="auto"/>
          <w:sz w:val="28"/>
          <w:szCs w:val="28"/>
        </w:rPr>
        <w:t>2</w:t>
      </w:r>
      <w:r w:rsidR="006C19E1" w:rsidRPr="00124001">
        <w:rPr>
          <w:rFonts w:ascii="Times New Roman" w:hAnsi="Times New Roman"/>
          <w:b/>
          <w:bCs/>
          <w:color w:val="auto"/>
          <w:sz w:val="28"/>
          <w:szCs w:val="28"/>
        </w:rPr>
        <w:t>1</w:t>
      </w:r>
      <w:r w:rsidR="00284414" w:rsidRPr="00124001">
        <w:rPr>
          <w:rFonts w:ascii="Times New Roman" w:hAnsi="Times New Roman"/>
          <w:b/>
          <w:bCs/>
          <w:color w:val="auto"/>
          <w:sz w:val="28"/>
          <w:szCs w:val="28"/>
        </w:rPr>
        <w:t>. Надходження до бюджетів усіх рівнів</w:t>
      </w:r>
      <w:bookmarkEnd w:id="40"/>
    </w:p>
    <w:p w14:paraId="67F85A02" w14:textId="77777777" w:rsidR="00F37301" w:rsidRPr="008F5409" w:rsidRDefault="00F37301" w:rsidP="00284414">
      <w:pPr>
        <w:ind w:firstLine="567"/>
        <w:jc w:val="both"/>
        <w:rPr>
          <w:rFonts w:ascii="Times New Roman" w:hAnsi="Times New Roman"/>
          <w:b/>
          <w:bCs/>
          <w:sz w:val="20"/>
          <w:szCs w:val="28"/>
          <w:lang w:val="uk-UA"/>
        </w:rPr>
      </w:pPr>
    </w:p>
    <w:p w14:paraId="3DA1E8AE" w14:textId="77777777" w:rsidR="00F37301" w:rsidRPr="00E34F42" w:rsidRDefault="00F37301" w:rsidP="000D78C1">
      <w:pPr>
        <w:overflowPunct/>
        <w:autoSpaceDE/>
        <w:autoSpaceDN/>
        <w:adjustRightInd/>
        <w:spacing w:line="276" w:lineRule="auto"/>
        <w:ind w:firstLine="851"/>
        <w:jc w:val="both"/>
        <w:textAlignment w:val="auto"/>
        <w:rPr>
          <w:rFonts w:ascii="Times New Roman" w:hAnsi="Times New Roman"/>
          <w:szCs w:val="28"/>
          <w:lang w:val="uk-UA"/>
        </w:rPr>
      </w:pPr>
      <w:r w:rsidRPr="00E34F42">
        <w:rPr>
          <w:rFonts w:ascii="Times New Roman" w:hAnsi="Times New Roman"/>
          <w:szCs w:val="28"/>
          <w:lang w:val="uk-UA"/>
        </w:rPr>
        <w:t xml:space="preserve">За 1 півріччя 2023 рік до бюджету Бучанської міської територіальної громади загального та спеціального фондів надійшло доходів у сумі 630 730 144,43 грн, що становить  91,74 % від затвердженого плану на відповідний період (з урахуванням змін). </w:t>
      </w:r>
    </w:p>
    <w:p w14:paraId="07681F8D" w14:textId="77777777" w:rsidR="00F37301" w:rsidRPr="00E34F42" w:rsidRDefault="00F37301" w:rsidP="000D78C1">
      <w:pPr>
        <w:overflowPunct/>
        <w:autoSpaceDE/>
        <w:autoSpaceDN/>
        <w:adjustRightInd/>
        <w:spacing w:line="276" w:lineRule="auto"/>
        <w:ind w:firstLine="851"/>
        <w:jc w:val="both"/>
        <w:textAlignment w:val="auto"/>
        <w:rPr>
          <w:rFonts w:ascii="Times New Roman" w:hAnsi="Times New Roman"/>
          <w:szCs w:val="28"/>
          <w:lang w:val="uk-UA"/>
        </w:rPr>
      </w:pPr>
      <w:r w:rsidRPr="00E34F42">
        <w:rPr>
          <w:rFonts w:ascii="Times New Roman" w:hAnsi="Times New Roman"/>
          <w:szCs w:val="28"/>
          <w:lang w:val="uk-UA"/>
        </w:rPr>
        <w:t>Доходи загального фонду бюджету (без урахування трансфертів) фактично надійшло 301 301 317,97 грн, що складає 47,77 % від загальної суми надходжень та на 146,15 % більше до відповідного періоду минулого року.</w:t>
      </w:r>
    </w:p>
    <w:p w14:paraId="408F0A83" w14:textId="77777777" w:rsidR="00F37301" w:rsidRPr="00E34F42" w:rsidRDefault="00F37301" w:rsidP="000D78C1">
      <w:pPr>
        <w:overflowPunct/>
        <w:autoSpaceDE/>
        <w:autoSpaceDN/>
        <w:adjustRightInd/>
        <w:spacing w:line="276" w:lineRule="auto"/>
        <w:ind w:firstLine="851"/>
        <w:jc w:val="both"/>
        <w:textAlignment w:val="auto"/>
        <w:rPr>
          <w:rFonts w:ascii="Times New Roman" w:hAnsi="Times New Roman"/>
          <w:szCs w:val="28"/>
          <w:lang w:val="uk-UA"/>
        </w:rPr>
      </w:pPr>
      <w:r w:rsidRPr="00E34F42">
        <w:rPr>
          <w:rFonts w:ascii="Times New Roman" w:hAnsi="Times New Roman"/>
          <w:szCs w:val="28"/>
          <w:lang w:val="uk-UA"/>
        </w:rPr>
        <w:t>Доходи спеціального фонду бюджету (без урахування трансфертів) фактично надійшло 51 685 355,36 грн, що складає 8,19 % від загальної суми надходжень та на 1013,17 % більше до відповідного періоду минулого року.</w:t>
      </w:r>
    </w:p>
    <w:p w14:paraId="4A931676" w14:textId="77777777" w:rsidR="00192EBF" w:rsidRDefault="00F37301" w:rsidP="000D78C1">
      <w:pPr>
        <w:overflowPunct/>
        <w:autoSpaceDE/>
        <w:autoSpaceDN/>
        <w:adjustRightInd/>
        <w:spacing w:line="276" w:lineRule="auto"/>
        <w:ind w:firstLine="851"/>
        <w:jc w:val="both"/>
        <w:textAlignment w:val="auto"/>
        <w:rPr>
          <w:rFonts w:ascii="Times New Roman" w:hAnsi="Times New Roman"/>
          <w:szCs w:val="28"/>
          <w:lang w:val="uk-UA"/>
        </w:rPr>
      </w:pPr>
      <w:r w:rsidRPr="00E34F42">
        <w:rPr>
          <w:rFonts w:ascii="Times New Roman" w:hAnsi="Times New Roman"/>
          <w:szCs w:val="28"/>
          <w:lang w:val="uk-UA"/>
        </w:rPr>
        <w:t>Трансферти з інших бюджетів фактично отримано 277 743 471,10 грн, що складає 44,06 % від загальної суми надходжень до бюджету.</w:t>
      </w:r>
    </w:p>
    <w:p w14:paraId="22E2F2D6" w14:textId="77777777" w:rsidR="00546BF9" w:rsidRPr="00E34F42" w:rsidRDefault="00546BF9" w:rsidP="00546BF9">
      <w:pPr>
        <w:overflowPunct/>
        <w:autoSpaceDE/>
        <w:autoSpaceDN/>
        <w:adjustRightInd/>
        <w:spacing w:line="276" w:lineRule="auto"/>
        <w:ind w:firstLine="851"/>
        <w:jc w:val="both"/>
        <w:textAlignment w:val="auto"/>
        <w:rPr>
          <w:rFonts w:ascii="Times New Roman" w:eastAsia="Arial" w:hAnsi="Times New Roman"/>
          <w:szCs w:val="28"/>
          <w:lang w:val="uk-UA"/>
        </w:rPr>
      </w:pPr>
      <w:r w:rsidRPr="00E34F42">
        <w:rPr>
          <w:rFonts w:ascii="Times New Roman" w:eastAsia="Arial" w:hAnsi="Times New Roman"/>
          <w:szCs w:val="28"/>
          <w:lang w:val="uk-UA"/>
        </w:rPr>
        <w:t>Дохідна частина бюджету за загальним і спеціальним фондами:</w:t>
      </w:r>
    </w:p>
    <w:p w14:paraId="778AC9F7" w14:textId="77777777" w:rsidR="00546BF9" w:rsidRPr="00E34F42" w:rsidRDefault="00546BF9" w:rsidP="00546BF9">
      <w:pPr>
        <w:numPr>
          <w:ilvl w:val="0"/>
          <w:numId w:val="1"/>
        </w:numPr>
        <w:overflowPunct/>
        <w:autoSpaceDE/>
        <w:autoSpaceDN/>
        <w:adjustRightInd/>
        <w:spacing w:after="160" w:line="276" w:lineRule="auto"/>
        <w:contextualSpacing/>
        <w:jc w:val="both"/>
        <w:textAlignment w:val="auto"/>
        <w:rPr>
          <w:rFonts w:ascii="Times New Roman" w:eastAsia="Arial" w:hAnsi="Times New Roman"/>
          <w:szCs w:val="28"/>
          <w:lang w:val="uk-UA"/>
        </w:rPr>
      </w:pPr>
      <w:r w:rsidRPr="00E34F42">
        <w:rPr>
          <w:rFonts w:ascii="Times New Roman" w:eastAsia="Arial" w:hAnsi="Times New Roman"/>
          <w:szCs w:val="28"/>
          <w:lang w:val="uk-UA"/>
        </w:rPr>
        <w:t>податкові надходження – 296 850 280,33 грн (100,33 % виконано плану);</w:t>
      </w:r>
    </w:p>
    <w:p w14:paraId="2272FAD9" w14:textId="77777777" w:rsidR="00546BF9" w:rsidRPr="00E34F42" w:rsidRDefault="00546BF9" w:rsidP="00546BF9">
      <w:pPr>
        <w:numPr>
          <w:ilvl w:val="0"/>
          <w:numId w:val="1"/>
        </w:numPr>
        <w:overflowPunct/>
        <w:autoSpaceDE/>
        <w:autoSpaceDN/>
        <w:adjustRightInd/>
        <w:spacing w:after="160" w:line="276" w:lineRule="auto"/>
        <w:contextualSpacing/>
        <w:jc w:val="both"/>
        <w:textAlignment w:val="auto"/>
        <w:rPr>
          <w:rFonts w:ascii="Times New Roman" w:eastAsia="Arial" w:hAnsi="Times New Roman"/>
          <w:szCs w:val="28"/>
          <w:lang w:val="uk-UA"/>
        </w:rPr>
      </w:pPr>
      <w:r w:rsidRPr="00E34F42">
        <w:rPr>
          <w:rFonts w:ascii="Times New Roman" w:eastAsia="Arial" w:hAnsi="Times New Roman"/>
          <w:szCs w:val="28"/>
          <w:lang w:val="uk-UA"/>
        </w:rPr>
        <w:t>неподаткові надходження  - 54 899 354,06 грн (78,69 % виконано плану);</w:t>
      </w:r>
    </w:p>
    <w:p w14:paraId="300E22E3" w14:textId="77777777" w:rsidR="00546BF9" w:rsidRPr="00E34F42" w:rsidRDefault="00546BF9" w:rsidP="00546BF9">
      <w:pPr>
        <w:numPr>
          <w:ilvl w:val="0"/>
          <w:numId w:val="1"/>
        </w:numPr>
        <w:overflowPunct/>
        <w:autoSpaceDE/>
        <w:autoSpaceDN/>
        <w:adjustRightInd/>
        <w:spacing w:after="160" w:line="276" w:lineRule="auto"/>
        <w:contextualSpacing/>
        <w:jc w:val="both"/>
        <w:textAlignment w:val="auto"/>
        <w:rPr>
          <w:rFonts w:ascii="Times New Roman" w:eastAsia="Arial" w:hAnsi="Times New Roman"/>
          <w:szCs w:val="28"/>
          <w:lang w:val="uk-UA"/>
        </w:rPr>
      </w:pPr>
      <w:r w:rsidRPr="00E34F42">
        <w:rPr>
          <w:rFonts w:ascii="Times New Roman" w:eastAsia="Arial" w:hAnsi="Times New Roman"/>
          <w:szCs w:val="28"/>
          <w:lang w:val="uk-UA"/>
        </w:rPr>
        <w:t>доходи від операцій з капіталом – 67 956,00 грн ( 0,19 % виконано плану);</w:t>
      </w:r>
    </w:p>
    <w:p w14:paraId="295D1FF4" w14:textId="77777777" w:rsidR="00546BF9" w:rsidRPr="00E34F42" w:rsidRDefault="00546BF9" w:rsidP="00546BF9">
      <w:pPr>
        <w:numPr>
          <w:ilvl w:val="0"/>
          <w:numId w:val="1"/>
        </w:numPr>
        <w:overflowPunct/>
        <w:autoSpaceDE/>
        <w:autoSpaceDN/>
        <w:adjustRightInd/>
        <w:spacing w:after="160" w:line="276" w:lineRule="auto"/>
        <w:contextualSpacing/>
        <w:jc w:val="both"/>
        <w:textAlignment w:val="auto"/>
        <w:rPr>
          <w:rFonts w:ascii="Times New Roman" w:eastAsia="Arial" w:hAnsi="Times New Roman"/>
          <w:szCs w:val="28"/>
          <w:lang w:val="uk-UA"/>
        </w:rPr>
      </w:pPr>
      <w:r w:rsidRPr="00E34F42">
        <w:rPr>
          <w:rFonts w:ascii="Times New Roman" w:eastAsia="Arial" w:hAnsi="Times New Roman"/>
          <w:szCs w:val="28"/>
          <w:lang w:val="uk-UA"/>
        </w:rPr>
        <w:t>офіційні трансферти – 277 743 471,10 грн. ( 34,50 % виконано плану);</w:t>
      </w:r>
    </w:p>
    <w:p w14:paraId="749FA409" w14:textId="77777777" w:rsidR="00546BF9" w:rsidRPr="00E34F42" w:rsidRDefault="00546BF9" w:rsidP="00546BF9">
      <w:pPr>
        <w:numPr>
          <w:ilvl w:val="0"/>
          <w:numId w:val="1"/>
        </w:numPr>
        <w:overflowPunct/>
        <w:autoSpaceDE/>
        <w:autoSpaceDN/>
        <w:adjustRightInd/>
        <w:spacing w:after="160" w:line="276" w:lineRule="auto"/>
        <w:contextualSpacing/>
        <w:jc w:val="both"/>
        <w:textAlignment w:val="auto"/>
        <w:rPr>
          <w:rFonts w:ascii="Times New Roman" w:eastAsia="Arial" w:hAnsi="Times New Roman"/>
          <w:szCs w:val="28"/>
          <w:lang w:val="uk-UA"/>
        </w:rPr>
      </w:pPr>
      <w:r w:rsidRPr="00E34F42">
        <w:rPr>
          <w:rFonts w:ascii="Times New Roman" w:eastAsia="Arial" w:hAnsi="Times New Roman"/>
          <w:szCs w:val="28"/>
          <w:lang w:val="uk-UA"/>
        </w:rPr>
        <w:t>цільові фонди – 1 169 082,94 грн ( 97,96 % виконано плану);</w:t>
      </w:r>
    </w:p>
    <w:p w14:paraId="270FC41A" w14:textId="7AA42E1A" w:rsidR="00546BF9" w:rsidRPr="00E34F42" w:rsidRDefault="00546BF9" w:rsidP="00546BF9">
      <w:pPr>
        <w:overflowPunct/>
        <w:autoSpaceDE/>
        <w:autoSpaceDN/>
        <w:adjustRightInd/>
        <w:spacing w:line="276" w:lineRule="auto"/>
        <w:ind w:firstLine="709"/>
        <w:jc w:val="both"/>
        <w:textAlignment w:val="auto"/>
        <w:rPr>
          <w:rFonts w:ascii="Times New Roman" w:hAnsi="Times New Roman"/>
          <w:szCs w:val="28"/>
          <w:lang w:val="uk-UA"/>
        </w:rPr>
      </w:pPr>
      <w:r w:rsidRPr="00546BF9">
        <w:rPr>
          <w:rFonts w:ascii="Times New Roman" w:hAnsi="Times New Roman"/>
          <w:szCs w:val="28"/>
          <w:lang w:val="uk-UA"/>
        </w:rPr>
        <w:t>Вагому частину доходів за загальним та спеціальним фондів займають податкові надходження, що складають 47,06 % та офіційні трансферти 44,04 % від загальної суми доходів бюджету громади.</w:t>
      </w:r>
    </w:p>
    <w:p w14:paraId="07D182AA" w14:textId="77777777" w:rsidR="00F37301" w:rsidRPr="00E34F42" w:rsidRDefault="006C5000" w:rsidP="00DC08E8">
      <w:pPr>
        <w:overflowPunct/>
        <w:autoSpaceDE/>
        <w:autoSpaceDN/>
        <w:adjustRightInd/>
        <w:spacing w:line="276" w:lineRule="auto"/>
        <w:jc w:val="both"/>
        <w:textAlignment w:val="auto"/>
        <w:rPr>
          <w:rFonts w:ascii="Times New Roman" w:eastAsia="Arial" w:hAnsi="Times New Roman"/>
          <w:sz w:val="24"/>
          <w:szCs w:val="24"/>
          <w:lang w:val="uk-UA"/>
        </w:rPr>
      </w:pPr>
      <w:r w:rsidRPr="00E34F42">
        <w:rPr>
          <w:rFonts w:ascii="Calibri" w:eastAsia="Calibri" w:hAnsi="Calibri"/>
          <w:noProof/>
          <w:sz w:val="22"/>
          <w:szCs w:val="22"/>
          <w:lang w:val="uk-UA" w:eastAsia="uk-UA"/>
        </w:rPr>
        <w:drawing>
          <wp:inline distT="0" distB="0" distL="0" distR="0" wp14:anchorId="7091935C" wp14:editId="1BCF369F">
            <wp:extent cx="6134100" cy="4000500"/>
            <wp:effectExtent l="0" t="0" r="0" b="0"/>
            <wp:docPr id="3" name="Объект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0B8E666A" w14:textId="77777777" w:rsidR="00F37301" w:rsidRPr="00E34F42" w:rsidRDefault="00F37301" w:rsidP="00F37301">
      <w:pPr>
        <w:overflowPunct/>
        <w:autoSpaceDE/>
        <w:autoSpaceDN/>
        <w:adjustRightInd/>
        <w:spacing w:line="276" w:lineRule="auto"/>
        <w:ind w:firstLine="851"/>
        <w:jc w:val="both"/>
        <w:textAlignment w:val="auto"/>
        <w:rPr>
          <w:rFonts w:ascii="Times New Roman" w:eastAsia="Arial" w:hAnsi="Times New Roman"/>
          <w:sz w:val="24"/>
          <w:szCs w:val="24"/>
          <w:lang w:val="uk-UA"/>
        </w:rPr>
      </w:pPr>
    </w:p>
    <w:p w14:paraId="0CFFCE91" w14:textId="77777777" w:rsidR="00F37301" w:rsidRPr="00E34F42" w:rsidRDefault="00F37301" w:rsidP="000D78C1">
      <w:pPr>
        <w:overflowPunct/>
        <w:autoSpaceDE/>
        <w:autoSpaceDN/>
        <w:adjustRightInd/>
        <w:spacing w:line="276" w:lineRule="auto"/>
        <w:ind w:firstLine="851"/>
        <w:jc w:val="both"/>
        <w:textAlignment w:val="auto"/>
        <w:rPr>
          <w:rFonts w:ascii="Times New Roman" w:hAnsi="Times New Roman"/>
          <w:szCs w:val="28"/>
          <w:lang w:val="uk-UA"/>
        </w:rPr>
      </w:pPr>
      <w:r w:rsidRPr="00E34F42">
        <w:rPr>
          <w:rFonts w:ascii="Times New Roman" w:hAnsi="Times New Roman"/>
          <w:szCs w:val="28"/>
          <w:lang w:val="uk-UA"/>
        </w:rPr>
        <w:t>У порівнянні 1 півріччя 2023 рік з аналогічним періодом 2022 роком сума доходів громади збільшилась на 295 147 658,10 грн, що у відсотковому співвідношенні становить 92,11 %.</w:t>
      </w:r>
    </w:p>
    <w:p w14:paraId="4CA456F5" w14:textId="77777777" w:rsidR="00F37301" w:rsidRPr="00E34F42" w:rsidRDefault="00F37301" w:rsidP="000D78C1">
      <w:pPr>
        <w:overflowPunct/>
        <w:autoSpaceDE/>
        <w:autoSpaceDN/>
        <w:adjustRightInd/>
        <w:spacing w:line="276" w:lineRule="auto"/>
        <w:ind w:firstLine="851"/>
        <w:jc w:val="both"/>
        <w:textAlignment w:val="auto"/>
        <w:rPr>
          <w:rFonts w:ascii="Times New Roman" w:hAnsi="Times New Roman"/>
          <w:szCs w:val="28"/>
          <w:lang w:val="uk-UA"/>
        </w:rPr>
      </w:pPr>
      <w:r w:rsidRPr="00E34F42">
        <w:rPr>
          <w:rFonts w:ascii="Times New Roman" w:hAnsi="Times New Roman"/>
          <w:szCs w:val="28"/>
          <w:lang w:val="uk-UA"/>
        </w:rPr>
        <w:t xml:space="preserve">За 1 півріччя 2023 рік видатки з місцевого бюджету Бучанської міської територіальної громади із загального фонду та спеціального фонду становлять 630 037 404,15 грн ( 77,94 % виконано плану), що на 270,61 % більше в порівнянні до відповідного періоду минулого року. </w:t>
      </w:r>
    </w:p>
    <w:p w14:paraId="57A8DD61" w14:textId="77777777" w:rsidR="00F37301" w:rsidRPr="00E34F42" w:rsidRDefault="00F37301" w:rsidP="000D78C1">
      <w:pPr>
        <w:overflowPunct/>
        <w:autoSpaceDE/>
        <w:autoSpaceDN/>
        <w:adjustRightInd/>
        <w:spacing w:line="276" w:lineRule="auto"/>
        <w:ind w:firstLine="851"/>
        <w:jc w:val="both"/>
        <w:textAlignment w:val="auto"/>
        <w:rPr>
          <w:rFonts w:ascii="Times New Roman" w:hAnsi="Times New Roman"/>
          <w:szCs w:val="28"/>
          <w:lang w:val="uk-UA"/>
        </w:rPr>
      </w:pPr>
      <w:r w:rsidRPr="00E34F42">
        <w:rPr>
          <w:rFonts w:ascii="Times New Roman" w:hAnsi="Times New Roman"/>
          <w:szCs w:val="28"/>
          <w:lang w:val="uk-UA"/>
        </w:rPr>
        <w:t xml:space="preserve">Видатки загального фонду становлять 469 025 879,46 грн, на 82,97 % виконання від затвердженого плану (з урахуванням змін). Відповідно до аналогічного періоду 2022 року видатки загального фонду збільшилися на 400 966 381,51 грн, або на 275,04 %. </w:t>
      </w:r>
    </w:p>
    <w:p w14:paraId="0441AD0E" w14:textId="77777777" w:rsidR="00F37301" w:rsidRPr="00E34F42" w:rsidRDefault="00F37301" w:rsidP="000D78C1">
      <w:pPr>
        <w:overflowPunct/>
        <w:autoSpaceDE/>
        <w:autoSpaceDN/>
        <w:adjustRightInd/>
        <w:spacing w:line="276" w:lineRule="auto"/>
        <w:ind w:firstLine="851"/>
        <w:jc w:val="both"/>
        <w:textAlignment w:val="auto"/>
        <w:rPr>
          <w:rFonts w:ascii="Times New Roman" w:hAnsi="Times New Roman"/>
          <w:szCs w:val="28"/>
          <w:lang w:val="uk-UA"/>
        </w:rPr>
      </w:pPr>
      <w:r w:rsidRPr="00E34F42">
        <w:rPr>
          <w:rFonts w:ascii="Times New Roman" w:hAnsi="Times New Roman"/>
          <w:szCs w:val="28"/>
          <w:lang w:val="uk-UA"/>
        </w:rPr>
        <w:t>По спеціального фонду видатки за 1 півріччя 2023 рік становлять 161 011 524,69 грн, або 66,27 % виконання від затвердженого плану. Відповідно до минулого періоду 2022 року видатки спеціального фонду збільшилися на 157 268 487,58 грн, або на 4301,62 %.</w:t>
      </w:r>
    </w:p>
    <w:p w14:paraId="6698AB41" w14:textId="77777777" w:rsidR="00F37301" w:rsidRPr="00E34F42" w:rsidRDefault="006C5000" w:rsidP="00F37301">
      <w:pPr>
        <w:overflowPunct/>
        <w:autoSpaceDE/>
        <w:autoSpaceDN/>
        <w:adjustRightInd/>
        <w:spacing w:line="276" w:lineRule="auto"/>
        <w:jc w:val="center"/>
        <w:textAlignment w:val="auto"/>
        <w:rPr>
          <w:rFonts w:ascii="Times New Roman" w:eastAsia="Arial" w:hAnsi="Times New Roman"/>
          <w:sz w:val="24"/>
          <w:szCs w:val="24"/>
          <w:lang w:val="uk-UA"/>
        </w:rPr>
      </w:pPr>
      <w:r w:rsidRPr="00E34F42">
        <w:rPr>
          <w:rFonts w:ascii="Calibri" w:eastAsia="Calibri" w:hAnsi="Calibri"/>
          <w:noProof/>
          <w:sz w:val="22"/>
          <w:szCs w:val="22"/>
          <w:lang w:val="uk-UA" w:eastAsia="uk-UA"/>
        </w:rPr>
        <w:drawing>
          <wp:inline distT="0" distB="0" distL="0" distR="0" wp14:anchorId="776F3186" wp14:editId="7FCBD19E">
            <wp:extent cx="6143625" cy="3990975"/>
            <wp:effectExtent l="0" t="0" r="0" b="0"/>
            <wp:docPr id="4" name="Объект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09EECD29" w14:textId="77777777" w:rsidR="00F37301" w:rsidRPr="00E34F42" w:rsidRDefault="00F37301" w:rsidP="000D78C1">
      <w:pPr>
        <w:overflowPunct/>
        <w:autoSpaceDE/>
        <w:autoSpaceDN/>
        <w:adjustRightInd/>
        <w:spacing w:line="276" w:lineRule="auto"/>
        <w:ind w:firstLine="851"/>
        <w:jc w:val="both"/>
        <w:textAlignment w:val="auto"/>
        <w:rPr>
          <w:rFonts w:ascii="Times New Roman" w:eastAsia="Arial" w:hAnsi="Times New Roman"/>
          <w:szCs w:val="28"/>
          <w:lang w:val="uk-UA"/>
        </w:rPr>
      </w:pPr>
      <w:r w:rsidRPr="00E34F42">
        <w:rPr>
          <w:rFonts w:ascii="Times New Roman" w:eastAsia="Arial" w:hAnsi="Times New Roman"/>
          <w:szCs w:val="28"/>
          <w:lang w:val="uk-UA"/>
        </w:rPr>
        <w:t>Бучанською міською територіальною громадою протягом 1 півріччя 2023 року проведено видатків на суму 630 037 404,15 грн, а саме:</w:t>
      </w:r>
    </w:p>
    <w:p w14:paraId="29414AA1" w14:textId="77777777" w:rsidR="00F37301" w:rsidRPr="00E34F42" w:rsidRDefault="00F37301" w:rsidP="00365072">
      <w:pPr>
        <w:numPr>
          <w:ilvl w:val="0"/>
          <w:numId w:val="1"/>
        </w:numPr>
        <w:overflowPunct/>
        <w:autoSpaceDE/>
        <w:autoSpaceDN/>
        <w:adjustRightInd/>
        <w:spacing w:after="160" w:line="276" w:lineRule="auto"/>
        <w:contextualSpacing/>
        <w:jc w:val="both"/>
        <w:textAlignment w:val="auto"/>
        <w:rPr>
          <w:rFonts w:ascii="Times New Roman" w:eastAsia="Arial" w:hAnsi="Times New Roman"/>
          <w:szCs w:val="28"/>
          <w:lang w:val="uk-UA"/>
        </w:rPr>
      </w:pPr>
      <w:r w:rsidRPr="00E34F42">
        <w:rPr>
          <w:rFonts w:ascii="Times New Roman" w:eastAsia="Arial" w:hAnsi="Times New Roman"/>
          <w:szCs w:val="28"/>
          <w:lang w:val="uk-UA"/>
        </w:rPr>
        <w:t>капітальні видатки – 130 728 924,94 грн.</w:t>
      </w:r>
    </w:p>
    <w:p w14:paraId="48D8C6D3" w14:textId="77777777" w:rsidR="00F37301" w:rsidRPr="00E34F42" w:rsidRDefault="00F37301" w:rsidP="00365072">
      <w:pPr>
        <w:numPr>
          <w:ilvl w:val="0"/>
          <w:numId w:val="1"/>
        </w:numPr>
        <w:overflowPunct/>
        <w:autoSpaceDE/>
        <w:autoSpaceDN/>
        <w:adjustRightInd/>
        <w:spacing w:after="160" w:line="276" w:lineRule="auto"/>
        <w:contextualSpacing/>
        <w:jc w:val="both"/>
        <w:textAlignment w:val="auto"/>
        <w:rPr>
          <w:rFonts w:ascii="Times New Roman" w:eastAsia="Arial" w:hAnsi="Times New Roman"/>
          <w:szCs w:val="28"/>
          <w:lang w:val="uk-UA"/>
        </w:rPr>
      </w:pPr>
      <w:r w:rsidRPr="00E34F42">
        <w:rPr>
          <w:rFonts w:ascii="Times New Roman" w:eastAsia="Arial" w:hAnsi="Times New Roman"/>
          <w:szCs w:val="28"/>
          <w:lang w:val="uk-UA"/>
        </w:rPr>
        <w:t>на виплату заробітної плати з нарахуваннями – 198 739 558,71 грн;</w:t>
      </w:r>
    </w:p>
    <w:p w14:paraId="3F50594E" w14:textId="77777777" w:rsidR="00F37301" w:rsidRPr="00E34F42" w:rsidRDefault="00F37301" w:rsidP="00365072">
      <w:pPr>
        <w:numPr>
          <w:ilvl w:val="0"/>
          <w:numId w:val="1"/>
        </w:numPr>
        <w:overflowPunct/>
        <w:autoSpaceDE/>
        <w:autoSpaceDN/>
        <w:adjustRightInd/>
        <w:spacing w:after="160" w:line="276" w:lineRule="auto"/>
        <w:contextualSpacing/>
        <w:jc w:val="both"/>
        <w:textAlignment w:val="auto"/>
        <w:rPr>
          <w:rFonts w:ascii="Times New Roman" w:eastAsia="Arial" w:hAnsi="Times New Roman"/>
          <w:szCs w:val="28"/>
          <w:lang w:val="uk-UA"/>
        </w:rPr>
      </w:pPr>
      <w:r w:rsidRPr="00E34F42">
        <w:rPr>
          <w:rFonts w:ascii="Times New Roman" w:eastAsia="Arial" w:hAnsi="Times New Roman"/>
          <w:szCs w:val="28"/>
          <w:lang w:val="uk-UA"/>
        </w:rPr>
        <w:t>субсидії та поточні трансфери підприємств – 71 712 360,12 грн;</w:t>
      </w:r>
    </w:p>
    <w:p w14:paraId="087ED836" w14:textId="77777777" w:rsidR="00F37301" w:rsidRPr="00E34F42" w:rsidRDefault="00F37301" w:rsidP="00365072">
      <w:pPr>
        <w:numPr>
          <w:ilvl w:val="0"/>
          <w:numId w:val="1"/>
        </w:numPr>
        <w:overflowPunct/>
        <w:autoSpaceDE/>
        <w:autoSpaceDN/>
        <w:adjustRightInd/>
        <w:spacing w:after="160" w:line="276" w:lineRule="auto"/>
        <w:contextualSpacing/>
        <w:jc w:val="both"/>
        <w:textAlignment w:val="auto"/>
        <w:rPr>
          <w:rFonts w:ascii="Times New Roman" w:eastAsia="Arial" w:hAnsi="Times New Roman"/>
          <w:szCs w:val="28"/>
          <w:lang w:val="uk-UA"/>
        </w:rPr>
      </w:pPr>
      <w:r w:rsidRPr="00E34F42">
        <w:rPr>
          <w:rFonts w:ascii="Times New Roman" w:eastAsia="Arial" w:hAnsi="Times New Roman"/>
          <w:szCs w:val="28"/>
          <w:lang w:val="uk-UA"/>
        </w:rPr>
        <w:t>на оплату комунальних послуг – 21 519 508,44 грн;</w:t>
      </w:r>
    </w:p>
    <w:p w14:paraId="05393F0D" w14:textId="77777777" w:rsidR="00F37301" w:rsidRPr="00E34F42" w:rsidRDefault="00F37301" w:rsidP="00365072">
      <w:pPr>
        <w:numPr>
          <w:ilvl w:val="0"/>
          <w:numId w:val="1"/>
        </w:numPr>
        <w:overflowPunct/>
        <w:autoSpaceDE/>
        <w:autoSpaceDN/>
        <w:adjustRightInd/>
        <w:spacing w:after="160" w:line="276" w:lineRule="auto"/>
        <w:contextualSpacing/>
        <w:jc w:val="both"/>
        <w:textAlignment w:val="auto"/>
        <w:rPr>
          <w:rFonts w:ascii="Times New Roman" w:eastAsia="Arial" w:hAnsi="Times New Roman"/>
          <w:szCs w:val="28"/>
          <w:lang w:val="uk-UA"/>
        </w:rPr>
      </w:pPr>
      <w:r w:rsidRPr="00E34F42">
        <w:rPr>
          <w:rFonts w:ascii="Times New Roman" w:eastAsia="Arial" w:hAnsi="Times New Roman"/>
          <w:szCs w:val="28"/>
          <w:lang w:val="uk-UA"/>
        </w:rPr>
        <w:t>на оплату послуг (крім комунальних) та відрядження – 170 681 405,00 грн;</w:t>
      </w:r>
    </w:p>
    <w:p w14:paraId="00348861" w14:textId="77777777" w:rsidR="00F37301" w:rsidRPr="00E34F42" w:rsidRDefault="00F37301" w:rsidP="00365072">
      <w:pPr>
        <w:numPr>
          <w:ilvl w:val="0"/>
          <w:numId w:val="1"/>
        </w:numPr>
        <w:overflowPunct/>
        <w:autoSpaceDE/>
        <w:autoSpaceDN/>
        <w:adjustRightInd/>
        <w:spacing w:after="160" w:line="276" w:lineRule="auto"/>
        <w:contextualSpacing/>
        <w:jc w:val="both"/>
        <w:textAlignment w:val="auto"/>
        <w:rPr>
          <w:rFonts w:ascii="Times New Roman" w:eastAsia="Arial" w:hAnsi="Times New Roman"/>
          <w:szCs w:val="28"/>
          <w:lang w:val="uk-UA"/>
        </w:rPr>
      </w:pPr>
      <w:r w:rsidRPr="00E34F42">
        <w:rPr>
          <w:rFonts w:ascii="Times New Roman" w:eastAsia="Arial" w:hAnsi="Times New Roman"/>
          <w:szCs w:val="28"/>
          <w:lang w:val="uk-UA"/>
        </w:rPr>
        <w:t>на дослідження і розробки, окремі заходи по реалізації державних (регіональних програм) – 529 186,40 грн;</w:t>
      </w:r>
    </w:p>
    <w:p w14:paraId="7A609C9E" w14:textId="77777777" w:rsidR="00F37301" w:rsidRPr="00E34F42" w:rsidRDefault="00F37301" w:rsidP="00365072">
      <w:pPr>
        <w:numPr>
          <w:ilvl w:val="0"/>
          <w:numId w:val="1"/>
        </w:numPr>
        <w:overflowPunct/>
        <w:autoSpaceDE/>
        <w:autoSpaceDN/>
        <w:adjustRightInd/>
        <w:spacing w:after="160" w:line="276" w:lineRule="auto"/>
        <w:contextualSpacing/>
        <w:jc w:val="both"/>
        <w:textAlignment w:val="auto"/>
        <w:rPr>
          <w:rFonts w:ascii="Times New Roman" w:eastAsia="Arial" w:hAnsi="Times New Roman"/>
          <w:szCs w:val="28"/>
          <w:lang w:val="uk-UA"/>
        </w:rPr>
      </w:pPr>
      <w:r w:rsidRPr="00E34F42">
        <w:rPr>
          <w:rFonts w:ascii="Times New Roman" w:eastAsia="Arial" w:hAnsi="Times New Roman"/>
          <w:szCs w:val="28"/>
          <w:lang w:val="uk-UA"/>
        </w:rPr>
        <w:t xml:space="preserve">на харчування та медикаменти – 5 491 774,26 грн; </w:t>
      </w:r>
    </w:p>
    <w:p w14:paraId="6765601E" w14:textId="77777777" w:rsidR="00F37301" w:rsidRPr="00E34F42" w:rsidRDefault="00F37301" w:rsidP="00365072">
      <w:pPr>
        <w:numPr>
          <w:ilvl w:val="0"/>
          <w:numId w:val="1"/>
        </w:numPr>
        <w:overflowPunct/>
        <w:autoSpaceDE/>
        <w:autoSpaceDN/>
        <w:adjustRightInd/>
        <w:spacing w:after="160" w:line="276" w:lineRule="auto"/>
        <w:contextualSpacing/>
        <w:jc w:val="both"/>
        <w:textAlignment w:val="auto"/>
        <w:rPr>
          <w:rFonts w:ascii="Times New Roman" w:eastAsia="Arial" w:hAnsi="Times New Roman"/>
          <w:szCs w:val="28"/>
          <w:lang w:val="uk-UA"/>
        </w:rPr>
      </w:pPr>
      <w:r w:rsidRPr="00E34F42">
        <w:rPr>
          <w:rFonts w:ascii="Times New Roman" w:eastAsia="Arial" w:hAnsi="Times New Roman"/>
          <w:szCs w:val="28"/>
          <w:lang w:val="uk-UA"/>
        </w:rPr>
        <w:t>на предмети, матеріали, обладнання та інвентар – 24 020 972,86 грн;</w:t>
      </w:r>
    </w:p>
    <w:p w14:paraId="37255DC1" w14:textId="77777777" w:rsidR="00F37301" w:rsidRPr="00E34F42" w:rsidRDefault="00F37301" w:rsidP="00365072">
      <w:pPr>
        <w:numPr>
          <w:ilvl w:val="0"/>
          <w:numId w:val="1"/>
        </w:numPr>
        <w:overflowPunct/>
        <w:autoSpaceDE/>
        <w:autoSpaceDN/>
        <w:adjustRightInd/>
        <w:spacing w:after="160" w:line="276" w:lineRule="auto"/>
        <w:contextualSpacing/>
        <w:jc w:val="both"/>
        <w:textAlignment w:val="auto"/>
        <w:rPr>
          <w:rFonts w:ascii="Times New Roman" w:eastAsia="Arial" w:hAnsi="Times New Roman"/>
          <w:szCs w:val="28"/>
          <w:lang w:val="uk-UA"/>
        </w:rPr>
      </w:pPr>
      <w:r w:rsidRPr="00E34F42">
        <w:rPr>
          <w:rFonts w:ascii="Times New Roman" w:eastAsia="Arial" w:hAnsi="Times New Roman"/>
          <w:szCs w:val="28"/>
          <w:lang w:val="uk-UA"/>
        </w:rPr>
        <w:t>на інші виплати населенню – 6 135 698,60 грн;</w:t>
      </w:r>
    </w:p>
    <w:p w14:paraId="2F8A7C72" w14:textId="77777777" w:rsidR="00F37301" w:rsidRPr="00E34F42" w:rsidRDefault="00F37301" w:rsidP="00365072">
      <w:pPr>
        <w:numPr>
          <w:ilvl w:val="0"/>
          <w:numId w:val="1"/>
        </w:numPr>
        <w:overflowPunct/>
        <w:autoSpaceDE/>
        <w:autoSpaceDN/>
        <w:adjustRightInd/>
        <w:spacing w:after="160" w:line="276" w:lineRule="auto"/>
        <w:contextualSpacing/>
        <w:jc w:val="both"/>
        <w:textAlignment w:val="auto"/>
        <w:rPr>
          <w:rFonts w:ascii="Times New Roman" w:eastAsia="Arial" w:hAnsi="Times New Roman"/>
          <w:szCs w:val="28"/>
          <w:lang w:val="uk-UA"/>
        </w:rPr>
      </w:pPr>
      <w:r w:rsidRPr="00E34F42">
        <w:rPr>
          <w:rFonts w:ascii="Times New Roman" w:eastAsia="Arial" w:hAnsi="Times New Roman"/>
          <w:szCs w:val="28"/>
          <w:lang w:val="uk-UA"/>
        </w:rPr>
        <w:t>на інші поточні видатки – 478 014,82 грн.</w:t>
      </w:r>
    </w:p>
    <w:p w14:paraId="6ED4F841" w14:textId="77777777" w:rsidR="00F37301" w:rsidRPr="00E34F42" w:rsidRDefault="00F37301" w:rsidP="000D78C1">
      <w:pPr>
        <w:overflowPunct/>
        <w:autoSpaceDE/>
        <w:autoSpaceDN/>
        <w:adjustRightInd/>
        <w:spacing w:line="276" w:lineRule="auto"/>
        <w:ind w:firstLine="709"/>
        <w:jc w:val="both"/>
        <w:textAlignment w:val="auto"/>
        <w:rPr>
          <w:rFonts w:ascii="Times New Roman" w:eastAsia="Arial" w:hAnsi="Times New Roman"/>
          <w:szCs w:val="28"/>
          <w:lang w:val="uk-UA"/>
        </w:rPr>
      </w:pPr>
      <w:r w:rsidRPr="00E34F42">
        <w:rPr>
          <w:rFonts w:ascii="Times New Roman" w:eastAsia="Arial" w:hAnsi="Times New Roman"/>
          <w:szCs w:val="28"/>
          <w:lang w:val="uk-UA"/>
        </w:rPr>
        <w:t>Видатки по галузі у розрізі головних розпорядників коштів розподіляються між: Бучанська міська рада – 331 050 743,35 грн; Відділ освіти Бучанської міської ради – 251 171 708,47 грн; Управління соціальної політики Бучанської міської ради  - 23 975 569,91 грн, Відділ  культури, національностей та релігій Бучанської міської ради – 17 680 083,06 грн, Відділ молоді та спорту Бучанської міської ради  - 4 301 952,64 грн, Фінансове управління Бучанської міської ради – 1 857 346,72 грн.</w:t>
      </w:r>
    </w:p>
    <w:p w14:paraId="7B44C374" w14:textId="77777777" w:rsidR="00192EBF" w:rsidRPr="00E34F42" w:rsidRDefault="00192EBF" w:rsidP="00590555">
      <w:pPr>
        <w:overflowPunct/>
        <w:autoSpaceDE/>
        <w:autoSpaceDN/>
        <w:adjustRightInd/>
        <w:spacing w:line="276" w:lineRule="auto"/>
        <w:ind w:firstLine="709"/>
        <w:jc w:val="both"/>
        <w:textAlignment w:val="auto"/>
        <w:rPr>
          <w:rFonts w:ascii="Times New Roman" w:eastAsia="Arial" w:hAnsi="Times New Roman"/>
          <w:szCs w:val="28"/>
          <w:lang w:val="uk-UA"/>
        </w:rPr>
      </w:pPr>
    </w:p>
    <w:p w14:paraId="180B446F" w14:textId="77777777" w:rsidR="00F37301" w:rsidRPr="00E34F42" w:rsidRDefault="006C5000" w:rsidP="00F37301">
      <w:pPr>
        <w:overflowPunct/>
        <w:autoSpaceDE/>
        <w:autoSpaceDN/>
        <w:adjustRightInd/>
        <w:spacing w:line="276" w:lineRule="auto"/>
        <w:jc w:val="both"/>
        <w:textAlignment w:val="auto"/>
        <w:rPr>
          <w:rFonts w:ascii="Times New Roman" w:eastAsia="Arial" w:hAnsi="Times New Roman"/>
          <w:sz w:val="24"/>
          <w:szCs w:val="24"/>
          <w:lang w:val="uk-UA"/>
        </w:rPr>
      </w:pPr>
      <w:r w:rsidRPr="00E34F42">
        <w:rPr>
          <w:rFonts w:ascii="Calibri" w:eastAsia="Calibri" w:hAnsi="Calibri"/>
          <w:noProof/>
          <w:sz w:val="22"/>
          <w:szCs w:val="22"/>
          <w:lang w:val="uk-UA" w:eastAsia="uk-UA"/>
        </w:rPr>
        <w:drawing>
          <wp:inline distT="0" distB="0" distL="0" distR="0" wp14:anchorId="4935A8FD" wp14:editId="2AA0BEDD">
            <wp:extent cx="6257925" cy="4581525"/>
            <wp:effectExtent l="0" t="0" r="0" b="0"/>
            <wp:docPr id="5" name="Диаграмма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415AA2A8" w14:textId="77777777" w:rsidR="0051271E" w:rsidRPr="00E34F42" w:rsidRDefault="0051271E" w:rsidP="00284414">
      <w:pPr>
        <w:ind w:firstLine="567"/>
        <w:jc w:val="both"/>
        <w:rPr>
          <w:rFonts w:ascii="Times New Roman" w:hAnsi="Times New Roman"/>
          <w:b/>
          <w:bCs/>
          <w:szCs w:val="28"/>
          <w:lang w:val="uk-UA"/>
        </w:rPr>
      </w:pPr>
    </w:p>
    <w:p w14:paraId="34D9715C" w14:textId="2C3CB283" w:rsidR="00284414" w:rsidRPr="00124001" w:rsidRDefault="00546BF9" w:rsidP="00124001">
      <w:pPr>
        <w:pStyle w:val="1"/>
        <w:shd w:val="clear" w:color="auto" w:fill="92D050"/>
        <w:ind w:firstLine="567"/>
        <w:jc w:val="both"/>
        <w:rPr>
          <w:rFonts w:ascii="Times New Roman" w:hAnsi="Times New Roman"/>
          <w:b/>
          <w:bCs/>
          <w:color w:val="auto"/>
          <w:sz w:val="28"/>
          <w:szCs w:val="28"/>
        </w:rPr>
      </w:pPr>
      <w:bookmarkStart w:id="41" w:name="_Toc159336524"/>
      <w:r w:rsidRPr="00124001">
        <w:rPr>
          <w:rFonts w:ascii="Times New Roman" w:hAnsi="Times New Roman"/>
          <w:b/>
          <w:bCs/>
          <w:color w:val="auto"/>
          <w:sz w:val="28"/>
          <w:szCs w:val="28"/>
        </w:rPr>
        <w:t>2.</w:t>
      </w:r>
      <w:r w:rsidR="00284414" w:rsidRPr="00124001">
        <w:rPr>
          <w:rFonts w:ascii="Times New Roman" w:hAnsi="Times New Roman"/>
          <w:b/>
          <w:bCs/>
          <w:color w:val="auto"/>
          <w:sz w:val="28"/>
          <w:szCs w:val="28"/>
        </w:rPr>
        <w:t>2</w:t>
      </w:r>
      <w:r w:rsidR="006C19E1" w:rsidRPr="00124001">
        <w:rPr>
          <w:rFonts w:ascii="Times New Roman" w:hAnsi="Times New Roman"/>
          <w:b/>
          <w:bCs/>
          <w:color w:val="auto"/>
          <w:sz w:val="28"/>
          <w:szCs w:val="28"/>
        </w:rPr>
        <w:t>2</w:t>
      </w:r>
      <w:r w:rsidR="00284414" w:rsidRPr="00124001">
        <w:rPr>
          <w:rFonts w:ascii="Times New Roman" w:hAnsi="Times New Roman"/>
          <w:b/>
          <w:bCs/>
          <w:color w:val="auto"/>
          <w:sz w:val="28"/>
          <w:szCs w:val="28"/>
        </w:rPr>
        <w:t xml:space="preserve">. </w:t>
      </w:r>
      <w:r w:rsidR="00192EBF" w:rsidRPr="00124001">
        <w:rPr>
          <w:rFonts w:ascii="Times New Roman" w:hAnsi="Times New Roman"/>
          <w:b/>
          <w:bCs/>
          <w:color w:val="auto"/>
          <w:sz w:val="28"/>
          <w:szCs w:val="28"/>
        </w:rPr>
        <w:t>Співробітництва в межах меморандумів та р</w:t>
      </w:r>
      <w:r w:rsidR="00284414" w:rsidRPr="00124001">
        <w:rPr>
          <w:rFonts w:ascii="Times New Roman" w:hAnsi="Times New Roman"/>
          <w:b/>
          <w:bCs/>
          <w:color w:val="auto"/>
          <w:sz w:val="28"/>
          <w:szCs w:val="28"/>
        </w:rPr>
        <w:t>озвиток  міжнародного співробітництва</w:t>
      </w:r>
      <w:bookmarkEnd w:id="41"/>
    </w:p>
    <w:p w14:paraId="63971AA6" w14:textId="77777777" w:rsidR="00242813" w:rsidRPr="006F0144" w:rsidRDefault="00242813" w:rsidP="00192EBF">
      <w:pPr>
        <w:ind w:firstLine="567"/>
        <w:jc w:val="both"/>
        <w:rPr>
          <w:rFonts w:ascii="Times New Roman" w:hAnsi="Times New Roman"/>
          <w:sz w:val="20"/>
          <w:szCs w:val="28"/>
          <w:lang w:val="uk-UA"/>
        </w:rPr>
      </w:pPr>
    </w:p>
    <w:p w14:paraId="14DEA94C" w14:textId="6F27C400" w:rsidR="00192EBF" w:rsidRPr="00E34F42" w:rsidRDefault="00192EBF" w:rsidP="000D78C1">
      <w:pPr>
        <w:spacing w:line="276" w:lineRule="auto"/>
        <w:ind w:firstLine="567"/>
        <w:jc w:val="both"/>
        <w:rPr>
          <w:rFonts w:ascii="Times New Roman" w:hAnsi="Times New Roman"/>
          <w:szCs w:val="28"/>
          <w:lang w:val="uk-UA"/>
        </w:rPr>
      </w:pPr>
      <w:r w:rsidRPr="00E34F42">
        <w:rPr>
          <w:rFonts w:ascii="Times New Roman" w:hAnsi="Times New Roman"/>
          <w:szCs w:val="28"/>
          <w:lang w:val="uk-UA"/>
        </w:rPr>
        <w:t xml:space="preserve">В межах співробітництва з Міжнародною неурядовою організацією "АКТЕД" для Бучанської громади було надано наступну допомогу, а саме: придбання, монтаж та пусконалагодження 7-ми сигнально-гучномовних пристроїв БО-FM-05 для місцевої автоматизованої системи централізованого оповіщення населення; придбання та передача ноутбука для забезпечення роботи з цивільного захисту населення; придбання та передача товарно матеріальних цінностей для облаштування захисних споруд цивільного захисту (генератори, лавки, столи, шанцевий інструмент, засоби пожежогасіння, аптечки, бутлі для води, модеми). </w:t>
      </w:r>
    </w:p>
    <w:p w14:paraId="3D11780A" w14:textId="77777777" w:rsidR="00192EBF" w:rsidRPr="00E34F42" w:rsidRDefault="00192EBF" w:rsidP="000D78C1">
      <w:pPr>
        <w:spacing w:line="276" w:lineRule="auto"/>
        <w:ind w:firstLine="567"/>
        <w:jc w:val="both"/>
        <w:rPr>
          <w:rFonts w:ascii="Times New Roman" w:hAnsi="Times New Roman"/>
          <w:szCs w:val="28"/>
          <w:lang w:val="uk-UA"/>
        </w:rPr>
      </w:pPr>
      <w:r w:rsidRPr="00E34F42">
        <w:rPr>
          <w:rFonts w:ascii="Times New Roman" w:hAnsi="Times New Roman"/>
          <w:szCs w:val="28"/>
          <w:lang w:val="uk-UA"/>
        </w:rPr>
        <w:t>В рамках співробітництва з Фундацією CESVI було реалізовано заходи з облаштування 39-ти пунктів обігріву та пунктів незламності на території Бучанської громади (столи, стільці, генератори, ковдри, бутлі для води, засоби пожежогасіння, подовжувачі, термопоти, чайники, аптечки, роутери, ліхтарі, тепловентилятори, а також продукти для пунктів незламності (печиво, згущене молоко, чай, кава, цукор та засоби гігієни).</w:t>
      </w:r>
    </w:p>
    <w:p w14:paraId="6236F0A5" w14:textId="77777777" w:rsidR="00192EBF" w:rsidRPr="00E34F42" w:rsidRDefault="00192EBF" w:rsidP="000D78C1">
      <w:pPr>
        <w:spacing w:line="276" w:lineRule="auto"/>
        <w:ind w:firstLine="567"/>
        <w:jc w:val="both"/>
        <w:rPr>
          <w:rFonts w:ascii="Times New Roman" w:hAnsi="Times New Roman"/>
          <w:szCs w:val="28"/>
          <w:lang w:val="uk-UA"/>
        </w:rPr>
      </w:pPr>
      <w:r w:rsidRPr="00E34F42">
        <w:rPr>
          <w:rFonts w:ascii="Times New Roman" w:hAnsi="Times New Roman"/>
          <w:szCs w:val="28"/>
          <w:lang w:val="uk-UA"/>
        </w:rPr>
        <w:t>Комунальне некомерційне підприємство «Бучанський центр первинної медико-санітарної медицини» в межах співробітництва з Представництвом Міжнародного Медичного Корпусу в Україні отримало: гемоглобінометр HemoCue Hb301 - 7шт, на загальну суму 207,4 тис. грн.; генератори - 2 шт. - 200,0 тис. грн; ваги дитячі, ваги з ростоміром "Медика", вогнегасник ВП-5, діагностичний набір, крісла, небулайзери, пульсоксиметри, на загальну суму - 162,8 тис. грн. та медикаменти – на загальну суму - 806,4 тис. грн.</w:t>
      </w:r>
    </w:p>
    <w:p w14:paraId="70BAE20C" w14:textId="77777777" w:rsidR="00192EBF" w:rsidRPr="00E34F42" w:rsidRDefault="00192EBF" w:rsidP="000D78C1">
      <w:pPr>
        <w:spacing w:line="276" w:lineRule="auto"/>
        <w:ind w:firstLine="567"/>
        <w:jc w:val="both"/>
        <w:rPr>
          <w:rFonts w:ascii="Times New Roman" w:hAnsi="Times New Roman"/>
          <w:szCs w:val="28"/>
          <w:lang w:val="uk-UA"/>
        </w:rPr>
      </w:pPr>
      <w:r w:rsidRPr="00E34F42">
        <w:rPr>
          <w:rFonts w:ascii="Times New Roman" w:hAnsi="Times New Roman"/>
          <w:szCs w:val="28"/>
          <w:lang w:val="uk-UA"/>
        </w:rPr>
        <w:t>Міжнародний Комітет Червоного Хреста в Україні підтримало Бучанську громаду лікарськими засобами на загальну суму - 138,8 тис. грн.</w:t>
      </w:r>
    </w:p>
    <w:p w14:paraId="4C7EED14" w14:textId="77777777" w:rsidR="00192EBF" w:rsidRPr="00E34F42" w:rsidRDefault="00192EBF" w:rsidP="000D78C1">
      <w:pPr>
        <w:spacing w:line="276" w:lineRule="auto"/>
        <w:ind w:firstLine="567"/>
        <w:jc w:val="both"/>
        <w:rPr>
          <w:rFonts w:ascii="Times New Roman" w:hAnsi="Times New Roman"/>
          <w:szCs w:val="28"/>
          <w:lang w:val="uk-UA"/>
        </w:rPr>
      </w:pPr>
      <w:r w:rsidRPr="00E34F42">
        <w:rPr>
          <w:rFonts w:ascii="Times New Roman" w:hAnsi="Times New Roman"/>
          <w:szCs w:val="28"/>
          <w:lang w:val="uk-UA"/>
        </w:rPr>
        <w:t>"Філія асоціації "MEDICOS DEL MUNDO" в Україні" підтримала Бучанську громаду та закупило: шафи медичні - 90,1 тис. грн; ДБЖ - 440,1 тис. грн; пірометри пульсоксиметри, крісла - 262,5 тис. грн.  та медикаменти - 39,8 тис. грн.</w:t>
      </w:r>
    </w:p>
    <w:p w14:paraId="3C5A08E2" w14:textId="77777777" w:rsidR="00192EBF" w:rsidRPr="00E34F42" w:rsidRDefault="00192EBF" w:rsidP="000D78C1">
      <w:pPr>
        <w:spacing w:line="276" w:lineRule="auto"/>
        <w:ind w:firstLine="567"/>
        <w:jc w:val="both"/>
        <w:rPr>
          <w:rFonts w:ascii="Times New Roman" w:hAnsi="Times New Roman"/>
          <w:szCs w:val="28"/>
          <w:lang w:val="uk-UA"/>
        </w:rPr>
      </w:pPr>
      <w:r w:rsidRPr="00E34F42">
        <w:rPr>
          <w:rFonts w:ascii="Times New Roman" w:hAnsi="Times New Roman"/>
          <w:szCs w:val="28"/>
          <w:lang w:val="uk-UA"/>
        </w:rPr>
        <w:t>З метою покращення якості охорони здоров'я, доступу до медичних послуг, надання безплатних лікарських препаратів, психологічної  підтримки населення, консультації вузькопрофільних спеціалістів, отримання медичного обладнання та транспорту протягом 1-го кварталу 2023 року в межах підписаних меморандумів про співпрацю з наступними організаціями: Асоціацією Medicos del Mundo (психологічна підтримка населення – 750 консультацій безоплатно), Представництвом Міжнародного Червоного Хреста в Україні (консультативна лікарська допомога – 2256 консультацій безоплатно), ДУ  "Інститут серця Міністерства охорони здоров`я України" (високоспеціалізована медична допомога – 34 консультацій), ДУ "Інститут невідкладної і відновної хірургії імені В.К. Гусака НАМН України" (високоспеціалізована медична допомога – 84 консультацій безоплатно), Національна академія медичних наук України ((високоспеціалізована медична допомога – 775 консультацій безоплатно).</w:t>
      </w:r>
    </w:p>
    <w:p w14:paraId="3CF451D6" w14:textId="77777777" w:rsidR="00192EBF" w:rsidRPr="00E34F42" w:rsidRDefault="00192EBF" w:rsidP="000D78C1">
      <w:pPr>
        <w:spacing w:line="276" w:lineRule="auto"/>
        <w:ind w:firstLine="567"/>
        <w:jc w:val="both"/>
        <w:rPr>
          <w:rFonts w:ascii="Times New Roman" w:hAnsi="Times New Roman"/>
          <w:szCs w:val="28"/>
          <w:lang w:val="uk-UA"/>
        </w:rPr>
      </w:pPr>
      <w:r w:rsidRPr="00E34F42">
        <w:rPr>
          <w:rFonts w:ascii="Times New Roman" w:hAnsi="Times New Roman"/>
          <w:szCs w:val="28"/>
          <w:lang w:val="uk-UA"/>
        </w:rPr>
        <w:t>В межах співробітництва з Ізраїльською Коаліцією по роботі з Травмою було проведено два тренінги зі стресостійкості для працівників Бучанської міської ради.</w:t>
      </w:r>
    </w:p>
    <w:p w14:paraId="03F44BC6" w14:textId="77777777" w:rsidR="00192EBF" w:rsidRPr="00E34F42" w:rsidRDefault="00192EBF" w:rsidP="000D78C1">
      <w:pPr>
        <w:spacing w:line="276" w:lineRule="auto"/>
        <w:ind w:firstLine="567"/>
        <w:jc w:val="both"/>
        <w:rPr>
          <w:rFonts w:ascii="Times New Roman" w:hAnsi="Times New Roman"/>
          <w:szCs w:val="28"/>
          <w:lang w:val="uk-UA"/>
        </w:rPr>
      </w:pPr>
      <w:r w:rsidRPr="00E34F42">
        <w:rPr>
          <w:rFonts w:ascii="Times New Roman" w:hAnsi="Times New Roman"/>
          <w:szCs w:val="28"/>
          <w:lang w:val="uk-UA"/>
        </w:rPr>
        <w:t>БЛАГОДІЙНА ОРГАНІЗАЦІЯ «БФ «ВІЛЬНІ ДУХОМ» надали для потреб Бучанської громади наступні товари: термінали супутникового інтернету Starlink – 20 ш; зарядна станція Ecoflow Delta Pro 2000 Power – 2 шт.; зарядна станція Ecoflow 1500 – 1 шт.; сонячна панель Ecoflow 400W Solar Panel – 5 шт.; сонячна панель Ecoflow 160W Solar Panel – 1 шт.</w:t>
      </w:r>
    </w:p>
    <w:p w14:paraId="4E0B93EA" w14:textId="77777777" w:rsidR="00192EBF" w:rsidRPr="00E34F42" w:rsidRDefault="00192EBF" w:rsidP="000D78C1">
      <w:pPr>
        <w:spacing w:line="276" w:lineRule="auto"/>
        <w:ind w:firstLine="567"/>
        <w:jc w:val="both"/>
        <w:rPr>
          <w:rFonts w:ascii="Times New Roman" w:hAnsi="Times New Roman"/>
          <w:szCs w:val="28"/>
          <w:lang w:val="uk-UA"/>
        </w:rPr>
      </w:pPr>
      <w:r w:rsidRPr="00E34F42">
        <w:rPr>
          <w:rFonts w:ascii="Times New Roman" w:hAnsi="Times New Roman"/>
          <w:szCs w:val="28"/>
          <w:lang w:val="uk-UA"/>
        </w:rPr>
        <w:t xml:space="preserve">В рамках співробітництва міста Буча з муніципалітетом міста Паланга (Литовська республіка) отримано 6 буржуйок та організовано літній відпочинок 39-ти дітей Бучанської громади. Муніципалітет міста Бергіш-Гладбах (Федеративна Республіка Німеччина) передав для Бучанської громади – 11 одиниць комунальної техніки. </w:t>
      </w:r>
    </w:p>
    <w:p w14:paraId="2D365F8F" w14:textId="77777777" w:rsidR="00192EBF" w:rsidRPr="00E34F42" w:rsidRDefault="00192EBF" w:rsidP="000D78C1">
      <w:pPr>
        <w:spacing w:line="276" w:lineRule="auto"/>
        <w:ind w:firstLine="567"/>
        <w:jc w:val="both"/>
        <w:rPr>
          <w:rFonts w:ascii="Times New Roman" w:hAnsi="Times New Roman"/>
          <w:szCs w:val="28"/>
          <w:lang w:val="uk-UA"/>
        </w:rPr>
      </w:pPr>
      <w:r w:rsidRPr="00E34F42">
        <w:rPr>
          <w:rFonts w:ascii="Times New Roman" w:hAnsi="Times New Roman"/>
          <w:szCs w:val="28"/>
          <w:lang w:val="uk-UA"/>
        </w:rPr>
        <w:t>У 1-му півріччі 2023 року відповідно до Угоди про співпрацю між містом Буча та Ференцварошом, IX-м районом міста Будапешт (Угорщина) було прийнято на відпочинок 26 дітей з Бучанської громади.</w:t>
      </w:r>
    </w:p>
    <w:p w14:paraId="19FCCBD7" w14:textId="77777777" w:rsidR="00192EBF" w:rsidRPr="00E34F42" w:rsidRDefault="00192EBF" w:rsidP="000D78C1">
      <w:pPr>
        <w:spacing w:line="276" w:lineRule="auto"/>
        <w:ind w:firstLine="567"/>
        <w:jc w:val="both"/>
        <w:rPr>
          <w:rFonts w:ascii="Times New Roman" w:hAnsi="Times New Roman"/>
          <w:szCs w:val="28"/>
          <w:lang w:val="uk-UA"/>
        </w:rPr>
      </w:pPr>
      <w:r w:rsidRPr="00E34F42">
        <w:rPr>
          <w:rFonts w:ascii="Times New Roman" w:hAnsi="Times New Roman"/>
          <w:szCs w:val="28"/>
          <w:lang w:val="uk-UA"/>
        </w:rPr>
        <w:t>Відповідно до Меморандуму про взаєморозуміння щодо організації відпочинку дітей громадян України у Гран-Фор-Філіпп (Французька Республіка) з 22 липня 2023 року по 5 серпня 2023 року було забезпечено відпочинок 21-ї дитини Бучанської громади віком від 7 до 12 років.</w:t>
      </w:r>
    </w:p>
    <w:p w14:paraId="1224B73F" w14:textId="77777777" w:rsidR="00192EBF" w:rsidRPr="00E34F42" w:rsidRDefault="00192EBF" w:rsidP="000D78C1">
      <w:pPr>
        <w:spacing w:line="276" w:lineRule="auto"/>
        <w:ind w:firstLine="567"/>
        <w:jc w:val="both"/>
        <w:rPr>
          <w:rFonts w:ascii="Times New Roman" w:hAnsi="Times New Roman"/>
          <w:szCs w:val="28"/>
          <w:lang w:val="uk-UA"/>
        </w:rPr>
      </w:pPr>
      <w:r w:rsidRPr="00E34F42">
        <w:rPr>
          <w:rFonts w:ascii="Times New Roman" w:hAnsi="Times New Roman"/>
          <w:szCs w:val="28"/>
          <w:lang w:val="uk-UA"/>
        </w:rPr>
        <w:t>Муніципалітет міста Олбані (США) передав для потреб міста Буча наступні товари: клавіатура – 6шт.; монітори комп’ютерні – 2 шт.; системні блоки – 6 шт..</w:t>
      </w:r>
    </w:p>
    <w:p w14:paraId="2596B1F2" w14:textId="77777777" w:rsidR="00192EBF" w:rsidRPr="00E34F42" w:rsidRDefault="00192EBF" w:rsidP="000D78C1">
      <w:pPr>
        <w:spacing w:line="276" w:lineRule="auto"/>
        <w:ind w:firstLine="567"/>
        <w:jc w:val="both"/>
        <w:rPr>
          <w:rFonts w:ascii="Times New Roman" w:hAnsi="Times New Roman"/>
          <w:szCs w:val="28"/>
          <w:lang w:val="uk-UA"/>
        </w:rPr>
      </w:pPr>
      <w:r w:rsidRPr="00E34F42">
        <w:rPr>
          <w:rFonts w:ascii="Times New Roman" w:hAnsi="Times New Roman"/>
          <w:szCs w:val="28"/>
          <w:lang w:val="uk-UA"/>
        </w:rPr>
        <w:t>Фонд «Global Compact Poland» (що представляє United Nations Global Compact у Польщі) передали гуманітарну допомогу для Бучанської громади у вигляді 19-ти електрогенераторів різної потужності та покрівельні матеріали – мінеральна вата – 320 рулонів та модульна черепиця -7869 шт. (22 палети).</w:t>
      </w:r>
    </w:p>
    <w:p w14:paraId="21356463" w14:textId="77777777" w:rsidR="00192EBF" w:rsidRPr="00E34F42" w:rsidRDefault="00192EBF" w:rsidP="000D78C1">
      <w:pPr>
        <w:spacing w:line="276" w:lineRule="auto"/>
        <w:ind w:firstLine="567"/>
        <w:jc w:val="both"/>
        <w:rPr>
          <w:rFonts w:ascii="Times New Roman" w:hAnsi="Times New Roman"/>
          <w:szCs w:val="28"/>
          <w:lang w:val="uk-UA"/>
        </w:rPr>
      </w:pPr>
      <w:r w:rsidRPr="00E34F42">
        <w:rPr>
          <w:rFonts w:ascii="Times New Roman" w:hAnsi="Times New Roman"/>
          <w:szCs w:val="28"/>
          <w:lang w:val="uk-UA"/>
        </w:rPr>
        <w:t>В межах співробітництва з Благодійною організацією «Надія і житло для дітей» у 1-му півріччі 2023 року отримано наступні товари для використання в роботі консультативно-діагностичного пункту соціально-психологічної допомоги:</w:t>
      </w:r>
    </w:p>
    <w:p w14:paraId="1858EAC8" w14:textId="77777777" w:rsidR="00192EBF" w:rsidRPr="00E34F42" w:rsidRDefault="00192EBF" w:rsidP="000D78C1">
      <w:pPr>
        <w:spacing w:line="276" w:lineRule="auto"/>
        <w:ind w:firstLine="567"/>
        <w:jc w:val="both"/>
        <w:rPr>
          <w:rFonts w:ascii="Times New Roman" w:hAnsi="Times New Roman"/>
          <w:szCs w:val="28"/>
          <w:lang w:val="uk-UA"/>
        </w:rPr>
      </w:pPr>
      <w:r w:rsidRPr="00E34F42">
        <w:rPr>
          <w:rFonts w:ascii="Times New Roman" w:hAnsi="Times New Roman"/>
          <w:szCs w:val="28"/>
          <w:lang w:val="uk-UA"/>
        </w:rPr>
        <w:t>-</w:t>
      </w:r>
      <w:r w:rsidRPr="00E34F42">
        <w:rPr>
          <w:rFonts w:ascii="Times New Roman" w:hAnsi="Times New Roman"/>
          <w:szCs w:val="28"/>
          <w:lang w:val="uk-UA"/>
        </w:rPr>
        <w:tab/>
        <w:t>ноутбук – 1 шт., подовжувач- 2 шт., пазл-лх EVA "Весела геометрія" (набори для дітей 300х300, набір 12 шт.)  - 80 шт., дитячий відпочинок (Recreation  kit 2016) -4 шт..</w:t>
      </w:r>
    </w:p>
    <w:p w14:paraId="2633B2B4" w14:textId="77777777" w:rsidR="00192EBF" w:rsidRPr="00E34F42" w:rsidRDefault="00192EBF" w:rsidP="000D78C1">
      <w:pPr>
        <w:spacing w:line="276" w:lineRule="auto"/>
        <w:ind w:firstLine="567"/>
        <w:jc w:val="both"/>
        <w:rPr>
          <w:rFonts w:ascii="Times New Roman" w:hAnsi="Times New Roman"/>
          <w:szCs w:val="28"/>
          <w:lang w:val="uk-UA"/>
        </w:rPr>
      </w:pPr>
      <w:r w:rsidRPr="00E34F42">
        <w:rPr>
          <w:rFonts w:ascii="Times New Roman" w:hAnsi="Times New Roman"/>
          <w:szCs w:val="28"/>
          <w:lang w:val="uk-UA"/>
        </w:rPr>
        <w:t>В межах співробітництва з Міжнародною організацією з міграції отримано наступні товарно-матеріальні цінності для використання в місцях тимчасового перебування ВПО на території Бучанської громади:</w:t>
      </w:r>
    </w:p>
    <w:p w14:paraId="285B7823" w14:textId="77777777" w:rsidR="00192EBF" w:rsidRPr="00E34F42" w:rsidRDefault="00192EBF" w:rsidP="000D78C1">
      <w:pPr>
        <w:spacing w:line="276" w:lineRule="auto"/>
        <w:ind w:firstLine="567"/>
        <w:jc w:val="both"/>
        <w:rPr>
          <w:rFonts w:ascii="Times New Roman" w:hAnsi="Times New Roman"/>
          <w:szCs w:val="28"/>
          <w:lang w:val="uk-UA"/>
        </w:rPr>
      </w:pPr>
      <w:r w:rsidRPr="00E34F42">
        <w:rPr>
          <w:rFonts w:ascii="Times New Roman" w:hAnsi="Times New Roman"/>
          <w:szCs w:val="28"/>
          <w:lang w:val="uk-UA"/>
        </w:rPr>
        <w:t>-</w:t>
      </w:r>
      <w:r w:rsidRPr="00E34F42">
        <w:rPr>
          <w:rFonts w:ascii="Times New Roman" w:hAnsi="Times New Roman"/>
          <w:szCs w:val="28"/>
          <w:lang w:val="uk-UA"/>
        </w:rPr>
        <w:tab/>
        <w:t>пральний порошок – 10 штук, контейнери для ТВП – 4 шт., електроприлади – 25 штук, ліжка – 14 шт., канцелярські товари (олівці – 4 шт., папір – 2 пачки, маркери – 5 шт., ручки – 1 набір),  павербанки – 10 штук, жорсткий диск – 2 шт., планшети – 2 шт., генератори – 5 шт.</w:t>
      </w:r>
    </w:p>
    <w:p w14:paraId="581C9AE6" w14:textId="77777777" w:rsidR="00192EBF" w:rsidRPr="00E34F42" w:rsidRDefault="00192EBF" w:rsidP="000D78C1">
      <w:pPr>
        <w:spacing w:line="276" w:lineRule="auto"/>
        <w:ind w:firstLine="567"/>
        <w:jc w:val="both"/>
        <w:rPr>
          <w:rFonts w:ascii="Times New Roman" w:hAnsi="Times New Roman"/>
          <w:szCs w:val="28"/>
          <w:lang w:val="uk-UA"/>
        </w:rPr>
      </w:pPr>
      <w:r w:rsidRPr="00E34F42">
        <w:rPr>
          <w:rFonts w:ascii="Times New Roman" w:hAnsi="Times New Roman"/>
          <w:szCs w:val="28"/>
          <w:lang w:val="uk-UA"/>
        </w:rPr>
        <w:t>Від Благодійної організації "Благодійний фонд імені Михайла Василевського" отримано набори UNSCEF (171 шт.) та підгузки (179 шт.)  для соціально-вразливих категорій населенням, ВПО, громадян які втратили своє житло або вимушені покинути своє житло внаслідок бойових дій, та осіб, які опинилися в складних життєвих обставинах.</w:t>
      </w:r>
    </w:p>
    <w:p w14:paraId="5C6F4EA2" w14:textId="77777777" w:rsidR="00192EBF" w:rsidRPr="00E34F42" w:rsidRDefault="00192EBF" w:rsidP="000D78C1">
      <w:pPr>
        <w:spacing w:line="276" w:lineRule="auto"/>
        <w:ind w:firstLine="567"/>
        <w:jc w:val="both"/>
        <w:rPr>
          <w:rFonts w:ascii="Times New Roman" w:hAnsi="Times New Roman"/>
          <w:szCs w:val="28"/>
          <w:lang w:val="uk-UA"/>
        </w:rPr>
      </w:pPr>
      <w:r w:rsidRPr="00E34F42">
        <w:rPr>
          <w:rFonts w:ascii="Times New Roman" w:hAnsi="Times New Roman"/>
          <w:szCs w:val="28"/>
          <w:lang w:val="uk-UA"/>
        </w:rPr>
        <w:t>Благодійна організація "Благодійний фонд "Адвентиське агентство допомоги та розвитку в Україні"  у 1-му півріччі передала 113 коробок печива та цукерок для дітей-сиріт  та дітей, позбавлених батьківського піклування, що перебувають на обліку відділу служби у справах дітей Центру соціальних служб.</w:t>
      </w:r>
    </w:p>
    <w:p w14:paraId="352877F7" w14:textId="77777777" w:rsidR="00192EBF" w:rsidRPr="00E34F42" w:rsidRDefault="00192EBF" w:rsidP="000D78C1">
      <w:pPr>
        <w:spacing w:line="276" w:lineRule="auto"/>
        <w:ind w:firstLine="567"/>
        <w:jc w:val="both"/>
        <w:rPr>
          <w:rFonts w:ascii="Times New Roman" w:hAnsi="Times New Roman"/>
          <w:szCs w:val="28"/>
          <w:lang w:val="uk-UA"/>
        </w:rPr>
      </w:pPr>
      <w:r w:rsidRPr="00E34F42">
        <w:rPr>
          <w:rFonts w:ascii="Times New Roman" w:hAnsi="Times New Roman"/>
          <w:szCs w:val="28"/>
          <w:lang w:val="uk-UA"/>
        </w:rPr>
        <w:t>Бучанська громада отримала від OXFAM  для мешканців, які проживають в місцях тимчасового перебування ВПО на території Бучанської громади наступні господарські товари: рідке мило – 10 пляшок, туалетний папір – 480 упаковок, ганчірки – 76 упаковок, швабри – 3 шт., Кульки для сміття – 13 шт., тощо.</w:t>
      </w:r>
    </w:p>
    <w:p w14:paraId="6C8F13C6" w14:textId="77777777" w:rsidR="00192EBF" w:rsidRPr="00E34F42" w:rsidRDefault="00192EBF" w:rsidP="000D78C1">
      <w:pPr>
        <w:spacing w:line="276" w:lineRule="auto"/>
        <w:ind w:firstLine="567"/>
        <w:jc w:val="both"/>
        <w:rPr>
          <w:rFonts w:ascii="Times New Roman" w:hAnsi="Times New Roman"/>
          <w:szCs w:val="28"/>
          <w:lang w:val="uk-UA"/>
        </w:rPr>
      </w:pPr>
      <w:r w:rsidRPr="00E34F42">
        <w:rPr>
          <w:rFonts w:ascii="Times New Roman" w:hAnsi="Times New Roman"/>
          <w:szCs w:val="28"/>
          <w:lang w:val="uk-UA"/>
        </w:rPr>
        <w:t>Громадська організація «Ротарі клуб Київ Інтернешнл» підтримали ВПО, які проживають в модульних містечках та території Бучанської громади набори постільної білизни Winterization Kits у кількості – 352 шт.</w:t>
      </w:r>
    </w:p>
    <w:p w14:paraId="47F672FD" w14:textId="77777777" w:rsidR="00192EBF" w:rsidRPr="00E34F42" w:rsidRDefault="00192EBF" w:rsidP="000D78C1">
      <w:pPr>
        <w:spacing w:line="276" w:lineRule="auto"/>
        <w:ind w:firstLine="567"/>
        <w:jc w:val="both"/>
        <w:rPr>
          <w:rFonts w:ascii="Times New Roman" w:hAnsi="Times New Roman"/>
          <w:szCs w:val="28"/>
          <w:lang w:val="uk-UA"/>
        </w:rPr>
      </w:pPr>
      <w:r w:rsidRPr="00E34F42">
        <w:rPr>
          <w:rFonts w:ascii="Times New Roman" w:hAnsi="Times New Roman"/>
          <w:szCs w:val="28"/>
          <w:lang w:val="uk-UA"/>
        </w:rPr>
        <w:t>В свою чергу БО «Відродження громад» надали для жителів Бучанської громади, які опинилися в скрутному становищі внаслідок бойових дій та мають зруйноване майно наступні товарні цінності: плед – 40 шт., наволочка – 40 шт., тощо.</w:t>
      </w:r>
    </w:p>
    <w:p w14:paraId="54A628A7" w14:textId="77777777" w:rsidR="00192EBF" w:rsidRPr="00E34F42" w:rsidRDefault="00192EBF" w:rsidP="000D78C1">
      <w:pPr>
        <w:spacing w:line="276" w:lineRule="auto"/>
        <w:ind w:firstLine="567"/>
        <w:jc w:val="both"/>
        <w:rPr>
          <w:rFonts w:ascii="Times New Roman" w:hAnsi="Times New Roman"/>
          <w:szCs w:val="28"/>
          <w:lang w:val="uk-UA"/>
        </w:rPr>
      </w:pPr>
      <w:r w:rsidRPr="00E34F42">
        <w:rPr>
          <w:rFonts w:ascii="Times New Roman" w:hAnsi="Times New Roman"/>
          <w:szCs w:val="28"/>
          <w:lang w:val="uk-UA"/>
        </w:rPr>
        <w:t>Благодійна організація «Благодійний фонд «Запорука» передав для облаштування роботи Центру соціальної підтримки «Турбота» іграшки – 42 шт. та меблі – 20 одиниць.</w:t>
      </w:r>
    </w:p>
    <w:p w14:paraId="05727938" w14:textId="77777777" w:rsidR="00192EBF" w:rsidRPr="00E34F42" w:rsidRDefault="00192EBF" w:rsidP="000D78C1">
      <w:pPr>
        <w:spacing w:line="276" w:lineRule="auto"/>
        <w:ind w:firstLine="567"/>
        <w:jc w:val="both"/>
        <w:rPr>
          <w:rFonts w:ascii="Times New Roman" w:hAnsi="Times New Roman"/>
          <w:szCs w:val="28"/>
          <w:lang w:val="uk-UA"/>
        </w:rPr>
      </w:pPr>
      <w:r w:rsidRPr="00E34F42">
        <w:rPr>
          <w:rFonts w:ascii="Times New Roman" w:hAnsi="Times New Roman"/>
          <w:szCs w:val="28"/>
          <w:lang w:val="uk-UA"/>
        </w:rPr>
        <w:t>З метою забезпечення мешканців модульних містечок від ТОВ «Імперія холдинг» було отримано подушки – 264 шт., туалетний папір – 200 шт., відра – 8 шт., тощо.</w:t>
      </w:r>
    </w:p>
    <w:p w14:paraId="13A11810" w14:textId="77777777" w:rsidR="00192EBF" w:rsidRPr="00E34F42" w:rsidRDefault="00192EBF" w:rsidP="000D78C1">
      <w:pPr>
        <w:spacing w:line="276" w:lineRule="auto"/>
        <w:ind w:firstLine="567"/>
        <w:jc w:val="both"/>
        <w:rPr>
          <w:rFonts w:ascii="Times New Roman" w:hAnsi="Times New Roman"/>
          <w:szCs w:val="28"/>
          <w:lang w:val="uk-UA"/>
        </w:rPr>
      </w:pPr>
      <w:r w:rsidRPr="00E34F42">
        <w:rPr>
          <w:rFonts w:ascii="Times New Roman" w:hAnsi="Times New Roman"/>
          <w:szCs w:val="28"/>
          <w:lang w:val="uk-UA"/>
        </w:rPr>
        <w:t>Для належного функціонування місць тимчасового перебування ВПО на території громади БО «Карітас-Київ» передали пральні машини у кількості – 4 шт.</w:t>
      </w:r>
    </w:p>
    <w:p w14:paraId="2624D290" w14:textId="77777777" w:rsidR="00192EBF" w:rsidRPr="00E34F42" w:rsidRDefault="00192EBF" w:rsidP="000D78C1">
      <w:pPr>
        <w:spacing w:line="276" w:lineRule="auto"/>
        <w:ind w:firstLine="567"/>
        <w:jc w:val="both"/>
        <w:rPr>
          <w:rFonts w:ascii="Times New Roman" w:hAnsi="Times New Roman"/>
          <w:szCs w:val="28"/>
          <w:lang w:val="uk-UA"/>
        </w:rPr>
      </w:pPr>
      <w:r w:rsidRPr="00E34F42">
        <w:rPr>
          <w:rFonts w:ascii="Times New Roman" w:hAnsi="Times New Roman"/>
          <w:szCs w:val="28"/>
          <w:lang w:val="uk-UA"/>
        </w:rPr>
        <w:t>Київська обласна організація Товариства Червоного Хреста в Україні передала для потреб громади – пральні машини – 2 шт. та мікрохвильову піч – 1 шт.</w:t>
      </w:r>
    </w:p>
    <w:p w14:paraId="6DAEB35B" w14:textId="77777777" w:rsidR="00192EBF" w:rsidRPr="00E34F42" w:rsidRDefault="00192EBF" w:rsidP="000D78C1">
      <w:pPr>
        <w:spacing w:line="276" w:lineRule="auto"/>
        <w:ind w:firstLine="567"/>
        <w:jc w:val="both"/>
        <w:rPr>
          <w:rFonts w:ascii="Times New Roman" w:hAnsi="Times New Roman"/>
          <w:szCs w:val="28"/>
          <w:lang w:val="uk-UA"/>
        </w:rPr>
      </w:pPr>
      <w:r w:rsidRPr="00E34F42">
        <w:rPr>
          <w:rFonts w:ascii="Times New Roman" w:hAnsi="Times New Roman"/>
          <w:szCs w:val="28"/>
          <w:lang w:val="uk-UA"/>
        </w:rPr>
        <w:t xml:space="preserve"> БО «Київське обласне відділення БФ «СОС Дитяче містечко» передали для потреб шкіл міста Бучі – 10 ноутбуків Lenovo Think Book 15 (В ACL (21A400C1RA) в складј: АМГ) Ryzen 5 5500U / 15.6“ IPS (1920х1080).</w:t>
      </w:r>
    </w:p>
    <w:p w14:paraId="62238A1D" w14:textId="77777777" w:rsidR="00C10BE4" w:rsidRPr="00E34F42" w:rsidRDefault="00C10BE4" w:rsidP="00C10BE4">
      <w:pPr>
        <w:ind w:firstLine="567"/>
        <w:jc w:val="both"/>
        <w:rPr>
          <w:rFonts w:ascii="Times New Roman" w:hAnsi="Times New Roman"/>
          <w:b/>
          <w:bCs/>
          <w:szCs w:val="28"/>
          <w:lang w:val="uk-UA"/>
        </w:rPr>
      </w:pPr>
    </w:p>
    <w:p w14:paraId="087675A5" w14:textId="21493E1E" w:rsidR="00C10BE4" w:rsidRPr="00124001" w:rsidRDefault="00546BF9" w:rsidP="00124001">
      <w:pPr>
        <w:pStyle w:val="1"/>
        <w:shd w:val="clear" w:color="auto" w:fill="92D050"/>
        <w:ind w:firstLine="567"/>
        <w:rPr>
          <w:rFonts w:ascii="Times New Roman" w:hAnsi="Times New Roman"/>
          <w:b/>
          <w:bCs/>
          <w:color w:val="auto"/>
          <w:sz w:val="28"/>
          <w:szCs w:val="28"/>
        </w:rPr>
      </w:pPr>
      <w:bookmarkStart w:id="42" w:name="_Toc159336525"/>
      <w:r w:rsidRPr="00124001">
        <w:rPr>
          <w:rFonts w:ascii="Times New Roman" w:hAnsi="Times New Roman"/>
          <w:b/>
          <w:bCs/>
          <w:color w:val="auto"/>
          <w:sz w:val="28"/>
          <w:szCs w:val="28"/>
        </w:rPr>
        <w:t>2.</w:t>
      </w:r>
      <w:r w:rsidR="00C10BE4" w:rsidRPr="00124001">
        <w:rPr>
          <w:rFonts w:ascii="Times New Roman" w:hAnsi="Times New Roman"/>
          <w:b/>
          <w:bCs/>
          <w:color w:val="auto"/>
          <w:sz w:val="28"/>
          <w:szCs w:val="28"/>
        </w:rPr>
        <w:t>2</w:t>
      </w:r>
      <w:r w:rsidR="006C19E1" w:rsidRPr="00124001">
        <w:rPr>
          <w:rFonts w:ascii="Times New Roman" w:hAnsi="Times New Roman"/>
          <w:b/>
          <w:bCs/>
          <w:color w:val="auto"/>
          <w:sz w:val="28"/>
          <w:szCs w:val="28"/>
        </w:rPr>
        <w:t>3</w:t>
      </w:r>
      <w:r w:rsidR="00C10BE4" w:rsidRPr="00124001">
        <w:rPr>
          <w:rFonts w:ascii="Times New Roman" w:hAnsi="Times New Roman"/>
          <w:b/>
          <w:bCs/>
          <w:color w:val="auto"/>
          <w:sz w:val="28"/>
          <w:szCs w:val="28"/>
        </w:rPr>
        <w:t>. Містобудівна діяльність</w:t>
      </w:r>
      <w:bookmarkEnd w:id="42"/>
    </w:p>
    <w:p w14:paraId="438BFF20" w14:textId="77777777" w:rsidR="00C7487F" w:rsidRPr="006F0144" w:rsidRDefault="00C7487F" w:rsidP="009F3373">
      <w:pPr>
        <w:ind w:firstLine="567"/>
        <w:jc w:val="both"/>
        <w:rPr>
          <w:rFonts w:ascii="Times New Roman" w:hAnsi="Times New Roman"/>
          <w:sz w:val="20"/>
          <w:szCs w:val="28"/>
          <w:lang w:val="uk-UA"/>
        </w:rPr>
      </w:pPr>
    </w:p>
    <w:p w14:paraId="6CC753B3" w14:textId="66E36700" w:rsidR="00554981" w:rsidRPr="00E34F42" w:rsidRDefault="001E53C2" w:rsidP="000D78C1">
      <w:pPr>
        <w:shd w:val="clear" w:color="auto" w:fill="FFFFFF"/>
        <w:overflowPunct/>
        <w:autoSpaceDE/>
        <w:autoSpaceDN/>
        <w:adjustRightInd/>
        <w:spacing w:line="276" w:lineRule="auto"/>
        <w:ind w:firstLine="567"/>
        <w:jc w:val="both"/>
        <w:textAlignment w:val="auto"/>
        <w:rPr>
          <w:rFonts w:ascii="Times New Roman" w:hAnsi="Times New Roman"/>
          <w:szCs w:val="28"/>
          <w:lang w:val="uk-UA"/>
        </w:rPr>
      </w:pPr>
      <w:r w:rsidRPr="00E34F42">
        <w:rPr>
          <w:rFonts w:ascii="Times New Roman" w:hAnsi="Times New Roman"/>
          <w:szCs w:val="28"/>
          <w:lang w:val="uk-UA"/>
        </w:rPr>
        <w:t xml:space="preserve">У </w:t>
      </w:r>
      <w:r w:rsidR="002272E4" w:rsidRPr="00E34F42">
        <w:rPr>
          <w:rFonts w:ascii="Times New Roman" w:hAnsi="Times New Roman"/>
          <w:szCs w:val="28"/>
          <w:lang w:val="uk-UA"/>
        </w:rPr>
        <w:t>2023 році</w:t>
      </w:r>
      <w:r w:rsidRPr="00E34F42">
        <w:rPr>
          <w:rFonts w:ascii="Times New Roman" w:hAnsi="Times New Roman"/>
          <w:szCs w:val="28"/>
          <w:lang w:val="uk-UA"/>
        </w:rPr>
        <w:t xml:space="preserve"> фінансування заходів місцевої Програми оновлення та розроблення картографічної основи, містобудівної документації та створення містобудівного кадастру на території громади на 2021 – 2025р роки не проводилось.</w:t>
      </w:r>
    </w:p>
    <w:p w14:paraId="35E2FB81" w14:textId="77777777" w:rsidR="001E53C2" w:rsidRPr="00E34F42" w:rsidRDefault="002D488D" w:rsidP="000D78C1">
      <w:pPr>
        <w:shd w:val="clear" w:color="auto" w:fill="FFFFFF"/>
        <w:overflowPunct/>
        <w:autoSpaceDE/>
        <w:autoSpaceDN/>
        <w:adjustRightInd/>
        <w:spacing w:line="276" w:lineRule="auto"/>
        <w:ind w:firstLine="567"/>
        <w:jc w:val="both"/>
        <w:textAlignment w:val="auto"/>
        <w:rPr>
          <w:rFonts w:ascii="Times New Roman" w:hAnsi="Times New Roman"/>
          <w:szCs w:val="28"/>
          <w:lang w:val="uk-UA"/>
        </w:rPr>
      </w:pPr>
      <w:r w:rsidRPr="00E34F42">
        <w:rPr>
          <w:rFonts w:ascii="Times New Roman" w:hAnsi="Times New Roman"/>
          <w:szCs w:val="28"/>
          <w:lang w:val="uk-UA"/>
        </w:rPr>
        <w:t>З метою визначення основних просторових</w:t>
      </w:r>
      <w:r w:rsidR="00157D03" w:rsidRPr="00E34F42">
        <w:rPr>
          <w:rFonts w:ascii="Times New Roman" w:hAnsi="Times New Roman"/>
          <w:szCs w:val="28"/>
          <w:lang w:val="uk-UA"/>
        </w:rPr>
        <w:t>, містобудівних та соціально-економічних пріоритетів політики відновлення територій населених пунктів Бучанської міської територіальної громади, яка постраждала і зазнала значних руйнувань  внаслідок збройної агресії російської федерації, рішенням виконавчого комітету Бучанської міської ради було прийнято рішення від 04.04.2023 року № 200 «Про розроблення Програми комплексного відновлення території Бучанської міської територіальної громади».</w:t>
      </w:r>
    </w:p>
    <w:p w14:paraId="5FD758E8" w14:textId="77777777" w:rsidR="001E53C2" w:rsidRPr="00E34F42" w:rsidRDefault="001E53C2" w:rsidP="000D78C1">
      <w:pPr>
        <w:shd w:val="clear" w:color="auto" w:fill="FFFFFF"/>
        <w:overflowPunct/>
        <w:autoSpaceDE/>
        <w:autoSpaceDN/>
        <w:adjustRightInd/>
        <w:spacing w:line="276" w:lineRule="auto"/>
        <w:textAlignment w:val="auto"/>
        <w:rPr>
          <w:rFonts w:ascii="Times New Roman" w:hAnsi="Times New Roman"/>
          <w:szCs w:val="28"/>
          <w:lang w:val="uk-UA"/>
        </w:rPr>
      </w:pPr>
    </w:p>
    <w:p w14:paraId="71CC8A32" w14:textId="7844278E" w:rsidR="00157D03" w:rsidRPr="00124001" w:rsidRDefault="00546BF9" w:rsidP="00124001">
      <w:pPr>
        <w:pStyle w:val="1"/>
        <w:shd w:val="clear" w:color="auto" w:fill="92D050"/>
        <w:ind w:firstLine="567"/>
        <w:jc w:val="both"/>
        <w:rPr>
          <w:rFonts w:ascii="Times New Roman" w:hAnsi="Times New Roman"/>
          <w:b/>
          <w:bCs/>
          <w:color w:val="auto"/>
          <w:sz w:val="28"/>
          <w:szCs w:val="28"/>
        </w:rPr>
      </w:pPr>
      <w:bookmarkStart w:id="43" w:name="_Toc159336526"/>
      <w:r w:rsidRPr="00124001">
        <w:rPr>
          <w:rFonts w:ascii="Times New Roman" w:hAnsi="Times New Roman"/>
          <w:b/>
          <w:bCs/>
          <w:color w:val="auto"/>
          <w:sz w:val="28"/>
          <w:szCs w:val="28"/>
        </w:rPr>
        <w:t>2.</w:t>
      </w:r>
      <w:r w:rsidR="00812580" w:rsidRPr="00124001">
        <w:rPr>
          <w:rFonts w:ascii="Times New Roman" w:hAnsi="Times New Roman"/>
          <w:b/>
          <w:bCs/>
          <w:color w:val="auto"/>
          <w:sz w:val="28"/>
          <w:szCs w:val="28"/>
        </w:rPr>
        <w:t>2</w:t>
      </w:r>
      <w:r w:rsidR="006C19E1" w:rsidRPr="00124001">
        <w:rPr>
          <w:rFonts w:ascii="Times New Roman" w:hAnsi="Times New Roman"/>
          <w:b/>
          <w:bCs/>
          <w:color w:val="auto"/>
          <w:sz w:val="28"/>
          <w:szCs w:val="28"/>
        </w:rPr>
        <w:t>4</w:t>
      </w:r>
      <w:r w:rsidR="00812580" w:rsidRPr="00124001">
        <w:rPr>
          <w:rFonts w:ascii="Times New Roman" w:hAnsi="Times New Roman"/>
          <w:b/>
          <w:bCs/>
          <w:color w:val="auto"/>
          <w:sz w:val="28"/>
          <w:szCs w:val="28"/>
        </w:rPr>
        <w:t>. Екологічна безпека, удосконалення системи поводження з твердими побутовими відходами</w:t>
      </w:r>
      <w:bookmarkEnd w:id="43"/>
    </w:p>
    <w:p w14:paraId="0EA5B02F" w14:textId="77777777" w:rsidR="00242813" w:rsidRPr="006F0144" w:rsidRDefault="00242813" w:rsidP="00B84F50">
      <w:pPr>
        <w:ind w:firstLine="567"/>
        <w:jc w:val="both"/>
        <w:rPr>
          <w:rFonts w:ascii="Times New Roman" w:hAnsi="Times New Roman"/>
          <w:sz w:val="20"/>
          <w:szCs w:val="28"/>
          <w:lang w:val="uk-UA"/>
        </w:rPr>
      </w:pPr>
    </w:p>
    <w:p w14:paraId="4EDEA323" w14:textId="473E5FC9" w:rsidR="00B90327" w:rsidRPr="00E34F42" w:rsidRDefault="00B84F50" w:rsidP="0028759C">
      <w:pPr>
        <w:spacing w:line="276" w:lineRule="auto"/>
        <w:ind w:firstLine="567"/>
        <w:jc w:val="both"/>
        <w:rPr>
          <w:rFonts w:ascii="Times New Roman" w:hAnsi="Times New Roman"/>
          <w:szCs w:val="28"/>
          <w:lang w:val="uk-UA"/>
        </w:rPr>
      </w:pPr>
      <w:r w:rsidRPr="00E34F42">
        <w:rPr>
          <w:rFonts w:ascii="Times New Roman" w:hAnsi="Times New Roman"/>
          <w:szCs w:val="28"/>
          <w:lang w:val="uk-UA"/>
        </w:rPr>
        <w:t>На виконання за</w:t>
      </w:r>
      <w:r w:rsidR="00242813" w:rsidRPr="00E34F42">
        <w:rPr>
          <w:rFonts w:ascii="Times New Roman" w:hAnsi="Times New Roman"/>
          <w:szCs w:val="28"/>
          <w:lang w:val="uk-UA"/>
        </w:rPr>
        <w:t>в</w:t>
      </w:r>
      <w:r w:rsidRPr="00E34F42">
        <w:rPr>
          <w:rFonts w:ascii="Times New Roman" w:hAnsi="Times New Roman"/>
          <w:szCs w:val="28"/>
          <w:lang w:val="uk-UA"/>
        </w:rPr>
        <w:t>дань Плану дій сталого енергетичного розвитку та клімату до 20230 року, в</w:t>
      </w:r>
      <w:r w:rsidR="00664669" w:rsidRPr="00E34F42">
        <w:rPr>
          <w:rFonts w:ascii="Times New Roman" w:hAnsi="Times New Roman"/>
          <w:szCs w:val="28"/>
          <w:lang w:val="uk-UA"/>
        </w:rPr>
        <w:t xml:space="preserve"> червні 2023 року під час форуму Ukraine Recovery Conference, Бучанською міською радою та компанією ЮТЕМ був підписаний Меморандум про розуміння  з японськими партнерами, який передбачає співпрацю над </w:t>
      </w:r>
      <w:r w:rsidRPr="00E34F42">
        <w:rPr>
          <w:rFonts w:ascii="Times New Roman" w:hAnsi="Times New Roman"/>
          <w:szCs w:val="28"/>
          <w:lang w:val="uk-UA"/>
        </w:rPr>
        <w:t>інноваційним</w:t>
      </w:r>
      <w:r w:rsidR="00664669" w:rsidRPr="00E34F42">
        <w:rPr>
          <w:rFonts w:ascii="Times New Roman" w:hAnsi="Times New Roman"/>
          <w:szCs w:val="28"/>
          <w:lang w:val="uk-UA"/>
        </w:rPr>
        <w:t xml:space="preserve"> проєктом, що дозволить запустити цілорічне виробництво відновлювальної енергії, тепла і палива у Бучанській громаді. Така співпраця відкриває нові перспективи для розвитку енергетичного сектору Бучанської громади</w:t>
      </w:r>
      <w:r w:rsidR="0085284D" w:rsidRPr="00E34F42">
        <w:rPr>
          <w:rFonts w:ascii="Times New Roman" w:hAnsi="Times New Roman"/>
          <w:szCs w:val="28"/>
          <w:lang w:val="uk-UA"/>
        </w:rPr>
        <w:t>.</w:t>
      </w:r>
    </w:p>
    <w:p w14:paraId="4E256309" w14:textId="65FBE9C5" w:rsidR="00EA7F74" w:rsidRPr="00E34F42" w:rsidRDefault="0085284D" w:rsidP="0028759C">
      <w:pPr>
        <w:shd w:val="clear" w:color="auto" w:fill="FFFFFF"/>
        <w:overflowPunct/>
        <w:autoSpaceDE/>
        <w:autoSpaceDN/>
        <w:adjustRightInd/>
        <w:spacing w:line="276" w:lineRule="auto"/>
        <w:ind w:firstLine="567"/>
        <w:jc w:val="both"/>
        <w:textAlignment w:val="auto"/>
        <w:rPr>
          <w:rFonts w:ascii="Times New Roman" w:hAnsi="Times New Roman"/>
          <w:szCs w:val="28"/>
          <w:lang w:val="uk-UA"/>
        </w:rPr>
      </w:pPr>
      <w:r w:rsidRPr="00E34F42">
        <w:rPr>
          <w:rFonts w:ascii="Times New Roman" w:hAnsi="Times New Roman"/>
          <w:szCs w:val="28"/>
          <w:lang w:val="uk-UA"/>
        </w:rPr>
        <w:t xml:space="preserve">У </w:t>
      </w:r>
      <w:r w:rsidR="002272E4" w:rsidRPr="00E34F42">
        <w:rPr>
          <w:rFonts w:ascii="Times New Roman" w:hAnsi="Times New Roman"/>
          <w:szCs w:val="28"/>
          <w:lang w:val="uk-UA"/>
        </w:rPr>
        <w:t>2023 році</w:t>
      </w:r>
      <w:r w:rsidRPr="00E34F42">
        <w:rPr>
          <w:rFonts w:ascii="Times New Roman" w:hAnsi="Times New Roman"/>
          <w:szCs w:val="28"/>
          <w:lang w:val="uk-UA"/>
        </w:rPr>
        <w:t xml:space="preserve"> зроблено п</w:t>
      </w:r>
      <w:r w:rsidR="00EA7F74" w:rsidRPr="00E34F42">
        <w:rPr>
          <w:rFonts w:ascii="Times New Roman" w:hAnsi="Times New Roman"/>
          <w:szCs w:val="28"/>
          <w:lang w:val="uk-UA"/>
        </w:rPr>
        <w:t>ерший крок до енергонезалежності Бучанської громади</w:t>
      </w:r>
      <w:r w:rsidRPr="00E34F42">
        <w:rPr>
          <w:rFonts w:ascii="Times New Roman" w:hAnsi="Times New Roman"/>
          <w:szCs w:val="28"/>
          <w:lang w:val="uk-UA"/>
        </w:rPr>
        <w:t>, с</w:t>
      </w:r>
      <w:r w:rsidR="00EA7F74" w:rsidRPr="00E34F42">
        <w:rPr>
          <w:rFonts w:ascii="Times New Roman" w:hAnsi="Times New Roman"/>
          <w:szCs w:val="28"/>
          <w:lang w:val="uk-UA"/>
        </w:rPr>
        <w:t xml:space="preserve">танція водопідготовки та знезалізнення у </w:t>
      </w:r>
      <w:hyperlink r:id="rId18" w:history="1">
        <w:r w:rsidR="00EA7F74" w:rsidRPr="00E34F42">
          <w:rPr>
            <w:rFonts w:ascii="Times New Roman" w:hAnsi="Times New Roman"/>
            <w:szCs w:val="28"/>
            <w:lang w:val="uk-UA"/>
          </w:rPr>
          <w:t>Гаврилівськ</w:t>
        </w:r>
        <w:r w:rsidRPr="00E34F42">
          <w:rPr>
            <w:rFonts w:ascii="Times New Roman" w:hAnsi="Times New Roman"/>
            <w:szCs w:val="28"/>
            <w:lang w:val="uk-UA"/>
          </w:rPr>
          <w:t>ому</w:t>
        </w:r>
        <w:r w:rsidR="00EA7F74" w:rsidRPr="00E34F42">
          <w:rPr>
            <w:rFonts w:ascii="Times New Roman" w:hAnsi="Times New Roman"/>
            <w:szCs w:val="28"/>
            <w:lang w:val="uk-UA"/>
          </w:rPr>
          <w:t xml:space="preserve"> старостинськ</w:t>
        </w:r>
        <w:r w:rsidRPr="00E34F42">
          <w:rPr>
            <w:rFonts w:ascii="Times New Roman" w:hAnsi="Times New Roman"/>
            <w:szCs w:val="28"/>
            <w:lang w:val="uk-UA"/>
          </w:rPr>
          <w:t>ому</w:t>
        </w:r>
        <w:r w:rsidR="00EA7F74" w:rsidRPr="00E34F42">
          <w:rPr>
            <w:rFonts w:ascii="Times New Roman" w:hAnsi="Times New Roman"/>
            <w:szCs w:val="28"/>
            <w:lang w:val="uk-UA"/>
          </w:rPr>
          <w:t xml:space="preserve"> окру</w:t>
        </w:r>
        <w:r w:rsidRPr="00E34F42">
          <w:rPr>
            <w:rFonts w:ascii="Times New Roman" w:hAnsi="Times New Roman"/>
            <w:szCs w:val="28"/>
            <w:lang w:val="uk-UA"/>
          </w:rPr>
          <w:t>зі</w:t>
        </w:r>
      </w:hyperlink>
      <w:r w:rsidR="00EA7F74" w:rsidRPr="00E34F42">
        <w:rPr>
          <w:rFonts w:ascii="Times New Roman" w:hAnsi="Times New Roman"/>
          <w:szCs w:val="28"/>
          <w:lang w:val="uk-UA"/>
        </w:rPr>
        <w:t xml:space="preserve"> </w:t>
      </w:r>
      <w:r w:rsidRPr="00E34F42">
        <w:rPr>
          <w:rFonts w:ascii="Times New Roman" w:hAnsi="Times New Roman"/>
          <w:szCs w:val="28"/>
          <w:lang w:val="uk-UA"/>
        </w:rPr>
        <w:t xml:space="preserve">була оснащена </w:t>
      </w:r>
      <w:r w:rsidR="00EA7F74" w:rsidRPr="00E34F42">
        <w:rPr>
          <w:rFonts w:ascii="Times New Roman" w:hAnsi="Times New Roman"/>
          <w:szCs w:val="28"/>
          <w:lang w:val="uk-UA"/>
        </w:rPr>
        <w:t>власн</w:t>
      </w:r>
      <w:r w:rsidRPr="00E34F42">
        <w:rPr>
          <w:rFonts w:ascii="Times New Roman" w:hAnsi="Times New Roman"/>
          <w:szCs w:val="28"/>
          <w:lang w:val="uk-UA"/>
        </w:rPr>
        <w:t>им</w:t>
      </w:r>
      <w:r w:rsidR="00EA7F74" w:rsidRPr="00E34F42">
        <w:rPr>
          <w:rFonts w:ascii="Times New Roman" w:hAnsi="Times New Roman"/>
          <w:szCs w:val="28"/>
          <w:lang w:val="uk-UA"/>
        </w:rPr>
        <w:t xml:space="preserve"> альтернативн</w:t>
      </w:r>
      <w:r w:rsidRPr="00E34F42">
        <w:rPr>
          <w:rFonts w:ascii="Times New Roman" w:hAnsi="Times New Roman"/>
          <w:szCs w:val="28"/>
          <w:lang w:val="uk-UA"/>
        </w:rPr>
        <w:t xml:space="preserve">им джерелом </w:t>
      </w:r>
      <w:r w:rsidR="00EA7F74" w:rsidRPr="00E34F42">
        <w:rPr>
          <w:rFonts w:ascii="Times New Roman" w:hAnsi="Times New Roman"/>
          <w:szCs w:val="28"/>
          <w:lang w:val="uk-UA"/>
        </w:rPr>
        <w:t xml:space="preserve"> живлення</w:t>
      </w:r>
      <w:r w:rsidRPr="00E34F42">
        <w:rPr>
          <w:rFonts w:ascii="Times New Roman" w:hAnsi="Times New Roman"/>
          <w:szCs w:val="28"/>
          <w:lang w:val="uk-UA"/>
        </w:rPr>
        <w:t>, було в</w:t>
      </w:r>
      <w:r w:rsidR="00EA7F74" w:rsidRPr="00E34F42">
        <w:rPr>
          <w:rFonts w:ascii="Times New Roman" w:hAnsi="Times New Roman"/>
          <w:szCs w:val="28"/>
          <w:lang w:val="uk-UA"/>
        </w:rPr>
        <w:t>становлен</w:t>
      </w:r>
      <w:r w:rsidRPr="00E34F42">
        <w:rPr>
          <w:rFonts w:ascii="Times New Roman" w:hAnsi="Times New Roman"/>
          <w:szCs w:val="28"/>
          <w:lang w:val="uk-UA"/>
        </w:rPr>
        <w:t>о сонячні</w:t>
      </w:r>
      <w:r w:rsidR="00EA7F74" w:rsidRPr="00E34F42">
        <w:rPr>
          <w:rFonts w:ascii="Times New Roman" w:hAnsi="Times New Roman"/>
          <w:szCs w:val="28"/>
          <w:lang w:val="uk-UA"/>
        </w:rPr>
        <w:t xml:space="preserve"> панелі потужністю 70 кВт</w:t>
      </w:r>
      <w:r w:rsidRPr="00E34F42">
        <w:rPr>
          <w:rFonts w:ascii="Times New Roman" w:hAnsi="Times New Roman"/>
          <w:szCs w:val="28"/>
          <w:lang w:val="uk-UA"/>
        </w:rPr>
        <w:t xml:space="preserve">, </w:t>
      </w:r>
      <w:r w:rsidR="00EA7F74" w:rsidRPr="00E34F42">
        <w:rPr>
          <w:rFonts w:ascii="Times New Roman" w:hAnsi="Times New Roman"/>
          <w:szCs w:val="28"/>
          <w:lang w:val="uk-UA"/>
        </w:rPr>
        <w:t xml:space="preserve"> </w:t>
      </w:r>
      <w:r w:rsidR="00242813" w:rsidRPr="00E34F42">
        <w:rPr>
          <w:rFonts w:ascii="Times New Roman" w:hAnsi="Times New Roman"/>
          <w:szCs w:val="28"/>
          <w:lang w:val="uk-UA"/>
        </w:rPr>
        <w:t xml:space="preserve">які </w:t>
      </w:r>
      <w:r w:rsidR="00EA7F74" w:rsidRPr="00E34F42">
        <w:rPr>
          <w:rFonts w:ascii="Times New Roman" w:hAnsi="Times New Roman"/>
          <w:szCs w:val="28"/>
          <w:lang w:val="uk-UA"/>
        </w:rPr>
        <w:t xml:space="preserve">допоможуть ефективно перетворювати енергію для якісного обслуговування </w:t>
      </w:r>
      <w:r w:rsidRPr="00E34F42">
        <w:rPr>
          <w:rFonts w:ascii="Times New Roman" w:hAnsi="Times New Roman"/>
          <w:szCs w:val="28"/>
          <w:lang w:val="uk-UA"/>
        </w:rPr>
        <w:t>об’єктів водопостачання</w:t>
      </w:r>
      <w:r w:rsidR="00EA7F74" w:rsidRPr="00E34F42">
        <w:rPr>
          <w:rFonts w:ascii="Times New Roman" w:hAnsi="Times New Roman"/>
          <w:szCs w:val="28"/>
          <w:lang w:val="uk-UA"/>
        </w:rPr>
        <w:t xml:space="preserve">. </w:t>
      </w:r>
      <w:r w:rsidRPr="00E34F42">
        <w:rPr>
          <w:rFonts w:ascii="Times New Roman" w:hAnsi="Times New Roman"/>
          <w:szCs w:val="28"/>
          <w:lang w:val="uk-UA"/>
        </w:rPr>
        <w:t>В майбутньому такі проєкти планується маштабувати в інших населених пунктах територіальної громади.</w:t>
      </w:r>
    </w:p>
    <w:p w14:paraId="0B552AA3" w14:textId="77777777" w:rsidR="00EA7F74" w:rsidRPr="00E34F42" w:rsidRDefault="00EA7F74" w:rsidP="0028759C">
      <w:pPr>
        <w:shd w:val="clear" w:color="auto" w:fill="FFFFFF"/>
        <w:overflowPunct/>
        <w:autoSpaceDE/>
        <w:autoSpaceDN/>
        <w:adjustRightInd/>
        <w:spacing w:line="276" w:lineRule="auto"/>
        <w:ind w:firstLine="567"/>
        <w:jc w:val="both"/>
        <w:textAlignment w:val="auto"/>
        <w:rPr>
          <w:rFonts w:ascii="Times New Roman" w:hAnsi="Times New Roman"/>
          <w:szCs w:val="28"/>
          <w:lang w:val="uk-UA"/>
        </w:rPr>
      </w:pPr>
      <w:r w:rsidRPr="00E34F42">
        <w:rPr>
          <w:rFonts w:ascii="Times New Roman" w:hAnsi="Times New Roman"/>
          <w:szCs w:val="28"/>
          <w:lang w:val="uk-UA"/>
        </w:rPr>
        <w:t>Стати ближчими до зеленого відновлення країни вдалося завдяки співпраці ПКПП «Теплокомунсервіс» та Європейськ</w:t>
      </w:r>
      <w:r w:rsidR="00B84F50" w:rsidRPr="00E34F42">
        <w:rPr>
          <w:rFonts w:ascii="Times New Roman" w:hAnsi="Times New Roman"/>
          <w:szCs w:val="28"/>
          <w:lang w:val="uk-UA"/>
        </w:rPr>
        <w:t>ого</w:t>
      </w:r>
      <w:r w:rsidRPr="00E34F42">
        <w:rPr>
          <w:rFonts w:ascii="Times New Roman" w:hAnsi="Times New Roman"/>
          <w:szCs w:val="28"/>
          <w:lang w:val="uk-UA"/>
        </w:rPr>
        <w:t xml:space="preserve"> банк</w:t>
      </w:r>
      <w:r w:rsidR="00B84F50" w:rsidRPr="00E34F42">
        <w:rPr>
          <w:rFonts w:ascii="Times New Roman" w:hAnsi="Times New Roman"/>
          <w:szCs w:val="28"/>
          <w:lang w:val="uk-UA"/>
        </w:rPr>
        <w:t>у</w:t>
      </w:r>
      <w:r w:rsidRPr="00E34F42">
        <w:rPr>
          <w:rFonts w:ascii="Times New Roman" w:hAnsi="Times New Roman"/>
          <w:szCs w:val="28"/>
          <w:lang w:val="uk-UA"/>
        </w:rPr>
        <w:t xml:space="preserve"> реконструкції та розвитку. </w:t>
      </w:r>
    </w:p>
    <w:p w14:paraId="5D5164F0" w14:textId="77777777" w:rsidR="00EA7F74" w:rsidRPr="00E34F42" w:rsidRDefault="00EA7F74" w:rsidP="0028759C">
      <w:pPr>
        <w:shd w:val="clear" w:color="auto" w:fill="FFFFFF"/>
        <w:overflowPunct/>
        <w:autoSpaceDE/>
        <w:autoSpaceDN/>
        <w:adjustRightInd/>
        <w:spacing w:line="276" w:lineRule="auto"/>
        <w:jc w:val="both"/>
        <w:textAlignment w:val="auto"/>
        <w:rPr>
          <w:rFonts w:ascii="Times New Roman" w:hAnsi="Times New Roman"/>
          <w:szCs w:val="28"/>
          <w:lang w:val="uk-UA"/>
        </w:rPr>
      </w:pPr>
      <w:r w:rsidRPr="00E34F42">
        <w:rPr>
          <w:rFonts w:ascii="Times New Roman" w:hAnsi="Times New Roman"/>
          <w:szCs w:val="28"/>
          <w:lang w:val="uk-UA"/>
        </w:rPr>
        <w:t>Тож, можу стверджувально говорити, що шлях енергоефективності для Бучанської громади розпочато і ми впевнено ним крокуємо</w:t>
      </w:r>
      <w:r w:rsidR="00B84F50" w:rsidRPr="00E34F42">
        <w:rPr>
          <w:rFonts w:ascii="Times New Roman" w:hAnsi="Times New Roman"/>
          <w:szCs w:val="28"/>
          <w:lang w:val="uk-UA"/>
        </w:rPr>
        <w:t>.</w:t>
      </w:r>
    </w:p>
    <w:p w14:paraId="169A2E18" w14:textId="2DB8B562" w:rsidR="009545FF" w:rsidRPr="00E34F42" w:rsidRDefault="009545FF" w:rsidP="0028759C">
      <w:pPr>
        <w:shd w:val="clear" w:color="auto" w:fill="FFFFFF"/>
        <w:overflowPunct/>
        <w:autoSpaceDE/>
        <w:autoSpaceDN/>
        <w:adjustRightInd/>
        <w:spacing w:line="276" w:lineRule="auto"/>
        <w:jc w:val="both"/>
        <w:textAlignment w:val="auto"/>
        <w:rPr>
          <w:rFonts w:ascii="Times New Roman" w:hAnsi="Times New Roman"/>
          <w:szCs w:val="28"/>
          <w:lang w:val="uk-UA"/>
        </w:rPr>
      </w:pPr>
      <w:r w:rsidRPr="00E34F42">
        <w:rPr>
          <w:rFonts w:ascii="Times New Roman" w:hAnsi="Times New Roman"/>
          <w:szCs w:val="28"/>
          <w:lang w:val="uk-UA"/>
        </w:rPr>
        <w:tab/>
        <w:t xml:space="preserve">В лютому 2023 року </w:t>
      </w:r>
      <w:r w:rsidR="00B16398" w:rsidRPr="00E34F42">
        <w:rPr>
          <w:rFonts w:ascii="Times New Roman" w:hAnsi="Times New Roman"/>
          <w:szCs w:val="28"/>
          <w:lang w:val="uk-UA"/>
        </w:rPr>
        <w:t xml:space="preserve">в м. Буча </w:t>
      </w:r>
      <w:r w:rsidRPr="00E34F42">
        <w:rPr>
          <w:rFonts w:ascii="Times New Roman" w:hAnsi="Times New Roman"/>
          <w:szCs w:val="28"/>
          <w:lang w:val="uk-UA"/>
        </w:rPr>
        <w:t xml:space="preserve">завершено реалізацію проєкту </w:t>
      </w:r>
      <w:r w:rsidR="00786CF6" w:rsidRPr="00E34F42">
        <w:rPr>
          <w:rFonts w:ascii="Times New Roman" w:hAnsi="Times New Roman"/>
          <w:szCs w:val="28"/>
          <w:lang w:val="uk-UA"/>
        </w:rPr>
        <w:t xml:space="preserve"> </w:t>
      </w:r>
      <w:r w:rsidR="00B27698" w:rsidRPr="00E34F42">
        <w:rPr>
          <w:rFonts w:ascii="Times New Roman" w:hAnsi="Times New Roman"/>
          <w:bCs/>
          <w:szCs w:val="28"/>
          <w:lang w:val="uk-UA"/>
        </w:rPr>
        <w:t>міжнародної технічної допомоги</w:t>
      </w:r>
      <w:r w:rsidR="00B27698" w:rsidRPr="00E34F42">
        <w:rPr>
          <w:rFonts w:ascii="Times New Roman" w:hAnsi="Times New Roman"/>
          <w:szCs w:val="28"/>
          <w:lang w:val="uk-UA"/>
        </w:rPr>
        <w:t xml:space="preserve"> </w:t>
      </w:r>
      <w:r w:rsidR="00786CF6" w:rsidRPr="00E34F42">
        <w:rPr>
          <w:rFonts w:ascii="Times New Roman" w:hAnsi="Times New Roman"/>
          <w:szCs w:val="28"/>
          <w:lang w:val="uk-UA"/>
        </w:rPr>
        <w:t xml:space="preserve">ПРООН </w:t>
      </w:r>
      <w:r w:rsidR="00B16398" w:rsidRPr="00E34F42">
        <w:rPr>
          <w:rFonts w:ascii="Times New Roman" w:hAnsi="Times New Roman"/>
          <w:szCs w:val="28"/>
          <w:lang w:val="uk-UA"/>
        </w:rPr>
        <w:t xml:space="preserve">«Надзвичайна грантова поміч для гуманітарної допомоги в Україні та сусідніх країнах: екстрене очищення від вибухонебезпечних предметів і розчищення залишків руйнувань для забезпечення безпечної мобільності людей та доступу до основних товарів і послуг під час надання гуманітарної підтримки», в рамках якої було </w:t>
      </w:r>
      <w:r w:rsidR="00786CF6" w:rsidRPr="00E34F42">
        <w:rPr>
          <w:rFonts w:ascii="Times New Roman" w:hAnsi="Times New Roman"/>
          <w:szCs w:val="28"/>
          <w:lang w:val="uk-UA"/>
        </w:rPr>
        <w:t xml:space="preserve">вивезено 15 000 тон будівельного сміття з майданчику по вул. Депутатська та </w:t>
      </w:r>
      <w:r w:rsidR="00FA7482" w:rsidRPr="00E34F42">
        <w:rPr>
          <w:rFonts w:ascii="Times New Roman" w:hAnsi="Times New Roman"/>
          <w:szCs w:val="28"/>
          <w:lang w:val="uk-UA"/>
        </w:rPr>
        <w:t>3 597,3</w:t>
      </w:r>
      <w:r w:rsidR="00D927BB" w:rsidRPr="00E34F42">
        <w:rPr>
          <w:rFonts w:ascii="Times New Roman" w:hAnsi="Times New Roman"/>
          <w:szCs w:val="28"/>
          <w:lang w:val="uk-UA"/>
        </w:rPr>
        <w:t xml:space="preserve"> тон будівельного сміття від </w:t>
      </w:r>
      <w:r w:rsidR="00FA7482" w:rsidRPr="00E34F42">
        <w:rPr>
          <w:rFonts w:ascii="Times New Roman" w:hAnsi="Times New Roman"/>
          <w:szCs w:val="28"/>
          <w:lang w:val="uk-UA"/>
        </w:rPr>
        <w:t>36</w:t>
      </w:r>
      <w:r w:rsidR="00D927BB" w:rsidRPr="00E34F42">
        <w:rPr>
          <w:rFonts w:ascii="Times New Roman" w:hAnsi="Times New Roman"/>
          <w:szCs w:val="28"/>
          <w:lang w:val="uk-UA"/>
        </w:rPr>
        <w:t xml:space="preserve"> зруйнованих приватних будинків</w:t>
      </w:r>
      <w:r w:rsidR="00FA7482" w:rsidRPr="00E34F42">
        <w:rPr>
          <w:rFonts w:ascii="Times New Roman" w:hAnsi="Times New Roman"/>
          <w:szCs w:val="28"/>
          <w:lang w:val="uk-UA"/>
        </w:rPr>
        <w:t>.</w:t>
      </w:r>
    </w:p>
    <w:p w14:paraId="33E71F91" w14:textId="77777777" w:rsidR="0097723B" w:rsidRPr="00E34F42" w:rsidRDefault="00B84F50" w:rsidP="0028759C">
      <w:pPr>
        <w:shd w:val="clear" w:color="auto" w:fill="FFFFFF"/>
        <w:overflowPunct/>
        <w:autoSpaceDE/>
        <w:autoSpaceDN/>
        <w:adjustRightInd/>
        <w:spacing w:line="276" w:lineRule="auto"/>
        <w:ind w:firstLine="567"/>
        <w:jc w:val="both"/>
        <w:textAlignment w:val="auto"/>
        <w:rPr>
          <w:rFonts w:ascii="Times New Roman" w:hAnsi="Times New Roman"/>
          <w:szCs w:val="28"/>
          <w:lang w:val="uk-UA"/>
        </w:rPr>
      </w:pPr>
      <w:r w:rsidRPr="00E34F42">
        <w:rPr>
          <w:rFonts w:ascii="inherit" w:hAnsi="inherit" w:cs="Segoe UI Historic"/>
          <w:color w:val="050505"/>
          <w:sz w:val="23"/>
          <w:szCs w:val="23"/>
          <w:lang w:val="uk-UA"/>
        </w:rPr>
        <w:tab/>
      </w:r>
      <w:r w:rsidRPr="00E34F42">
        <w:rPr>
          <w:rFonts w:ascii="Times New Roman" w:hAnsi="Times New Roman"/>
          <w:szCs w:val="28"/>
          <w:lang w:val="uk-UA"/>
        </w:rPr>
        <w:t xml:space="preserve">В квітні 2023 року був зроблений рішучий крок до екологічного розвитку громади, підписано меморандум із литовськими партнерами про створення майданчика з переробки будівельного сміття у </w:t>
      </w:r>
      <w:r w:rsidR="00B27698" w:rsidRPr="00E34F42">
        <w:rPr>
          <w:rFonts w:ascii="Times New Roman" w:hAnsi="Times New Roman"/>
          <w:szCs w:val="28"/>
          <w:lang w:val="uk-UA"/>
        </w:rPr>
        <w:t>м.</w:t>
      </w:r>
      <w:r w:rsidRPr="00E34F42">
        <w:rPr>
          <w:rFonts w:ascii="Times New Roman" w:hAnsi="Times New Roman"/>
          <w:szCs w:val="28"/>
          <w:lang w:val="uk-UA"/>
        </w:rPr>
        <w:t>Буч</w:t>
      </w:r>
      <w:r w:rsidR="00B27698" w:rsidRPr="00E34F42">
        <w:rPr>
          <w:rFonts w:ascii="Times New Roman" w:hAnsi="Times New Roman"/>
          <w:szCs w:val="28"/>
          <w:lang w:val="uk-UA"/>
        </w:rPr>
        <w:t>а</w:t>
      </w:r>
      <w:r w:rsidRPr="00E34F42">
        <w:rPr>
          <w:rFonts w:ascii="Times New Roman" w:hAnsi="Times New Roman"/>
          <w:szCs w:val="28"/>
          <w:lang w:val="uk-UA"/>
        </w:rPr>
        <w:t>.</w:t>
      </w:r>
      <w:r w:rsidRPr="00E34F42">
        <w:rPr>
          <w:rFonts w:ascii="inherit" w:hAnsi="inherit" w:cs="Segoe UI Historic"/>
          <w:color w:val="050505"/>
          <w:sz w:val="23"/>
          <w:szCs w:val="23"/>
          <w:lang w:val="uk-UA"/>
        </w:rPr>
        <w:t xml:space="preserve"> </w:t>
      </w:r>
      <w:r w:rsidRPr="00E34F42">
        <w:rPr>
          <w:rFonts w:ascii="Times New Roman" w:hAnsi="Times New Roman"/>
          <w:szCs w:val="28"/>
          <w:lang w:val="uk-UA"/>
        </w:rPr>
        <w:t>Сторонами підписаного меморандуму стали Асоціація Переробки Відходів України та Литовська Асоціація Знесення, разом з якими будемо працювати у цьому напрямі.</w:t>
      </w:r>
    </w:p>
    <w:p w14:paraId="57F66FEA" w14:textId="77777777" w:rsidR="00FA7482" w:rsidRPr="00E34F42" w:rsidRDefault="00FA7482" w:rsidP="0028759C">
      <w:pPr>
        <w:shd w:val="clear" w:color="auto" w:fill="FFFFFF"/>
        <w:overflowPunct/>
        <w:autoSpaceDE/>
        <w:autoSpaceDN/>
        <w:adjustRightInd/>
        <w:spacing w:line="276" w:lineRule="auto"/>
        <w:ind w:firstLine="567"/>
        <w:jc w:val="both"/>
        <w:textAlignment w:val="auto"/>
        <w:rPr>
          <w:rFonts w:ascii="Times New Roman" w:hAnsi="Times New Roman"/>
          <w:szCs w:val="28"/>
          <w:lang w:val="uk-UA"/>
        </w:rPr>
      </w:pPr>
    </w:p>
    <w:p w14:paraId="4F19F5A8" w14:textId="77777777" w:rsidR="00744032" w:rsidRPr="00E34F42" w:rsidRDefault="00744032" w:rsidP="00744032">
      <w:pPr>
        <w:tabs>
          <w:tab w:val="left" w:pos="10635"/>
        </w:tabs>
        <w:rPr>
          <w:rFonts w:ascii="Times New Roman" w:hAnsi="Times New Roman"/>
          <w:b/>
          <w:sz w:val="26"/>
          <w:szCs w:val="26"/>
          <w:lang w:val="uk-UA"/>
        </w:rPr>
      </w:pPr>
    </w:p>
    <w:p w14:paraId="159E03B6" w14:textId="7A37127C" w:rsidR="007F3D94" w:rsidRPr="00C6639A" w:rsidRDefault="00A12C6B" w:rsidP="00C6639A">
      <w:pPr>
        <w:pStyle w:val="1"/>
        <w:jc w:val="center"/>
        <w:rPr>
          <w:rFonts w:ascii="Times New Roman" w:hAnsi="Times New Roman"/>
          <w:b/>
          <w:color w:val="auto"/>
          <w:sz w:val="28"/>
          <w:szCs w:val="28"/>
        </w:rPr>
      </w:pPr>
      <w:bookmarkStart w:id="44" w:name="_Toc159336527"/>
      <w:bookmarkStart w:id="45" w:name="_Toc499288531"/>
      <w:bookmarkStart w:id="46" w:name="_Toc529780103"/>
      <w:r w:rsidRPr="00C6639A">
        <w:rPr>
          <w:rFonts w:ascii="Times New Roman" w:hAnsi="Times New Roman"/>
          <w:b/>
          <w:color w:val="auto"/>
          <w:sz w:val="28"/>
          <w:szCs w:val="28"/>
        </w:rPr>
        <w:t>3</w:t>
      </w:r>
      <w:r w:rsidR="007F3D94" w:rsidRPr="00C6639A">
        <w:rPr>
          <w:rFonts w:ascii="Times New Roman" w:hAnsi="Times New Roman"/>
          <w:b/>
          <w:color w:val="auto"/>
          <w:sz w:val="28"/>
          <w:szCs w:val="28"/>
        </w:rPr>
        <w:t>. Мета, завдання та заходи економічного та соціального розвитку Бучанської міської територіальної громади у 2024 році</w:t>
      </w:r>
      <w:bookmarkEnd w:id="44"/>
    </w:p>
    <w:bookmarkEnd w:id="45"/>
    <w:bookmarkEnd w:id="46"/>
    <w:p w14:paraId="6A010B1F" w14:textId="77777777" w:rsidR="007F3D94" w:rsidRPr="006F0144" w:rsidRDefault="007F3D94" w:rsidP="007F3D94">
      <w:pPr>
        <w:pStyle w:val="af0"/>
        <w:spacing w:after="0" w:line="240" w:lineRule="auto"/>
        <w:rPr>
          <w:rFonts w:ascii="Times New Roman" w:hAnsi="Times New Roman"/>
          <w:sz w:val="20"/>
          <w:lang w:val="uk-UA"/>
        </w:rPr>
      </w:pPr>
    </w:p>
    <w:p w14:paraId="45149255" w14:textId="35F149DD" w:rsidR="007F3D94" w:rsidRPr="00E34F42" w:rsidRDefault="007F3D94" w:rsidP="000D78C1">
      <w:pPr>
        <w:pStyle w:val="41"/>
        <w:spacing w:after="0"/>
        <w:ind w:left="0" w:firstLine="567"/>
        <w:jc w:val="both"/>
        <w:rPr>
          <w:rFonts w:ascii="Times New Roman" w:hAnsi="Times New Roman"/>
          <w:sz w:val="28"/>
          <w:szCs w:val="28"/>
          <w:shd w:val="clear" w:color="auto" w:fill="FFFFFF"/>
          <w:lang w:val="uk-UA"/>
        </w:rPr>
      </w:pPr>
      <w:bookmarkStart w:id="47" w:name="_Toc24550464"/>
      <w:bookmarkStart w:id="48" w:name="_Toc24558278"/>
      <w:r w:rsidRPr="00E34F42">
        <w:rPr>
          <w:rFonts w:ascii="Times New Roman" w:hAnsi="Times New Roman"/>
          <w:b/>
          <w:spacing w:val="-6"/>
          <w:sz w:val="28"/>
          <w:szCs w:val="28"/>
          <w:lang w:val="uk-UA"/>
        </w:rPr>
        <w:t>Метою Програми</w:t>
      </w:r>
      <w:r w:rsidRPr="00E34F42">
        <w:rPr>
          <w:rFonts w:ascii="Times New Roman" w:hAnsi="Times New Roman"/>
          <w:spacing w:val="-6"/>
          <w:sz w:val="28"/>
          <w:szCs w:val="28"/>
          <w:lang w:val="uk-UA"/>
        </w:rPr>
        <w:t xml:space="preserve"> є забезпечення сталого людського розвитку та створення умов для збереження життя мешканців громади в умовах воєнного стану шляхом забезпечення заходів цивільного захисту, завершення відновлення зруйнованої та пошкодженої виробничої, соціальної, інфраструктури та екосистем, створення безпечних умов для життєдіяльності населення громади, </w:t>
      </w:r>
      <w:r w:rsidRPr="00E34F42">
        <w:rPr>
          <w:rFonts w:ascii="Times New Roman" w:hAnsi="Times New Roman"/>
          <w:kern w:val="2"/>
          <w:sz w:val="28"/>
          <w:szCs w:val="28"/>
          <w:lang w:val="uk-UA"/>
        </w:rPr>
        <w:t xml:space="preserve">подальший розвиток системи надання </w:t>
      </w:r>
      <w:r w:rsidRPr="00E34F42">
        <w:rPr>
          <w:rFonts w:ascii="Times New Roman" w:hAnsi="Times New Roman"/>
          <w:spacing w:val="-6"/>
          <w:sz w:val="28"/>
          <w:szCs w:val="28"/>
          <w:lang w:val="uk-UA"/>
        </w:rPr>
        <w:t xml:space="preserve">якісних та доступних освітніх, медичних, соціальних послуг, у тому числі внутрішньо переміщеним особам, сприяння соціальній адаптації захисників та захисниць України, що </w:t>
      </w:r>
      <w:r w:rsidRPr="00E34F42">
        <w:rPr>
          <w:rFonts w:ascii="Times New Roman" w:hAnsi="Times New Roman"/>
          <w:sz w:val="28"/>
          <w:szCs w:val="28"/>
          <w:shd w:val="clear" w:color="auto" w:fill="FFFFFF"/>
          <w:lang w:val="uk-UA"/>
        </w:rPr>
        <w:t>повертаються з війни,</w:t>
      </w:r>
      <w:r w:rsidRPr="00E34F42">
        <w:rPr>
          <w:rFonts w:ascii="Times New Roman" w:hAnsi="Times New Roman"/>
          <w:spacing w:val="-6"/>
          <w:sz w:val="28"/>
          <w:szCs w:val="28"/>
          <w:lang w:val="uk-UA"/>
        </w:rPr>
        <w:t xml:space="preserve"> подальшої модернізації об’єктів житлово-комунального господарства та соціальної сфери для підвищення їх енергоефективності, забезпечення належного функціонування інженерно-транспортної і комунальної інфраструктури, подальшого оновлення економічного потенціалу регіону за рахунок підтримки бізнесу та стимулювання інвестиційної діяльності, що передбачає збереження існуючих та створення нових робочих місць, впровадження нових форм діджиталізації </w:t>
      </w:r>
      <w:r w:rsidRPr="00E34F42">
        <w:rPr>
          <w:rFonts w:ascii="Times New Roman" w:hAnsi="Times New Roman"/>
          <w:sz w:val="28"/>
          <w:szCs w:val="28"/>
          <w:shd w:val="clear" w:color="auto" w:fill="FFFFFF"/>
          <w:lang w:val="uk-UA"/>
        </w:rPr>
        <w:t xml:space="preserve">комунікації з громадськістю. </w:t>
      </w:r>
    </w:p>
    <w:p w14:paraId="413E9A33" w14:textId="6BFEBB6F" w:rsidR="007F3D94" w:rsidRPr="00E34F42" w:rsidRDefault="007F3D94" w:rsidP="000D78C1">
      <w:pPr>
        <w:pStyle w:val="41"/>
        <w:spacing w:after="0"/>
        <w:ind w:left="0" w:firstLine="567"/>
        <w:jc w:val="both"/>
        <w:rPr>
          <w:rFonts w:ascii="Times New Roman" w:hAnsi="Times New Roman"/>
          <w:spacing w:val="-6"/>
          <w:sz w:val="28"/>
          <w:szCs w:val="28"/>
          <w:lang w:val="uk-UA"/>
        </w:rPr>
      </w:pPr>
      <w:r w:rsidRPr="00E34F42">
        <w:rPr>
          <w:rFonts w:ascii="Times New Roman" w:hAnsi="Times New Roman"/>
          <w:sz w:val="28"/>
          <w:szCs w:val="28"/>
          <w:shd w:val="clear" w:color="auto" w:fill="FFFFFF"/>
          <w:lang w:val="uk-UA"/>
        </w:rPr>
        <w:t xml:space="preserve">Досягнення зазначеної мети дасть змогу створити гідні соціально-економічні умови для повернення жителів громади до своїх домівок, з яких вони виїхали під час бойових дій, сприятиме відтворенню та розвитку людського капіталу. </w:t>
      </w:r>
      <w:r w:rsidRPr="00E34F42">
        <w:rPr>
          <w:rFonts w:ascii="Times New Roman" w:hAnsi="Times New Roman"/>
          <w:b/>
          <w:bCs/>
          <w:sz w:val="28"/>
          <w:szCs w:val="28"/>
          <w:shd w:val="clear" w:color="auto" w:fill="FFFFFF"/>
          <w:lang w:val="uk-UA"/>
        </w:rPr>
        <w:t xml:space="preserve">Отже, </w:t>
      </w:r>
      <w:r w:rsidRPr="00E34F42">
        <w:rPr>
          <w:rFonts w:ascii="Times New Roman" w:hAnsi="Times New Roman"/>
          <w:b/>
          <w:bCs/>
          <w:i/>
          <w:iCs/>
          <w:sz w:val="28"/>
          <w:szCs w:val="28"/>
          <w:shd w:val="clear" w:color="auto" w:fill="FFFFFF"/>
          <w:lang w:val="uk-UA"/>
        </w:rPr>
        <w:t>п</w:t>
      </w:r>
      <w:r w:rsidRPr="00E34F42">
        <w:rPr>
          <w:rFonts w:ascii="Times New Roman" w:hAnsi="Times New Roman"/>
          <w:b/>
          <w:bCs/>
          <w:i/>
          <w:iCs/>
          <w:spacing w:val="-6"/>
          <w:sz w:val="28"/>
          <w:szCs w:val="28"/>
          <w:lang w:val="uk-UA"/>
        </w:rPr>
        <w:t>ріоритетними напрямами розвитку</w:t>
      </w:r>
      <w:r w:rsidRPr="00E34F42">
        <w:rPr>
          <w:rFonts w:ascii="Times New Roman" w:hAnsi="Times New Roman"/>
          <w:b/>
          <w:bCs/>
          <w:spacing w:val="-6"/>
          <w:sz w:val="28"/>
          <w:szCs w:val="28"/>
          <w:lang w:val="uk-UA"/>
        </w:rPr>
        <w:t xml:space="preserve"> у 2024 році визначено:</w:t>
      </w:r>
    </w:p>
    <w:p w14:paraId="19AE6FC5" w14:textId="77777777" w:rsidR="007F3D94" w:rsidRPr="00E34F42" w:rsidRDefault="007F3D94" w:rsidP="00365072">
      <w:pPr>
        <w:pStyle w:val="ad"/>
        <w:numPr>
          <w:ilvl w:val="0"/>
          <w:numId w:val="20"/>
        </w:numPr>
        <w:shd w:val="clear" w:color="auto" w:fill="FFFFFF"/>
        <w:spacing w:before="0" w:beforeAutospacing="0" w:after="0" w:afterAutospacing="0" w:line="276" w:lineRule="auto"/>
        <w:ind w:left="0" w:firstLine="567"/>
        <w:jc w:val="both"/>
        <w:textAlignment w:val="baseline"/>
        <w:rPr>
          <w:rFonts w:eastAsia="Calibri"/>
          <w:kern w:val="2"/>
          <w:sz w:val="28"/>
          <w:szCs w:val="28"/>
          <w:lang w:val="uk-UA" w:eastAsia="en-US"/>
        </w:rPr>
      </w:pPr>
      <w:r w:rsidRPr="00E34F42">
        <w:rPr>
          <w:rFonts w:eastAsia="Calibri"/>
          <w:kern w:val="2"/>
          <w:sz w:val="28"/>
          <w:szCs w:val="28"/>
          <w:lang w:val="uk-UA" w:eastAsia="en-US"/>
        </w:rPr>
        <w:t>вжиття заходів цивільного захисту населення, забезпечення оборони та громадської безпеки;</w:t>
      </w:r>
    </w:p>
    <w:p w14:paraId="540298DB" w14:textId="77777777" w:rsidR="007F3D94" w:rsidRPr="00E34F42" w:rsidRDefault="007F3D94" w:rsidP="00365072">
      <w:pPr>
        <w:pStyle w:val="ad"/>
        <w:numPr>
          <w:ilvl w:val="0"/>
          <w:numId w:val="20"/>
        </w:numPr>
        <w:shd w:val="clear" w:color="auto" w:fill="FFFFFF"/>
        <w:spacing w:before="0" w:beforeAutospacing="0" w:after="0" w:afterAutospacing="0" w:line="276" w:lineRule="auto"/>
        <w:ind w:left="0" w:firstLine="567"/>
        <w:jc w:val="both"/>
        <w:textAlignment w:val="baseline"/>
        <w:rPr>
          <w:rFonts w:eastAsia="Calibri"/>
          <w:kern w:val="2"/>
          <w:sz w:val="28"/>
          <w:szCs w:val="28"/>
          <w:lang w:val="uk-UA" w:eastAsia="en-US"/>
        </w:rPr>
      </w:pPr>
      <w:r w:rsidRPr="00E34F42">
        <w:rPr>
          <w:rFonts w:eastAsia="Calibri"/>
          <w:kern w:val="2"/>
          <w:sz w:val="28"/>
          <w:szCs w:val="28"/>
          <w:lang w:val="uk-UA" w:eastAsia="en-US"/>
        </w:rPr>
        <w:t>продовження відновлення та розвитку виробничої, соціальної та дорожньої інфраструктури, забезпечення мешканців області житлом;</w:t>
      </w:r>
    </w:p>
    <w:p w14:paraId="02AEDD8F" w14:textId="32D74A40" w:rsidR="007F3D94" w:rsidRPr="00E34F42" w:rsidRDefault="007F3D94" w:rsidP="00365072">
      <w:pPr>
        <w:pStyle w:val="ad"/>
        <w:numPr>
          <w:ilvl w:val="0"/>
          <w:numId w:val="20"/>
        </w:numPr>
        <w:shd w:val="clear" w:color="auto" w:fill="FFFFFF"/>
        <w:spacing w:before="0" w:beforeAutospacing="0" w:after="0" w:afterAutospacing="0" w:line="276" w:lineRule="auto"/>
        <w:ind w:left="0" w:firstLine="567"/>
        <w:jc w:val="both"/>
        <w:textAlignment w:val="baseline"/>
        <w:rPr>
          <w:rFonts w:eastAsia="Calibri"/>
          <w:kern w:val="2"/>
          <w:sz w:val="28"/>
          <w:szCs w:val="28"/>
          <w:lang w:val="uk-UA" w:eastAsia="en-US"/>
        </w:rPr>
      </w:pPr>
      <w:r w:rsidRPr="00E34F42">
        <w:rPr>
          <w:rFonts w:eastAsia="Calibri"/>
          <w:kern w:val="2"/>
          <w:sz w:val="28"/>
          <w:szCs w:val="28"/>
          <w:lang w:val="uk-UA" w:eastAsia="en-US"/>
        </w:rPr>
        <w:t>забезпечення комфортного життя населення громади шляхом поліпшення умов функціонування закладів освіти, охорони здоров’я, культури та спорту з урахуванням вимог безбар’єрності, підвищення якості надання комунальних послуг, стимулювання впровадження в області новітніх енергоефективних технологій та енергозберігаючих заходів, насамперед, на об’єктах житлово-комунальної та бюджетної сфери</w:t>
      </w:r>
      <w:r w:rsidRPr="00E34F42">
        <w:rPr>
          <w:sz w:val="28"/>
          <w:szCs w:val="28"/>
          <w:lang w:val="uk-UA"/>
        </w:rPr>
        <w:t>;</w:t>
      </w:r>
    </w:p>
    <w:p w14:paraId="09765BD1" w14:textId="77777777" w:rsidR="007F3D94" w:rsidRPr="00E34F42" w:rsidRDefault="007F3D94" w:rsidP="00365072">
      <w:pPr>
        <w:pStyle w:val="ad"/>
        <w:numPr>
          <w:ilvl w:val="0"/>
          <w:numId w:val="20"/>
        </w:numPr>
        <w:shd w:val="clear" w:color="auto" w:fill="FFFFFF"/>
        <w:spacing w:before="0" w:beforeAutospacing="0" w:after="0" w:afterAutospacing="0" w:line="276" w:lineRule="auto"/>
        <w:ind w:left="0" w:firstLine="567"/>
        <w:jc w:val="both"/>
        <w:textAlignment w:val="baseline"/>
        <w:rPr>
          <w:rFonts w:eastAsia="Calibri"/>
          <w:kern w:val="2"/>
          <w:sz w:val="28"/>
          <w:szCs w:val="28"/>
          <w:lang w:val="uk-UA" w:eastAsia="en-US"/>
        </w:rPr>
      </w:pPr>
      <w:r w:rsidRPr="00E34F42">
        <w:rPr>
          <w:rFonts w:eastAsia="Calibri"/>
          <w:bCs/>
          <w:sz w:val="28"/>
          <w:szCs w:val="28"/>
          <w:lang w:val="uk-UA"/>
        </w:rPr>
        <w:t xml:space="preserve">підвищення якості надання послуг соціальних захисту населення, насамперед здійснення всебічної підтримки внутрішньо переміщених осіб, соціальної реабілітації осіб з інвалідністю, підтримки сім’ї та молоді, захисту </w:t>
      </w:r>
      <w:r w:rsidRPr="00E34F42">
        <w:rPr>
          <w:rFonts w:eastAsia="Calibri"/>
          <w:kern w:val="2"/>
          <w:sz w:val="28"/>
          <w:szCs w:val="28"/>
          <w:lang w:val="uk-UA" w:eastAsia="en-US"/>
        </w:rPr>
        <w:t>прав дітей, створення умов для соціально-психологічної реабілітації звільнених у запас військовослужбовців Сил оборони України;</w:t>
      </w:r>
    </w:p>
    <w:p w14:paraId="1CAD227E" w14:textId="77777777" w:rsidR="007F3D94" w:rsidRPr="00E34F42" w:rsidRDefault="007F3D94" w:rsidP="00365072">
      <w:pPr>
        <w:pStyle w:val="ad"/>
        <w:numPr>
          <w:ilvl w:val="0"/>
          <w:numId w:val="20"/>
        </w:numPr>
        <w:shd w:val="clear" w:color="auto" w:fill="FFFFFF"/>
        <w:spacing w:before="0" w:beforeAutospacing="0" w:after="0" w:afterAutospacing="0" w:line="276" w:lineRule="auto"/>
        <w:ind w:left="0" w:firstLine="567"/>
        <w:jc w:val="both"/>
        <w:textAlignment w:val="baseline"/>
        <w:rPr>
          <w:rFonts w:eastAsia="Calibri"/>
          <w:kern w:val="2"/>
          <w:sz w:val="28"/>
          <w:szCs w:val="28"/>
          <w:lang w:val="uk-UA" w:eastAsia="en-US"/>
        </w:rPr>
      </w:pPr>
      <w:r w:rsidRPr="00E34F42">
        <w:rPr>
          <w:rFonts w:eastAsia="Calibri"/>
          <w:kern w:val="2"/>
          <w:sz w:val="28"/>
          <w:szCs w:val="28"/>
          <w:lang w:val="uk-UA" w:eastAsia="en-US"/>
        </w:rPr>
        <w:t>забезпечення стабільного функціонування економіки шляхом сприяння ефективній роботі промислових та сільськогосподарських підприємств регіону,  забезпечення ефективного використання суб’єктами малого та середнього бізнесу можливостей державної підтримки, полегшення їх доступу до фінансових ресурсів, стимулювання інвестиційної діяльності, у першу чергу, за рахунок розбудови інфраструктури індустріальних парків та промислових зон, підтримки реалізації інвестиційних проєктів, що передбачають створення нових робочих місць;</w:t>
      </w:r>
    </w:p>
    <w:p w14:paraId="391103C5" w14:textId="77777777" w:rsidR="007F3D94" w:rsidRPr="00E34F42" w:rsidRDefault="007F3D94" w:rsidP="00365072">
      <w:pPr>
        <w:pStyle w:val="ad"/>
        <w:numPr>
          <w:ilvl w:val="0"/>
          <w:numId w:val="20"/>
        </w:numPr>
        <w:shd w:val="clear" w:color="auto" w:fill="FFFFFF"/>
        <w:spacing w:before="0" w:beforeAutospacing="0" w:after="0" w:afterAutospacing="0" w:line="276" w:lineRule="auto"/>
        <w:ind w:left="0" w:firstLine="567"/>
        <w:jc w:val="both"/>
        <w:textAlignment w:val="baseline"/>
        <w:rPr>
          <w:sz w:val="28"/>
          <w:szCs w:val="28"/>
          <w:lang w:val="uk-UA"/>
        </w:rPr>
      </w:pPr>
      <w:r w:rsidRPr="00E34F42">
        <w:rPr>
          <w:sz w:val="28"/>
          <w:szCs w:val="28"/>
          <w:lang w:val="uk-UA"/>
        </w:rPr>
        <w:t>забезпечення цифровізації системи надання послуг</w:t>
      </w:r>
      <w:r w:rsidRPr="00E34F42">
        <w:rPr>
          <w:color w:val="FF0000"/>
          <w:lang w:val="uk-UA"/>
        </w:rPr>
        <w:t xml:space="preserve"> </w:t>
      </w:r>
      <w:r w:rsidRPr="00E34F42">
        <w:rPr>
          <w:sz w:val="28"/>
          <w:szCs w:val="28"/>
          <w:lang w:val="uk-UA"/>
        </w:rPr>
        <w:t xml:space="preserve">та можливості звернення громадян за послугами через онлайн-сервіси; </w:t>
      </w:r>
    </w:p>
    <w:p w14:paraId="5CCA7C83" w14:textId="77777777" w:rsidR="007F3D94" w:rsidRPr="00E34F42" w:rsidRDefault="007F3D94" w:rsidP="00365072">
      <w:pPr>
        <w:pStyle w:val="ad"/>
        <w:numPr>
          <w:ilvl w:val="0"/>
          <w:numId w:val="20"/>
        </w:numPr>
        <w:shd w:val="clear" w:color="auto" w:fill="FFFFFF"/>
        <w:spacing w:before="0" w:beforeAutospacing="0" w:after="0" w:afterAutospacing="0" w:line="276" w:lineRule="auto"/>
        <w:ind w:left="0" w:firstLine="567"/>
        <w:jc w:val="both"/>
        <w:textAlignment w:val="baseline"/>
        <w:rPr>
          <w:sz w:val="28"/>
          <w:szCs w:val="28"/>
          <w:lang w:val="uk-UA"/>
        </w:rPr>
      </w:pPr>
      <w:r w:rsidRPr="00E34F42">
        <w:rPr>
          <w:iCs/>
          <w:sz w:val="28"/>
          <w:szCs w:val="28"/>
          <w:shd w:val="clear" w:color="auto" w:fill="FFFFFF"/>
          <w:lang w:val="uk-UA"/>
        </w:rPr>
        <w:t>відтворення та збереження екосистем, поліпшення стану навколишнього природного середовища;</w:t>
      </w:r>
    </w:p>
    <w:p w14:paraId="5F178AF3" w14:textId="02091601" w:rsidR="007F3D94" w:rsidRPr="00E34F42" w:rsidRDefault="007F3D94" w:rsidP="00365072">
      <w:pPr>
        <w:pStyle w:val="ad"/>
        <w:numPr>
          <w:ilvl w:val="0"/>
          <w:numId w:val="20"/>
        </w:numPr>
        <w:shd w:val="clear" w:color="auto" w:fill="FFFFFF"/>
        <w:spacing w:before="0" w:beforeAutospacing="0" w:after="0" w:afterAutospacing="0" w:line="276" w:lineRule="auto"/>
        <w:ind w:left="0" w:firstLine="567"/>
        <w:jc w:val="both"/>
        <w:textAlignment w:val="baseline"/>
        <w:rPr>
          <w:rFonts w:eastAsia="Calibri"/>
          <w:bCs/>
          <w:sz w:val="28"/>
          <w:szCs w:val="28"/>
          <w:lang w:val="uk-UA"/>
        </w:rPr>
      </w:pPr>
      <w:r w:rsidRPr="00E34F42">
        <w:rPr>
          <w:rFonts w:eastAsia="Calibri"/>
          <w:bCs/>
          <w:sz w:val="28"/>
          <w:szCs w:val="28"/>
          <w:lang w:val="uk-UA"/>
        </w:rPr>
        <w:t>забезпечення наповнюваності місцевого бюджету та раціонального використання бюджетних коштів.</w:t>
      </w:r>
    </w:p>
    <w:bookmarkEnd w:id="47"/>
    <w:bookmarkEnd w:id="48"/>
    <w:p w14:paraId="17DBCAE6" w14:textId="76DDD05E" w:rsidR="004F6B70" w:rsidRPr="00E34F42" w:rsidRDefault="004F6B70" w:rsidP="000D78C1">
      <w:pPr>
        <w:tabs>
          <w:tab w:val="left" w:pos="10635"/>
        </w:tabs>
        <w:spacing w:line="276" w:lineRule="auto"/>
        <w:ind w:firstLine="709"/>
        <w:jc w:val="both"/>
        <w:rPr>
          <w:rFonts w:ascii="Times New Roman" w:eastAsia="Calibri" w:hAnsi="Times New Roman"/>
          <w:kern w:val="2"/>
          <w:szCs w:val="28"/>
          <w:lang w:val="uk-UA" w:eastAsia="en-US"/>
        </w:rPr>
      </w:pPr>
      <w:r w:rsidRPr="00E34F42">
        <w:rPr>
          <w:rFonts w:ascii="Times New Roman" w:eastAsia="Calibri" w:hAnsi="Times New Roman"/>
          <w:kern w:val="2"/>
          <w:szCs w:val="28"/>
          <w:lang w:val="uk-UA" w:eastAsia="en-US"/>
        </w:rPr>
        <w:t xml:space="preserve">У 2024 році в громаді </w:t>
      </w:r>
      <w:r w:rsidR="0062672B" w:rsidRPr="00E34F42">
        <w:rPr>
          <w:rFonts w:ascii="Times New Roman" w:eastAsia="Calibri" w:hAnsi="Times New Roman"/>
          <w:kern w:val="2"/>
          <w:szCs w:val="28"/>
          <w:lang w:val="uk-UA" w:eastAsia="en-US"/>
        </w:rPr>
        <w:t>планується реалізувати</w:t>
      </w:r>
      <w:r w:rsidRPr="00E34F42">
        <w:rPr>
          <w:rFonts w:ascii="Times New Roman" w:eastAsia="Calibri" w:hAnsi="Times New Roman"/>
          <w:kern w:val="2"/>
          <w:szCs w:val="28"/>
          <w:lang w:val="uk-UA" w:eastAsia="en-US"/>
        </w:rPr>
        <w:t xml:space="preserve"> </w:t>
      </w:r>
      <w:r w:rsidR="0062672B" w:rsidRPr="00E34F42">
        <w:rPr>
          <w:rFonts w:ascii="Times New Roman" w:eastAsia="Calibri" w:hAnsi="Times New Roman"/>
          <w:kern w:val="2"/>
          <w:szCs w:val="28"/>
          <w:lang w:val="uk-UA" w:eastAsia="en-US"/>
        </w:rPr>
        <w:t xml:space="preserve">101 </w:t>
      </w:r>
      <w:r w:rsidRPr="00E34F42">
        <w:rPr>
          <w:rFonts w:ascii="Times New Roman" w:eastAsia="Calibri" w:hAnsi="Times New Roman"/>
          <w:kern w:val="2"/>
          <w:szCs w:val="28"/>
          <w:lang w:val="uk-UA" w:eastAsia="en-US"/>
        </w:rPr>
        <w:t>пріоритетн</w:t>
      </w:r>
      <w:r w:rsidR="0062672B" w:rsidRPr="00E34F42">
        <w:rPr>
          <w:rFonts w:ascii="Times New Roman" w:eastAsia="Calibri" w:hAnsi="Times New Roman"/>
          <w:kern w:val="2"/>
          <w:szCs w:val="28"/>
          <w:lang w:val="uk-UA" w:eastAsia="en-US"/>
        </w:rPr>
        <w:t>ий</w:t>
      </w:r>
      <w:r w:rsidRPr="00E34F42">
        <w:rPr>
          <w:rFonts w:ascii="Times New Roman" w:eastAsia="Calibri" w:hAnsi="Times New Roman"/>
          <w:kern w:val="2"/>
          <w:szCs w:val="28"/>
          <w:lang w:val="uk-UA" w:eastAsia="en-US"/>
        </w:rPr>
        <w:t xml:space="preserve"> інвестиційн</w:t>
      </w:r>
      <w:r w:rsidR="0062672B" w:rsidRPr="00E34F42">
        <w:rPr>
          <w:rFonts w:ascii="Times New Roman" w:eastAsia="Calibri" w:hAnsi="Times New Roman"/>
          <w:kern w:val="2"/>
          <w:szCs w:val="28"/>
          <w:lang w:val="uk-UA" w:eastAsia="en-US"/>
        </w:rPr>
        <w:t>ий</w:t>
      </w:r>
      <w:r w:rsidRPr="00E34F42">
        <w:rPr>
          <w:rFonts w:ascii="Times New Roman" w:eastAsia="Calibri" w:hAnsi="Times New Roman"/>
          <w:kern w:val="2"/>
          <w:szCs w:val="28"/>
          <w:lang w:val="uk-UA" w:eastAsia="en-US"/>
        </w:rPr>
        <w:t xml:space="preserve"> проєкт</w:t>
      </w:r>
      <w:r w:rsidR="0062672B" w:rsidRPr="00E34F42">
        <w:rPr>
          <w:rFonts w:ascii="Times New Roman" w:eastAsia="Calibri" w:hAnsi="Times New Roman"/>
          <w:kern w:val="2"/>
          <w:szCs w:val="28"/>
          <w:lang w:val="uk-UA" w:eastAsia="en-US"/>
        </w:rPr>
        <w:t xml:space="preserve">, </w:t>
      </w:r>
      <w:r w:rsidRPr="00E34F42">
        <w:rPr>
          <w:rFonts w:ascii="Times New Roman" w:eastAsia="Calibri" w:hAnsi="Times New Roman"/>
          <w:kern w:val="2"/>
          <w:szCs w:val="28"/>
          <w:lang w:val="uk-UA" w:eastAsia="en-US"/>
        </w:rPr>
        <w:t>на які визначені джерела фінансування з бюджетів різних рівнів та коштів не заборонених законодавством.</w:t>
      </w:r>
    </w:p>
    <w:p w14:paraId="3DA14E05" w14:textId="77777777" w:rsidR="002272E4" w:rsidRPr="00E34F42" w:rsidRDefault="002272E4" w:rsidP="000D78C1">
      <w:pPr>
        <w:tabs>
          <w:tab w:val="left" w:pos="10635"/>
        </w:tabs>
        <w:spacing w:line="276" w:lineRule="auto"/>
        <w:rPr>
          <w:rFonts w:ascii="Times New Roman" w:hAnsi="Times New Roman"/>
          <w:b/>
          <w:sz w:val="26"/>
          <w:szCs w:val="26"/>
          <w:lang w:val="uk-UA"/>
        </w:rPr>
      </w:pPr>
    </w:p>
    <w:p w14:paraId="682A9CDC" w14:textId="41FA7748" w:rsidR="00600714" w:rsidRPr="00C6639A" w:rsidRDefault="00E63228" w:rsidP="00C6639A">
      <w:pPr>
        <w:pStyle w:val="1"/>
        <w:shd w:val="clear" w:color="auto" w:fill="FFE599" w:themeFill="accent4" w:themeFillTint="66"/>
        <w:ind w:firstLine="567"/>
        <w:rPr>
          <w:rFonts w:ascii="Times New Roman" w:hAnsi="Times New Roman"/>
          <w:b/>
          <w:color w:val="auto"/>
          <w:sz w:val="28"/>
          <w:szCs w:val="28"/>
        </w:rPr>
      </w:pPr>
      <w:bookmarkStart w:id="49" w:name="_Toc87362226"/>
      <w:bookmarkStart w:id="50" w:name="_Toc159336528"/>
      <w:r w:rsidRPr="00C6639A">
        <w:rPr>
          <w:rFonts w:ascii="Times New Roman" w:hAnsi="Times New Roman"/>
          <w:b/>
          <w:color w:val="auto"/>
          <w:sz w:val="28"/>
          <w:szCs w:val="28"/>
        </w:rPr>
        <w:t>3</w:t>
      </w:r>
      <w:r w:rsidR="00600714" w:rsidRPr="00C6639A">
        <w:rPr>
          <w:rFonts w:ascii="Times New Roman" w:hAnsi="Times New Roman"/>
          <w:b/>
          <w:color w:val="auto"/>
          <w:sz w:val="28"/>
          <w:szCs w:val="28"/>
        </w:rPr>
        <w:t>.1.</w:t>
      </w:r>
      <w:bookmarkEnd w:id="49"/>
      <w:r w:rsidR="00600714" w:rsidRPr="00C6639A">
        <w:rPr>
          <w:rFonts w:ascii="Times New Roman" w:hAnsi="Times New Roman"/>
          <w:b/>
          <w:color w:val="auto"/>
          <w:sz w:val="28"/>
          <w:szCs w:val="28"/>
        </w:rPr>
        <w:t xml:space="preserve"> Безпека життєдіяльності та цивільний захист</w:t>
      </w:r>
      <w:bookmarkEnd w:id="50"/>
    </w:p>
    <w:p w14:paraId="45D08867" w14:textId="77777777" w:rsidR="00600714" w:rsidRPr="006F0144" w:rsidRDefault="00600714" w:rsidP="00600714">
      <w:pPr>
        <w:widowControl w:val="0"/>
        <w:ind w:firstLine="567"/>
        <w:jc w:val="both"/>
        <w:rPr>
          <w:rFonts w:ascii="Times New Roman" w:hAnsi="Times New Roman"/>
          <w:sz w:val="20"/>
          <w:szCs w:val="28"/>
          <w:lang w:val="uk-UA"/>
        </w:rPr>
      </w:pPr>
    </w:p>
    <w:p w14:paraId="6C0DA125" w14:textId="1249A9A8" w:rsidR="00600714" w:rsidRPr="00E34F42" w:rsidRDefault="00600714" w:rsidP="00D04CD3">
      <w:pPr>
        <w:ind w:firstLine="567"/>
        <w:jc w:val="both"/>
        <w:rPr>
          <w:rFonts w:ascii="Times New Roman" w:hAnsi="Times New Roman"/>
          <w:szCs w:val="28"/>
          <w:lang w:val="uk-UA" w:eastAsia="uk-UA"/>
        </w:rPr>
      </w:pPr>
      <w:r w:rsidRPr="00E34F42">
        <w:rPr>
          <w:rFonts w:ascii="Times New Roman" w:hAnsi="Times New Roman"/>
          <w:szCs w:val="28"/>
          <w:lang w:val="uk-UA"/>
        </w:rPr>
        <w:t>З метою з</w:t>
      </w:r>
      <w:r w:rsidRPr="00E34F42">
        <w:rPr>
          <w:rFonts w:ascii="Times New Roman" w:hAnsi="Times New Roman"/>
          <w:szCs w:val="28"/>
          <w:lang w:val="uk-UA" w:eastAsia="uk-UA"/>
        </w:rPr>
        <w:t xml:space="preserve">абезпечення </w:t>
      </w:r>
      <w:r w:rsidR="00D04CD3" w:rsidRPr="00E34F42">
        <w:rPr>
          <w:rFonts w:ascii="Times New Roman" w:hAnsi="Times New Roman"/>
          <w:szCs w:val="28"/>
          <w:lang w:val="uk-UA" w:eastAsia="uk-UA"/>
        </w:rPr>
        <w:t xml:space="preserve">захисту населення і території Бучанської міської територіальної громади </w:t>
      </w:r>
      <w:r w:rsidR="00D04CD3" w:rsidRPr="00E34F42">
        <w:rPr>
          <w:szCs w:val="28"/>
          <w:lang w:val="uk-UA"/>
        </w:rPr>
        <w:t>від надзвичайних ситуацій техногенного, природного та воєнного характеру, послідовне зниження ризику їх виникнення, підвищення рівня оперативного реагування на надзвичайні ситуації, створення місцевого матеріального резерву для запобігання, ліквідації надзвичайних ситуацій, а також забезпечення захисту навколишнього природного середовища, потенційно-небезпечних об’єктів, об’єктів підвищеної небезпеки, об’єктів з масовим перебуванням людей та населених пунктів від пожеж, належного функціонування місцевої автоматизованої системи централізованого оповіщення, безпеки населення на водних об’єктах, підвищення рівня протипожежного захисту та створення сприятливих умов для реалізації державної політики у сфері пожежної та техногенної безпеки</w:t>
      </w:r>
      <w:r w:rsidR="00D04CD3" w:rsidRPr="00E34F42">
        <w:rPr>
          <w:rFonts w:ascii="Times New Roman" w:hAnsi="Times New Roman"/>
          <w:szCs w:val="28"/>
          <w:lang w:val="uk-UA" w:eastAsia="uk-UA"/>
        </w:rPr>
        <w:t xml:space="preserve"> </w:t>
      </w:r>
      <w:r w:rsidRPr="00E34F42">
        <w:rPr>
          <w:rFonts w:ascii="Times New Roman" w:hAnsi="Times New Roman"/>
          <w:szCs w:val="28"/>
          <w:lang w:val="uk-UA"/>
        </w:rPr>
        <w:t>на 2024 рік заплановані наступні</w:t>
      </w:r>
      <w:r w:rsidRPr="00E34F42">
        <w:rPr>
          <w:rFonts w:ascii="Times New Roman" w:hAnsi="Times New Roman"/>
          <w:spacing w:val="-6"/>
          <w:szCs w:val="28"/>
          <w:lang w:val="uk-UA" w:eastAsia="uk-UA"/>
        </w:rPr>
        <w:t xml:space="preserve"> </w:t>
      </w:r>
      <w:r w:rsidRPr="00E34F42">
        <w:rPr>
          <w:rFonts w:ascii="Times New Roman" w:hAnsi="Times New Roman"/>
          <w:b/>
          <w:bCs/>
          <w:i/>
          <w:iCs/>
          <w:szCs w:val="28"/>
          <w:u w:val="single"/>
          <w:lang w:val="uk-UA"/>
        </w:rPr>
        <w:t>основні завдання та заходи</w:t>
      </w:r>
      <w:r w:rsidRPr="00E34F42">
        <w:rPr>
          <w:rFonts w:ascii="Times New Roman" w:hAnsi="Times New Roman"/>
          <w:szCs w:val="28"/>
          <w:lang w:val="uk-UA"/>
        </w:rPr>
        <w:t>:</w:t>
      </w:r>
      <w:r w:rsidRPr="00E34F42">
        <w:rPr>
          <w:rFonts w:ascii="Times New Roman" w:hAnsi="Times New Roman"/>
          <w:szCs w:val="28"/>
          <w:lang w:val="uk-UA" w:eastAsia="zh-CN"/>
        </w:rPr>
        <w:t xml:space="preserve"> </w:t>
      </w:r>
    </w:p>
    <w:p w14:paraId="61EBFE74" w14:textId="7C7949AC" w:rsidR="00600714" w:rsidRPr="00E34F42" w:rsidRDefault="00600714" w:rsidP="007C2B4D">
      <w:pPr>
        <w:numPr>
          <w:ilvl w:val="0"/>
          <w:numId w:val="22"/>
        </w:numPr>
        <w:tabs>
          <w:tab w:val="left" w:pos="1080"/>
        </w:tabs>
        <w:suppressAutoHyphens/>
        <w:spacing w:line="276" w:lineRule="auto"/>
        <w:ind w:left="0" w:firstLine="567"/>
        <w:contextualSpacing/>
        <w:jc w:val="both"/>
        <w:rPr>
          <w:rFonts w:ascii="Times New Roman" w:hAnsi="Times New Roman"/>
          <w:szCs w:val="28"/>
          <w:lang w:val="uk-UA"/>
        </w:rPr>
      </w:pPr>
      <w:r w:rsidRPr="00E34F42">
        <w:rPr>
          <w:rFonts w:ascii="Times New Roman" w:hAnsi="Times New Roman"/>
          <w:szCs w:val="28"/>
          <w:lang w:val="uk-UA"/>
        </w:rPr>
        <w:t xml:space="preserve">забезпечення реалізації заходів </w:t>
      </w:r>
      <w:r w:rsidR="004D17B2" w:rsidRPr="00E34F42">
        <w:rPr>
          <w:rFonts w:ascii="Times New Roman" w:hAnsi="Times New Roman"/>
          <w:szCs w:val="28"/>
          <w:lang w:val="uk-UA"/>
        </w:rPr>
        <w:t xml:space="preserve">місцевої </w:t>
      </w:r>
      <w:r w:rsidR="007544CF" w:rsidRPr="00E34F42">
        <w:rPr>
          <w:rFonts w:ascii="Times New Roman" w:hAnsi="Times New Roman"/>
          <w:szCs w:val="28"/>
          <w:lang w:val="uk-UA"/>
        </w:rPr>
        <w:t>програми «</w:t>
      </w:r>
      <w:r w:rsidR="004D17B2" w:rsidRPr="00E34F42">
        <w:rPr>
          <w:rFonts w:ascii="Times New Roman" w:hAnsi="Times New Roman"/>
          <w:szCs w:val="28"/>
          <w:lang w:val="uk-UA"/>
        </w:rPr>
        <w:t>Програм</w:t>
      </w:r>
      <w:r w:rsidR="007544CF" w:rsidRPr="00E34F42">
        <w:rPr>
          <w:rFonts w:ascii="Times New Roman" w:hAnsi="Times New Roman"/>
          <w:szCs w:val="28"/>
          <w:lang w:val="uk-UA"/>
        </w:rPr>
        <w:t>а</w:t>
      </w:r>
      <w:r w:rsidR="004D17B2" w:rsidRPr="00E34F42">
        <w:rPr>
          <w:rFonts w:ascii="Times New Roman" w:hAnsi="Times New Roman"/>
          <w:szCs w:val="28"/>
          <w:lang w:val="uk-UA"/>
        </w:rPr>
        <w:t xml:space="preserve"> цивільного захисту населення і територій Бучанської міської територіальної громади від надзвичайних ситуацій на 2024-2026 роки</w:t>
      </w:r>
      <w:r w:rsidR="007544CF" w:rsidRPr="00E34F42">
        <w:rPr>
          <w:rFonts w:ascii="Times New Roman" w:hAnsi="Times New Roman"/>
          <w:szCs w:val="28"/>
          <w:lang w:val="uk-UA"/>
        </w:rPr>
        <w:t>»,</w:t>
      </w:r>
      <w:r w:rsidR="004D17B2" w:rsidRPr="00E34F42">
        <w:rPr>
          <w:rFonts w:ascii="Times New Roman" w:hAnsi="Times New Roman"/>
          <w:szCs w:val="28"/>
          <w:lang w:val="uk-UA"/>
        </w:rPr>
        <w:t xml:space="preserve"> </w:t>
      </w:r>
      <w:r w:rsidRPr="00E34F42">
        <w:rPr>
          <w:rFonts w:ascii="Times New Roman" w:hAnsi="Times New Roman"/>
          <w:spacing w:val="-6"/>
          <w:szCs w:val="28"/>
          <w:lang w:val="uk-UA"/>
        </w:rPr>
        <w:t>затверджен</w:t>
      </w:r>
      <w:r w:rsidR="004D17B2" w:rsidRPr="00E34F42">
        <w:rPr>
          <w:rFonts w:ascii="Times New Roman" w:hAnsi="Times New Roman"/>
          <w:spacing w:val="-6"/>
          <w:szCs w:val="28"/>
          <w:lang w:val="uk-UA"/>
        </w:rPr>
        <w:t>ої</w:t>
      </w:r>
      <w:r w:rsidRPr="00E34F42">
        <w:rPr>
          <w:rFonts w:ascii="Times New Roman" w:hAnsi="Times New Roman"/>
          <w:spacing w:val="-6"/>
          <w:szCs w:val="28"/>
          <w:lang w:val="uk-UA"/>
        </w:rPr>
        <w:t xml:space="preserve"> рішенням </w:t>
      </w:r>
      <w:r w:rsidR="004D17B2" w:rsidRPr="00E34F42">
        <w:rPr>
          <w:rFonts w:ascii="Times New Roman" w:hAnsi="Times New Roman"/>
          <w:spacing w:val="-6"/>
          <w:szCs w:val="28"/>
          <w:lang w:val="uk-UA"/>
        </w:rPr>
        <w:t xml:space="preserve">Бучанської міської </w:t>
      </w:r>
      <w:r w:rsidRPr="00E34F42">
        <w:rPr>
          <w:rFonts w:ascii="Times New Roman" w:hAnsi="Times New Roman"/>
          <w:spacing w:val="-6"/>
          <w:szCs w:val="28"/>
          <w:lang w:val="uk-UA"/>
        </w:rPr>
        <w:t xml:space="preserve"> </w:t>
      </w:r>
      <w:r w:rsidR="004D17B2" w:rsidRPr="00E34F42">
        <w:rPr>
          <w:rFonts w:ascii="Times New Roman" w:hAnsi="Times New Roman"/>
          <w:spacing w:val="-6"/>
          <w:szCs w:val="28"/>
          <w:lang w:val="uk-UA"/>
        </w:rPr>
        <w:t xml:space="preserve">ради </w:t>
      </w:r>
      <w:r w:rsidRPr="00E34F42">
        <w:rPr>
          <w:rFonts w:ascii="Times New Roman" w:hAnsi="Times New Roman"/>
          <w:spacing w:val="-6"/>
          <w:szCs w:val="28"/>
          <w:lang w:val="uk-UA"/>
        </w:rPr>
        <w:t xml:space="preserve">від </w:t>
      </w:r>
      <w:r w:rsidR="004D17B2" w:rsidRPr="00E34F42">
        <w:rPr>
          <w:rFonts w:ascii="Times New Roman" w:hAnsi="Times New Roman"/>
          <w:spacing w:val="-6"/>
          <w:szCs w:val="28"/>
          <w:lang w:val="uk-UA"/>
        </w:rPr>
        <w:t>11.12.2023 року № 4031-51-VIІІ</w:t>
      </w:r>
      <w:r w:rsidRPr="00E34F42">
        <w:rPr>
          <w:rFonts w:ascii="Times New Roman" w:hAnsi="Times New Roman"/>
          <w:spacing w:val="-6"/>
          <w:szCs w:val="28"/>
          <w:lang w:val="uk-UA"/>
        </w:rPr>
        <w:t>);</w:t>
      </w:r>
    </w:p>
    <w:p w14:paraId="265A169A" w14:textId="77777777" w:rsidR="00D04CD3" w:rsidRPr="00E34F42" w:rsidRDefault="00D04CD3" w:rsidP="007C2B4D">
      <w:pPr>
        <w:numPr>
          <w:ilvl w:val="0"/>
          <w:numId w:val="22"/>
        </w:numPr>
        <w:tabs>
          <w:tab w:val="left" w:pos="1134"/>
        </w:tabs>
        <w:spacing w:line="276" w:lineRule="auto"/>
        <w:ind w:left="0" w:firstLine="567"/>
        <w:contextualSpacing/>
        <w:jc w:val="both"/>
        <w:rPr>
          <w:rFonts w:ascii="Times New Roman" w:hAnsi="Times New Roman"/>
          <w:szCs w:val="28"/>
          <w:lang w:val="uk-UA"/>
        </w:rPr>
      </w:pPr>
      <w:r w:rsidRPr="00E34F42">
        <w:rPr>
          <w:rFonts w:ascii="Times New Roman" w:hAnsi="Times New Roman"/>
          <w:szCs w:val="28"/>
          <w:lang w:val="uk-UA"/>
        </w:rPr>
        <w:t>удосконалення системи управління силами та засобами субланки Бучанської міської територіальної громади Бучанської районної ланки територіальної підсистеми єдиної державної системи цивільного захисту Київської області;</w:t>
      </w:r>
    </w:p>
    <w:p w14:paraId="508B474D" w14:textId="77777777" w:rsidR="00D04CD3" w:rsidRPr="00E34F42" w:rsidRDefault="00D04CD3" w:rsidP="007C2B4D">
      <w:pPr>
        <w:numPr>
          <w:ilvl w:val="0"/>
          <w:numId w:val="22"/>
        </w:numPr>
        <w:tabs>
          <w:tab w:val="left" w:pos="1134"/>
        </w:tabs>
        <w:spacing w:line="276" w:lineRule="auto"/>
        <w:ind w:left="0" w:firstLine="567"/>
        <w:contextualSpacing/>
        <w:jc w:val="both"/>
        <w:rPr>
          <w:rFonts w:ascii="Times New Roman" w:hAnsi="Times New Roman"/>
          <w:szCs w:val="28"/>
          <w:lang w:val="uk-UA"/>
        </w:rPr>
      </w:pPr>
      <w:r w:rsidRPr="00E34F42">
        <w:rPr>
          <w:rFonts w:ascii="Times New Roman" w:hAnsi="Times New Roman"/>
          <w:szCs w:val="28"/>
          <w:lang w:val="uk-UA"/>
        </w:rPr>
        <w:t>підтримання у постійній готовності місцевої автоматизованої системи централізованого оповіщення про загрозу або виникнення надзвичайних ситуацій, здійснення її модернізації та забезпечення функціонування;</w:t>
      </w:r>
    </w:p>
    <w:p w14:paraId="6D7DC9B9" w14:textId="1C882757" w:rsidR="00D04CD3" w:rsidRPr="00E34F42" w:rsidRDefault="00D04CD3" w:rsidP="007C2B4D">
      <w:pPr>
        <w:numPr>
          <w:ilvl w:val="0"/>
          <w:numId w:val="22"/>
        </w:numPr>
        <w:tabs>
          <w:tab w:val="left" w:pos="1134"/>
        </w:tabs>
        <w:spacing w:line="276" w:lineRule="auto"/>
        <w:ind w:left="0" w:firstLine="567"/>
        <w:contextualSpacing/>
        <w:jc w:val="both"/>
        <w:rPr>
          <w:rFonts w:ascii="Times New Roman" w:hAnsi="Times New Roman"/>
          <w:szCs w:val="28"/>
          <w:lang w:val="uk-UA"/>
        </w:rPr>
      </w:pPr>
      <w:r w:rsidRPr="00E34F42">
        <w:rPr>
          <w:rFonts w:ascii="Times New Roman" w:hAnsi="Times New Roman"/>
          <w:szCs w:val="28"/>
          <w:lang w:val="uk-UA"/>
        </w:rPr>
        <w:t>оновлення та модернізація існуючого фонду захисних споруд цивільного захисту, створення передумов для будівництва нових захисних споруд цивільного захисту шляхом впровадження інженерно-технічних  вимог  цивільного  захисту  в містобудівній та іншій проектній документації;</w:t>
      </w:r>
    </w:p>
    <w:p w14:paraId="55FC9546" w14:textId="77777777" w:rsidR="00D04CD3" w:rsidRPr="00E34F42" w:rsidRDefault="00D04CD3" w:rsidP="007C2B4D">
      <w:pPr>
        <w:numPr>
          <w:ilvl w:val="0"/>
          <w:numId w:val="22"/>
        </w:numPr>
        <w:tabs>
          <w:tab w:val="left" w:pos="1134"/>
        </w:tabs>
        <w:spacing w:line="276" w:lineRule="auto"/>
        <w:ind w:left="0" w:firstLine="567"/>
        <w:contextualSpacing/>
        <w:jc w:val="both"/>
        <w:rPr>
          <w:rFonts w:ascii="Times New Roman" w:hAnsi="Times New Roman"/>
          <w:szCs w:val="28"/>
          <w:lang w:val="uk-UA"/>
        </w:rPr>
      </w:pPr>
      <w:r w:rsidRPr="00E34F42">
        <w:rPr>
          <w:rFonts w:ascii="Times New Roman" w:hAnsi="Times New Roman"/>
          <w:szCs w:val="28"/>
          <w:lang w:val="uk-UA"/>
        </w:rPr>
        <w:t>інженерний захист територій від надзвичайних ситуацій;</w:t>
      </w:r>
    </w:p>
    <w:p w14:paraId="4AC47851" w14:textId="55F774E5" w:rsidR="00D04CD3" w:rsidRPr="00E34F42" w:rsidRDefault="00D04CD3" w:rsidP="007C2B4D">
      <w:pPr>
        <w:numPr>
          <w:ilvl w:val="0"/>
          <w:numId w:val="22"/>
        </w:numPr>
        <w:tabs>
          <w:tab w:val="left" w:pos="1134"/>
        </w:tabs>
        <w:spacing w:line="276" w:lineRule="auto"/>
        <w:ind w:left="0" w:firstLine="567"/>
        <w:contextualSpacing/>
        <w:jc w:val="both"/>
        <w:rPr>
          <w:rFonts w:ascii="Times New Roman" w:hAnsi="Times New Roman"/>
          <w:szCs w:val="28"/>
          <w:lang w:val="uk-UA"/>
        </w:rPr>
      </w:pPr>
      <w:r w:rsidRPr="00E34F42">
        <w:rPr>
          <w:rFonts w:ascii="Times New Roman" w:hAnsi="Times New Roman"/>
          <w:szCs w:val="28"/>
          <w:lang w:val="uk-UA"/>
        </w:rPr>
        <w:t>забезпечення робіт з утилізації виявлених та вилучених небезпечних хімічних речовин;</w:t>
      </w:r>
    </w:p>
    <w:p w14:paraId="5987FB4A" w14:textId="77777777" w:rsidR="00D04CD3" w:rsidRPr="00E34F42" w:rsidRDefault="00D04CD3" w:rsidP="007C2B4D">
      <w:pPr>
        <w:numPr>
          <w:ilvl w:val="0"/>
          <w:numId w:val="22"/>
        </w:numPr>
        <w:tabs>
          <w:tab w:val="left" w:pos="1134"/>
        </w:tabs>
        <w:spacing w:line="276" w:lineRule="auto"/>
        <w:ind w:left="0" w:firstLine="567"/>
        <w:contextualSpacing/>
        <w:jc w:val="both"/>
        <w:rPr>
          <w:rFonts w:ascii="Times New Roman" w:hAnsi="Times New Roman"/>
          <w:szCs w:val="28"/>
          <w:lang w:val="uk-UA"/>
        </w:rPr>
      </w:pPr>
      <w:r w:rsidRPr="00E34F42">
        <w:rPr>
          <w:rFonts w:ascii="Times New Roman" w:hAnsi="Times New Roman"/>
          <w:szCs w:val="28"/>
          <w:lang w:val="uk-UA"/>
        </w:rPr>
        <w:t>очищення територій від вибухонебезпечних предметів, реабілітація територій забруднених внаслідок військової діяльності тощо;</w:t>
      </w:r>
    </w:p>
    <w:p w14:paraId="50C037FF" w14:textId="77777777" w:rsidR="00D04CD3" w:rsidRPr="00E34F42" w:rsidRDefault="00D04CD3" w:rsidP="007C2B4D">
      <w:pPr>
        <w:numPr>
          <w:ilvl w:val="0"/>
          <w:numId w:val="22"/>
        </w:numPr>
        <w:tabs>
          <w:tab w:val="left" w:pos="1134"/>
        </w:tabs>
        <w:spacing w:line="276" w:lineRule="auto"/>
        <w:ind w:left="0" w:firstLine="567"/>
        <w:contextualSpacing/>
        <w:jc w:val="both"/>
        <w:rPr>
          <w:rFonts w:ascii="Times New Roman" w:hAnsi="Times New Roman"/>
          <w:szCs w:val="28"/>
          <w:lang w:val="uk-UA"/>
        </w:rPr>
      </w:pPr>
      <w:r w:rsidRPr="00E34F42">
        <w:rPr>
          <w:rFonts w:ascii="Times New Roman" w:hAnsi="Times New Roman"/>
          <w:szCs w:val="28"/>
          <w:lang w:val="uk-UA"/>
        </w:rPr>
        <w:t xml:space="preserve">впровадження локальних систем виявлення загрози виникнення надзвичайних ситуацій на об'єктах підвищеної небезпеки i локальних систем оповіщення населення у зонах можливого ураження та персоналу зазначених об'єктів на випадок виникнення аварії; </w:t>
      </w:r>
    </w:p>
    <w:p w14:paraId="39B53618" w14:textId="793123F9" w:rsidR="00D04CD3" w:rsidRPr="00E34F42" w:rsidRDefault="00D04CD3" w:rsidP="007C2B4D">
      <w:pPr>
        <w:numPr>
          <w:ilvl w:val="0"/>
          <w:numId w:val="22"/>
        </w:numPr>
        <w:tabs>
          <w:tab w:val="left" w:pos="1134"/>
        </w:tabs>
        <w:spacing w:line="276" w:lineRule="auto"/>
        <w:ind w:left="0" w:firstLine="567"/>
        <w:contextualSpacing/>
        <w:jc w:val="both"/>
        <w:rPr>
          <w:rFonts w:ascii="Times New Roman" w:hAnsi="Times New Roman"/>
          <w:szCs w:val="28"/>
          <w:lang w:val="uk-UA"/>
        </w:rPr>
      </w:pPr>
      <w:r w:rsidRPr="00E34F42">
        <w:rPr>
          <w:rFonts w:ascii="Times New Roman" w:hAnsi="Times New Roman"/>
          <w:szCs w:val="28"/>
          <w:lang w:val="uk-UA"/>
        </w:rPr>
        <w:t>створення та подальший розвиток підрозділів місцевої  пожежної охорони, добровільних протипожежних формувань, інших спеціалізованих та добровільних аварійно-рятувальних підрозділів (формувань);</w:t>
      </w:r>
    </w:p>
    <w:p w14:paraId="6EEBE69F" w14:textId="2E59EC21" w:rsidR="009A53B3" w:rsidRPr="00E34F42" w:rsidRDefault="009A53B3" w:rsidP="007C2B4D">
      <w:pPr>
        <w:numPr>
          <w:ilvl w:val="0"/>
          <w:numId w:val="22"/>
        </w:numPr>
        <w:tabs>
          <w:tab w:val="left" w:pos="1134"/>
        </w:tabs>
        <w:spacing w:line="276" w:lineRule="auto"/>
        <w:ind w:left="0" w:firstLine="567"/>
        <w:contextualSpacing/>
        <w:jc w:val="both"/>
        <w:rPr>
          <w:rFonts w:ascii="Times New Roman" w:hAnsi="Times New Roman"/>
          <w:szCs w:val="28"/>
          <w:lang w:val="uk-UA"/>
        </w:rPr>
      </w:pPr>
      <w:r w:rsidRPr="00E34F42">
        <w:rPr>
          <w:rFonts w:ascii="Times New Roman" w:hAnsi="Times New Roman"/>
          <w:szCs w:val="28"/>
          <w:lang w:val="uk-UA"/>
        </w:rPr>
        <w:t>забезпечення безпеки населення на водних об’єктах громади;</w:t>
      </w:r>
    </w:p>
    <w:p w14:paraId="4E796CA8" w14:textId="77777777" w:rsidR="007544CF" w:rsidRPr="00E34F42" w:rsidRDefault="007544CF" w:rsidP="007C2B4D">
      <w:pPr>
        <w:numPr>
          <w:ilvl w:val="0"/>
          <w:numId w:val="22"/>
        </w:numPr>
        <w:tabs>
          <w:tab w:val="left" w:pos="1080"/>
        </w:tabs>
        <w:spacing w:line="276" w:lineRule="auto"/>
        <w:ind w:left="0" w:firstLine="567"/>
        <w:contextualSpacing/>
        <w:jc w:val="both"/>
        <w:rPr>
          <w:rFonts w:ascii="Times New Roman" w:hAnsi="Times New Roman"/>
          <w:szCs w:val="28"/>
          <w:lang w:val="uk-UA" w:eastAsia="zh-CN"/>
        </w:rPr>
      </w:pPr>
      <w:r w:rsidRPr="00E34F42">
        <w:rPr>
          <w:rFonts w:ascii="Times New Roman" w:hAnsi="Times New Roman"/>
          <w:szCs w:val="28"/>
          <w:lang w:val="uk-UA" w:eastAsia="zh-CN"/>
        </w:rPr>
        <w:t>забезпечення захисту населення, навколишнього природного середовища і небезпечних об’єктів, об’єктів підвищеної небезпеки, об’єктів з масовим перебуванням людей та населених пунктів від пожеж, підвищення рівня протипожежного захисту та створення сприятливих умов для реалізації державної політики у сфері пожежної безпеки;</w:t>
      </w:r>
    </w:p>
    <w:p w14:paraId="00F3C682" w14:textId="46969A47" w:rsidR="001B773E" w:rsidRPr="00E34F42" w:rsidRDefault="007544CF" w:rsidP="007C2B4D">
      <w:pPr>
        <w:numPr>
          <w:ilvl w:val="0"/>
          <w:numId w:val="22"/>
        </w:numPr>
        <w:tabs>
          <w:tab w:val="left" w:pos="1134"/>
        </w:tabs>
        <w:spacing w:line="276" w:lineRule="auto"/>
        <w:ind w:left="0" w:firstLine="567"/>
        <w:contextualSpacing/>
        <w:jc w:val="both"/>
        <w:rPr>
          <w:rFonts w:ascii="Times New Roman" w:hAnsi="Times New Roman"/>
          <w:szCs w:val="28"/>
          <w:lang w:val="uk-UA"/>
        </w:rPr>
      </w:pPr>
      <w:r w:rsidRPr="00E34F42">
        <w:rPr>
          <w:rFonts w:ascii="Times New Roman" w:hAnsi="Times New Roman"/>
          <w:szCs w:val="28"/>
          <w:lang w:val="uk-UA"/>
        </w:rPr>
        <w:t>забезпечення реалізації заходів місцевої програми «Програма забезпечення оборонно-мобілізаційної готовності та територіальної оборони Бучанської міської територіальної громади на 2024-2026 роки», затвердженої рішення Бучанської міської ради від 11.12.2023 року № 40</w:t>
      </w:r>
      <w:r w:rsidR="00067A78">
        <w:rPr>
          <w:rFonts w:ascii="Times New Roman" w:hAnsi="Times New Roman"/>
          <w:szCs w:val="28"/>
          <w:lang w:val="uk-UA"/>
        </w:rPr>
        <w:t>3</w:t>
      </w:r>
      <w:r w:rsidR="002161A4">
        <w:rPr>
          <w:rFonts w:ascii="Times New Roman" w:hAnsi="Times New Roman"/>
          <w:szCs w:val="28"/>
          <w:lang w:val="uk-UA"/>
        </w:rPr>
        <w:t>3</w:t>
      </w:r>
      <w:r w:rsidRPr="00E34F42">
        <w:rPr>
          <w:rFonts w:ascii="Times New Roman" w:hAnsi="Times New Roman"/>
          <w:szCs w:val="28"/>
          <w:lang w:val="uk-UA"/>
        </w:rPr>
        <w:t>-51-VIІІ;</w:t>
      </w:r>
    </w:p>
    <w:p w14:paraId="55B01E26" w14:textId="5C50BA73" w:rsidR="007544CF" w:rsidRPr="00E34F42" w:rsidRDefault="007544CF" w:rsidP="007C2B4D">
      <w:pPr>
        <w:numPr>
          <w:ilvl w:val="0"/>
          <w:numId w:val="22"/>
        </w:numPr>
        <w:tabs>
          <w:tab w:val="left" w:pos="1134"/>
        </w:tabs>
        <w:spacing w:line="276" w:lineRule="auto"/>
        <w:ind w:left="0" w:firstLine="567"/>
        <w:contextualSpacing/>
        <w:jc w:val="both"/>
        <w:rPr>
          <w:rFonts w:ascii="Times New Roman" w:hAnsi="Times New Roman"/>
          <w:szCs w:val="28"/>
          <w:lang w:val="uk-UA"/>
        </w:rPr>
      </w:pPr>
      <w:r w:rsidRPr="00E34F42">
        <w:rPr>
          <w:rFonts w:ascii="Times New Roman" w:hAnsi="Times New Roman"/>
          <w:szCs w:val="28"/>
          <w:lang w:val="uk-UA"/>
        </w:rPr>
        <w:t>забезпечення реалізації заходів</w:t>
      </w:r>
      <w:r w:rsidR="00784CA2" w:rsidRPr="00E34F42">
        <w:rPr>
          <w:rFonts w:ascii="Times New Roman" w:hAnsi="Times New Roman"/>
          <w:szCs w:val="28"/>
          <w:lang w:val="uk-UA"/>
        </w:rPr>
        <w:t xml:space="preserve"> місцевою цільової програми</w:t>
      </w:r>
      <w:r w:rsidRPr="00E34F42">
        <w:rPr>
          <w:rFonts w:ascii="Times New Roman" w:hAnsi="Times New Roman"/>
          <w:szCs w:val="28"/>
          <w:lang w:val="uk-UA"/>
        </w:rPr>
        <w:t xml:space="preserve"> </w:t>
      </w:r>
      <w:r w:rsidR="00784CA2" w:rsidRPr="00E34F42">
        <w:rPr>
          <w:rFonts w:ascii="Times New Roman" w:hAnsi="Times New Roman"/>
          <w:szCs w:val="28"/>
          <w:lang w:val="uk-UA"/>
        </w:rPr>
        <w:t>«Програма національного спротиву Бучанської міської територіальної громади на 2024-2026 роки</w:t>
      </w:r>
      <w:r w:rsidR="00067A78">
        <w:rPr>
          <w:rFonts w:ascii="Times New Roman" w:hAnsi="Times New Roman"/>
          <w:szCs w:val="28"/>
          <w:lang w:val="uk-UA"/>
        </w:rPr>
        <w:t xml:space="preserve">», </w:t>
      </w:r>
      <w:r w:rsidR="00067A78" w:rsidRPr="00E34F42">
        <w:rPr>
          <w:rFonts w:ascii="Times New Roman" w:hAnsi="Times New Roman"/>
          <w:szCs w:val="28"/>
          <w:lang w:val="uk-UA"/>
        </w:rPr>
        <w:t>затвердженої рішення Бучанської міської ради від 11.12.2023 року № 40</w:t>
      </w:r>
      <w:r w:rsidR="00067A78">
        <w:rPr>
          <w:rFonts w:ascii="Times New Roman" w:hAnsi="Times New Roman"/>
          <w:szCs w:val="28"/>
          <w:lang w:val="uk-UA"/>
        </w:rPr>
        <w:t>32</w:t>
      </w:r>
      <w:r w:rsidR="00067A78" w:rsidRPr="00E34F42">
        <w:rPr>
          <w:rFonts w:ascii="Times New Roman" w:hAnsi="Times New Roman"/>
          <w:szCs w:val="28"/>
          <w:lang w:val="uk-UA"/>
        </w:rPr>
        <w:t>-51-VIІІ</w:t>
      </w:r>
      <w:r w:rsidR="00784CA2" w:rsidRPr="00E34F42">
        <w:rPr>
          <w:rFonts w:ascii="Times New Roman" w:hAnsi="Times New Roman"/>
          <w:szCs w:val="28"/>
          <w:lang w:val="uk-UA"/>
        </w:rPr>
        <w:t>.</w:t>
      </w:r>
    </w:p>
    <w:p w14:paraId="0FEA9ADB" w14:textId="77777777" w:rsidR="00784CA2" w:rsidRPr="00E34F42" w:rsidRDefault="00784CA2" w:rsidP="00784CA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ind w:firstLine="900"/>
        <w:jc w:val="both"/>
        <w:rPr>
          <w:rFonts w:ascii="Times New Roman" w:hAnsi="Times New Roman"/>
          <w:b/>
          <w:bCs/>
          <w:i/>
          <w:iCs/>
          <w:szCs w:val="28"/>
          <w:u w:val="single"/>
          <w:lang w:val="uk-UA"/>
        </w:rPr>
      </w:pPr>
      <w:r w:rsidRPr="00E34F42">
        <w:rPr>
          <w:rFonts w:ascii="Times New Roman" w:hAnsi="Times New Roman"/>
          <w:b/>
          <w:bCs/>
          <w:i/>
          <w:iCs/>
          <w:szCs w:val="28"/>
          <w:u w:val="single"/>
          <w:lang w:val="uk-UA"/>
        </w:rPr>
        <w:t>Очікувані індикатори у 2024 році:</w:t>
      </w:r>
    </w:p>
    <w:p w14:paraId="36438605" w14:textId="75059675" w:rsidR="00784CA2" w:rsidRPr="00E34F42" w:rsidRDefault="00784CA2" w:rsidP="007C2B4D">
      <w:pPr>
        <w:numPr>
          <w:ilvl w:val="0"/>
          <w:numId w:val="21"/>
        </w:numPr>
        <w:tabs>
          <w:tab w:val="left" w:pos="-180"/>
          <w:tab w:val="left" w:pos="851"/>
        </w:tabs>
        <w:ind w:left="0" w:firstLine="567"/>
        <w:contextualSpacing/>
        <w:jc w:val="both"/>
        <w:rPr>
          <w:rFonts w:ascii="Times New Roman" w:hAnsi="Times New Roman"/>
          <w:szCs w:val="28"/>
          <w:lang w:val="uk-UA"/>
        </w:rPr>
      </w:pPr>
      <w:r w:rsidRPr="00E34F42">
        <w:rPr>
          <w:rFonts w:ascii="Times New Roman" w:hAnsi="Times New Roman"/>
          <w:szCs w:val="28"/>
          <w:lang w:val="uk-UA"/>
        </w:rPr>
        <w:t>забезпечення рівня матеріально-технічного забезпечення  та готовності територіальних формувань цивільного захисту до 50 %;</w:t>
      </w:r>
    </w:p>
    <w:p w14:paraId="57794C13" w14:textId="579E27B2" w:rsidR="00784CA2" w:rsidRPr="00E34F42" w:rsidRDefault="00784CA2" w:rsidP="007C2B4D">
      <w:pPr>
        <w:numPr>
          <w:ilvl w:val="0"/>
          <w:numId w:val="21"/>
        </w:numPr>
        <w:tabs>
          <w:tab w:val="left" w:pos="-180"/>
          <w:tab w:val="left" w:pos="851"/>
        </w:tabs>
        <w:ind w:left="0" w:firstLine="567"/>
        <w:contextualSpacing/>
        <w:jc w:val="both"/>
        <w:rPr>
          <w:rFonts w:ascii="Times New Roman" w:hAnsi="Times New Roman"/>
          <w:szCs w:val="28"/>
          <w:lang w:val="uk-UA"/>
        </w:rPr>
      </w:pPr>
      <w:r w:rsidRPr="00E34F42">
        <w:rPr>
          <w:rFonts w:ascii="Times New Roman" w:hAnsi="Times New Roman"/>
          <w:szCs w:val="28"/>
          <w:lang w:val="uk-UA"/>
        </w:rPr>
        <w:t>збільшення частки території громади, охопленою системою центрального оповіщення, до 80%;</w:t>
      </w:r>
    </w:p>
    <w:p w14:paraId="63686212" w14:textId="111DA341" w:rsidR="00784CA2" w:rsidRPr="00E34F42" w:rsidRDefault="00784CA2" w:rsidP="007C2B4D">
      <w:pPr>
        <w:numPr>
          <w:ilvl w:val="0"/>
          <w:numId w:val="21"/>
        </w:numPr>
        <w:tabs>
          <w:tab w:val="left" w:pos="-180"/>
          <w:tab w:val="left" w:pos="851"/>
        </w:tabs>
        <w:ind w:left="0" w:firstLine="567"/>
        <w:contextualSpacing/>
        <w:jc w:val="both"/>
        <w:rPr>
          <w:rFonts w:ascii="Times New Roman" w:hAnsi="Times New Roman"/>
          <w:szCs w:val="28"/>
          <w:lang w:val="uk-UA"/>
        </w:rPr>
      </w:pPr>
      <w:r w:rsidRPr="00E34F42">
        <w:rPr>
          <w:rFonts w:ascii="Times New Roman" w:hAnsi="Times New Roman"/>
          <w:szCs w:val="28"/>
          <w:lang w:val="uk-UA"/>
        </w:rPr>
        <w:t>збільшення рівня накопичення матеріальних засобів місцевого матеріального резерву до 85%;</w:t>
      </w:r>
    </w:p>
    <w:p w14:paraId="36873F55" w14:textId="094DE6D0" w:rsidR="00784CA2" w:rsidRPr="00E34F42" w:rsidRDefault="003A03B9" w:rsidP="007C2B4D">
      <w:pPr>
        <w:numPr>
          <w:ilvl w:val="0"/>
          <w:numId w:val="21"/>
        </w:numPr>
        <w:tabs>
          <w:tab w:val="left" w:pos="-180"/>
          <w:tab w:val="left" w:pos="851"/>
        </w:tabs>
        <w:ind w:left="0" w:firstLine="567"/>
        <w:contextualSpacing/>
        <w:jc w:val="both"/>
        <w:rPr>
          <w:rFonts w:ascii="Times New Roman" w:hAnsi="Times New Roman"/>
          <w:szCs w:val="28"/>
          <w:lang w:val="uk-UA"/>
        </w:rPr>
      </w:pPr>
      <w:r w:rsidRPr="00E34F42">
        <w:rPr>
          <w:rFonts w:ascii="Times New Roman" w:hAnsi="Times New Roman"/>
          <w:szCs w:val="28"/>
          <w:lang w:val="uk-UA"/>
        </w:rPr>
        <w:t>підвищення рівня колективного захисту населення (у захисних спорудах цивільного захисту) до 65 %;</w:t>
      </w:r>
    </w:p>
    <w:p w14:paraId="67779128" w14:textId="49A74A41" w:rsidR="003A03B9" w:rsidRDefault="003A03B9" w:rsidP="007C2B4D">
      <w:pPr>
        <w:numPr>
          <w:ilvl w:val="0"/>
          <w:numId w:val="21"/>
        </w:numPr>
        <w:tabs>
          <w:tab w:val="left" w:pos="-180"/>
          <w:tab w:val="left" w:pos="851"/>
        </w:tabs>
        <w:ind w:left="0" w:firstLine="567"/>
        <w:contextualSpacing/>
        <w:jc w:val="both"/>
        <w:rPr>
          <w:rFonts w:ascii="Times New Roman" w:hAnsi="Times New Roman"/>
          <w:szCs w:val="28"/>
          <w:lang w:val="uk-UA"/>
        </w:rPr>
      </w:pPr>
      <w:r w:rsidRPr="00E34F42">
        <w:rPr>
          <w:rFonts w:ascii="Times New Roman" w:hAnsi="Times New Roman"/>
          <w:szCs w:val="28"/>
          <w:lang w:val="uk-UA"/>
        </w:rPr>
        <w:t>підвищення рівня підготовки населення до дій у надзвичайних ситуаціях до 60%</w:t>
      </w:r>
      <w:r w:rsidR="00067A78">
        <w:rPr>
          <w:rFonts w:ascii="Times New Roman" w:hAnsi="Times New Roman"/>
          <w:szCs w:val="28"/>
          <w:lang w:val="uk-UA"/>
        </w:rPr>
        <w:t>;</w:t>
      </w:r>
    </w:p>
    <w:p w14:paraId="5BF40391" w14:textId="51CAE1D8" w:rsidR="00067A78" w:rsidRDefault="00067A78" w:rsidP="007C2B4D">
      <w:pPr>
        <w:numPr>
          <w:ilvl w:val="0"/>
          <w:numId w:val="21"/>
        </w:numPr>
        <w:tabs>
          <w:tab w:val="left" w:pos="-180"/>
          <w:tab w:val="left" w:pos="851"/>
        </w:tabs>
        <w:ind w:left="0" w:firstLine="567"/>
        <w:contextualSpacing/>
        <w:jc w:val="both"/>
        <w:rPr>
          <w:rFonts w:ascii="Times New Roman" w:hAnsi="Times New Roman"/>
          <w:szCs w:val="28"/>
          <w:lang w:val="uk-UA"/>
        </w:rPr>
      </w:pPr>
      <w:r>
        <w:rPr>
          <w:rFonts w:ascii="Times New Roman" w:hAnsi="Times New Roman"/>
          <w:szCs w:val="28"/>
          <w:lang w:val="uk-UA"/>
        </w:rPr>
        <w:t>досягнення 100% матеріально-технічного забезпечення територіальної оборони громади;</w:t>
      </w:r>
    </w:p>
    <w:p w14:paraId="13206823" w14:textId="64F857C3" w:rsidR="00067A78" w:rsidRPr="00E34F42" w:rsidRDefault="00067A78" w:rsidP="007C2B4D">
      <w:pPr>
        <w:numPr>
          <w:ilvl w:val="0"/>
          <w:numId w:val="21"/>
        </w:numPr>
        <w:tabs>
          <w:tab w:val="left" w:pos="-180"/>
          <w:tab w:val="left" w:pos="851"/>
        </w:tabs>
        <w:ind w:left="0" w:firstLine="567"/>
        <w:contextualSpacing/>
        <w:jc w:val="both"/>
        <w:rPr>
          <w:rFonts w:ascii="Times New Roman" w:hAnsi="Times New Roman"/>
          <w:szCs w:val="28"/>
          <w:lang w:val="uk-UA"/>
        </w:rPr>
      </w:pPr>
      <w:r>
        <w:rPr>
          <w:rFonts w:ascii="Times New Roman" w:hAnsi="Times New Roman"/>
          <w:szCs w:val="28"/>
          <w:lang w:val="uk-UA"/>
        </w:rPr>
        <w:t>забезпечення 100% рівня підготовки населення громади до національного супротиву</w:t>
      </w:r>
      <w:r w:rsidR="007F1680">
        <w:rPr>
          <w:rFonts w:ascii="Times New Roman" w:hAnsi="Times New Roman"/>
          <w:szCs w:val="28"/>
          <w:lang w:val="uk-UA"/>
        </w:rPr>
        <w:t>.</w:t>
      </w:r>
    </w:p>
    <w:p w14:paraId="0F2737EB" w14:textId="1BAFE314" w:rsidR="00C6639A" w:rsidRPr="00E34F42" w:rsidRDefault="00C6639A" w:rsidP="00AD585E">
      <w:pPr>
        <w:tabs>
          <w:tab w:val="left" w:pos="-180"/>
          <w:tab w:val="left" w:pos="851"/>
        </w:tabs>
        <w:contextualSpacing/>
        <w:jc w:val="both"/>
        <w:rPr>
          <w:rFonts w:ascii="Times New Roman" w:hAnsi="Times New Roman"/>
          <w:szCs w:val="28"/>
          <w:lang w:val="uk-UA"/>
        </w:rPr>
      </w:pPr>
    </w:p>
    <w:p w14:paraId="13B9D0B0" w14:textId="44C73B3A" w:rsidR="00AD585E" w:rsidRPr="00C6639A" w:rsidRDefault="007F1680" w:rsidP="00C6639A">
      <w:pPr>
        <w:pStyle w:val="1"/>
        <w:shd w:val="clear" w:color="auto" w:fill="FFE599" w:themeFill="accent4" w:themeFillTint="66"/>
        <w:ind w:firstLine="567"/>
        <w:rPr>
          <w:rFonts w:ascii="Times New Roman" w:hAnsi="Times New Roman"/>
          <w:b/>
          <w:color w:val="auto"/>
          <w:sz w:val="28"/>
          <w:szCs w:val="28"/>
        </w:rPr>
      </w:pPr>
      <w:bookmarkStart w:id="51" w:name="_Toc159336529"/>
      <w:r w:rsidRPr="00C6639A">
        <w:rPr>
          <w:rFonts w:ascii="Times New Roman" w:hAnsi="Times New Roman"/>
          <w:b/>
          <w:color w:val="auto"/>
          <w:sz w:val="28"/>
          <w:szCs w:val="28"/>
        </w:rPr>
        <w:t>3</w:t>
      </w:r>
      <w:r w:rsidR="00AD585E" w:rsidRPr="00C6639A">
        <w:rPr>
          <w:rFonts w:ascii="Times New Roman" w:hAnsi="Times New Roman"/>
          <w:b/>
          <w:color w:val="auto"/>
          <w:sz w:val="28"/>
          <w:szCs w:val="28"/>
        </w:rPr>
        <w:t>.2. Відновлення інфраструктури та житлове будівництво</w:t>
      </w:r>
      <w:bookmarkEnd w:id="51"/>
    </w:p>
    <w:p w14:paraId="5A87BC83" w14:textId="77777777" w:rsidR="00AD585E" w:rsidRPr="006F0144" w:rsidRDefault="00AD585E" w:rsidP="00AD585E">
      <w:pPr>
        <w:shd w:val="clear" w:color="auto" w:fill="FFFFFF"/>
        <w:ind w:firstLine="567"/>
        <w:jc w:val="both"/>
        <w:rPr>
          <w:rFonts w:ascii="Times New Roman" w:hAnsi="Times New Roman"/>
          <w:color w:val="2F5496"/>
          <w:spacing w:val="-4"/>
          <w:sz w:val="20"/>
          <w:szCs w:val="28"/>
          <w:lang w:val="uk-UA"/>
        </w:rPr>
      </w:pPr>
    </w:p>
    <w:p w14:paraId="2457DFDC" w14:textId="5970FF7B" w:rsidR="00AD585E" w:rsidRPr="00E34F42" w:rsidRDefault="00AD585E" w:rsidP="00AD585E">
      <w:pPr>
        <w:ind w:firstLine="567"/>
        <w:jc w:val="both"/>
        <w:rPr>
          <w:rFonts w:ascii="Times New Roman" w:hAnsi="Times New Roman"/>
          <w:b/>
          <w:szCs w:val="28"/>
          <w:lang w:val="uk-UA"/>
        </w:rPr>
      </w:pPr>
      <w:r w:rsidRPr="00E34F42">
        <w:rPr>
          <w:rFonts w:ascii="Times New Roman" w:hAnsi="Times New Roman"/>
          <w:szCs w:val="28"/>
          <w:lang w:val="uk-UA"/>
        </w:rPr>
        <w:t xml:space="preserve">З метою відновлення мережі соціальної інфраструктури </w:t>
      </w:r>
      <w:r w:rsidR="007F1680">
        <w:rPr>
          <w:rFonts w:ascii="Times New Roman" w:hAnsi="Times New Roman"/>
          <w:szCs w:val="28"/>
          <w:lang w:val="uk-UA"/>
        </w:rPr>
        <w:t xml:space="preserve">Бучанської міської територіальної </w:t>
      </w:r>
      <w:r w:rsidRPr="00E34F42">
        <w:rPr>
          <w:rFonts w:ascii="Times New Roman" w:hAnsi="Times New Roman"/>
          <w:szCs w:val="28"/>
          <w:lang w:val="uk-UA"/>
        </w:rPr>
        <w:t xml:space="preserve">громади шляхом будівництва, реконструкції та ремонту об’єктів, які постраждали внаслідок збройної агресії від російської федерації, забезпечення </w:t>
      </w:r>
      <w:r w:rsidR="006D0C8B" w:rsidRPr="00E34F42">
        <w:rPr>
          <w:rFonts w:ascii="Times New Roman" w:hAnsi="Times New Roman"/>
          <w:szCs w:val="28"/>
          <w:lang w:val="uk-UA"/>
        </w:rPr>
        <w:t xml:space="preserve">тимчасовим </w:t>
      </w:r>
      <w:r w:rsidRPr="00E34F42">
        <w:rPr>
          <w:rFonts w:ascii="Times New Roman" w:hAnsi="Times New Roman"/>
          <w:szCs w:val="28"/>
          <w:lang w:val="uk-UA"/>
        </w:rPr>
        <w:t xml:space="preserve">житлом мешканців </w:t>
      </w:r>
      <w:r w:rsidR="006D0C8B" w:rsidRPr="00E34F42">
        <w:rPr>
          <w:rFonts w:ascii="Times New Roman" w:hAnsi="Times New Roman"/>
          <w:szCs w:val="28"/>
          <w:lang w:val="uk-UA"/>
        </w:rPr>
        <w:t>громади</w:t>
      </w:r>
      <w:r w:rsidRPr="00E34F42">
        <w:rPr>
          <w:rFonts w:ascii="Times New Roman" w:hAnsi="Times New Roman"/>
          <w:szCs w:val="28"/>
          <w:lang w:val="uk-UA"/>
        </w:rPr>
        <w:t xml:space="preserve"> у 2024 році передбачається реалізувати такі </w:t>
      </w:r>
      <w:r w:rsidRPr="00E34F42">
        <w:rPr>
          <w:rFonts w:ascii="Times New Roman" w:hAnsi="Times New Roman"/>
          <w:b/>
          <w:i/>
          <w:szCs w:val="28"/>
          <w:u w:val="single"/>
          <w:lang w:val="uk-UA"/>
        </w:rPr>
        <w:t>основні завдання та заходи</w:t>
      </w:r>
      <w:r w:rsidRPr="00E34F42">
        <w:rPr>
          <w:rFonts w:ascii="Times New Roman" w:hAnsi="Times New Roman"/>
          <w:b/>
          <w:szCs w:val="28"/>
          <w:lang w:val="uk-UA"/>
        </w:rPr>
        <w:t>:</w:t>
      </w:r>
    </w:p>
    <w:p w14:paraId="788F2132" w14:textId="44C9103F" w:rsidR="00E14029" w:rsidRPr="00E34F42" w:rsidRDefault="00516203" w:rsidP="007C2B4D">
      <w:pPr>
        <w:numPr>
          <w:ilvl w:val="0"/>
          <w:numId w:val="22"/>
        </w:numPr>
        <w:tabs>
          <w:tab w:val="left" w:pos="0"/>
        </w:tabs>
        <w:overflowPunct/>
        <w:autoSpaceDE/>
        <w:autoSpaceDN/>
        <w:adjustRightInd/>
        <w:ind w:left="0" w:firstLine="567"/>
        <w:jc w:val="both"/>
        <w:textAlignment w:val="auto"/>
        <w:rPr>
          <w:rFonts w:ascii="Times New Roman" w:hAnsi="Times New Roman"/>
          <w:szCs w:val="28"/>
          <w:lang w:val="uk-UA"/>
        </w:rPr>
      </w:pPr>
      <w:r w:rsidRPr="00E34F42">
        <w:rPr>
          <w:rFonts w:ascii="Times New Roman" w:hAnsi="Times New Roman"/>
          <w:szCs w:val="28"/>
          <w:lang w:val="uk-UA"/>
        </w:rPr>
        <w:t xml:space="preserve"> </w:t>
      </w:r>
      <w:r w:rsidR="00E14029" w:rsidRPr="00E34F42">
        <w:rPr>
          <w:rFonts w:ascii="Times New Roman" w:hAnsi="Times New Roman"/>
          <w:szCs w:val="28"/>
          <w:lang w:val="uk-UA"/>
        </w:rPr>
        <w:t>реалізація заходів щодо пріоритетних об’єктів, що потребують відновлення, відповідно до Порядку використання коштів фонду ліквідації наслідків збройної агресії, затвердженого постановою Кабінету Міністрів України від 10 лютого 2023 року № 118;</w:t>
      </w:r>
    </w:p>
    <w:p w14:paraId="25F97646" w14:textId="77C62558" w:rsidR="00E14029" w:rsidRPr="00E34F42" w:rsidRDefault="00516203" w:rsidP="007C2B4D">
      <w:pPr>
        <w:numPr>
          <w:ilvl w:val="0"/>
          <w:numId w:val="22"/>
        </w:numPr>
        <w:tabs>
          <w:tab w:val="left" w:pos="0"/>
        </w:tabs>
        <w:overflowPunct/>
        <w:autoSpaceDE/>
        <w:autoSpaceDN/>
        <w:adjustRightInd/>
        <w:ind w:left="0" w:firstLine="567"/>
        <w:jc w:val="both"/>
        <w:textAlignment w:val="auto"/>
        <w:rPr>
          <w:rFonts w:ascii="Times New Roman" w:hAnsi="Times New Roman"/>
          <w:szCs w:val="28"/>
          <w:lang w:val="uk-UA"/>
        </w:rPr>
      </w:pPr>
      <w:r w:rsidRPr="00E34F42">
        <w:rPr>
          <w:rFonts w:ascii="Times New Roman" w:hAnsi="Times New Roman"/>
          <w:szCs w:val="28"/>
          <w:lang w:val="uk-UA"/>
        </w:rPr>
        <w:t xml:space="preserve"> </w:t>
      </w:r>
      <w:r w:rsidR="00E14029" w:rsidRPr="00E34F42">
        <w:rPr>
          <w:rFonts w:ascii="Times New Roman" w:hAnsi="Times New Roman"/>
          <w:szCs w:val="28"/>
          <w:lang w:val="uk-UA"/>
        </w:rPr>
        <w:t>проведення роботи з відновлення пошкоджених об’єктів відповідно до Програми з відновлення України (кошти Європейського Інвестиційного Банку (ЄІБ);</w:t>
      </w:r>
    </w:p>
    <w:p w14:paraId="5E47C079" w14:textId="07939BB4" w:rsidR="00AA5ADA" w:rsidRPr="00E34F42" w:rsidRDefault="00516203" w:rsidP="007C2B4D">
      <w:pPr>
        <w:numPr>
          <w:ilvl w:val="0"/>
          <w:numId w:val="22"/>
        </w:numPr>
        <w:tabs>
          <w:tab w:val="left" w:pos="0"/>
        </w:tabs>
        <w:overflowPunct/>
        <w:autoSpaceDE/>
        <w:autoSpaceDN/>
        <w:adjustRightInd/>
        <w:ind w:left="0" w:firstLine="567"/>
        <w:jc w:val="both"/>
        <w:textAlignment w:val="auto"/>
        <w:rPr>
          <w:rFonts w:ascii="Times New Roman" w:hAnsi="Times New Roman"/>
          <w:szCs w:val="28"/>
          <w:lang w:val="uk-UA"/>
        </w:rPr>
      </w:pPr>
      <w:r w:rsidRPr="00E34F42">
        <w:rPr>
          <w:rFonts w:ascii="Times New Roman" w:hAnsi="Times New Roman"/>
          <w:szCs w:val="28"/>
          <w:lang w:val="uk-UA"/>
        </w:rPr>
        <w:t xml:space="preserve"> </w:t>
      </w:r>
      <w:r w:rsidR="00AA5ADA" w:rsidRPr="00E34F42">
        <w:rPr>
          <w:rFonts w:ascii="Times New Roman" w:hAnsi="Times New Roman"/>
          <w:szCs w:val="28"/>
          <w:lang w:val="uk-UA"/>
        </w:rPr>
        <w:t>проведення роботи з відновлення пошкоджених об’єктів відповідно до Надзвичайної кредитної програм для відновлення України (кошти Європейського Інвестиційного Банку (ЄІБ);</w:t>
      </w:r>
    </w:p>
    <w:p w14:paraId="29BAA5C0" w14:textId="0A18B155" w:rsidR="006D0C8B" w:rsidRPr="00E34F42" w:rsidRDefault="001B6C6F" w:rsidP="007C2B4D">
      <w:pPr>
        <w:numPr>
          <w:ilvl w:val="0"/>
          <w:numId w:val="22"/>
        </w:numPr>
        <w:tabs>
          <w:tab w:val="left" w:pos="1134"/>
        </w:tabs>
        <w:spacing w:line="276" w:lineRule="auto"/>
        <w:ind w:left="0" w:firstLine="567"/>
        <w:contextualSpacing/>
        <w:jc w:val="both"/>
        <w:rPr>
          <w:rFonts w:ascii="Times New Roman" w:hAnsi="Times New Roman"/>
          <w:szCs w:val="28"/>
          <w:lang w:val="uk-UA"/>
        </w:rPr>
      </w:pPr>
      <w:r w:rsidRPr="00E34F42">
        <w:rPr>
          <w:rFonts w:ascii="Times New Roman" w:hAnsi="Times New Roman"/>
          <w:szCs w:val="28"/>
          <w:lang w:val="uk-UA"/>
        </w:rPr>
        <w:t>з</w:t>
      </w:r>
      <w:r w:rsidR="00A24C41" w:rsidRPr="00E34F42">
        <w:rPr>
          <w:rFonts w:ascii="Times New Roman" w:hAnsi="Times New Roman"/>
          <w:szCs w:val="28"/>
          <w:lang w:val="uk-UA"/>
        </w:rPr>
        <w:t xml:space="preserve">атвердження Плану комплексного відновлення території </w:t>
      </w:r>
      <w:r w:rsidRPr="00E34F42">
        <w:rPr>
          <w:rFonts w:ascii="Times New Roman" w:hAnsi="Times New Roman"/>
          <w:szCs w:val="28"/>
          <w:lang w:val="uk-UA"/>
        </w:rPr>
        <w:t xml:space="preserve">населених пунктів </w:t>
      </w:r>
      <w:r w:rsidR="00A24C41" w:rsidRPr="00E34F42">
        <w:rPr>
          <w:rFonts w:ascii="Times New Roman" w:hAnsi="Times New Roman"/>
          <w:szCs w:val="28"/>
          <w:lang w:val="uk-UA"/>
        </w:rPr>
        <w:t>Бучанської міської територіальної громади</w:t>
      </w:r>
      <w:r w:rsidRPr="00E34F42">
        <w:rPr>
          <w:rFonts w:ascii="Times New Roman" w:hAnsi="Times New Roman"/>
          <w:szCs w:val="28"/>
          <w:lang w:val="uk-UA"/>
        </w:rPr>
        <w:t xml:space="preserve"> до 2027 року, відповідно до Постанови Кабінету Міністрів України від 18 липня 2023 р. № 731</w:t>
      </w:r>
      <w:r w:rsidR="00A24C41" w:rsidRPr="00E34F42">
        <w:rPr>
          <w:rFonts w:ascii="Times New Roman" w:hAnsi="Times New Roman"/>
          <w:szCs w:val="28"/>
          <w:lang w:val="uk-UA"/>
        </w:rPr>
        <w:t>;</w:t>
      </w:r>
    </w:p>
    <w:p w14:paraId="19DFB3E1" w14:textId="11B4EE09" w:rsidR="00B741B6" w:rsidRPr="00E34F42" w:rsidRDefault="001B6C6F" w:rsidP="007C2B4D">
      <w:pPr>
        <w:numPr>
          <w:ilvl w:val="0"/>
          <w:numId w:val="22"/>
        </w:numPr>
        <w:tabs>
          <w:tab w:val="left" w:pos="1134"/>
        </w:tabs>
        <w:spacing w:line="276" w:lineRule="auto"/>
        <w:ind w:left="0" w:firstLine="567"/>
        <w:contextualSpacing/>
        <w:jc w:val="both"/>
        <w:rPr>
          <w:rFonts w:ascii="Times New Roman" w:hAnsi="Times New Roman"/>
          <w:szCs w:val="28"/>
          <w:lang w:val="uk-UA"/>
        </w:rPr>
      </w:pPr>
      <w:r w:rsidRPr="00E34F42">
        <w:rPr>
          <w:rFonts w:ascii="Times New Roman" w:hAnsi="Times New Roman"/>
          <w:szCs w:val="28"/>
          <w:lang w:val="uk-UA"/>
        </w:rPr>
        <w:t>з</w:t>
      </w:r>
      <w:r w:rsidR="00B741B6" w:rsidRPr="00E34F42">
        <w:rPr>
          <w:rFonts w:ascii="Times New Roman" w:hAnsi="Times New Roman"/>
          <w:szCs w:val="28"/>
          <w:lang w:val="uk-UA"/>
        </w:rPr>
        <w:t>атвердження Програми комплексного відновлення території населених пунктів Бучанської міської територіальної громади;</w:t>
      </w:r>
    </w:p>
    <w:p w14:paraId="7A7703FD" w14:textId="4ABAF749" w:rsidR="00B10CC2" w:rsidRPr="00E34F42" w:rsidRDefault="00B10CC2" w:rsidP="007C2B4D">
      <w:pPr>
        <w:numPr>
          <w:ilvl w:val="0"/>
          <w:numId w:val="22"/>
        </w:numPr>
        <w:tabs>
          <w:tab w:val="left" w:pos="1134"/>
        </w:tabs>
        <w:spacing w:line="276" w:lineRule="auto"/>
        <w:ind w:left="0" w:firstLine="567"/>
        <w:contextualSpacing/>
        <w:jc w:val="both"/>
        <w:rPr>
          <w:rFonts w:ascii="Times New Roman" w:hAnsi="Times New Roman"/>
          <w:szCs w:val="28"/>
          <w:lang w:val="uk-UA"/>
        </w:rPr>
      </w:pPr>
      <w:r w:rsidRPr="00E34F42">
        <w:rPr>
          <w:rFonts w:ascii="Times New Roman" w:hAnsi="Times New Roman"/>
          <w:szCs w:val="28"/>
          <w:lang w:val="uk-UA"/>
        </w:rPr>
        <w:t xml:space="preserve">реалізація заходів обласних цільових програм Київської обласної ради, що передбачають будівництво (придбання житла), а саме: </w:t>
      </w:r>
    </w:p>
    <w:p w14:paraId="42E0FC04" w14:textId="77777777" w:rsidR="00B10CC2" w:rsidRPr="00E34F42" w:rsidRDefault="00B10CC2" w:rsidP="007C2B4D">
      <w:pPr>
        <w:numPr>
          <w:ilvl w:val="0"/>
          <w:numId w:val="23"/>
        </w:numPr>
        <w:tabs>
          <w:tab w:val="left" w:pos="0"/>
        </w:tabs>
        <w:overflowPunct/>
        <w:autoSpaceDE/>
        <w:autoSpaceDN/>
        <w:adjustRightInd/>
        <w:jc w:val="both"/>
        <w:textAlignment w:val="auto"/>
        <w:rPr>
          <w:rFonts w:ascii="Times New Roman" w:hAnsi="Times New Roman"/>
          <w:b/>
          <w:szCs w:val="28"/>
          <w:lang w:val="uk-UA"/>
        </w:rPr>
      </w:pPr>
      <w:r w:rsidRPr="00E34F42">
        <w:rPr>
          <w:rFonts w:ascii="Times New Roman" w:hAnsi="Times New Roman"/>
          <w:bCs/>
          <w:szCs w:val="28"/>
          <w:lang w:val="uk-UA"/>
        </w:rPr>
        <w:t>Програми відновлення приватних будинків, зруйнованих внаслідок бойових дій на території Київської області на 2022-2024 роки, затвердженої рішенням Київської обласної ради від 23 червня 2022 року № 258-11-VІІІ;</w:t>
      </w:r>
    </w:p>
    <w:p w14:paraId="4C311013" w14:textId="77777777" w:rsidR="00B10CC2" w:rsidRPr="00E34F42" w:rsidRDefault="00B10CC2" w:rsidP="007C2B4D">
      <w:pPr>
        <w:numPr>
          <w:ilvl w:val="0"/>
          <w:numId w:val="23"/>
        </w:numPr>
        <w:tabs>
          <w:tab w:val="left" w:pos="0"/>
        </w:tabs>
        <w:overflowPunct/>
        <w:autoSpaceDE/>
        <w:autoSpaceDN/>
        <w:adjustRightInd/>
        <w:jc w:val="both"/>
        <w:textAlignment w:val="auto"/>
        <w:rPr>
          <w:rFonts w:ascii="Times New Roman" w:hAnsi="Times New Roman"/>
          <w:szCs w:val="28"/>
          <w:lang w:val="uk-UA"/>
        </w:rPr>
      </w:pPr>
      <w:r w:rsidRPr="00E34F42">
        <w:rPr>
          <w:rFonts w:ascii="Times New Roman" w:hAnsi="Times New Roman"/>
          <w:lang w:val="uk-UA"/>
        </w:rPr>
        <w:t xml:space="preserve">Програми будівництва (придбання) доступного житла в Київській області на 2024-2028 роки, </w:t>
      </w:r>
      <w:r w:rsidRPr="00E34F42">
        <w:rPr>
          <w:rFonts w:ascii="Times New Roman" w:hAnsi="Times New Roman"/>
          <w:szCs w:val="28"/>
          <w:lang w:val="uk-UA" w:eastAsia="zh-CN"/>
        </w:rPr>
        <w:t xml:space="preserve">затвердженої рішенням Київської обласної ради </w:t>
      </w:r>
      <w:r w:rsidRPr="00E34F42">
        <w:rPr>
          <w:rFonts w:ascii="Times New Roman" w:hAnsi="Times New Roman"/>
          <w:bCs/>
          <w:szCs w:val="28"/>
          <w:lang w:val="uk-UA" w:eastAsia="zh-CN"/>
        </w:rPr>
        <w:t>від 07 грудня 2023 року № 764</w:t>
      </w:r>
      <w:r w:rsidRPr="00E34F42">
        <w:rPr>
          <w:rFonts w:ascii="Times New Roman" w:hAnsi="Times New Roman"/>
          <w:spacing w:val="-12"/>
          <w:szCs w:val="26"/>
          <w:lang w:val="uk-UA"/>
        </w:rPr>
        <w:t>-22-VIІІ</w:t>
      </w:r>
      <w:r w:rsidRPr="00E34F42">
        <w:rPr>
          <w:rFonts w:ascii="Times New Roman" w:hAnsi="Times New Roman"/>
          <w:szCs w:val="28"/>
          <w:lang w:val="uk-UA"/>
        </w:rPr>
        <w:t>;</w:t>
      </w:r>
    </w:p>
    <w:p w14:paraId="114294F4" w14:textId="77777777" w:rsidR="00B10CC2" w:rsidRPr="00E34F42" w:rsidRDefault="00B10CC2" w:rsidP="007C2B4D">
      <w:pPr>
        <w:numPr>
          <w:ilvl w:val="0"/>
          <w:numId w:val="23"/>
        </w:numPr>
        <w:tabs>
          <w:tab w:val="left" w:pos="0"/>
        </w:tabs>
        <w:overflowPunct/>
        <w:autoSpaceDE/>
        <w:autoSpaceDN/>
        <w:adjustRightInd/>
        <w:jc w:val="both"/>
        <w:textAlignment w:val="auto"/>
        <w:rPr>
          <w:rFonts w:ascii="Times New Roman" w:hAnsi="Times New Roman"/>
          <w:szCs w:val="28"/>
          <w:lang w:val="uk-UA"/>
        </w:rPr>
      </w:pPr>
      <w:r w:rsidRPr="00E34F42">
        <w:rPr>
          <w:rFonts w:ascii="Times New Roman" w:hAnsi="Times New Roman"/>
          <w:lang w:val="uk-UA"/>
        </w:rPr>
        <w:t xml:space="preserve">Програми відбудови багатоквартирних житлових будинків в Київській області на 2023-2025 роки, </w:t>
      </w:r>
      <w:r w:rsidRPr="00E34F42">
        <w:rPr>
          <w:rFonts w:ascii="Times New Roman" w:hAnsi="Times New Roman"/>
          <w:bCs/>
          <w:szCs w:val="28"/>
          <w:lang w:val="uk-UA"/>
        </w:rPr>
        <w:t xml:space="preserve">затвердженої рішенням Київської обласної ради від 21 березня 2023 року </w:t>
      </w:r>
      <w:r w:rsidRPr="00E34F42">
        <w:rPr>
          <w:rFonts w:ascii="Times New Roman" w:hAnsi="Times New Roman"/>
          <w:lang w:val="uk-UA"/>
        </w:rPr>
        <w:t>№</w:t>
      </w:r>
      <w:r w:rsidRPr="00E34F42">
        <w:rPr>
          <w:rFonts w:ascii="Times New Roman" w:hAnsi="Times New Roman"/>
          <w:spacing w:val="1"/>
          <w:lang w:val="uk-UA"/>
        </w:rPr>
        <w:t xml:space="preserve"> </w:t>
      </w:r>
      <w:r w:rsidRPr="00E34F42">
        <w:rPr>
          <w:rFonts w:ascii="Times New Roman" w:hAnsi="Times New Roman"/>
          <w:lang w:val="uk-UA"/>
        </w:rPr>
        <w:t>536-16-VІІІ;</w:t>
      </w:r>
    </w:p>
    <w:p w14:paraId="42590545" w14:textId="77777777" w:rsidR="00B10CC2" w:rsidRPr="00E34F42" w:rsidRDefault="00B10CC2" w:rsidP="007C2B4D">
      <w:pPr>
        <w:numPr>
          <w:ilvl w:val="0"/>
          <w:numId w:val="23"/>
        </w:numPr>
        <w:tabs>
          <w:tab w:val="left" w:pos="0"/>
        </w:tabs>
        <w:overflowPunct/>
        <w:autoSpaceDE/>
        <w:autoSpaceDN/>
        <w:adjustRightInd/>
        <w:jc w:val="both"/>
        <w:textAlignment w:val="auto"/>
        <w:rPr>
          <w:rFonts w:ascii="Times New Roman" w:hAnsi="Times New Roman"/>
          <w:szCs w:val="28"/>
          <w:lang w:val="uk-UA"/>
        </w:rPr>
      </w:pPr>
      <w:r w:rsidRPr="00E34F42">
        <w:rPr>
          <w:rFonts w:ascii="Times New Roman" w:hAnsi="Times New Roman"/>
          <w:lang w:val="uk-UA"/>
        </w:rPr>
        <w:t xml:space="preserve">Програми індивідуального житлового будівництва на селі «Власний дім» до 2028 року, </w:t>
      </w:r>
      <w:r w:rsidRPr="00E34F42">
        <w:rPr>
          <w:rFonts w:ascii="Times New Roman" w:hAnsi="Times New Roman"/>
          <w:szCs w:val="28"/>
          <w:lang w:val="uk-UA" w:eastAsia="zh-CN"/>
        </w:rPr>
        <w:t xml:space="preserve">затвердженої рішенням Київської обласної ради </w:t>
      </w:r>
      <w:r w:rsidRPr="00E34F42">
        <w:rPr>
          <w:rFonts w:ascii="Times New Roman" w:hAnsi="Times New Roman"/>
          <w:bCs/>
          <w:szCs w:val="28"/>
          <w:lang w:val="uk-UA" w:eastAsia="zh-CN"/>
        </w:rPr>
        <w:t>від 07 грудня 2023 року № 763</w:t>
      </w:r>
      <w:r w:rsidRPr="00E34F42">
        <w:rPr>
          <w:rFonts w:ascii="Times New Roman" w:hAnsi="Times New Roman"/>
          <w:spacing w:val="-12"/>
          <w:szCs w:val="26"/>
          <w:lang w:val="uk-UA"/>
        </w:rPr>
        <w:t>-22-VIІІ</w:t>
      </w:r>
      <w:r w:rsidRPr="00E34F42">
        <w:rPr>
          <w:rFonts w:ascii="Times New Roman" w:eastAsia="Calibri" w:hAnsi="Times New Roman"/>
          <w:szCs w:val="28"/>
          <w:lang w:val="uk-UA" w:eastAsia="en-US"/>
        </w:rPr>
        <w:t>;</w:t>
      </w:r>
      <w:r w:rsidRPr="00E34F42">
        <w:rPr>
          <w:rFonts w:ascii="Times New Roman" w:hAnsi="Times New Roman"/>
          <w:szCs w:val="28"/>
          <w:lang w:val="uk-UA"/>
        </w:rPr>
        <w:t xml:space="preserve"> </w:t>
      </w:r>
    </w:p>
    <w:p w14:paraId="6C2BFD7B" w14:textId="77A89A30" w:rsidR="00B10CC2" w:rsidRPr="00E34F42" w:rsidRDefault="00B10CC2" w:rsidP="007C2B4D">
      <w:pPr>
        <w:numPr>
          <w:ilvl w:val="0"/>
          <w:numId w:val="23"/>
        </w:numPr>
        <w:tabs>
          <w:tab w:val="left" w:pos="0"/>
        </w:tabs>
        <w:overflowPunct/>
        <w:autoSpaceDE/>
        <w:autoSpaceDN/>
        <w:adjustRightInd/>
        <w:jc w:val="both"/>
        <w:textAlignment w:val="auto"/>
        <w:rPr>
          <w:rFonts w:ascii="Times New Roman" w:hAnsi="Times New Roman"/>
          <w:szCs w:val="28"/>
          <w:lang w:val="uk-UA"/>
        </w:rPr>
      </w:pPr>
      <w:r w:rsidRPr="00E34F42">
        <w:rPr>
          <w:rFonts w:ascii="Times New Roman" w:hAnsi="Times New Roman"/>
          <w:szCs w:val="28"/>
          <w:lang w:val="uk-UA"/>
        </w:rPr>
        <w:t>Програми «Нова оселя» на 2022-2025 роки, затвердженої рішенням Київської обласної ради від 23 червня 2022 року № 259-11-VIII.</w:t>
      </w:r>
    </w:p>
    <w:p w14:paraId="7AE67BEB" w14:textId="77777777" w:rsidR="00B10CC2" w:rsidRPr="00E34F42" w:rsidRDefault="00B10CC2" w:rsidP="00B10CC2">
      <w:pPr>
        <w:tabs>
          <w:tab w:val="left" w:pos="851"/>
        </w:tabs>
        <w:ind w:firstLine="567"/>
        <w:jc w:val="both"/>
        <w:rPr>
          <w:rFonts w:ascii="Times New Roman" w:hAnsi="Times New Roman"/>
          <w:b/>
          <w:i/>
          <w:szCs w:val="28"/>
          <w:u w:val="single"/>
          <w:lang w:val="uk-UA"/>
        </w:rPr>
      </w:pPr>
      <w:r w:rsidRPr="00E34F42">
        <w:rPr>
          <w:rFonts w:ascii="Times New Roman" w:hAnsi="Times New Roman"/>
          <w:b/>
          <w:i/>
          <w:szCs w:val="28"/>
          <w:u w:val="single"/>
          <w:lang w:val="uk-UA"/>
        </w:rPr>
        <w:t>Очікувані індикатори у 2024 році:</w:t>
      </w:r>
    </w:p>
    <w:p w14:paraId="772CDEDA" w14:textId="3531572F" w:rsidR="00B10CC2" w:rsidRPr="00E34F42" w:rsidRDefault="00B10CC2" w:rsidP="007C2B4D">
      <w:pPr>
        <w:numPr>
          <w:ilvl w:val="0"/>
          <w:numId w:val="24"/>
        </w:numPr>
        <w:tabs>
          <w:tab w:val="left" w:pos="0"/>
        </w:tabs>
        <w:ind w:left="0" w:firstLine="567"/>
        <w:jc w:val="both"/>
        <w:rPr>
          <w:rFonts w:ascii="Times New Roman" w:hAnsi="Times New Roman"/>
          <w:szCs w:val="28"/>
          <w:lang w:val="uk-UA"/>
        </w:rPr>
      </w:pPr>
      <w:r w:rsidRPr="00E34F42">
        <w:rPr>
          <w:rFonts w:ascii="Times New Roman" w:hAnsi="Times New Roman"/>
          <w:szCs w:val="28"/>
          <w:lang w:val="uk-UA"/>
        </w:rPr>
        <w:t xml:space="preserve">відновлення </w:t>
      </w:r>
      <w:r w:rsidR="00AA5ADA" w:rsidRPr="00E34F42">
        <w:rPr>
          <w:rFonts w:ascii="Times New Roman" w:hAnsi="Times New Roman"/>
          <w:szCs w:val="28"/>
          <w:lang w:val="uk-UA"/>
        </w:rPr>
        <w:t>27</w:t>
      </w:r>
      <w:r w:rsidRPr="00E34F42">
        <w:rPr>
          <w:rFonts w:ascii="Times New Roman" w:hAnsi="Times New Roman"/>
          <w:szCs w:val="28"/>
          <w:lang w:val="uk-UA"/>
        </w:rPr>
        <w:t xml:space="preserve"> пошкоджених багатоквартирних житлових будинків за рахунок коштів «Фонду </w:t>
      </w:r>
      <w:r w:rsidR="00AA5ADA" w:rsidRPr="00E34F42">
        <w:rPr>
          <w:rFonts w:ascii="Times New Roman" w:hAnsi="Times New Roman"/>
          <w:szCs w:val="28"/>
          <w:lang w:val="uk-UA"/>
        </w:rPr>
        <w:t>ліквідації наслідків збройної агресії</w:t>
      </w:r>
      <w:r w:rsidRPr="00E34F42">
        <w:rPr>
          <w:rFonts w:ascii="Times New Roman" w:hAnsi="Times New Roman"/>
          <w:szCs w:val="28"/>
          <w:lang w:val="uk-UA"/>
        </w:rPr>
        <w:t>»;</w:t>
      </w:r>
    </w:p>
    <w:p w14:paraId="7D0C5EC4" w14:textId="61BBC8A8" w:rsidR="00AA5ADA" w:rsidRPr="00E34F42" w:rsidRDefault="00AA5ADA" w:rsidP="007C2B4D">
      <w:pPr>
        <w:numPr>
          <w:ilvl w:val="0"/>
          <w:numId w:val="24"/>
        </w:numPr>
        <w:tabs>
          <w:tab w:val="left" w:pos="0"/>
        </w:tabs>
        <w:ind w:left="0" w:firstLine="567"/>
        <w:jc w:val="both"/>
        <w:rPr>
          <w:rFonts w:ascii="Times New Roman" w:hAnsi="Times New Roman"/>
          <w:szCs w:val="28"/>
          <w:lang w:val="uk-UA"/>
        </w:rPr>
      </w:pPr>
      <w:r w:rsidRPr="00E34F42">
        <w:rPr>
          <w:rFonts w:ascii="Times New Roman" w:hAnsi="Times New Roman"/>
          <w:szCs w:val="28"/>
          <w:lang w:val="uk-UA"/>
        </w:rPr>
        <w:t>відновлення пошкодженого</w:t>
      </w:r>
      <w:r w:rsidR="002161A4">
        <w:rPr>
          <w:rFonts w:ascii="Times New Roman" w:hAnsi="Times New Roman"/>
          <w:szCs w:val="28"/>
          <w:lang w:val="uk-UA"/>
        </w:rPr>
        <w:t xml:space="preserve"> внаслідок збройної агресії</w:t>
      </w:r>
      <w:r w:rsidRPr="00E34F42">
        <w:rPr>
          <w:rFonts w:ascii="Times New Roman" w:hAnsi="Times New Roman"/>
          <w:szCs w:val="28"/>
          <w:lang w:val="uk-UA"/>
        </w:rPr>
        <w:t xml:space="preserve"> </w:t>
      </w:r>
      <w:r w:rsidR="002161A4" w:rsidRPr="002161A4">
        <w:rPr>
          <w:rFonts w:ascii="Times New Roman" w:hAnsi="Times New Roman"/>
          <w:szCs w:val="28"/>
          <w:lang w:val="uk-UA"/>
        </w:rPr>
        <w:t>Бабинецьк</w:t>
      </w:r>
      <w:r w:rsidR="002161A4">
        <w:rPr>
          <w:rFonts w:ascii="Times New Roman" w:hAnsi="Times New Roman"/>
          <w:szCs w:val="28"/>
          <w:lang w:val="uk-UA"/>
        </w:rPr>
        <w:t xml:space="preserve">ого </w:t>
      </w:r>
      <w:r w:rsidR="002161A4" w:rsidRPr="002161A4">
        <w:rPr>
          <w:rFonts w:ascii="Times New Roman" w:hAnsi="Times New Roman"/>
          <w:szCs w:val="28"/>
          <w:lang w:val="uk-UA"/>
        </w:rPr>
        <w:t>заклад</w:t>
      </w:r>
      <w:r w:rsidR="002161A4">
        <w:rPr>
          <w:rFonts w:ascii="Times New Roman" w:hAnsi="Times New Roman"/>
          <w:szCs w:val="28"/>
          <w:lang w:val="uk-UA"/>
        </w:rPr>
        <w:t>у</w:t>
      </w:r>
      <w:r w:rsidR="002161A4" w:rsidRPr="002161A4">
        <w:rPr>
          <w:rFonts w:ascii="Times New Roman" w:hAnsi="Times New Roman"/>
          <w:szCs w:val="28"/>
          <w:lang w:val="uk-UA"/>
        </w:rPr>
        <w:t xml:space="preserve"> загальної середньої освіти І-ІІІ ступенів №13 </w:t>
      </w:r>
      <w:r w:rsidRPr="00E34F42">
        <w:rPr>
          <w:rFonts w:ascii="Times New Roman" w:hAnsi="Times New Roman"/>
          <w:szCs w:val="28"/>
          <w:lang w:val="uk-UA"/>
        </w:rPr>
        <w:t xml:space="preserve">та будівництво </w:t>
      </w:r>
      <w:r w:rsidR="002161A4" w:rsidRPr="002161A4">
        <w:rPr>
          <w:rFonts w:ascii="Times New Roman" w:hAnsi="Times New Roman"/>
          <w:szCs w:val="28"/>
          <w:lang w:val="uk-UA"/>
        </w:rPr>
        <w:t xml:space="preserve">Ворзельської початкової школи з дошкільним підрозділом </w:t>
      </w:r>
      <w:r w:rsidRPr="00E34F42">
        <w:rPr>
          <w:rFonts w:ascii="Times New Roman" w:hAnsi="Times New Roman"/>
          <w:szCs w:val="28"/>
          <w:lang w:val="uk-UA"/>
        </w:rPr>
        <w:t>(замість зруйнованої) за рахунок коштів «Фонду ліквідації наслідків збройної агресії»;</w:t>
      </w:r>
    </w:p>
    <w:p w14:paraId="0F6E5466" w14:textId="11C3F0A5" w:rsidR="00B10CC2" w:rsidRPr="00E34F42" w:rsidRDefault="00AA5ADA" w:rsidP="007C2B4D">
      <w:pPr>
        <w:numPr>
          <w:ilvl w:val="0"/>
          <w:numId w:val="24"/>
        </w:numPr>
        <w:tabs>
          <w:tab w:val="left" w:pos="0"/>
        </w:tabs>
        <w:ind w:left="0" w:firstLine="567"/>
        <w:jc w:val="both"/>
        <w:rPr>
          <w:rFonts w:ascii="Times New Roman" w:hAnsi="Times New Roman"/>
          <w:szCs w:val="28"/>
          <w:lang w:val="uk-UA"/>
        </w:rPr>
      </w:pPr>
      <w:r w:rsidRPr="00E34F42">
        <w:rPr>
          <w:rFonts w:ascii="Times New Roman" w:hAnsi="Times New Roman"/>
          <w:szCs w:val="28"/>
          <w:lang w:val="uk-UA"/>
        </w:rPr>
        <w:t>початок реконструкції</w:t>
      </w:r>
      <w:r w:rsidR="00B10CC2" w:rsidRPr="00E34F42">
        <w:rPr>
          <w:rFonts w:ascii="Times New Roman" w:hAnsi="Times New Roman"/>
          <w:szCs w:val="28"/>
          <w:lang w:val="uk-UA"/>
        </w:rPr>
        <w:t xml:space="preserve"> </w:t>
      </w:r>
      <w:r w:rsidRPr="00E34F42">
        <w:rPr>
          <w:rFonts w:ascii="Times New Roman" w:hAnsi="Times New Roman"/>
          <w:szCs w:val="28"/>
          <w:lang w:val="uk-UA"/>
        </w:rPr>
        <w:t>2 закладів загальної середньої освіти</w:t>
      </w:r>
      <w:r w:rsidR="00B10CC2" w:rsidRPr="00E34F42">
        <w:rPr>
          <w:rFonts w:ascii="Times New Roman" w:hAnsi="Times New Roman"/>
          <w:szCs w:val="28"/>
          <w:lang w:val="uk-UA"/>
        </w:rPr>
        <w:t xml:space="preserve"> </w:t>
      </w:r>
      <w:r w:rsidR="002161A4">
        <w:rPr>
          <w:rFonts w:ascii="Times New Roman" w:hAnsi="Times New Roman"/>
          <w:szCs w:val="28"/>
          <w:lang w:val="uk-UA"/>
        </w:rPr>
        <w:t xml:space="preserve">(ЗОШ № 1 та ЗОШ №2 в м. Буча) </w:t>
      </w:r>
      <w:r w:rsidR="00B10CC2" w:rsidRPr="00E34F42">
        <w:rPr>
          <w:rFonts w:ascii="Times New Roman" w:hAnsi="Times New Roman"/>
          <w:szCs w:val="28"/>
          <w:lang w:val="uk-UA"/>
        </w:rPr>
        <w:t>відповідно до Програми з відновлення України за рахунок коштів Європейського Інвестиційного Банку;</w:t>
      </w:r>
    </w:p>
    <w:p w14:paraId="72A665D5" w14:textId="43ADCFEF" w:rsidR="00AA5ADA" w:rsidRPr="00E34F42" w:rsidRDefault="00011996" w:rsidP="007C2B4D">
      <w:pPr>
        <w:numPr>
          <w:ilvl w:val="0"/>
          <w:numId w:val="24"/>
        </w:numPr>
        <w:tabs>
          <w:tab w:val="left" w:pos="0"/>
        </w:tabs>
        <w:ind w:left="0" w:firstLine="567"/>
        <w:jc w:val="both"/>
        <w:rPr>
          <w:rFonts w:ascii="Times New Roman" w:hAnsi="Times New Roman"/>
          <w:szCs w:val="28"/>
          <w:lang w:val="uk-UA"/>
        </w:rPr>
      </w:pPr>
      <w:r w:rsidRPr="00E34F42">
        <w:rPr>
          <w:rFonts w:ascii="Times New Roman" w:hAnsi="Times New Roman"/>
          <w:szCs w:val="28"/>
          <w:lang w:val="uk-UA"/>
        </w:rPr>
        <w:t>продовження реконструкції</w:t>
      </w:r>
      <w:r w:rsidR="00913C6F">
        <w:rPr>
          <w:rFonts w:ascii="Times New Roman" w:hAnsi="Times New Roman"/>
          <w:szCs w:val="28"/>
          <w:lang w:val="uk-UA"/>
        </w:rPr>
        <w:t xml:space="preserve"> </w:t>
      </w:r>
      <w:r w:rsidRPr="00E34F42">
        <w:rPr>
          <w:rFonts w:ascii="Times New Roman" w:hAnsi="Times New Roman"/>
          <w:szCs w:val="28"/>
          <w:lang w:val="uk-UA"/>
        </w:rPr>
        <w:t>1 закладу загальної середньої освіти</w:t>
      </w:r>
      <w:r w:rsidR="002161A4">
        <w:rPr>
          <w:rFonts w:ascii="Times New Roman" w:hAnsi="Times New Roman"/>
          <w:szCs w:val="28"/>
          <w:lang w:val="uk-UA"/>
        </w:rPr>
        <w:t xml:space="preserve"> (ЗОШ № 1 в м. Буча)</w:t>
      </w:r>
      <w:r w:rsidRPr="00E34F42">
        <w:rPr>
          <w:rFonts w:ascii="Times New Roman" w:hAnsi="Times New Roman"/>
          <w:szCs w:val="28"/>
          <w:lang w:val="uk-UA"/>
        </w:rPr>
        <w:t xml:space="preserve"> відповідно до </w:t>
      </w:r>
      <w:r w:rsidR="003C273F" w:rsidRPr="00E34F42">
        <w:rPr>
          <w:rFonts w:ascii="Times New Roman" w:hAnsi="Times New Roman"/>
          <w:szCs w:val="28"/>
          <w:lang w:val="uk-UA"/>
        </w:rPr>
        <w:t>Надзвичайної кредитної програм для відновлення України за рахунок коштів Європейського Інвестиційного Банку.</w:t>
      </w:r>
    </w:p>
    <w:p w14:paraId="04352825" w14:textId="77777777" w:rsidR="00CC02CA" w:rsidRPr="00E34F42" w:rsidRDefault="00CC02CA" w:rsidP="00CC02CA">
      <w:pPr>
        <w:tabs>
          <w:tab w:val="left" w:pos="0"/>
        </w:tabs>
        <w:ind w:left="567"/>
        <w:jc w:val="both"/>
        <w:rPr>
          <w:rFonts w:ascii="Times New Roman" w:hAnsi="Times New Roman"/>
          <w:szCs w:val="28"/>
          <w:lang w:val="uk-UA"/>
        </w:rPr>
      </w:pPr>
    </w:p>
    <w:p w14:paraId="1C86A573" w14:textId="1B55E1EE" w:rsidR="00CC02CA" w:rsidRPr="00C6639A" w:rsidRDefault="00913C6F" w:rsidP="00C6639A">
      <w:pPr>
        <w:pStyle w:val="1"/>
        <w:shd w:val="clear" w:color="auto" w:fill="FFE599" w:themeFill="accent4" w:themeFillTint="66"/>
        <w:ind w:firstLine="567"/>
        <w:rPr>
          <w:rFonts w:ascii="Times New Roman" w:hAnsi="Times New Roman"/>
          <w:b/>
          <w:color w:val="auto"/>
          <w:sz w:val="28"/>
          <w:szCs w:val="28"/>
        </w:rPr>
      </w:pPr>
      <w:bookmarkStart w:id="52" w:name="_Toc159336530"/>
      <w:r w:rsidRPr="00C6639A">
        <w:rPr>
          <w:rFonts w:ascii="Times New Roman" w:hAnsi="Times New Roman"/>
          <w:b/>
          <w:color w:val="auto"/>
          <w:sz w:val="28"/>
          <w:szCs w:val="28"/>
        </w:rPr>
        <w:t>3</w:t>
      </w:r>
      <w:r w:rsidR="00CC02CA" w:rsidRPr="00C6639A">
        <w:rPr>
          <w:rFonts w:ascii="Times New Roman" w:hAnsi="Times New Roman"/>
          <w:b/>
          <w:color w:val="auto"/>
          <w:sz w:val="28"/>
          <w:szCs w:val="28"/>
        </w:rPr>
        <w:t>.3. Розвиток дорожнього господарства</w:t>
      </w:r>
      <w:bookmarkEnd w:id="52"/>
    </w:p>
    <w:p w14:paraId="7485F082" w14:textId="77777777" w:rsidR="00CC02CA" w:rsidRPr="006F0144" w:rsidRDefault="00CC02CA" w:rsidP="00CC02CA">
      <w:pPr>
        <w:pStyle w:val="25"/>
        <w:rPr>
          <w:rFonts w:ascii="Times New Roman" w:hAnsi="Times New Roman" w:cs="Times New Roman"/>
          <w:sz w:val="20"/>
        </w:rPr>
      </w:pPr>
    </w:p>
    <w:p w14:paraId="5168B338" w14:textId="6100BB80" w:rsidR="00CC02CA" w:rsidRPr="00E34F42" w:rsidRDefault="00CC02CA" w:rsidP="00CC02CA">
      <w:pPr>
        <w:widowControl w:val="0"/>
        <w:tabs>
          <w:tab w:val="left" w:pos="-3402"/>
        </w:tabs>
        <w:ind w:firstLine="567"/>
        <w:jc w:val="both"/>
        <w:rPr>
          <w:rFonts w:ascii="Times New Roman" w:hAnsi="Times New Roman"/>
          <w:spacing w:val="-6"/>
          <w:szCs w:val="28"/>
          <w:lang w:val="uk-UA"/>
        </w:rPr>
      </w:pPr>
      <w:r w:rsidRPr="00E34F42">
        <w:rPr>
          <w:rFonts w:ascii="Times New Roman" w:hAnsi="Times New Roman"/>
          <w:spacing w:val="-6"/>
          <w:szCs w:val="28"/>
          <w:lang w:val="uk-UA"/>
        </w:rPr>
        <w:t xml:space="preserve">З метою відновлення зруйнованої та пошкодженої під час бойових дій дорожньої інфраструктури </w:t>
      </w:r>
      <w:r w:rsidR="00913C6F">
        <w:rPr>
          <w:rFonts w:ascii="Times New Roman" w:hAnsi="Times New Roman"/>
          <w:spacing w:val="-6"/>
          <w:szCs w:val="28"/>
          <w:lang w:val="uk-UA"/>
        </w:rPr>
        <w:t xml:space="preserve">Бучанської міської територіальної </w:t>
      </w:r>
      <w:r w:rsidRPr="00E34F42">
        <w:rPr>
          <w:rFonts w:ascii="Times New Roman" w:hAnsi="Times New Roman"/>
          <w:spacing w:val="-6"/>
          <w:szCs w:val="28"/>
          <w:lang w:val="uk-UA"/>
        </w:rPr>
        <w:t xml:space="preserve">громади, виконання запланованих обсягів робіт з будівництва, реконструкції та ремонту мережі комунальних </w:t>
      </w:r>
      <w:r w:rsidR="00FF3C08" w:rsidRPr="00E34F42">
        <w:rPr>
          <w:rFonts w:ascii="Times New Roman" w:hAnsi="Times New Roman"/>
          <w:spacing w:val="-6"/>
          <w:szCs w:val="28"/>
          <w:lang w:val="uk-UA"/>
        </w:rPr>
        <w:t xml:space="preserve">доріг </w:t>
      </w:r>
      <w:r w:rsidRPr="00E34F42">
        <w:rPr>
          <w:rFonts w:ascii="Times New Roman" w:hAnsi="Times New Roman"/>
          <w:spacing w:val="-6"/>
          <w:szCs w:val="28"/>
          <w:lang w:val="uk-UA"/>
        </w:rPr>
        <w:t xml:space="preserve">та </w:t>
      </w:r>
      <w:r w:rsidR="00FF3C08" w:rsidRPr="00E34F42">
        <w:rPr>
          <w:rFonts w:ascii="Times New Roman" w:hAnsi="Times New Roman"/>
          <w:spacing w:val="-6"/>
          <w:szCs w:val="28"/>
          <w:lang w:val="uk-UA"/>
        </w:rPr>
        <w:t>доріг загального користування</w:t>
      </w:r>
      <w:r w:rsidRPr="00E34F42">
        <w:rPr>
          <w:rFonts w:ascii="Times New Roman" w:hAnsi="Times New Roman"/>
          <w:spacing w:val="-6"/>
          <w:szCs w:val="28"/>
          <w:lang w:val="uk-UA"/>
        </w:rPr>
        <w:t xml:space="preserve"> на території громади,  удосконалення системи контролю експлуатаційного стану </w:t>
      </w:r>
      <w:r w:rsidR="00FF3C08" w:rsidRPr="00E34F42">
        <w:rPr>
          <w:rFonts w:ascii="Times New Roman" w:hAnsi="Times New Roman"/>
          <w:spacing w:val="-6"/>
          <w:szCs w:val="28"/>
          <w:lang w:val="uk-UA"/>
        </w:rPr>
        <w:t>доріг</w:t>
      </w:r>
      <w:r w:rsidRPr="00E34F42">
        <w:rPr>
          <w:rFonts w:ascii="Times New Roman" w:hAnsi="Times New Roman"/>
          <w:spacing w:val="-6"/>
          <w:szCs w:val="28"/>
          <w:lang w:val="uk-UA"/>
        </w:rPr>
        <w:t xml:space="preserve"> та за параметрами безпеки на 2024 рік передбачені такі </w:t>
      </w:r>
      <w:r w:rsidRPr="00E34F42">
        <w:rPr>
          <w:rFonts w:ascii="Times New Roman" w:hAnsi="Times New Roman"/>
          <w:b/>
          <w:i/>
          <w:spacing w:val="-6"/>
          <w:szCs w:val="28"/>
          <w:u w:val="single"/>
          <w:lang w:val="uk-UA"/>
        </w:rPr>
        <w:t>основні завдання та заходи</w:t>
      </w:r>
      <w:r w:rsidRPr="00E34F42">
        <w:rPr>
          <w:rFonts w:ascii="Times New Roman" w:hAnsi="Times New Roman"/>
          <w:spacing w:val="-6"/>
          <w:szCs w:val="28"/>
          <w:lang w:val="uk-UA"/>
        </w:rPr>
        <w:t>:</w:t>
      </w:r>
    </w:p>
    <w:p w14:paraId="7C28CBD4" w14:textId="50EBFC54" w:rsidR="00B4274A" w:rsidRPr="00E34F42" w:rsidRDefault="00B4274A" w:rsidP="007C2B4D">
      <w:pPr>
        <w:widowControl w:val="0"/>
        <w:numPr>
          <w:ilvl w:val="0"/>
          <w:numId w:val="26"/>
        </w:numPr>
        <w:overflowPunct/>
        <w:autoSpaceDE/>
        <w:autoSpaceDN/>
        <w:adjustRightInd/>
        <w:snapToGrid w:val="0"/>
        <w:ind w:left="0" w:firstLine="709"/>
        <w:jc w:val="both"/>
        <w:textAlignment w:val="auto"/>
        <w:rPr>
          <w:rFonts w:ascii="Times New Roman" w:hAnsi="Times New Roman"/>
          <w:szCs w:val="28"/>
          <w:lang w:val="uk-UA"/>
        </w:rPr>
      </w:pPr>
      <w:r w:rsidRPr="00E34F42">
        <w:rPr>
          <w:rFonts w:ascii="Times New Roman" w:hAnsi="Times New Roman"/>
          <w:szCs w:val="28"/>
          <w:lang w:val="uk-UA"/>
        </w:rPr>
        <w:t>забезпечення реалізації заходів місцевої цільової програми «Програма благоустрою території населених пунктів Бучанської міської територіальної громади на 2024-2025 роки», затвердженої рішенням Бучанської міської ради від 11.12.2023</w:t>
      </w:r>
      <w:r w:rsidR="003E4D0E" w:rsidRPr="003E4D0E">
        <w:rPr>
          <w:rFonts w:ascii="Times New Roman" w:hAnsi="Times New Roman"/>
          <w:szCs w:val="28"/>
          <w:lang w:val="uk-UA"/>
        </w:rPr>
        <w:t xml:space="preserve"> </w:t>
      </w:r>
      <w:r w:rsidR="003E4D0E">
        <w:rPr>
          <w:rFonts w:ascii="Times New Roman" w:hAnsi="Times New Roman"/>
          <w:szCs w:val="28"/>
          <w:lang w:val="uk-UA"/>
        </w:rPr>
        <w:t xml:space="preserve">року </w:t>
      </w:r>
      <w:r w:rsidRPr="00E34F42">
        <w:rPr>
          <w:rFonts w:ascii="Times New Roman" w:hAnsi="Times New Roman"/>
          <w:szCs w:val="28"/>
          <w:lang w:val="uk-UA"/>
        </w:rPr>
        <w:t xml:space="preserve">№ 4048-51-VIІІ; </w:t>
      </w:r>
    </w:p>
    <w:p w14:paraId="614340BD" w14:textId="633F51A3" w:rsidR="00CC02CA" w:rsidRPr="00E34F42" w:rsidRDefault="00CC02CA" w:rsidP="007C2B4D">
      <w:pPr>
        <w:widowControl w:val="0"/>
        <w:numPr>
          <w:ilvl w:val="0"/>
          <w:numId w:val="26"/>
        </w:numPr>
        <w:overflowPunct/>
        <w:autoSpaceDE/>
        <w:autoSpaceDN/>
        <w:adjustRightInd/>
        <w:snapToGrid w:val="0"/>
        <w:ind w:left="0" w:firstLine="709"/>
        <w:jc w:val="both"/>
        <w:textAlignment w:val="auto"/>
        <w:rPr>
          <w:rFonts w:ascii="Times New Roman" w:hAnsi="Times New Roman"/>
          <w:szCs w:val="28"/>
          <w:lang w:val="uk-UA"/>
        </w:rPr>
      </w:pPr>
      <w:r w:rsidRPr="00E34F42">
        <w:rPr>
          <w:rFonts w:ascii="Times New Roman" w:hAnsi="Times New Roman"/>
          <w:szCs w:val="28"/>
          <w:lang w:val="uk-UA"/>
        </w:rPr>
        <w:t xml:space="preserve">проведення необхідного обсягу робіт з відновлення пошкодженої дорожньої інфраструктури </w:t>
      </w:r>
      <w:r w:rsidR="006B7008" w:rsidRPr="00E34F42">
        <w:rPr>
          <w:rFonts w:ascii="Times New Roman" w:hAnsi="Times New Roman"/>
          <w:szCs w:val="28"/>
          <w:lang w:val="uk-UA"/>
        </w:rPr>
        <w:t>громади</w:t>
      </w:r>
      <w:r w:rsidRPr="00E34F42">
        <w:rPr>
          <w:rFonts w:ascii="Times New Roman" w:hAnsi="Times New Roman"/>
          <w:szCs w:val="28"/>
          <w:lang w:val="uk-UA"/>
        </w:rPr>
        <w:t xml:space="preserve">, збільшення обсягів та підвищення якості робіт з будівництва, реконструкції та ремонту мережі </w:t>
      </w:r>
      <w:r w:rsidR="00B4274A" w:rsidRPr="00E34F42">
        <w:rPr>
          <w:rFonts w:ascii="Times New Roman" w:hAnsi="Times New Roman"/>
          <w:szCs w:val="28"/>
          <w:lang w:val="uk-UA"/>
        </w:rPr>
        <w:t>комунальних</w:t>
      </w:r>
      <w:r w:rsidRPr="00E34F42">
        <w:rPr>
          <w:rFonts w:ascii="Times New Roman" w:hAnsi="Times New Roman"/>
          <w:szCs w:val="28"/>
          <w:lang w:val="uk-UA"/>
        </w:rPr>
        <w:t xml:space="preserve"> </w:t>
      </w:r>
      <w:r w:rsidR="00B4274A" w:rsidRPr="00E34F42">
        <w:rPr>
          <w:rFonts w:ascii="Times New Roman" w:hAnsi="Times New Roman"/>
          <w:szCs w:val="28"/>
          <w:lang w:val="uk-UA"/>
        </w:rPr>
        <w:t xml:space="preserve">та автомобільних </w:t>
      </w:r>
      <w:r w:rsidRPr="00E34F42">
        <w:rPr>
          <w:rFonts w:ascii="Times New Roman" w:hAnsi="Times New Roman"/>
          <w:szCs w:val="28"/>
          <w:lang w:val="uk-UA"/>
        </w:rPr>
        <w:t xml:space="preserve">доріг </w:t>
      </w:r>
      <w:r w:rsidR="006B7008" w:rsidRPr="00E34F42">
        <w:rPr>
          <w:rFonts w:ascii="Times New Roman" w:hAnsi="Times New Roman"/>
          <w:szCs w:val="28"/>
          <w:lang w:val="uk-UA"/>
        </w:rPr>
        <w:t xml:space="preserve">територіальної </w:t>
      </w:r>
      <w:r w:rsidR="00B4274A" w:rsidRPr="00E34F42">
        <w:rPr>
          <w:rFonts w:ascii="Times New Roman" w:hAnsi="Times New Roman"/>
          <w:szCs w:val="28"/>
          <w:lang w:val="uk-UA"/>
        </w:rPr>
        <w:t>громади</w:t>
      </w:r>
      <w:r w:rsidRPr="00E34F42">
        <w:rPr>
          <w:rFonts w:ascii="Times New Roman" w:hAnsi="Times New Roman"/>
          <w:szCs w:val="28"/>
          <w:lang w:val="uk-UA"/>
        </w:rPr>
        <w:t>;</w:t>
      </w:r>
    </w:p>
    <w:p w14:paraId="6C1783B9" w14:textId="77777777" w:rsidR="00CC02CA" w:rsidRPr="00E34F42" w:rsidRDefault="00CC02CA" w:rsidP="007C2B4D">
      <w:pPr>
        <w:widowControl w:val="0"/>
        <w:numPr>
          <w:ilvl w:val="0"/>
          <w:numId w:val="26"/>
        </w:numPr>
        <w:overflowPunct/>
        <w:autoSpaceDE/>
        <w:autoSpaceDN/>
        <w:adjustRightInd/>
        <w:snapToGrid w:val="0"/>
        <w:ind w:left="0" w:firstLine="709"/>
        <w:jc w:val="both"/>
        <w:textAlignment w:val="auto"/>
        <w:rPr>
          <w:rFonts w:ascii="Times New Roman" w:hAnsi="Times New Roman"/>
          <w:szCs w:val="28"/>
          <w:lang w:val="uk-UA"/>
        </w:rPr>
      </w:pPr>
      <w:r w:rsidRPr="00E34F42">
        <w:rPr>
          <w:rFonts w:ascii="Times New Roman" w:hAnsi="Times New Roman"/>
          <w:szCs w:val="28"/>
          <w:lang w:val="uk-UA"/>
        </w:rPr>
        <w:t>продовження обстеження технічного стану, паспортизація автомобільних доріг місцевого значення загального користування, штучних споруд на них;</w:t>
      </w:r>
    </w:p>
    <w:p w14:paraId="5D255414" w14:textId="77777777" w:rsidR="00CC02CA" w:rsidRPr="00E34F42" w:rsidRDefault="00CC02CA" w:rsidP="007C2B4D">
      <w:pPr>
        <w:widowControl w:val="0"/>
        <w:numPr>
          <w:ilvl w:val="0"/>
          <w:numId w:val="26"/>
        </w:numPr>
        <w:overflowPunct/>
        <w:autoSpaceDE/>
        <w:autoSpaceDN/>
        <w:adjustRightInd/>
        <w:snapToGrid w:val="0"/>
        <w:ind w:left="0" w:firstLine="709"/>
        <w:jc w:val="both"/>
        <w:textAlignment w:val="auto"/>
        <w:rPr>
          <w:rFonts w:ascii="Times New Roman" w:hAnsi="Times New Roman"/>
          <w:szCs w:val="28"/>
          <w:lang w:val="uk-UA"/>
        </w:rPr>
      </w:pPr>
      <w:r w:rsidRPr="00E34F42">
        <w:rPr>
          <w:rFonts w:ascii="Times New Roman" w:hAnsi="Times New Roman"/>
          <w:szCs w:val="28"/>
          <w:lang w:val="uk-UA"/>
        </w:rPr>
        <w:t>здійснення капітальних ремонтів штучних споруд на автомобільних дорогах загального користування місцевого значення, що пошкоджені внаслідок військової агресії російської федерації проти України;</w:t>
      </w:r>
    </w:p>
    <w:p w14:paraId="7C17777A" w14:textId="6204EACA" w:rsidR="00CC02CA" w:rsidRPr="00E34F42" w:rsidRDefault="00CC02CA" w:rsidP="007C2B4D">
      <w:pPr>
        <w:widowControl w:val="0"/>
        <w:numPr>
          <w:ilvl w:val="0"/>
          <w:numId w:val="26"/>
        </w:numPr>
        <w:overflowPunct/>
        <w:autoSpaceDE/>
        <w:autoSpaceDN/>
        <w:adjustRightInd/>
        <w:snapToGrid w:val="0"/>
        <w:ind w:left="0" w:firstLine="709"/>
        <w:jc w:val="both"/>
        <w:textAlignment w:val="auto"/>
        <w:rPr>
          <w:rFonts w:ascii="Times New Roman" w:hAnsi="Times New Roman"/>
          <w:szCs w:val="28"/>
          <w:lang w:val="uk-UA"/>
        </w:rPr>
      </w:pPr>
      <w:r w:rsidRPr="00E34F42">
        <w:rPr>
          <w:rFonts w:ascii="Times New Roman" w:hAnsi="Times New Roman"/>
          <w:szCs w:val="28"/>
          <w:lang w:val="uk-UA"/>
        </w:rPr>
        <w:t xml:space="preserve">продовження робіт з будівництва, реконструкції, ремонту і утримання автомобільних доріг загального користування місцевого значення, вулиць і доріг комунальної власності в населених пунктах </w:t>
      </w:r>
      <w:r w:rsidR="006B7008" w:rsidRPr="00E34F42">
        <w:rPr>
          <w:rFonts w:ascii="Times New Roman" w:hAnsi="Times New Roman"/>
          <w:szCs w:val="28"/>
          <w:lang w:val="uk-UA"/>
        </w:rPr>
        <w:t>територіальної громади</w:t>
      </w:r>
      <w:r w:rsidRPr="00E34F42">
        <w:rPr>
          <w:rFonts w:ascii="Times New Roman" w:hAnsi="Times New Roman"/>
          <w:szCs w:val="28"/>
          <w:lang w:val="uk-UA"/>
        </w:rPr>
        <w:t>;</w:t>
      </w:r>
    </w:p>
    <w:p w14:paraId="22E02FBD" w14:textId="73F3C2FE" w:rsidR="00CC02CA" w:rsidRPr="00E34F42" w:rsidRDefault="00CC02CA" w:rsidP="007C2B4D">
      <w:pPr>
        <w:widowControl w:val="0"/>
        <w:numPr>
          <w:ilvl w:val="0"/>
          <w:numId w:val="26"/>
        </w:numPr>
        <w:overflowPunct/>
        <w:autoSpaceDE/>
        <w:autoSpaceDN/>
        <w:adjustRightInd/>
        <w:snapToGrid w:val="0"/>
        <w:ind w:left="0" w:firstLine="709"/>
        <w:jc w:val="both"/>
        <w:textAlignment w:val="auto"/>
        <w:rPr>
          <w:rFonts w:ascii="Times New Roman" w:hAnsi="Times New Roman"/>
          <w:szCs w:val="28"/>
          <w:lang w:val="uk-UA"/>
        </w:rPr>
      </w:pPr>
      <w:r w:rsidRPr="00E34F42">
        <w:rPr>
          <w:rFonts w:ascii="Times New Roman" w:hAnsi="Times New Roman"/>
          <w:szCs w:val="28"/>
          <w:lang w:val="uk-UA"/>
        </w:rPr>
        <w:t xml:space="preserve">продовження робіт з </w:t>
      </w:r>
      <w:r w:rsidR="006B7008" w:rsidRPr="00E34F42">
        <w:rPr>
          <w:rFonts w:ascii="Times New Roman" w:hAnsi="Times New Roman"/>
          <w:szCs w:val="28"/>
          <w:lang w:val="uk-UA"/>
        </w:rPr>
        <w:t>реконструкції</w:t>
      </w:r>
      <w:r w:rsidRPr="00E34F42">
        <w:rPr>
          <w:rFonts w:ascii="Times New Roman" w:hAnsi="Times New Roman"/>
          <w:szCs w:val="28"/>
          <w:lang w:val="uk-UA"/>
        </w:rPr>
        <w:t xml:space="preserve"> системи вуличного освітлення шляхом </w:t>
      </w:r>
      <w:r w:rsidR="006B7008" w:rsidRPr="00E34F42">
        <w:rPr>
          <w:rFonts w:ascii="Times New Roman" w:hAnsi="Times New Roman"/>
          <w:szCs w:val="28"/>
          <w:lang w:val="uk-UA"/>
        </w:rPr>
        <w:t>заміни світильників та ліній електропередач, впровадження системи диспетчирізації вуличного освітлення</w:t>
      </w:r>
      <w:r w:rsidRPr="00E34F42">
        <w:rPr>
          <w:rFonts w:ascii="Times New Roman" w:hAnsi="Times New Roman"/>
          <w:szCs w:val="28"/>
          <w:lang w:val="uk-UA"/>
        </w:rPr>
        <w:t>;</w:t>
      </w:r>
    </w:p>
    <w:p w14:paraId="0D942C3F" w14:textId="77777777" w:rsidR="00CC02CA" w:rsidRPr="00E34F42" w:rsidRDefault="00CC02CA" w:rsidP="007C2B4D">
      <w:pPr>
        <w:widowControl w:val="0"/>
        <w:numPr>
          <w:ilvl w:val="0"/>
          <w:numId w:val="26"/>
        </w:numPr>
        <w:overflowPunct/>
        <w:autoSpaceDE/>
        <w:autoSpaceDN/>
        <w:adjustRightInd/>
        <w:snapToGrid w:val="0"/>
        <w:ind w:left="0" w:firstLine="709"/>
        <w:jc w:val="both"/>
        <w:textAlignment w:val="auto"/>
        <w:rPr>
          <w:rFonts w:ascii="Times New Roman" w:hAnsi="Times New Roman"/>
          <w:szCs w:val="28"/>
          <w:lang w:val="uk-UA"/>
        </w:rPr>
      </w:pPr>
      <w:r w:rsidRPr="00E34F42">
        <w:rPr>
          <w:rFonts w:ascii="Times New Roman" w:hAnsi="Times New Roman"/>
          <w:szCs w:val="28"/>
          <w:lang w:val="uk-UA"/>
        </w:rPr>
        <w:t>ліквідація місць концентрації дорожньо-транспортних пригод та ліквідація ділянок з підвищеною аварійністю;</w:t>
      </w:r>
    </w:p>
    <w:p w14:paraId="7FFCB7AF" w14:textId="46AEE523" w:rsidR="00FD7769" w:rsidRPr="006F0144" w:rsidRDefault="00CC02CA" w:rsidP="006F0144">
      <w:pPr>
        <w:widowControl w:val="0"/>
        <w:numPr>
          <w:ilvl w:val="0"/>
          <w:numId w:val="26"/>
        </w:numPr>
        <w:overflowPunct/>
        <w:autoSpaceDE/>
        <w:autoSpaceDN/>
        <w:adjustRightInd/>
        <w:snapToGrid w:val="0"/>
        <w:ind w:left="0" w:firstLine="709"/>
        <w:jc w:val="both"/>
        <w:textAlignment w:val="auto"/>
        <w:rPr>
          <w:rFonts w:ascii="Times New Roman" w:hAnsi="Times New Roman"/>
          <w:szCs w:val="28"/>
          <w:lang w:val="uk-UA"/>
        </w:rPr>
      </w:pPr>
      <w:r w:rsidRPr="00E34F42">
        <w:rPr>
          <w:rFonts w:ascii="Times New Roman" w:hAnsi="Times New Roman"/>
          <w:szCs w:val="28"/>
          <w:lang w:val="uk-UA"/>
        </w:rPr>
        <w:t xml:space="preserve">встановлення </w:t>
      </w:r>
      <w:r w:rsidR="006B7008" w:rsidRPr="00E34F42">
        <w:rPr>
          <w:rFonts w:ascii="Times New Roman" w:hAnsi="Times New Roman"/>
          <w:szCs w:val="28"/>
          <w:lang w:val="uk-UA"/>
        </w:rPr>
        <w:t>дорожніх знаків, світлофорів, пішохідних огороджень на території населених пунктів громади</w:t>
      </w:r>
      <w:r w:rsidRPr="00E34F42">
        <w:rPr>
          <w:rFonts w:ascii="Times New Roman" w:hAnsi="Times New Roman"/>
          <w:szCs w:val="28"/>
          <w:lang w:val="uk-UA"/>
        </w:rPr>
        <w:t>.</w:t>
      </w:r>
    </w:p>
    <w:p w14:paraId="1DEB9A7A" w14:textId="77777777" w:rsidR="00CC02CA" w:rsidRPr="00E34F42" w:rsidRDefault="00CC02CA" w:rsidP="00CC02CA">
      <w:pPr>
        <w:pStyle w:val="13"/>
        <w:tabs>
          <w:tab w:val="left" w:pos="851"/>
        </w:tabs>
        <w:ind w:left="567"/>
        <w:jc w:val="both"/>
        <w:rPr>
          <w:b/>
          <w:sz w:val="28"/>
          <w:szCs w:val="28"/>
          <w:lang w:val="uk-UA"/>
        </w:rPr>
      </w:pPr>
    </w:p>
    <w:p w14:paraId="7291F4FD" w14:textId="77777777" w:rsidR="00CC02CA" w:rsidRPr="00E34F42" w:rsidRDefault="00CC02CA" w:rsidP="00CC02CA">
      <w:pPr>
        <w:widowControl w:val="0"/>
        <w:ind w:firstLine="680"/>
        <w:jc w:val="both"/>
        <w:rPr>
          <w:rFonts w:ascii="Times New Roman" w:hAnsi="Times New Roman"/>
          <w:b/>
          <w:bCs/>
          <w:i/>
          <w:iCs/>
          <w:szCs w:val="28"/>
          <w:u w:val="single"/>
          <w:lang w:val="uk-UA"/>
        </w:rPr>
      </w:pPr>
      <w:r w:rsidRPr="00E34F42">
        <w:rPr>
          <w:rFonts w:ascii="Times New Roman" w:hAnsi="Times New Roman"/>
          <w:b/>
          <w:bCs/>
          <w:i/>
          <w:iCs/>
          <w:szCs w:val="28"/>
          <w:u w:val="single"/>
          <w:lang w:val="uk-UA"/>
        </w:rPr>
        <w:t>Очікувані індикатори у 2024 році:</w:t>
      </w:r>
    </w:p>
    <w:p w14:paraId="6470705D" w14:textId="7990B849" w:rsidR="00CC02CA" w:rsidRPr="00E34F42" w:rsidRDefault="00CC02CA" w:rsidP="007C2B4D">
      <w:pPr>
        <w:numPr>
          <w:ilvl w:val="0"/>
          <w:numId w:val="25"/>
        </w:numPr>
        <w:tabs>
          <w:tab w:val="left" w:pos="0"/>
          <w:tab w:val="left" w:pos="1080"/>
        </w:tabs>
        <w:ind w:left="0" w:firstLine="567"/>
        <w:jc w:val="both"/>
        <w:rPr>
          <w:rFonts w:ascii="Times New Roman" w:hAnsi="Times New Roman"/>
          <w:bCs/>
          <w:szCs w:val="28"/>
          <w:lang w:val="uk-UA" w:eastAsia="en-US"/>
        </w:rPr>
      </w:pPr>
      <w:r w:rsidRPr="00E34F42">
        <w:rPr>
          <w:rFonts w:ascii="Times New Roman" w:hAnsi="Times New Roman"/>
          <w:bCs/>
          <w:szCs w:val="28"/>
          <w:lang w:val="uk-UA" w:eastAsia="en-US"/>
        </w:rPr>
        <w:t>зростання обсягів фінансування дорожніх робіт на дорогах</w:t>
      </w:r>
      <w:r w:rsidR="00FF3C08" w:rsidRPr="00E34F42">
        <w:rPr>
          <w:rFonts w:ascii="Times New Roman" w:hAnsi="Times New Roman"/>
          <w:bCs/>
          <w:szCs w:val="28"/>
          <w:lang w:val="uk-UA" w:eastAsia="en-US"/>
        </w:rPr>
        <w:t xml:space="preserve"> комунальної власності та </w:t>
      </w:r>
      <w:r w:rsidRPr="00E34F42">
        <w:rPr>
          <w:rFonts w:ascii="Times New Roman" w:hAnsi="Times New Roman"/>
          <w:bCs/>
          <w:szCs w:val="28"/>
          <w:lang w:val="uk-UA" w:eastAsia="en-US"/>
        </w:rPr>
        <w:t xml:space="preserve"> загального користування </w:t>
      </w:r>
      <w:r w:rsidR="00FF3C08" w:rsidRPr="00E34F42">
        <w:rPr>
          <w:rFonts w:ascii="Times New Roman" w:hAnsi="Times New Roman"/>
          <w:bCs/>
          <w:szCs w:val="28"/>
          <w:lang w:val="uk-UA" w:eastAsia="en-US"/>
        </w:rPr>
        <w:t>громади</w:t>
      </w:r>
      <w:r w:rsidRPr="00E34F42">
        <w:rPr>
          <w:rFonts w:ascii="Times New Roman" w:hAnsi="Times New Roman"/>
          <w:bCs/>
          <w:szCs w:val="28"/>
          <w:lang w:val="uk-UA" w:eastAsia="en-US"/>
        </w:rPr>
        <w:t>;</w:t>
      </w:r>
    </w:p>
    <w:p w14:paraId="489393B3" w14:textId="4971B7EF" w:rsidR="00CC02CA" w:rsidRPr="00E34F42" w:rsidRDefault="00CC02CA" w:rsidP="007C2B4D">
      <w:pPr>
        <w:numPr>
          <w:ilvl w:val="0"/>
          <w:numId w:val="25"/>
        </w:numPr>
        <w:tabs>
          <w:tab w:val="left" w:pos="0"/>
          <w:tab w:val="left" w:pos="1080"/>
        </w:tabs>
        <w:ind w:left="0" w:firstLine="567"/>
        <w:jc w:val="both"/>
        <w:rPr>
          <w:rFonts w:ascii="Times New Roman" w:hAnsi="Times New Roman"/>
          <w:bCs/>
          <w:szCs w:val="28"/>
          <w:lang w:val="uk-UA" w:eastAsia="en-US"/>
        </w:rPr>
      </w:pPr>
      <w:r w:rsidRPr="00E34F42">
        <w:rPr>
          <w:rFonts w:ascii="Times New Roman" w:hAnsi="Times New Roman"/>
          <w:bCs/>
          <w:szCs w:val="28"/>
          <w:lang w:val="uk-UA" w:eastAsia="en-US"/>
        </w:rPr>
        <w:t xml:space="preserve">підвищення рівня безпеки на дорогах </w:t>
      </w:r>
      <w:r w:rsidR="006B7008" w:rsidRPr="00E34F42">
        <w:rPr>
          <w:rFonts w:ascii="Times New Roman" w:hAnsi="Times New Roman"/>
          <w:bCs/>
          <w:szCs w:val="28"/>
          <w:lang w:val="uk-UA" w:eastAsia="en-US"/>
        </w:rPr>
        <w:t>комунальної власності</w:t>
      </w:r>
      <w:r w:rsidR="0069730E" w:rsidRPr="00E34F42">
        <w:rPr>
          <w:rFonts w:ascii="Times New Roman" w:hAnsi="Times New Roman"/>
          <w:bCs/>
          <w:szCs w:val="28"/>
          <w:lang w:val="uk-UA" w:eastAsia="en-US"/>
        </w:rPr>
        <w:t xml:space="preserve"> та </w:t>
      </w:r>
      <w:r w:rsidR="006B7008" w:rsidRPr="00E34F42">
        <w:rPr>
          <w:rFonts w:ascii="Times New Roman" w:hAnsi="Times New Roman"/>
          <w:bCs/>
          <w:szCs w:val="28"/>
          <w:lang w:val="uk-UA" w:eastAsia="en-US"/>
        </w:rPr>
        <w:t>загального користування на території громади</w:t>
      </w:r>
      <w:r w:rsidRPr="00E34F42">
        <w:rPr>
          <w:rFonts w:ascii="Times New Roman" w:hAnsi="Times New Roman"/>
          <w:bCs/>
          <w:szCs w:val="28"/>
          <w:lang w:val="uk-UA" w:eastAsia="en-US"/>
        </w:rPr>
        <w:t>;</w:t>
      </w:r>
    </w:p>
    <w:p w14:paraId="609613CA" w14:textId="04689610" w:rsidR="00CC02CA" w:rsidRPr="00E34F42" w:rsidRDefault="00CC02CA" w:rsidP="007C2B4D">
      <w:pPr>
        <w:numPr>
          <w:ilvl w:val="0"/>
          <w:numId w:val="25"/>
        </w:numPr>
        <w:tabs>
          <w:tab w:val="left" w:pos="0"/>
          <w:tab w:val="left" w:pos="1080"/>
        </w:tabs>
        <w:ind w:left="0" w:firstLine="567"/>
        <w:jc w:val="both"/>
        <w:rPr>
          <w:rFonts w:ascii="Times New Roman" w:hAnsi="Times New Roman"/>
          <w:bCs/>
          <w:szCs w:val="28"/>
          <w:lang w:val="uk-UA" w:eastAsia="en-US"/>
        </w:rPr>
      </w:pPr>
      <w:r w:rsidRPr="00E34F42">
        <w:rPr>
          <w:rFonts w:ascii="Times New Roman" w:hAnsi="Times New Roman"/>
          <w:bCs/>
          <w:szCs w:val="28"/>
          <w:lang w:val="uk-UA" w:eastAsia="en-US"/>
        </w:rPr>
        <w:t xml:space="preserve">будівництво, </w:t>
      </w:r>
      <w:r w:rsidR="00FF3C08" w:rsidRPr="00E34F42">
        <w:rPr>
          <w:rFonts w:ascii="Times New Roman" w:hAnsi="Times New Roman"/>
          <w:bCs/>
          <w:szCs w:val="28"/>
          <w:lang w:val="uk-UA" w:eastAsia="en-US"/>
        </w:rPr>
        <w:t xml:space="preserve">поточний та </w:t>
      </w:r>
      <w:r w:rsidRPr="00E34F42">
        <w:rPr>
          <w:rFonts w:ascii="Times New Roman" w:hAnsi="Times New Roman"/>
          <w:bCs/>
          <w:szCs w:val="28"/>
          <w:lang w:val="uk-UA" w:eastAsia="en-US"/>
        </w:rPr>
        <w:t>капітальний ремонт</w:t>
      </w:r>
      <w:r w:rsidR="00FF3C08" w:rsidRPr="00E34F42">
        <w:rPr>
          <w:rFonts w:ascii="Times New Roman" w:hAnsi="Times New Roman"/>
          <w:bCs/>
          <w:szCs w:val="28"/>
          <w:lang w:val="uk-UA" w:eastAsia="en-US"/>
        </w:rPr>
        <w:t>,</w:t>
      </w:r>
      <w:r w:rsidRPr="00E34F42">
        <w:rPr>
          <w:rFonts w:ascii="Times New Roman" w:hAnsi="Times New Roman"/>
          <w:bCs/>
          <w:szCs w:val="28"/>
          <w:lang w:val="uk-UA" w:eastAsia="en-US"/>
        </w:rPr>
        <w:t xml:space="preserve"> реконструкція об’єктів дорожнього господарства.</w:t>
      </w:r>
    </w:p>
    <w:p w14:paraId="1D2739CF" w14:textId="77777777" w:rsidR="00A47815" w:rsidRPr="00E34F42" w:rsidRDefault="00A47815" w:rsidP="00A47815">
      <w:pPr>
        <w:tabs>
          <w:tab w:val="left" w:pos="0"/>
          <w:tab w:val="left" w:pos="1080"/>
        </w:tabs>
        <w:jc w:val="both"/>
        <w:rPr>
          <w:rFonts w:ascii="Times New Roman" w:hAnsi="Times New Roman"/>
          <w:bCs/>
          <w:szCs w:val="28"/>
          <w:lang w:val="uk-UA" w:eastAsia="en-US"/>
        </w:rPr>
      </w:pPr>
    </w:p>
    <w:p w14:paraId="43E079F6" w14:textId="584E72E0" w:rsidR="00A47815" w:rsidRPr="00C6639A" w:rsidRDefault="004D6D6E" w:rsidP="00C6639A">
      <w:pPr>
        <w:pStyle w:val="1"/>
        <w:shd w:val="clear" w:color="auto" w:fill="FFE599" w:themeFill="accent4" w:themeFillTint="66"/>
        <w:ind w:firstLine="567"/>
        <w:rPr>
          <w:rFonts w:ascii="Times New Roman" w:hAnsi="Times New Roman"/>
          <w:b/>
          <w:color w:val="auto"/>
          <w:sz w:val="28"/>
          <w:szCs w:val="28"/>
        </w:rPr>
      </w:pPr>
      <w:bookmarkStart w:id="53" w:name="_Toc159336531"/>
      <w:r w:rsidRPr="00C6639A">
        <w:rPr>
          <w:rFonts w:ascii="Times New Roman" w:hAnsi="Times New Roman"/>
          <w:b/>
          <w:color w:val="auto"/>
          <w:sz w:val="28"/>
          <w:szCs w:val="28"/>
        </w:rPr>
        <w:t>3</w:t>
      </w:r>
      <w:r w:rsidR="00A47815" w:rsidRPr="00C6639A">
        <w:rPr>
          <w:rFonts w:ascii="Times New Roman" w:hAnsi="Times New Roman"/>
          <w:b/>
          <w:color w:val="auto"/>
          <w:sz w:val="28"/>
          <w:szCs w:val="28"/>
        </w:rPr>
        <w:t>.4. Якісна освіта для всіх</w:t>
      </w:r>
      <w:bookmarkEnd w:id="53"/>
    </w:p>
    <w:p w14:paraId="15B39834" w14:textId="77777777" w:rsidR="00A47815" w:rsidRPr="006F0144" w:rsidRDefault="00A47815" w:rsidP="00A47815">
      <w:pPr>
        <w:pStyle w:val="25"/>
        <w:rPr>
          <w:rFonts w:ascii="Times New Roman" w:hAnsi="Times New Roman" w:cs="Times New Roman"/>
          <w:sz w:val="20"/>
          <w:szCs w:val="28"/>
        </w:rPr>
      </w:pPr>
    </w:p>
    <w:p w14:paraId="25E2C175" w14:textId="77777777" w:rsidR="00A47815" w:rsidRPr="00E34F42" w:rsidRDefault="00A47815" w:rsidP="00A47815">
      <w:pPr>
        <w:ind w:firstLine="567"/>
        <w:jc w:val="both"/>
        <w:rPr>
          <w:rFonts w:ascii="Times New Roman" w:hAnsi="Times New Roman"/>
          <w:szCs w:val="28"/>
          <w:lang w:val="uk-UA"/>
        </w:rPr>
      </w:pPr>
      <w:r w:rsidRPr="00E34F42">
        <w:rPr>
          <w:rFonts w:ascii="Times New Roman" w:hAnsi="Times New Roman"/>
          <w:szCs w:val="28"/>
          <w:lang w:val="uk-UA"/>
        </w:rPr>
        <w:t xml:space="preserve">З метою формування компетентностей, необхідних для успішної самореалізації особистості, продовження створення єдиного інформаційного освітнього простору, приведення мережі закладів освіти у відповідність до потреб громад, забезпечення дітей з особливими потребами якісними освітніми послугами, розроблення та використання електронних засобів навчання для забезпечення організації змішаного, дистанційного та індивідуального навчання у 2024 році заплановано виконання таких </w:t>
      </w:r>
      <w:r w:rsidRPr="00E34F42">
        <w:rPr>
          <w:rFonts w:ascii="Times New Roman" w:hAnsi="Times New Roman"/>
          <w:b/>
          <w:i/>
          <w:szCs w:val="28"/>
          <w:u w:val="single"/>
          <w:lang w:val="uk-UA"/>
        </w:rPr>
        <w:t>основних завдань та заходів</w:t>
      </w:r>
      <w:r w:rsidRPr="00E34F42">
        <w:rPr>
          <w:rFonts w:ascii="Times New Roman" w:hAnsi="Times New Roman"/>
          <w:szCs w:val="28"/>
          <w:lang w:val="uk-UA"/>
        </w:rPr>
        <w:t>:</w:t>
      </w:r>
    </w:p>
    <w:p w14:paraId="072472AF" w14:textId="77777777" w:rsidR="00A47815" w:rsidRPr="00E34F42" w:rsidRDefault="00A47815" w:rsidP="00A47815">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b/>
          <w:szCs w:val="28"/>
          <w:u w:val="single"/>
          <w:lang w:val="uk-UA" w:eastAsia="uk-UA"/>
        </w:rPr>
      </w:pPr>
    </w:p>
    <w:p w14:paraId="1C505A80" w14:textId="77777777" w:rsidR="00A47815" w:rsidRPr="00E34F42" w:rsidRDefault="00A47815" w:rsidP="00A47815">
      <w:pPr>
        <w:ind w:firstLine="540"/>
        <w:jc w:val="both"/>
        <w:rPr>
          <w:rFonts w:ascii="Times New Roman" w:hAnsi="Times New Roman"/>
          <w:b/>
          <w:bCs/>
          <w:szCs w:val="28"/>
          <w:lang w:val="uk-UA"/>
        </w:rPr>
      </w:pPr>
      <w:r w:rsidRPr="00E34F42">
        <w:rPr>
          <w:rFonts w:ascii="Times New Roman" w:hAnsi="Times New Roman"/>
          <w:b/>
          <w:bCs/>
          <w:szCs w:val="28"/>
          <w:lang w:val="uk-UA"/>
        </w:rPr>
        <w:t>Забезпечення дітей дошкільного віку якісною дошкільною освітою відповідно до потреб шляхом:</w:t>
      </w:r>
    </w:p>
    <w:p w14:paraId="51AC9972" w14:textId="7ADF209F" w:rsidR="00A47815" w:rsidRPr="00E34F42" w:rsidRDefault="00AC5DFE" w:rsidP="00B8099D">
      <w:pPr>
        <w:numPr>
          <w:ilvl w:val="0"/>
          <w:numId w:val="47"/>
        </w:numPr>
        <w:tabs>
          <w:tab w:val="left" w:pos="1134"/>
        </w:tabs>
        <w:overflowPunct/>
        <w:autoSpaceDE/>
        <w:autoSpaceDN/>
        <w:adjustRightInd/>
        <w:ind w:left="0" w:firstLine="709"/>
        <w:jc w:val="both"/>
        <w:textAlignment w:val="auto"/>
        <w:rPr>
          <w:rFonts w:ascii="Times New Roman" w:hAnsi="Times New Roman"/>
          <w:szCs w:val="28"/>
          <w:lang w:val="uk-UA"/>
        </w:rPr>
      </w:pPr>
      <w:r w:rsidRPr="00E34F42">
        <w:rPr>
          <w:rFonts w:ascii="Times New Roman" w:hAnsi="Times New Roman"/>
          <w:szCs w:val="28"/>
          <w:lang w:val="uk-UA"/>
        </w:rPr>
        <w:t>розширення</w:t>
      </w:r>
      <w:r w:rsidR="00A47815" w:rsidRPr="00E34F42">
        <w:rPr>
          <w:rFonts w:ascii="Times New Roman" w:hAnsi="Times New Roman"/>
          <w:szCs w:val="28"/>
          <w:lang w:val="uk-UA"/>
        </w:rPr>
        <w:t xml:space="preserve"> мережі закладів освіти громади;</w:t>
      </w:r>
    </w:p>
    <w:p w14:paraId="6587860D" w14:textId="4F0B9E0C" w:rsidR="00A47815" w:rsidRPr="00E34F42" w:rsidRDefault="00A47815" w:rsidP="00B8099D">
      <w:pPr>
        <w:numPr>
          <w:ilvl w:val="0"/>
          <w:numId w:val="47"/>
        </w:numPr>
        <w:tabs>
          <w:tab w:val="left" w:pos="1134"/>
        </w:tabs>
        <w:overflowPunct/>
        <w:autoSpaceDE/>
        <w:autoSpaceDN/>
        <w:adjustRightInd/>
        <w:ind w:left="0" w:firstLine="709"/>
        <w:jc w:val="both"/>
        <w:textAlignment w:val="auto"/>
        <w:rPr>
          <w:rFonts w:ascii="Times New Roman" w:hAnsi="Times New Roman"/>
          <w:szCs w:val="28"/>
          <w:lang w:val="uk-UA"/>
        </w:rPr>
      </w:pPr>
      <w:r w:rsidRPr="00E34F42">
        <w:rPr>
          <w:rFonts w:ascii="Times New Roman" w:hAnsi="Times New Roman"/>
          <w:szCs w:val="28"/>
          <w:lang w:val="uk-UA"/>
        </w:rPr>
        <w:t>забезпечення доступності дошкільної освіти для всіх мешканців  громади, розвиток мережі закладів дошкільної освіти;</w:t>
      </w:r>
    </w:p>
    <w:p w14:paraId="38BFC032" w14:textId="5605D53C" w:rsidR="009F59C7" w:rsidRPr="00E34F42" w:rsidRDefault="009F59C7" w:rsidP="00B8099D">
      <w:pPr>
        <w:pStyle w:val="af0"/>
        <w:numPr>
          <w:ilvl w:val="0"/>
          <w:numId w:val="47"/>
        </w:numPr>
        <w:tabs>
          <w:tab w:val="left" w:pos="993"/>
        </w:tabs>
        <w:spacing w:after="0" w:line="240" w:lineRule="auto"/>
        <w:ind w:left="0" w:firstLine="709"/>
        <w:contextualSpacing w:val="0"/>
        <w:jc w:val="both"/>
        <w:rPr>
          <w:rFonts w:ascii="Times New Roman" w:hAnsi="Times New Roman"/>
          <w:spacing w:val="-6"/>
          <w:sz w:val="28"/>
          <w:szCs w:val="28"/>
          <w:lang w:val="uk-UA" w:eastAsia="ru-RU"/>
        </w:rPr>
      </w:pPr>
      <w:r w:rsidRPr="00E34F42">
        <w:rPr>
          <w:rFonts w:ascii="Times New Roman" w:hAnsi="Times New Roman"/>
          <w:spacing w:val="-6"/>
          <w:sz w:val="28"/>
          <w:szCs w:val="28"/>
          <w:lang w:val="uk-UA" w:eastAsia="ru-RU"/>
        </w:rPr>
        <w:t>формування безпечного і комфортного освітнього середовища шляхом проведення ремонту укриттів;</w:t>
      </w:r>
    </w:p>
    <w:p w14:paraId="1B2E802F" w14:textId="77777777" w:rsidR="00A47815" w:rsidRPr="00E34F42" w:rsidRDefault="00A47815" w:rsidP="00B8099D">
      <w:pPr>
        <w:numPr>
          <w:ilvl w:val="0"/>
          <w:numId w:val="47"/>
        </w:numPr>
        <w:tabs>
          <w:tab w:val="left" w:pos="1134"/>
        </w:tabs>
        <w:overflowPunct/>
        <w:autoSpaceDE/>
        <w:autoSpaceDN/>
        <w:adjustRightInd/>
        <w:ind w:left="0" w:firstLine="709"/>
        <w:jc w:val="both"/>
        <w:textAlignment w:val="auto"/>
        <w:rPr>
          <w:rFonts w:ascii="Times New Roman" w:hAnsi="Times New Roman"/>
          <w:szCs w:val="28"/>
          <w:lang w:val="uk-UA"/>
        </w:rPr>
      </w:pPr>
      <w:r w:rsidRPr="00E34F42">
        <w:rPr>
          <w:rFonts w:ascii="Times New Roman" w:hAnsi="Times New Roman"/>
          <w:szCs w:val="28"/>
          <w:lang w:val="uk-UA"/>
        </w:rPr>
        <w:t>розширення мережі інклюзивних груп у закладах дошкільної освіти;</w:t>
      </w:r>
    </w:p>
    <w:p w14:paraId="61F84E48" w14:textId="77777777" w:rsidR="00A47815" w:rsidRPr="00E34F42" w:rsidRDefault="00A47815" w:rsidP="00B8099D">
      <w:pPr>
        <w:numPr>
          <w:ilvl w:val="0"/>
          <w:numId w:val="47"/>
        </w:numPr>
        <w:tabs>
          <w:tab w:val="left" w:pos="1134"/>
        </w:tabs>
        <w:overflowPunct/>
        <w:autoSpaceDE/>
        <w:autoSpaceDN/>
        <w:adjustRightInd/>
        <w:ind w:left="0" w:firstLine="709"/>
        <w:jc w:val="both"/>
        <w:textAlignment w:val="auto"/>
        <w:rPr>
          <w:rFonts w:ascii="Times New Roman" w:hAnsi="Times New Roman"/>
          <w:szCs w:val="28"/>
          <w:lang w:val="uk-UA"/>
        </w:rPr>
      </w:pPr>
      <w:r w:rsidRPr="00E34F42">
        <w:rPr>
          <w:rFonts w:ascii="Times New Roman" w:hAnsi="Times New Roman"/>
          <w:szCs w:val="28"/>
          <w:lang w:val="uk-UA"/>
        </w:rPr>
        <w:t>створення сучасного, розвивального, безпечного, комфортного освітнього середовища, яке сприяє збереженню та зміцненню здоров’я і підвищенню рухової активності дітей  та захисту їх від небезпек.</w:t>
      </w:r>
    </w:p>
    <w:p w14:paraId="0DE01DBD" w14:textId="77777777" w:rsidR="00A47815" w:rsidRPr="00E34F42" w:rsidRDefault="00A47815" w:rsidP="00A47815">
      <w:pPr>
        <w:suppressAutoHyphens/>
        <w:autoSpaceDN/>
        <w:adjustRightInd/>
        <w:contextualSpacing/>
        <w:jc w:val="both"/>
        <w:textAlignment w:val="auto"/>
        <w:rPr>
          <w:rFonts w:ascii="Times New Roman" w:hAnsi="Times New Roman"/>
          <w:szCs w:val="28"/>
          <w:lang w:val="uk-UA"/>
        </w:rPr>
      </w:pPr>
    </w:p>
    <w:p w14:paraId="69E19F9E" w14:textId="77777777" w:rsidR="00A47815" w:rsidRPr="00E34F42" w:rsidRDefault="00A47815" w:rsidP="00A47815">
      <w:pPr>
        <w:tabs>
          <w:tab w:val="num" w:pos="1260"/>
        </w:tabs>
        <w:ind w:firstLine="567"/>
        <w:jc w:val="both"/>
        <w:rPr>
          <w:rFonts w:ascii="Times New Roman" w:hAnsi="Times New Roman"/>
          <w:b/>
          <w:bCs/>
          <w:szCs w:val="28"/>
          <w:lang w:val="uk-UA"/>
        </w:rPr>
      </w:pPr>
      <w:r w:rsidRPr="00E34F42">
        <w:rPr>
          <w:rFonts w:ascii="Times New Roman" w:hAnsi="Times New Roman"/>
          <w:b/>
          <w:bCs/>
          <w:szCs w:val="28"/>
          <w:lang w:val="uk-UA"/>
        </w:rPr>
        <w:t>Формування оптимальної та спроможної мережі закладів загальної середньої освіти, підвищення якості освіти у сільській місцевості, надання учасникам освітнього процесу можливості користуватися сучасною матеріально-технічною базою для забезпечення здоров’я, рухової активності та створення  безпечних умов у закладах освіти через:</w:t>
      </w:r>
    </w:p>
    <w:p w14:paraId="0FB566F0" w14:textId="1722A560" w:rsidR="00A47815" w:rsidRPr="00E34F42" w:rsidRDefault="00AC5DFE" w:rsidP="00B8099D">
      <w:pPr>
        <w:numPr>
          <w:ilvl w:val="0"/>
          <w:numId w:val="48"/>
        </w:numPr>
        <w:tabs>
          <w:tab w:val="left" w:pos="1134"/>
        </w:tabs>
        <w:overflowPunct/>
        <w:autoSpaceDE/>
        <w:autoSpaceDN/>
        <w:adjustRightInd/>
        <w:ind w:left="0" w:firstLine="709"/>
        <w:jc w:val="both"/>
        <w:textAlignment w:val="auto"/>
        <w:rPr>
          <w:rFonts w:ascii="Times New Roman" w:hAnsi="Times New Roman"/>
          <w:szCs w:val="28"/>
          <w:lang w:val="uk-UA"/>
        </w:rPr>
      </w:pPr>
      <w:r w:rsidRPr="00E34F42">
        <w:rPr>
          <w:rFonts w:ascii="Times New Roman" w:hAnsi="Times New Roman"/>
          <w:szCs w:val="28"/>
          <w:lang w:val="uk-UA"/>
        </w:rPr>
        <w:t>удосконалення мережі ЗЗСО, в тому числі й мережі опорних закладів, формування мережі ліцеїв у громаді</w:t>
      </w:r>
      <w:r w:rsidR="00A47815" w:rsidRPr="00E34F42">
        <w:rPr>
          <w:rFonts w:ascii="Times New Roman" w:hAnsi="Times New Roman"/>
          <w:szCs w:val="28"/>
          <w:lang w:val="uk-UA"/>
        </w:rPr>
        <w:t>;</w:t>
      </w:r>
    </w:p>
    <w:p w14:paraId="12D64BE5" w14:textId="496455D3" w:rsidR="00A47815" w:rsidRPr="00E34F42" w:rsidRDefault="00A47815" w:rsidP="00B8099D">
      <w:pPr>
        <w:numPr>
          <w:ilvl w:val="0"/>
          <w:numId w:val="48"/>
        </w:numPr>
        <w:tabs>
          <w:tab w:val="left" w:pos="1134"/>
        </w:tabs>
        <w:overflowPunct/>
        <w:autoSpaceDE/>
        <w:autoSpaceDN/>
        <w:adjustRightInd/>
        <w:ind w:left="0" w:firstLine="709"/>
        <w:jc w:val="both"/>
        <w:textAlignment w:val="auto"/>
        <w:rPr>
          <w:rFonts w:ascii="Times New Roman" w:hAnsi="Times New Roman"/>
          <w:szCs w:val="28"/>
          <w:lang w:val="uk-UA"/>
        </w:rPr>
      </w:pPr>
      <w:r w:rsidRPr="00E34F42">
        <w:rPr>
          <w:rFonts w:ascii="Times New Roman" w:hAnsi="Times New Roman"/>
          <w:szCs w:val="28"/>
          <w:lang w:val="uk-UA"/>
        </w:rPr>
        <w:t>нарощування фонду об’єктів цивільного захисту в закладах освіти громади;</w:t>
      </w:r>
    </w:p>
    <w:p w14:paraId="539E29A0" w14:textId="5EE06EA7" w:rsidR="00AC5DFE" w:rsidRPr="00E34F42" w:rsidRDefault="00AC5DFE" w:rsidP="00B8099D">
      <w:pPr>
        <w:numPr>
          <w:ilvl w:val="0"/>
          <w:numId w:val="48"/>
        </w:numPr>
        <w:tabs>
          <w:tab w:val="left" w:pos="1134"/>
        </w:tabs>
        <w:overflowPunct/>
        <w:autoSpaceDE/>
        <w:autoSpaceDN/>
        <w:adjustRightInd/>
        <w:ind w:left="0" w:firstLine="709"/>
        <w:jc w:val="both"/>
        <w:textAlignment w:val="auto"/>
        <w:rPr>
          <w:rFonts w:ascii="Times New Roman" w:hAnsi="Times New Roman"/>
          <w:szCs w:val="28"/>
          <w:lang w:val="uk-UA"/>
        </w:rPr>
      </w:pPr>
      <w:r w:rsidRPr="00E34F42">
        <w:rPr>
          <w:rFonts w:ascii="Times New Roman" w:hAnsi="Times New Roman"/>
          <w:szCs w:val="28"/>
          <w:lang w:val="uk-UA"/>
        </w:rPr>
        <w:t>запровадження в освітній процес технологій SТЕМ-освіти;</w:t>
      </w:r>
    </w:p>
    <w:p w14:paraId="58BA28F5" w14:textId="5CA8C687" w:rsidR="00AC5DFE" w:rsidRPr="00E34F42" w:rsidRDefault="00AC5DFE" w:rsidP="00B8099D">
      <w:pPr>
        <w:numPr>
          <w:ilvl w:val="0"/>
          <w:numId w:val="48"/>
        </w:numPr>
        <w:tabs>
          <w:tab w:val="left" w:pos="1134"/>
        </w:tabs>
        <w:overflowPunct/>
        <w:autoSpaceDE/>
        <w:autoSpaceDN/>
        <w:adjustRightInd/>
        <w:ind w:left="0" w:firstLine="709"/>
        <w:jc w:val="both"/>
        <w:textAlignment w:val="auto"/>
        <w:rPr>
          <w:rFonts w:ascii="Times New Roman" w:hAnsi="Times New Roman"/>
          <w:szCs w:val="28"/>
          <w:lang w:val="uk-UA"/>
        </w:rPr>
      </w:pPr>
      <w:r w:rsidRPr="00E34F42">
        <w:rPr>
          <w:rFonts w:ascii="Times New Roman" w:hAnsi="Times New Roman"/>
          <w:szCs w:val="28"/>
          <w:lang w:val="uk-UA"/>
        </w:rPr>
        <w:t>розвиток дослідницьких компетенцій здобувачів освіти;</w:t>
      </w:r>
    </w:p>
    <w:p w14:paraId="422A5474" w14:textId="7A5CC27D" w:rsidR="00A47815" w:rsidRPr="00E34F42" w:rsidRDefault="00A47815" w:rsidP="00B8099D">
      <w:pPr>
        <w:numPr>
          <w:ilvl w:val="0"/>
          <w:numId w:val="48"/>
        </w:numPr>
        <w:tabs>
          <w:tab w:val="left" w:pos="1134"/>
        </w:tabs>
        <w:overflowPunct/>
        <w:autoSpaceDE/>
        <w:autoSpaceDN/>
        <w:adjustRightInd/>
        <w:ind w:left="0" w:firstLine="709"/>
        <w:jc w:val="both"/>
        <w:textAlignment w:val="auto"/>
        <w:rPr>
          <w:rFonts w:ascii="Times New Roman" w:hAnsi="Times New Roman"/>
          <w:szCs w:val="28"/>
          <w:lang w:val="uk-UA"/>
        </w:rPr>
      </w:pPr>
      <w:r w:rsidRPr="00E34F42">
        <w:rPr>
          <w:rFonts w:ascii="Times New Roman" w:hAnsi="Times New Roman"/>
          <w:szCs w:val="28"/>
          <w:lang w:val="uk-UA"/>
        </w:rPr>
        <w:t>реалізацію в закладах освіти міжнародних програм, спрямованих на протидію проявам насильства і булінгу (цькування) та їх попередження;</w:t>
      </w:r>
    </w:p>
    <w:p w14:paraId="6CF6ABD2" w14:textId="77777777" w:rsidR="00A47815" w:rsidRPr="00E34F42" w:rsidRDefault="00A47815" w:rsidP="00B8099D">
      <w:pPr>
        <w:numPr>
          <w:ilvl w:val="0"/>
          <w:numId w:val="48"/>
        </w:numPr>
        <w:tabs>
          <w:tab w:val="left" w:pos="1134"/>
        </w:tabs>
        <w:overflowPunct/>
        <w:autoSpaceDE/>
        <w:autoSpaceDN/>
        <w:adjustRightInd/>
        <w:ind w:left="0" w:firstLine="709"/>
        <w:jc w:val="both"/>
        <w:textAlignment w:val="auto"/>
        <w:rPr>
          <w:rFonts w:ascii="Times New Roman" w:hAnsi="Times New Roman"/>
          <w:szCs w:val="28"/>
          <w:lang w:val="uk-UA"/>
        </w:rPr>
      </w:pPr>
      <w:r w:rsidRPr="00E34F42">
        <w:rPr>
          <w:rFonts w:ascii="Times New Roman" w:hAnsi="Times New Roman"/>
          <w:szCs w:val="28"/>
          <w:lang w:val="uk-UA"/>
        </w:rPr>
        <w:t>забезпечення дітей з особливими потребами якісними освітніми послугами та використання електронних засобів навчання, необхідних для організації дистанційного та індивідуального навчання і педагогічного патронату;</w:t>
      </w:r>
    </w:p>
    <w:p w14:paraId="4E2A94A5" w14:textId="6A5C9E73" w:rsidR="00A47815" w:rsidRPr="00E34F42" w:rsidRDefault="00A47815" w:rsidP="00B8099D">
      <w:pPr>
        <w:numPr>
          <w:ilvl w:val="0"/>
          <w:numId w:val="48"/>
        </w:numPr>
        <w:tabs>
          <w:tab w:val="left" w:pos="1134"/>
        </w:tabs>
        <w:overflowPunct/>
        <w:autoSpaceDE/>
        <w:autoSpaceDN/>
        <w:adjustRightInd/>
        <w:ind w:left="0" w:firstLine="709"/>
        <w:jc w:val="both"/>
        <w:textAlignment w:val="auto"/>
        <w:rPr>
          <w:rFonts w:ascii="Times New Roman" w:hAnsi="Times New Roman"/>
          <w:szCs w:val="28"/>
          <w:lang w:val="uk-UA"/>
        </w:rPr>
      </w:pPr>
      <w:r w:rsidRPr="00E34F42">
        <w:rPr>
          <w:rFonts w:ascii="Times New Roman" w:hAnsi="Times New Roman"/>
          <w:szCs w:val="28"/>
          <w:lang w:val="uk-UA"/>
        </w:rPr>
        <w:t>забезпечення дітям та підліткам вільного доступу до позашкільної освіти у всіх населених пунктах громади.</w:t>
      </w:r>
    </w:p>
    <w:p w14:paraId="5295536F" w14:textId="77777777" w:rsidR="00A47815" w:rsidRPr="00E34F42" w:rsidRDefault="00A47815" w:rsidP="00A47815">
      <w:pPr>
        <w:tabs>
          <w:tab w:val="num" w:pos="360"/>
          <w:tab w:val="num" w:pos="1260"/>
        </w:tabs>
        <w:ind w:firstLine="1440"/>
        <w:jc w:val="both"/>
        <w:rPr>
          <w:rFonts w:ascii="Times New Roman" w:hAnsi="Times New Roman"/>
          <w:sz w:val="16"/>
          <w:szCs w:val="16"/>
          <w:lang w:val="uk-UA"/>
        </w:rPr>
      </w:pPr>
    </w:p>
    <w:p w14:paraId="45AEACD4" w14:textId="77777777" w:rsidR="00A47815" w:rsidRPr="00E34F42" w:rsidRDefault="00A47815" w:rsidP="00A47815">
      <w:pPr>
        <w:tabs>
          <w:tab w:val="num" w:pos="360"/>
          <w:tab w:val="num" w:pos="1260"/>
        </w:tabs>
        <w:ind w:firstLine="567"/>
        <w:jc w:val="both"/>
        <w:rPr>
          <w:rFonts w:ascii="Times New Roman" w:hAnsi="Times New Roman"/>
          <w:b/>
          <w:bCs/>
          <w:szCs w:val="28"/>
          <w:lang w:val="uk-UA"/>
        </w:rPr>
      </w:pPr>
      <w:r w:rsidRPr="00E34F42">
        <w:rPr>
          <w:rFonts w:ascii="Times New Roman" w:hAnsi="Times New Roman"/>
          <w:b/>
          <w:bCs/>
          <w:szCs w:val="28"/>
          <w:lang w:val="uk-UA"/>
        </w:rPr>
        <w:t>Продовження формування сучасного інформаційного освітнього  простору у результаті:</w:t>
      </w:r>
    </w:p>
    <w:p w14:paraId="5929233F" w14:textId="77777777" w:rsidR="00A47815" w:rsidRPr="00E34F42" w:rsidRDefault="00A47815" w:rsidP="00B8099D">
      <w:pPr>
        <w:numPr>
          <w:ilvl w:val="0"/>
          <w:numId w:val="49"/>
        </w:numPr>
        <w:tabs>
          <w:tab w:val="left" w:pos="993"/>
        </w:tabs>
        <w:overflowPunct/>
        <w:autoSpaceDE/>
        <w:autoSpaceDN/>
        <w:adjustRightInd/>
        <w:ind w:left="0" w:firstLine="709"/>
        <w:jc w:val="both"/>
        <w:textAlignment w:val="auto"/>
        <w:rPr>
          <w:rFonts w:ascii="Times New Roman" w:hAnsi="Times New Roman"/>
          <w:szCs w:val="28"/>
          <w:lang w:val="uk-UA"/>
        </w:rPr>
      </w:pPr>
      <w:bookmarkStart w:id="54" w:name="_Hlk118824137"/>
      <w:r w:rsidRPr="00E34F42">
        <w:rPr>
          <w:rFonts w:ascii="Times New Roman" w:hAnsi="Times New Roman"/>
          <w:szCs w:val="28"/>
          <w:lang w:val="uk-UA"/>
        </w:rPr>
        <w:t>модернізації й адаптації технології навчання для здійснення навчання офлайн, онлайн і у змішаній формі, орієнтуючись на безпековий принцип для учасників освітнього процесу;</w:t>
      </w:r>
    </w:p>
    <w:p w14:paraId="34F24704" w14:textId="7A3C22D8" w:rsidR="00A47815" w:rsidRPr="00E34F42" w:rsidRDefault="00A47815" w:rsidP="00B8099D">
      <w:pPr>
        <w:numPr>
          <w:ilvl w:val="0"/>
          <w:numId w:val="49"/>
        </w:numPr>
        <w:tabs>
          <w:tab w:val="left" w:pos="993"/>
        </w:tabs>
        <w:overflowPunct/>
        <w:autoSpaceDE/>
        <w:autoSpaceDN/>
        <w:adjustRightInd/>
        <w:ind w:left="0" w:firstLine="709"/>
        <w:jc w:val="both"/>
        <w:textAlignment w:val="auto"/>
        <w:rPr>
          <w:rFonts w:ascii="Times New Roman" w:hAnsi="Times New Roman"/>
          <w:szCs w:val="28"/>
          <w:lang w:val="uk-UA"/>
        </w:rPr>
      </w:pPr>
      <w:r w:rsidRPr="00E34F42">
        <w:rPr>
          <w:rFonts w:ascii="Times New Roman" w:hAnsi="Times New Roman"/>
          <w:szCs w:val="28"/>
          <w:lang w:val="uk-UA"/>
        </w:rPr>
        <w:t>реалізація заходів Програми розвитку системи освіти Бучанської міської територіальної громади на 2024-2026 роки, затвердженої рішенням Бучанської міської ради</w:t>
      </w:r>
      <w:r w:rsidR="00AC5DFE" w:rsidRPr="00E34F42">
        <w:rPr>
          <w:rFonts w:ascii="Times New Roman" w:hAnsi="Times New Roman"/>
          <w:szCs w:val="28"/>
          <w:lang w:val="uk-UA"/>
        </w:rPr>
        <w:t xml:space="preserve"> від 11.12.2023 року № 4027-51-VIІІ;</w:t>
      </w:r>
    </w:p>
    <w:p w14:paraId="777B12B7" w14:textId="78FE2860" w:rsidR="00AC5DFE" w:rsidRPr="00E34F42" w:rsidRDefault="00AC5DFE" w:rsidP="00B8099D">
      <w:pPr>
        <w:numPr>
          <w:ilvl w:val="0"/>
          <w:numId w:val="49"/>
        </w:numPr>
        <w:tabs>
          <w:tab w:val="left" w:pos="993"/>
        </w:tabs>
        <w:overflowPunct/>
        <w:autoSpaceDE/>
        <w:autoSpaceDN/>
        <w:adjustRightInd/>
        <w:ind w:left="0" w:firstLine="709"/>
        <w:jc w:val="both"/>
        <w:textAlignment w:val="auto"/>
        <w:rPr>
          <w:rFonts w:ascii="Times New Roman" w:hAnsi="Times New Roman"/>
          <w:szCs w:val="28"/>
          <w:lang w:val="uk-UA"/>
        </w:rPr>
      </w:pPr>
      <w:r w:rsidRPr="00E34F42">
        <w:rPr>
          <w:rFonts w:ascii="Times New Roman" w:hAnsi="Times New Roman"/>
          <w:szCs w:val="28"/>
          <w:lang w:val="uk-UA"/>
        </w:rPr>
        <w:t>удосконалення та зміцнення організаційного, навчально-методичного, інформаційно-телекомунікаційного, матеріально-технічного, кадрового забезпечення системи освіти, розвиток дистанційної освіти.</w:t>
      </w:r>
    </w:p>
    <w:p w14:paraId="025ADDAB" w14:textId="77777777" w:rsidR="00FA31B2" w:rsidRPr="00E34F42" w:rsidRDefault="00FA31B2" w:rsidP="00E76C96">
      <w:pPr>
        <w:tabs>
          <w:tab w:val="left" w:pos="993"/>
        </w:tabs>
        <w:overflowPunct/>
        <w:autoSpaceDE/>
        <w:autoSpaceDN/>
        <w:adjustRightInd/>
        <w:ind w:firstLine="709"/>
        <w:jc w:val="both"/>
        <w:textAlignment w:val="auto"/>
        <w:rPr>
          <w:rFonts w:ascii="Times New Roman" w:hAnsi="Times New Roman"/>
          <w:szCs w:val="28"/>
          <w:lang w:val="uk-UA"/>
        </w:rPr>
      </w:pPr>
    </w:p>
    <w:p w14:paraId="79559197" w14:textId="2C52E5FB" w:rsidR="00FA31B2" w:rsidRPr="00E34F42" w:rsidRDefault="00E427E4" w:rsidP="00FA31B2">
      <w:pPr>
        <w:tabs>
          <w:tab w:val="left" w:pos="993"/>
        </w:tabs>
        <w:overflowPunct/>
        <w:autoSpaceDE/>
        <w:autoSpaceDN/>
        <w:adjustRightInd/>
        <w:jc w:val="both"/>
        <w:textAlignment w:val="auto"/>
        <w:rPr>
          <w:rFonts w:ascii="Times New Roman" w:hAnsi="Times New Roman"/>
          <w:b/>
          <w:bCs/>
          <w:szCs w:val="28"/>
          <w:lang w:val="uk-UA"/>
        </w:rPr>
      </w:pPr>
      <w:r w:rsidRPr="00E34F42">
        <w:rPr>
          <w:rFonts w:ascii="Times New Roman" w:hAnsi="Times New Roman"/>
          <w:b/>
          <w:bCs/>
          <w:szCs w:val="28"/>
          <w:lang w:val="uk-UA"/>
        </w:rPr>
        <w:tab/>
      </w:r>
      <w:r w:rsidR="00B720F4" w:rsidRPr="00E34F42">
        <w:rPr>
          <w:rFonts w:ascii="Times New Roman" w:hAnsi="Times New Roman"/>
          <w:b/>
          <w:bCs/>
          <w:szCs w:val="28"/>
          <w:lang w:val="uk-UA"/>
        </w:rPr>
        <w:t>Реалізація реформи шкільного харчування</w:t>
      </w:r>
      <w:r w:rsidRPr="00E34F42">
        <w:rPr>
          <w:rFonts w:ascii="Times New Roman" w:hAnsi="Times New Roman"/>
          <w:b/>
          <w:bCs/>
          <w:szCs w:val="28"/>
          <w:lang w:val="uk-UA"/>
        </w:rPr>
        <w:t>:</w:t>
      </w:r>
    </w:p>
    <w:p w14:paraId="6F6B9A95" w14:textId="453687A3" w:rsidR="00E427E4" w:rsidRPr="00E76C96" w:rsidRDefault="00E427E4" w:rsidP="007C2B4D">
      <w:pPr>
        <w:pStyle w:val="af0"/>
        <w:numPr>
          <w:ilvl w:val="0"/>
          <w:numId w:val="28"/>
        </w:numPr>
        <w:tabs>
          <w:tab w:val="left" w:pos="0"/>
        </w:tabs>
        <w:spacing w:after="0" w:line="257" w:lineRule="auto"/>
        <w:ind w:left="0" w:firstLine="851"/>
        <w:jc w:val="both"/>
        <w:rPr>
          <w:rFonts w:ascii="Times New Roman" w:eastAsia="SimSun" w:hAnsi="Times New Roman"/>
          <w:sz w:val="28"/>
          <w:szCs w:val="28"/>
          <w:lang w:val="uk-UA" w:eastAsia="ru-RU"/>
        </w:rPr>
      </w:pPr>
      <w:r w:rsidRPr="00E76C96">
        <w:rPr>
          <w:rFonts w:ascii="Times New Roman" w:eastAsia="SimSun" w:hAnsi="Times New Roman"/>
          <w:sz w:val="28"/>
          <w:szCs w:val="28"/>
          <w:lang w:val="uk-UA" w:eastAsia="ru-RU"/>
        </w:rPr>
        <w:t>продовження реалізації проєкт</w:t>
      </w:r>
      <w:r w:rsidR="00E76C96" w:rsidRPr="00E76C96">
        <w:rPr>
          <w:rFonts w:ascii="Times New Roman" w:eastAsia="SimSun" w:hAnsi="Times New Roman"/>
          <w:sz w:val="28"/>
          <w:szCs w:val="28"/>
          <w:lang w:val="uk-UA" w:eastAsia="ru-RU"/>
        </w:rPr>
        <w:t>у</w:t>
      </w:r>
      <w:r w:rsidRPr="00E76C96">
        <w:rPr>
          <w:rFonts w:ascii="Times New Roman" w:eastAsia="SimSun" w:hAnsi="Times New Roman"/>
          <w:sz w:val="28"/>
          <w:szCs w:val="28"/>
          <w:lang w:val="uk-UA" w:eastAsia="ru-RU"/>
        </w:rPr>
        <w:t xml:space="preserve"> «Якісне харчування – здорова дитина»;</w:t>
      </w:r>
    </w:p>
    <w:p w14:paraId="5EF289F5" w14:textId="7FEF0B8B" w:rsidR="00E427E4" w:rsidRPr="00E76C96" w:rsidRDefault="00B720F4" w:rsidP="007C2B4D">
      <w:pPr>
        <w:pStyle w:val="af0"/>
        <w:numPr>
          <w:ilvl w:val="0"/>
          <w:numId w:val="28"/>
        </w:numPr>
        <w:tabs>
          <w:tab w:val="left" w:pos="0"/>
        </w:tabs>
        <w:spacing w:after="0" w:line="257" w:lineRule="auto"/>
        <w:ind w:left="0" w:firstLine="851"/>
        <w:jc w:val="both"/>
        <w:rPr>
          <w:rFonts w:ascii="Times New Roman" w:eastAsia="SimSun" w:hAnsi="Times New Roman"/>
          <w:sz w:val="28"/>
          <w:szCs w:val="28"/>
          <w:lang w:val="uk-UA" w:eastAsia="ru-RU"/>
        </w:rPr>
      </w:pPr>
      <w:r w:rsidRPr="00E76C96">
        <w:rPr>
          <w:rFonts w:ascii="Times New Roman" w:eastAsia="SimSun" w:hAnsi="Times New Roman"/>
          <w:sz w:val="28"/>
          <w:szCs w:val="28"/>
          <w:lang w:val="uk-UA" w:eastAsia="ru-RU"/>
        </w:rPr>
        <w:t>реалізація</w:t>
      </w:r>
      <w:r w:rsidR="00E427E4" w:rsidRPr="00E76C96">
        <w:rPr>
          <w:rFonts w:ascii="Times New Roman" w:eastAsia="SimSun" w:hAnsi="Times New Roman"/>
          <w:sz w:val="28"/>
          <w:szCs w:val="28"/>
          <w:lang w:val="uk-UA" w:eastAsia="ru-RU"/>
        </w:rPr>
        <w:t xml:space="preserve"> проєкту «Фабрика-кухня</w:t>
      </w:r>
      <w:r w:rsidRPr="00E76C96">
        <w:rPr>
          <w:rFonts w:ascii="Times New Roman" w:eastAsia="SimSun" w:hAnsi="Times New Roman"/>
          <w:sz w:val="28"/>
          <w:szCs w:val="28"/>
          <w:lang w:val="uk-UA" w:eastAsia="ru-RU"/>
        </w:rPr>
        <w:t>» на території громади</w:t>
      </w:r>
      <w:r w:rsidR="00E427E4" w:rsidRPr="00E76C96">
        <w:rPr>
          <w:rFonts w:ascii="Times New Roman" w:eastAsia="SimSun" w:hAnsi="Times New Roman"/>
          <w:sz w:val="28"/>
          <w:szCs w:val="28"/>
          <w:lang w:val="uk-UA" w:eastAsia="ru-RU"/>
        </w:rPr>
        <w:t>;</w:t>
      </w:r>
    </w:p>
    <w:p w14:paraId="31B8EB1A" w14:textId="515926A4" w:rsidR="00B720F4" w:rsidRPr="00E76C96" w:rsidRDefault="00B720F4" w:rsidP="007C2B4D">
      <w:pPr>
        <w:pStyle w:val="af0"/>
        <w:numPr>
          <w:ilvl w:val="0"/>
          <w:numId w:val="28"/>
        </w:numPr>
        <w:tabs>
          <w:tab w:val="left" w:pos="0"/>
        </w:tabs>
        <w:spacing w:after="0" w:line="257" w:lineRule="auto"/>
        <w:ind w:left="0" w:firstLine="851"/>
        <w:jc w:val="both"/>
        <w:rPr>
          <w:rFonts w:ascii="Times New Roman" w:eastAsia="SimSun" w:hAnsi="Times New Roman"/>
          <w:sz w:val="28"/>
          <w:szCs w:val="28"/>
          <w:lang w:val="uk-UA" w:eastAsia="ru-RU"/>
        </w:rPr>
      </w:pPr>
      <w:r w:rsidRPr="00E76C96">
        <w:rPr>
          <w:rFonts w:ascii="Times New Roman" w:eastAsia="SimSun" w:hAnsi="Times New Roman"/>
          <w:sz w:val="28"/>
          <w:szCs w:val="28"/>
          <w:lang w:val="uk-UA" w:eastAsia="ru-RU"/>
        </w:rPr>
        <w:t>ремонт харчоблоків закладів загальної середньої освіти за проєктом «Фабрика-кухня»;</w:t>
      </w:r>
    </w:p>
    <w:p w14:paraId="255CC389" w14:textId="0E359D76" w:rsidR="00E427E4" w:rsidRPr="00E76C96" w:rsidRDefault="00E427E4" w:rsidP="007C2B4D">
      <w:pPr>
        <w:pStyle w:val="af0"/>
        <w:numPr>
          <w:ilvl w:val="0"/>
          <w:numId w:val="28"/>
        </w:numPr>
        <w:tabs>
          <w:tab w:val="left" w:pos="0"/>
        </w:tabs>
        <w:spacing w:after="0" w:line="257" w:lineRule="auto"/>
        <w:ind w:left="0" w:firstLine="851"/>
        <w:jc w:val="both"/>
        <w:rPr>
          <w:rFonts w:ascii="Times New Roman" w:eastAsia="SimSun" w:hAnsi="Times New Roman"/>
          <w:sz w:val="28"/>
          <w:szCs w:val="28"/>
          <w:lang w:val="uk-UA" w:eastAsia="ru-RU"/>
        </w:rPr>
      </w:pPr>
      <w:r w:rsidRPr="00E76C96">
        <w:rPr>
          <w:rFonts w:ascii="Times New Roman" w:eastAsia="SimSun" w:hAnsi="Times New Roman"/>
          <w:sz w:val="28"/>
          <w:szCs w:val="28"/>
          <w:lang w:val="uk-UA" w:eastAsia="ru-RU"/>
        </w:rPr>
        <w:t>створення сучасного безбар’єрного мотивуючого простору в їдальнях закладів освіти</w:t>
      </w:r>
      <w:r w:rsidR="00B720F4" w:rsidRPr="00E76C96">
        <w:rPr>
          <w:rFonts w:ascii="Times New Roman" w:eastAsia="SimSun" w:hAnsi="Times New Roman"/>
          <w:sz w:val="28"/>
          <w:szCs w:val="28"/>
          <w:lang w:val="uk-UA" w:eastAsia="ru-RU"/>
        </w:rPr>
        <w:t>.</w:t>
      </w:r>
    </w:p>
    <w:p w14:paraId="4789F988" w14:textId="77777777" w:rsidR="00AC5DFE" w:rsidRPr="00E34F42" w:rsidRDefault="00AC5DFE" w:rsidP="00AC5DFE">
      <w:pPr>
        <w:ind w:firstLine="709"/>
        <w:jc w:val="both"/>
        <w:rPr>
          <w:rFonts w:ascii="Times New Roman" w:hAnsi="Times New Roman"/>
          <w:sz w:val="16"/>
          <w:szCs w:val="16"/>
          <w:lang w:val="uk-UA"/>
        </w:rPr>
      </w:pPr>
    </w:p>
    <w:bookmarkEnd w:id="54"/>
    <w:p w14:paraId="20130D4D" w14:textId="77777777" w:rsidR="009F59C7" w:rsidRPr="00E34F42" w:rsidRDefault="009F59C7" w:rsidP="009F59C7">
      <w:pPr>
        <w:spacing w:before="120"/>
        <w:ind w:firstLine="567"/>
        <w:jc w:val="both"/>
        <w:rPr>
          <w:rFonts w:ascii="Times New Roman" w:hAnsi="Times New Roman"/>
          <w:b/>
          <w:bCs/>
          <w:szCs w:val="28"/>
          <w:lang w:val="uk-UA"/>
        </w:rPr>
      </w:pPr>
      <w:r w:rsidRPr="00E34F42">
        <w:rPr>
          <w:rFonts w:ascii="Times New Roman" w:hAnsi="Times New Roman"/>
          <w:b/>
          <w:bCs/>
          <w:i/>
          <w:szCs w:val="28"/>
          <w:u w:val="single"/>
          <w:lang w:val="uk-UA"/>
        </w:rPr>
        <w:t>Очікувані індикатори у 2024 році</w:t>
      </w:r>
      <w:r w:rsidRPr="00E34F42">
        <w:rPr>
          <w:rFonts w:ascii="Times New Roman" w:hAnsi="Times New Roman"/>
          <w:b/>
          <w:bCs/>
          <w:szCs w:val="28"/>
          <w:lang w:val="uk-UA"/>
        </w:rPr>
        <w:t>:</w:t>
      </w:r>
    </w:p>
    <w:p w14:paraId="5B450915" w14:textId="77777777" w:rsidR="009F59C7" w:rsidRPr="00E34F42" w:rsidRDefault="009F59C7" w:rsidP="007C2B4D">
      <w:pPr>
        <w:pStyle w:val="ad"/>
        <w:numPr>
          <w:ilvl w:val="0"/>
          <w:numId w:val="27"/>
        </w:numPr>
        <w:tabs>
          <w:tab w:val="left" w:pos="-180"/>
        </w:tabs>
        <w:suppressAutoHyphens/>
        <w:spacing w:before="120" w:beforeAutospacing="0" w:after="0" w:afterAutospacing="0"/>
        <w:ind w:left="993" w:hanging="426"/>
        <w:jc w:val="both"/>
        <w:rPr>
          <w:spacing w:val="-6"/>
          <w:sz w:val="28"/>
          <w:szCs w:val="28"/>
          <w:lang w:val="uk-UA"/>
        </w:rPr>
      </w:pPr>
      <w:r w:rsidRPr="00E34F42">
        <w:rPr>
          <w:color w:val="000000"/>
          <w:spacing w:val="-6"/>
          <w:sz w:val="28"/>
          <w:szCs w:val="28"/>
          <w:lang w:val="uk-UA"/>
        </w:rPr>
        <w:t>забезпечення</w:t>
      </w:r>
      <w:r w:rsidRPr="00E34F42">
        <w:rPr>
          <w:spacing w:val="-6"/>
          <w:sz w:val="28"/>
          <w:szCs w:val="28"/>
          <w:lang w:val="uk-UA"/>
        </w:rPr>
        <w:t xml:space="preserve">  надання якісних освітніх послуг;</w:t>
      </w:r>
    </w:p>
    <w:p w14:paraId="01B0271D" w14:textId="5EB83138" w:rsidR="009F59C7" w:rsidRPr="00E34F42" w:rsidRDefault="009F59C7" w:rsidP="007C2B4D">
      <w:pPr>
        <w:pStyle w:val="ad"/>
        <w:numPr>
          <w:ilvl w:val="0"/>
          <w:numId w:val="27"/>
        </w:numPr>
        <w:tabs>
          <w:tab w:val="left" w:pos="-180"/>
        </w:tabs>
        <w:suppressAutoHyphens/>
        <w:spacing w:before="120" w:beforeAutospacing="0" w:after="0" w:afterAutospacing="0"/>
        <w:ind w:left="993" w:hanging="426"/>
        <w:jc w:val="both"/>
        <w:rPr>
          <w:spacing w:val="-6"/>
          <w:sz w:val="28"/>
          <w:szCs w:val="28"/>
          <w:lang w:val="uk-UA"/>
        </w:rPr>
      </w:pPr>
      <w:r w:rsidRPr="00E34F42">
        <w:rPr>
          <w:color w:val="000000"/>
          <w:spacing w:val="-6"/>
          <w:sz w:val="28"/>
          <w:szCs w:val="28"/>
          <w:lang w:val="uk-UA"/>
        </w:rPr>
        <w:t>створення безпечного інклюзивного середовища та накопичення фонду споруд цивільного захисту в закладах освіти;</w:t>
      </w:r>
    </w:p>
    <w:p w14:paraId="78246C6C" w14:textId="79848F81" w:rsidR="00D5528C" w:rsidRPr="00E34F42" w:rsidRDefault="00D5528C" w:rsidP="007C2B4D">
      <w:pPr>
        <w:pStyle w:val="ad"/>
        <w:numPr>
          <w:ilvl w:val="0"/>
          <w:numId w:val="27"/>
        </w:numPr>
        <w:tabs>
          <w:tab w:val="left" w:pos="-180"/>
        </w:tabs>
        <w:suppressAutoHyphens/>
        <w:spacing w:before="120" w:beforeAutospacing="0" w:after="0" w:afterAutospacing="0"/>
        <w:ind w:left="993" w:hanging="426"/>
        <w:jc w:val="both"/>
        <w:rPr>
          <w:spacing w:val="-6"/>
          <w:sz w:val="28"/>
          <w:szCs w:val="28"/>
          <w:lang w:val="uk-UA"/>
        </w:rPr>
      </w:pPr>
      <w:r w:rsidRPr="00E34F42">
        <w:rPr>
          <w:color w:val="000000"/>
          <w:spacing w:val="-6"/>
          <w:sz w:val="28"/>
          <w:szCs w:val="28"/>
          <w:lang w:val="uk-UA"/>
        </w:rPr>
        <w:t>збільшення закладів дошкільної освіти на 1 заклад, тим самим забезпечити  додаткових 75 місць;</w:t>
      </w:r>
    </w:p>
    <w:p w14:paraId="3B135B9E" w14:textId="1A68F153" w:rsidR="00D5528C" w:rsidRPr="00E34F42" w:rsidRDefault="00D5528C" w:rsidP="007C2B4D">
      <w:pPr>
        <w:pStyle w:val="ad"/>
        <w:numPr>
          <w:ilvl w:val="0"/>
          <w:numId w:val="27"/>
        </w:numPr>
        <w:tabs>
          <w:tab w:val="left" w:pos="-180"/>
        </w:tabs>
        <w:suppressAutoHyphens/>
        <w:spacing w:before="120" w:beforeAutospacing="0" w:after="0" w:afterAutospacing="0"/>
        <w:ind w:left="993" w:hanging="426"/>
        <w:jc w:val="both"/>
        <w:rPr>
          <w:spacing w:val="-6"/>
          <w:sz w:val="28"/>
          <w:szCs w:val="28"/>
          <w:lang w:val="uk-UA"/>
        </w:rPr>
      </w:pPr>
      <w:r w:rsidRPr="00E34F42">
        <w:rPr>
          <w:color w:val="000000"/>
          <w:spacing w:val="-6"/>
          <w:sz w:val="28"/>
          <w:szCs w:val="28"/>
          <w:lang w:val="uk-UA"/>
        </w:rPr>
        <w:t>забезпечення 1 закладу загальної середньої освіти освітніми меблями та мультимедійним обладнанням;</w:t>
      </w:r>
    </w:p>
    <w:p w14:paraId="5DD92F71" w14:textId="79A1C882" w:rsidR="009F59C7" w:rsidRPr="00E34F42" w:rsidRDefault="009F59C7" w:rsidP="007C2B4D">
      <w:pPr>
        <w:numPr>
          <w:ilvl w:val="0"/>
          <w:numId w:val="27"/>
        </w:numPr>
        <w:ind w:left="993" w:hanging="426"/>
        <w:rPr>
          <w:rFonts w:ascii="Times New Roman" w:hAnsi="Times New Roman"/>
          <w:color w:val="000000"/>
          <w:spacing w:val="-6"/>
          <w:szCs w:val="28"/>
          <w:lang w:val="uk-UA"/>
        </w:rPr>
      </w:pPr>
      <w:r w:rsidRPr="00E34F42">
        <w:rPr>
          <w:rFonts w:ascii="Times New Roman" w:hAnsi="Times New Roman"/>
          <w:color w:val="000000"/>
          <w:spacing w:val="-6"/>
          <w:szCs w:val="28"/>
          <w:lang w:val="uk-UA"/>
        </w:rPr>
        <w:t xml:space="preserve">збільшення кількості </w:t>
      </w:r>
      <w:r w:rsidR="00D5528C" w:rsidRPr="00E34F42">
        <w:rPr>
          <w:rFonts w:ascii="Times New Roman" w:hAnsi="Times New Roman"/>
          <w:color w:val="000000"/>
          <w:spacing w:val="-6"/>
          <w:szCs w:val="28"/>
          <w:lang w:val="uk-UA"/>
        </w:rPr>
        <w:t>закладів загальної освіти з інклюзивною формою навчання на 1 заклад</w:t>
      </w:r>
      <w:r w:rsidRPr="00E34F42">
        <w:rPr>
          <w:rFonts w:ascii="Times New Roman" w:hAnsi="Times New Roman"/>
          <w:color w:val="000000"/>
          <w:spacing w:val="-6"/>
          <w:szCs w:val="28"/>
          <w:lang w:val="uk-UA"/>
        </w:rPr>
        <w:t>;</w:t>
      </w:r>
    </w:p>
    <w:p w14:paraId="6EC07CD0" w14:textId="44F8C253" w:rsidR="00D5528C" w:rsidRPr="00E34F42" w:rsidRDefault="00D5528C" w:rsidP="007C2B4D">
      <w:pPr>
        <w:numPr>
          <w:ilvl w:val="0"/>
          <w:numId w:val="27"/>
        </w:numPr>
        <w:ind w:left="993" w:hanging="426"/>
        <w:rPr>
          <w:rFonts w:ascii="Times New Roman" w:hAnsi="Times New Roman"/>
          <w:color w:val="000000"/>
          <w:spacing w:val="-6"/>
          <w:szCs w:val="28"/>
          <w:lang w:val="uk-UA"/>
        </w:rPr>
      </w:pPr>
      <w:r w:rsidRPr="00E34F42">
        <w:rPr>
          <w:rFonts w:ascii="Times New Roman" w:hAnsi="Times New Roman"/>
          <w:color w:val="000000"/>
          <w:spacing w:val="-6"/>
          <w:szCs w:val="28"/>
          <w:lang w:val="uk-UA"/>
        </w:rPr>
        <w:t>створення 1 навчально-реабілітаційного центру;</w:t>
      </w:r>
    </w:p>
    <w:p w14:paraId="437499E8" w14:textId="6FD8F484" w:rsidR="00D5528C" w:rsidRPr="00E34F42" w:rsidRDefault="00D5528C" w:rsidP="007C2B4D">
      <w:pPr>
        <w:numPr>
          <w:ilvl w:val="0"/>
          <w:numId w:val="27"/>
        </w:numPr>
        <w:ind w:left="993" w:hanging="426"/>
        <w:rPr>
          <w:rFonts w:ascii="Times New Roman" w:hAnsi="Times New Roman"/>
          <w:color w:val="000000"/>
          <w:spacing w:val="-6"/>
          <w:szCs w:val="28"/>
          <w:lang w:val="uk-UA"/>
        </w:rPr>
      </w:pPr>
      <w:r w:rsidRPr="00E34F42">
        <w:rPr>
          <w:rFonts w:ascii="Times New Roman" w:hAnsi="Times New Roman"/>
          <w:color w:val="000000"/>
          <w:spacing w:val="-6"/>
          <w:szCs w:val="28"/>
          <w:lang w:val="uk-UA"/>
        </w:rPr>
        <w:t xml:space="preserve">виконання </w:t>
      </w:r>
      <w:r w:rsidR="006E3435" w:rsidRPr="00E34F42">
        <w:rPr>
          <w:rFonts w:ascii="Times New Roman" w:hAnsi="Times New Roman"/>
          <w:color w:val="000000"/>
          <w:spacing w:val="-6"/>
          <w:szCs w:val="28"/>
          <w:lang w:val="uk-UA"/>
        </w:rPr>
        <w:t>поточного ремонту за проєктом «Фабрика-кухня» у 12 закладах загальної середньої освіти;</w:t>
      </w:r>
    </w:p>
    <w:p w14:paraId="72A11F56" w14:textId="02F69888" w:rsidR="006E3435" w:rsidRPr="00E34F42" w:rsidRDefault="006E3435" w:rsidP="007C2B4D">
      <w:pPr>
        <w:numPr>
          <w:ilvl w:val="0"/>
          <w:numId w:val="27"/>
        </w:numPr>
        <w:ind w:left="993" w:hanging="426"/>
        <w:rPr>
          <w:rFonts w:ascii="Times New Roman" w:hAnsi="Times New Roman"/>
          <w:color w:val="000000"/>
          <w:spacing w:val="-6"/>
          <w:szCs w:val="28"/>
          <w:lang w:val="uk-UA"/>
        </w:rPr>
      </w:pPr>
      <w:r w:rsidRPr="00E34F42">
        <w:rPr>
          <w:rFonts w:ascii="Times New Roman" w:hAnsi="Times New Roman"/>
          <w:color w:val="000000"/>
          <w:spacing w:val="-6"/>
          <w:szCs w:val="28"/>
          <w:lang w:val="uk-UA"/>
        </w:rPr>
        <w:t>реалізація заходів реконструкції в 3-х закладах загальної середньої освіти;</w:t>
      </w:r>
    </w:p>
    <w:p w14:paraId="6FFDECD3" w14:textId="77777777" w:rsidR="009F59C7" w:rsidRPr="00E34F42" w:rsidRDefault="009F59C7" w:rsidP="007C2B4D">
      <w:pPr>
        <w:pStyle w:val="ad"/>
        <w:numPr>
          <w:ilvl w:val="0"/>
          <w:numId w:val="27"/>
        </w:numPr>
        <w:tabs>
          <w:tab w:val="left" w:pos="-180"/>
        </w:tabs>
        <w:suppressAutoHyphens/>
        <w:ind w:left="993" w:hanging="426"/>
        <w:jc w:val="both"/>
        <w:rPr>
          <w:color w:val="000000"/>
          <w:spacing w:val="-6"/>
          <w:sz w:val="28"/>
          <w:szCs w:val="28"/>
          <w:lang w:val="uk-UA"/>
        </w:rPr>
      </w:pPr>
      <w:r w:rsidRPr="00E34F42">
        <w:rPr>
          <w:color w:val="000000"/>
          <w:spacing w:val="-6"/>
          <w:sz w:val="28"/>
          <w:szCs w:val="28"/>
          <w:lang w:val="uk-UA"/>
        </w:rPr>
        <w:t>забезпечення розвитку національно-патріотичного виховання;</w:t>
      </w:r>
    </w:p>
    <w:p w14:paraId="7B734546" w14:textId="57351866" w:rsidR="009F59C7" w:rsidRPr="00E34F42" w:rsidRDefault="009F59C7" w:rsidP="007C2B4D">
      <w:pPr>
        <w:pStyle w:val="ad"/>
        <w:numPr>
          <w:ilvl w:val="0"/>
          <w:numId w:val="27"/>
        </w:numPr>
        <w:tabs>
          <w:tab w:val="left" w:pos="-180"/>
        </w:tabs>
        <w:suppressAutoHyphens/>
        <w:spacing w:before="0" w:beforeAutospacing="0" w:after="0" w:afterAutospacing="0"/>
        <w:ind w:left="0" w:firstLine="567"/>
        <w:jc w:val="both"/>
        <w:rPr>
          <w:color w:val="000000"/>
          <w:spacing w:val="-6"/>
          <w:sz w:val="28"/>
          <w:szCs w:val="28"/>
          <w:lang w:val="uk-UA"/>
        </w:rPr>
      </w:pPr>
      <w:r w:rsidRPr="00E34F42">
        <w:rPr>
          <w:color w:val="000000"/>
          <w:spacing w:val="-6"/>
          <w:sz w:val="28"/>
          <w:szCs w:val="28"/>
          <w:lang w:val="uk-UA"/>
        </w:rPr>
        <w:t>організація роботи, спрямованої на покращення ментального здоров'я  учасників освітнього процесу</w:t>
      </w:r>
      <w:r w:rsidR="00091366" w:rsidRPr="00E34F42">
        <w:rPr>
          <w:color w:val="000000"/>
          <w:spacing w:val="-6"/>
          <w:sz w:val="28"/>
          <w:szCs w:val="28"/>
          <w:lang w:val="uk-UA"/>
        </w:rPr>
        <w:t>.</w:t>
      </w:r>
    </w:p>
    <w:p w14:paraId="37597827" w14:textId="77777777" w:rsidR="00091366" w:rsidRPr="00E34F42" w:rsidRDefault="00091366" w:rsidP="00091366">
      <w:pPr>
        <w:pStyle w:val="ad"/>
        <w:tabs>
          <w:tab w:val="left" w:pos="-180"/>
        </w:tabs>
        <w:suppressAutoHyphens/>
        <w:spacing w:before="0" w:beforeAutospacing="0" w:after="0" w:afterAutospacing="0"/>
        <w:jc w:val="both"/>
        <w:rPr>
          <w:color w:val="000000"/>
          <w:spacing w:val="-6"/>
          <w:sz w:val="28"/>
          <w:szCs w:val="28"/>
          <w:lang w:val="uk-UA"/>
        </w:rPr>
      </w:pPr>
    </w:p>
    <w:p w14:paraId="24B8EAB9" w14:textId="692D6635" w:rsidR="00091366" w:rsidRPr="00C6639A" w:rsidRDefault="00E76C96" w:rsidP="00C6639A">
      <w:pPr>
        <w:pStyle w:val="1"/>
        <w:shd w:val="clear" w:color="auto" w:fill="FFE599" w:themeFill="accent4" w:themeFillTint="66"/>
        <w:ind w:firstLine="567"/>
        <w:rPr>
          <w:rFonts w:ascii="Times New Roman" w:hAnsi="Times New Roman"/>
          <w:b/>
          <w:color w:val="auto"/>
          <w:sz w:val="28"/>
          <w:szCs w:val="28"/>
        </w:rPr>
      </w:pPr>
      <w:bookmarkStart w:id="55" w:name="_Toc159336532"/>
      <w:r w:rsidRPr="00C6639A">
        <w:rPr>
          <w:rFonts w:ascii="Times New Roman" w:hAnsi="Times New Roman"/>
          <w:b/>
          <w:color w:val="auto"/>
          <w:sz w:val="28"/>
          <w:szCs w:val="28"/>
        </w:rPr>
        <w:t>3</w:t>
      </w:r>
      <w:r w:rsidR="00091366" w:rsidRPr="00C6639A">
        <w:rPr>
          <w:rFonts w:ascii="Times New Roman" w:hAnsi="Times New Roman"/>
          <w:b/>
          <w:color w:val="auto"/>
          <w:sz w:val="28"/>
          <w:szCs w:val="28"/>
        </w:rPr>
        <w:t>.5. Розвиток медичної галузі</w:t>
      </w:r>
      <w:bookmarkEnd w:id="55"/>
    </w:p>
    <w:p w14:paraId="65118BFA" w14:textId="77777777" w:rsidR="00091366" w:rsidRPr="006F0144" w:rsidRDefault="00091366" w:rsidP="00091366">
      <w:pPr>
        <w:pStyle w:val="25"/>
        <w:rPr>
          <w:rFonts w:ascii="Times New Roman" w:hAnsi="Times New Roman" w:cs="Times New Roman"/>
          <w:sz w:val="20"/>
          <w:szCs w:val="28"/>
        </w:rPr>
      </w:pPr>
    </w:p>
    <w:p w14:paraId="6D33EEAD" w14:textId="25D7A4AF" w:rsidR="00091366" w:rsidRPr="00E34F42" w:rsidRDefault="00091366" w:rsidP="00091366">
      <w:pPr>
        <w:ind w:firstLine="567"/>
        <w:jc w:val="both"/>
        <w:rPr>
          <w:rFonts w:ascii="Times New Roman" w:hAnsi="Times New Roman"/>
          <w:b/>
          <w:i/>
          <w:spacing w:val="4"/>
          <w:szCs w:val="28"/>
          <w:u w:val="single"/>
          <w:lang w:val="uk-UA"/>
        </w:rPr>
      </w:pPr>
      <w:r w:rsidRPr="00E34F42">
        <w:rPr>
          <w:rFonts w:ascii="Times New Roman" w:hAnsi="Times New Roman"/>
          <w:iCs/>
          <w:spacing w:val="4"/>
          <w:szCs w:val="28"/>
          <w:lang w:val="uk-UA"/>
        </w:rPr>
        <w:t xml:space="preserve">З метою реалізації базових умов розвитку системи охорони здоров’я </w:t>
      </w:r>
      <w:r w:rsidR="00E76C96">
        <w:rPr>
          <w:rFonts w:ascii="Times New Roman" w:hAnsi="Times New Roman"/>
          <w:iCs/>
          <w:spacing w:val="4"/>
          <w:szCs w:val="28"/>
          <w:lang w:val="uk-UA"/>
        </w:rPr>
        <w:t xml:space="preserve">Бучанської міської </w:t>
      </w:r>
      <w:r w:rsidR="00660500" w:rsidRPr="00E34F42">
        <w:rPr>
          <w:rFonts w:ascii="Times New Roman" w:hAnsi="Times New Roman"/>
          <w:iCs/>
          <w:spacing w:val="4"/>
          <w:szCs w:val="28"/>
          <w:lang w:val="uk-UA"/>
        </w:rPr>
        <w:t>територіальної громади</w:t>
      </w:r>
      <w:r w:rsidRPr="00E34F42">
        <w:rPr>
          <w:rFonts w:ascii="Times New Roman" w:hAnsi="Times New Roman"/>
          <w:iCs/>
          <w:spacing w:val="4"/>
          <w:szCs w:val="28"/>
          <w:lang w:val="uk-UA"/>
        </w:rPr>
        <w:t xml:space="preserve">, що дозволить забезпечити її мешканцям доступність якісних медичних послуг, створення сприятливих умов для раціонального використання бюджетних коштів та умов праці для медичних працівників, продовження реформування сфери охорони здоров’я, спрямованого на створення системи, орієнтованої на пацієнта, здатної забезпечити медичне обслуговування для всіх громадян </w:t>
      </w:r>
      <w:r w:rsidR="00660500" w:rsidRPr="00E34F42">
        <w:rPr>
          <w:rFonts w:ascii="Times New Roman" w:hAnsi="Times New Roman"/>
          <w:iCs/>
          <w:spacing w:val="4"/>
          <w:szCs w:val="28"/>
          <w:lang w:val="uk-UA"/>
        </w:rPr>
        <w:t>громади</w:t>
      </w:r>
      <w:r w:rsidRPr="00E34F42">
        <w:rPr>
          <w:rFonts w:ascii="Times New Roman" w:hAnsi="Times New Roman"/>
          <w:iCs/>
          <w:spacing w:val="4"/>
          <w:szCs w:val="28"/>
          <w:lang w:val="uk-UA"/>
        </w:rPr>
        <w:t xml:space="preserve">, визначено такі </w:t>
      </w:r>
      <w:r w:rsidRPr="00E34F42">
        <w:rPr>
          <w:rFonts w:ascii="Times New Roman" w:hAnsi="Times New Roman"/>
          <w:b/>
          <w:i/>
          <w:spacing w:val="4"/>
          <w:szCs w:val="28"/>
          <w:u w:val="single"/>
          <w:lang w:val="uk-UA"/>
        </w:rPr>
        <w:t>основні завдання та заходи на 2024 рік:</w:t>
      </w:r>
    </w:p>
    <w:p w14:paraId="5D88A23C" w14:textId="679B7B82" w:rsidR="001C7DC9" w:rsidRPr="00E34F42" w:rsidRDefault="001C7DC9" w:rsidP="00B8099D">
      <w:pPr>
        <w:numPr>
          <w:ilvl w:val="0"/>
          <w:numId w:val="50"/>
        </w:numPr>
        <w:tabs>
          <w:tab w:val="left" w:pos="0"/>
        </w:tabs>
        <w:overflowPunct/>
        <w:autoSpaceDE/>
        <w:autoSpaceDN/>
        <w:adjustRightInd/>
        <w:ind w:left="0" w:firstLine="709"/>
        <w:contextualSpacing/>
        <w:jc w:val="both"/>
        <w:textAlignment w:val="auto"/>
        <w:rPr>
          <w:rFonts w:ascii="Times New Roman" w:hAnsi="Times New Roman"/>
          <w:spacing w:val="6"/>
          <w:szCs w:val="28"/>
          <w:lang w:val="uk-UA"/>
        </w:rPr>
      </w:pPr>
      <w:r w:rsidRPr="00E34F42">
        <w:rPr>
          <w:rFonts w:ascii="Times New Roman" w:hAnsi="Times New Roman"/>
          <w:spacing w:val="6"/>
          <w:szCs w:val="28"/>
          <w:lang w:val="uk-UA"/>
        </w:rPr>
        <w:t>реалізація заходів Програми  розвитку первинної медичної допомоги Бучанської міської територіальної громади на 2022-2024 роки, затвердженої рішенням Бучанської від  06.12.2022 року № 2595-24-VIII (зі змінами від 11.12.2023 року № 402</w:t>
      </w:r>
      <w:r w:rsidR="00E76C96">
        <w:rPr>
          <w:rFonts w:ascii="Times New Roman" w:hAnsi="Times New Roman"/>
          <w:spacing w:val="6"/>
          <w:szCs w:val="28"/>
          <w:lang w:val="uk-UA"/>
        </w:rPr>
        <w:t>5</w:t>
      </w:r>
      <w:r w:rsidRPr="00E34F42">
        <w:rPr>
          <w:rFonts w:ascii="Times New Roman" w:hAnsi="Times New Roman"/>
          <w:spacing w:val="6"/>
          <w:szCs w:val="28"/>
          <w:lang w:val="uk-UA"/>
        </w:rPr>
        <w:t>-51-VIІІ);</w:t>
      </w:r>
    </w:p>
    <w:p w14:paraId="5DC4C75D" w14:textId="2BD5C043" w:rsidR="001C7DC9" w:rsidRPr="00E34F42" w:rsidRDefault="001C7DC9" w:rsidP="00B8099D">
      <w:pPr>
        <w:numPr>
          <w:ilvl w:val="0"/>
          <w:numId w:val="50"/>
        </w:numPr>
        <w:tabs>
          <w:tab w:val="left" w:pos="0"/>
        </w:tabs>
        <w:overflowPunct/>
        <w:autoSpaceDE/>
        <w:autoSpaceDN/>
        <w:adjustRightInd/>
        <w:ind w:left="0" w:firstLine="709"/>
        <w:contextualSpacing/>
        <w:jc w:val="both"/>
        <w:textAlignment w:val="auto"/>
        <w:rPr>
          <w:rFonts w:ascii="Times New Roman" w:hAnsi="Times New Roman"/>
          <w:spacing w:val="6"/>
          <w:szCs w:val="28"/>
          <w:lang w:val="uk-UA"/>
        </w:rPr>
      </w:pPr>
      <w:r w:rsidRPr="00E34F42">
        <w:rPr>
          <w:rFonts w:ascii="Times New Roman" w:hAnsi="Times New Roman"/>
          <w:spacing w:val="6"/>
          <w:szCs w:val="28"/>
          <w:lang w:val="uk-UA"/>
        </w:rPr>
        <w:t>реалізація заходів Програми розвитку вторинної медичної допомоги Бучанської міської територіальної громади на 2022-2024 роки від  06.12.2022 року № 2594-24-VIII (зі змінами від 11.12.2023 року № 402</w:t>
      </w:r>
      <w:r w:rsidR="00E76C96">
        <w:rPr>
          <w:rFonts w:ascii="Times New Roman" w:hAnsi="Times New Roman"/>
          <w:spacing w:val="6"/>
          <w:szCs w:val="28"/>
          <w:lang w:val="uk-UA"/>
        </w:rPr>
        <w:t>4</w:t>
      </w:r>
      <w:r w:rsidRPr="00E34F42">
        <w:rPr>
          <w:rFonts w:ascii="Times New Roman" w:hAnsi="Times New Roman"/>
          <w:spacing w:val="6"/>
          <w:szCs w:val="28"/>
          <w:lang w:val="uk-UA"/>
        </w:rPr>
        <w:t>-51-VIІІ);</w:t>
      </w:r>
    </w:p>
    <w:p w14:paraId="0D2B7B89" w14:textId="18E2932E" w:rsidR="00CE67CA" w:rsidRPr="00E34F42" w:rsidRDefault="00091366" w:rsidP="00B8099D">
      <w:pPr>
        <w:numPr>
          <w:ilvl w:val="0"/>
          <w:numId w:val="50"/>
        </w:numPr>
        <w:tabs>
          <w:tab w:val="left" w:pos="0"/>
        </w:tabs>
        <w:overflowPunct/>
        <w:autoSpaceDE/>
        <w:autoSpaceDN/>
        <w:adjustRightInd/>
        <w:ind w:left="0" w:firstLine="709"/>
        <w:contextualSpacing/>
        <w:jc w:val="both"/>
        <w:textAlignment w:val="auto"/>
        <w:rPr>
          <w:rFonts w:ascii="Times New Roman" w:hAnsi="Times New Roman"/>
          <w:spacing w:val="6"/>
          <w:szCs w:val="28"/>
          <w:lang w:val="uk-UA"/>
        </w:rPr>
      </w:pPr>
      <w:r w:rsidRPr="00E34F42">
        <w:rPr>
          <w:rFonts w:ascii="Times New Roman" w:hAnsi="Times New Roman"/>
          <w:spacing w:val="6"/>
          <w:szCs w:val="28"/>
          <w:lang w:val="uk-UA"/>
        </w:rPr>
        <w:t>впровадження вимог Закону України «Про внесення змін до деяких законодавчих актів України щодо удосконалення надання медичної допомоги» в частині забезпечення розвитку загальних, кластерних та надкластерних лікарень;</w:t>
      </w:r>
    </w:p>
    <w:p w14:paraId="5C2105EB" w14:textId="77777777" w:rsidR="00091366" w:rsidRPr="00E34F42" w:rsidRDefault="00091366" w:rsidP="00B8099D">
      <w:pPr>
        <w:numPr>
          <w:ilvl w:val="0"/>
          <w:numId w:val="50"/>
        </w:numPr>
        <w:tabs>
          <w:tab w:val="left" w:pos="0"/>
        </w:tabs>
        <w:overflowPunct/>
        <w:autoSpaceDE/>
        <w:autoSpaceDN/>
        <w:adjustRightInd/>
        <w:ind w:left="0" w:firstLine="709"/>
        <w:contextualSpacing/>
        <w:jc w:val="both"/>
        <w:textAlignment w:val="auto"/>
        <w:rPr>
          <w:rFonts w:ascii="Times New Roman" w:hAnsi="Times New Roman"/>
          <w:spacing w:val="6"/>
          <w:szCs w:val="28"/>
          <w:lang w:val="uk-UA"/>
        </w:rPr>
      </w:pPr>
      <w:r w:rsidRPr="00E34F42">
        <w:rPr>
          <w:rFonts w:ascii="Times New Roman" w:hAnsi="Times New Roman"/>
          <w:spacing w:val="6"/>
          <w:szCs w:val="28"/>
          <w:lang w:val="uk-UA"/>
        </w:rPr>
        <w:t>забезпечення функціонування закладів охорони здоров’я на засадах економічної ефективності та фінансової стійкості;</w:t>
      </w:r>
    </w:p>
    <w:p w14:paraId="79ED014D" w14:textId="77777777" w:rsidR="00091366" w:rsidRPr="00E34F42" w:rsidRDefault="00091366" w:rsidP="00B8099D">
      <w:pPr>
        <w:numPr>
          <w:ilvl w:val="0"/>
          <w:numId w:val="50"/>
        </w:numPr>
        <w:tabs>
          <w:tab w:val="left" w:pos="0"/>
        </w:tabs>
        <w:overflowPunct/>
        <w:autoSpaceDE/>
        <w:autoSpaceDN/>
        <w:adjustRightInd/>
        <w:ind w:left="0" w:firstLine="709"/>
        <w:contextualSpacing/>
        <w:jc w:val="both"/>
        <w:textAlignment w:val="auto"/>
        <w:rPr>
          <w:rFonts w:ascii="Times New Roman" w:hAnsi="Times New Roman"/>
          <w:szCs w:val="28"/>
          <w:lang w:val="uk-UA"/>
        </w:rPr>
      </w:pPr>
      <w:r w:rsidRPr="00E34F42">
        <w:rPr>
          <w:rFonts w:ascii="Times New Roman" w:hAnsi="Times New Roman"/>
          <w:szCs w:val="28"/>
          <w:lang w:val="uk-UA"/>
        </w:rPr>
        <w:t>підвищення ефективності використання ресурсів, якості та доступності спеціалізованої медичної допомоги;</w:t>
      </w:r>
    </w:p>
    <w:p w14:paraId="1457ED9F" w14:textId="77777777" w:rsidR="00091366" w:rsidRPr="00E34F42" w:rsidRDefault="00091366" w:rsidP="00B8099D">
      <w:pPr>
        <w:numPr>
          <w:ilvl w:val="0"/>
          <w:numId w:val="50"/>
        </w:numPr>
        <w:tabs>
          <w:tab w:val="left" w:pos="0"/>
        </w:tabs>
        <w:overflowPunct/>
        <w:autoSpaceDE/>
        <w:autoSpaceDN/>
        <w:adjustRightInd/>
        <w:ind w:left="0" w:firstLine="709"/>
        <w:contextualSpacing/>
        <w:jc w:val="both"/>
        <w:textAlignment w:val="auto"/>
        <w:rPr>
          <w:rFonts w:ascii="Times New Roman" w:hAnsi="Times New Roman"/>
          <w:szCs w:val="28"/>
          <w:lang w:val="uk-UA"/>
        </w:rPr>
      </w:pPr>
      <w:r w:rsidRPr="00E34F42">
        <w:rPr>
          <w:rFonts w:ascii="Times New Roman" w:hAnsi="Times New Roman"/>
          <w:szCs w:val="28"/>
          <w:lang w:val="uk-UA"/>
        </w:rPr>
        <w:t xml:space="preserve">забезпеченість закладів охорони здоров'я відповідним обладнанням; </w:t>
      </w:r>
    </w:p>
    <w:p w14:paraId="1BC2BAAD" w14:textId="11E1C777" w:rsidR="00091366" w:rsidRPr="00E34F42" w:rsidRDefault="00091366" w:rsidP="00B8099D">
      <w:pPr>
        <w:numPr>
          <w:ilvl w:val="0"/>
          <w:numId w:val="50"/>
        </w:numPr>
        <w:tabs>
          <w:tab w:val="left" w:pos="0"/>
        </w:tabs>
        <w:overflowPunct/>
        <w:autoSpaceDE/>
        <w:autoSpaceDN/>
        <w:adjustRightInd/>
        <w:ind w:left="0" w:firstLine="709"/>
        <w:contextualSpacing/>
        <w:jc w:val="both"/>
        <w:textAlignment w:val="auto"/>
        <w:rPr>
          <w:rFonts w:ascii="Times New Roman" w:hAnsi="Times New Roman"/>
          <w:szCs w:val="28"/>
          <w:lang w:val="uk-UA"/>
        </w:rPr>
      </w:pPr>
      <w:r w:rsidRPr="00E34F42">
        <w:rPr>
          <w:rFonts w:ascii="Times New Roman" w:hAnsi="Times New Roman"/>
          <w:szCs w:val="28"/>
          <w:lang w:val="uk-UA"/>
        </w:rPr>
        <w:t xml:space="preserve">розвиток системи реабілітаційної допомоги в </w:t>
      </w:r>
      <w:r w:rsidR="001C7DC9" w:rsidRPr="00E34F42">
        <w:rPr>
          <w:rFonts w:ascii="Times New Roman" w:hAnsi="Times New Roman"/>
          <w:szCs w:val="28"/>
          <w:lang w:val="uk-UA"/>
        </w:rPr>
        <w:t>громаді;</w:t>
      </w:r>
    </w:p>
    <w:p w14:paraId="188042CF" w14:textId="77777777" w:rsidR="00091366" w:rsidRPr="00E34F42" w:rsidRDefault="00091366" w:rsidP="00B8099D">
      <w:pPr>
        <w:numPr>
          <w:ilvl w:val="0"/>
          <w:numId w:val="50"/>
        </w:numPr>
        <w:tabs>
          <w:tab w:val="left" w:pos="0"/>
        </w:tabs>
        <w:overflowPunct/>
        <w:autoSpaceDE/>
        <w:autoSpaceDN/>
        <w:adjustRightInd/>
        <w:ind w:left="0" w:firstLine="709"/>
        <w:contextualSpacing/>
        <w:jc w:val="both"/>
        <w:textAlignment w:val="auto"/>
        <w:rPr>
          <w:rFonts w:ascii="Times New Roman" w:hAnsi="Times New Roman"/>
          <w:szCs w:val="28"/>
          <w:lang w:val="uk-UA"/>
        </w:rPr>
      </w:pPr>
      <w:r w:rsidRPr="00E34F42">
        <w:rPr>
          <w:rFonts w:ascii="Times New Roman" w:hAnsi="Times New Roman"/>
          <w:szCs w:val="28"/>
          <w:lang w:val="uk-UA"/>
        </w:rPr>
        <w:t xml:space="preserve">покращення надання медичної допомоги </w:t>
      </w:r>
      <w:r w:rsidRPr="00E34F42">
        <w:rPr>
          <w:rFonts w:ascii="Times New Roman" w:eastAsia="Calibri" w:hAnsi="Times New Roman"/>
          <w:szCs w:val="28"/>
          <w:lang w:val="uk-UA" w:eastAsia="en-US"/>
        </w:rPr>
        <w:t>Ветеранам війни, а також членам їх сімей та сімей загиблих (померлих) Захисників та Захисниць України, військовослужбовців, у тому числі психологічної та реабілітаційної допомоги в закладах охорони здоров’я Київської області, які уклали договір з Національною службою здоров’я України;</w:t>
      </w:r>
    </w:p>
    <w:p w14:paraId="0B8FCF60" w14:textId="2F857E44" w:rsidR="00091366" w:rsidRPr="00E34F42" w:rsidRDefault="00091366" w:rsidP="00B8099D">
      <w:pPr>
        <w:numPr>
          <w:ilvl w:val="0"/>
          <w:numId w:val="50"/>
        </w:numPr>
        <w:shd w:val="clear" w:color="auto" w:fill="FFFFFF"/>
        <w:tabs>
          <w:tab w:val="left" w:pos="0"/>
        </w:tabs>
        <w:overflowPunct/>
        <w:autoSpaceDE/>
        <w:autoSpaceDN/>
        <w:adjustRightInd/>
        <w:ind w:left="0" w:firstLine="709"/>
        <w:contextualSpacing/>
        <w:jc w:val="both"/>
        <w:textAlignment w:val="auto"/>
        <w:rPr>
          <w:rFonts w:ascii="Times New Roman" w:eastAsia="Calibri" w:hAnsi="Times New Roman"/>
          <w:szCs w:val="28"/>
          <w:lang w:val="uk-UA" w:eastAsia="en-US"/>
        </w:rPr>
      </w:pPr>
      <w:r w:rsidRPr="00E34F42">
        <w:rPr>
          <w:rFonts w:ascii="Times New Roman" w:eastAsia="Calibri" w:hAnsi="Times New Roman"/>
          <w:szCs w:val="28"/>
          <w:lang w:val="uk-UA" w:eastAsia="en-US"/>
        </w:rPr>
        <w:t xml:space="preserve">розвиток логістичного супроводу в рамках «Єдиного вікна» для ветеранів війни, а також членів їх сімей та сімей загиблих (померлих) Захисників та Захисниць України в закладах охорони здоров’я </w:t>
      </w:r>
      <w:r w:rsidR="001C7DC9" w:rsidRPr="00E34F42">
        <w:rPr>
          <w:rFonts w:ascii="Times New Roman" w:eastAsia="Calibri" w:hAnsi="Times New Roman"/>
          <w:szCs w:val="28"/>
          <w:lang w:val="uk-UA" w:eastAsia="en-US"/>
        </w:rPr>
        <w:t>громади</w:t>
      </w:r>
      <w:r w:rsidRPr="00E34F42">
        <w:rPr>
          <w:rFonts w:ascii="Times New Roman" w:eastAsia="Calibri" w:hAnsi="Times New Roman"/>
          <w:szCs w:val="28"/>
          <w:lang w:val="uk-UA" w:eastAsia="en-US"/>
        </w:rPr>
        <w:t>.</w:t>
      </w:r>
    </w:p>
    <w:p w14:paraId="271356FD" w14:textId="77777777" w:rsidR="00091366" w:rsidRPr="00E34F42" w:rsidRDefault="00091366" w:rsidP="00091366">
      <w:pPr>
        <w:overflowPunct/>
        <w:autoSpaceDE/>
        <w:autoSpaceDN/>
        <w:adjustRightInd/>
        <w:ind w:firstLine="709"/>
        <w:jc w:val="both"/>
        <w:textAlignment w:val="auto"/>
        <w:rPr>
          <w:rFonts w:ascii="Times New Roman" w:eastAsia="Calibri" w:hAnsi="Times New Roman"/>
          <w:b/>
          <w:i/>
          <w:iCs/>
          <w:sz w:val="22"/>
          <w:szCs w:val="28"/>
          <w:u w:val="single"/>
          <w:lang w:val="uk-UA" w:eastAsia="en-US"/>
        </w:rPr>
      </w:pPr>
    </w:p>
    <w:p w14:paraId="2BFCFBD5" w14:textId="77777777" w:rsidR="00091366" w:rsidRPr="00E34F42" w:rsidRDefault="00091366" w:rsidP="00091366">
      <w:pPr>
        <w:overflowPunct/>
        <w:autoSpaceDE/>
        <w:autoSpaceDN/>
        <w:adjustRightInd/>
        <w:ind w:firstLine="709"/>
        <w:jc w:val="both"/>
        <w:textAlignment w:val="auto"/>
        <w:rPr>
          <w:rFonts w:ascii="Times New Roman" w:eastAsia="Calibri" w:hAnsi="Times New Roman"/>
          <w:b/>
          <w:bCs/>
          <w:i/>
          <w:iCs/>
          <w:spacing w:val="-6"/>
          <w:szCs w:val="28"/>
          <w:u w:val="single"/>
          <w:lang w:val="uk-UA" w:eastAsia="en-US"/>
        </w:rPr>
      </w:pPr>
      <w:r w:rsidRPr="00E34F42">
        <w:rPr>
          <w:rFonts w:ascii="Times New Roman" w:eastAsia="Calibri" w:hAnsi="Times New Roman"/>
          <w:b/>
          <w:bCs/>
          <w:i/>
          <w:iCs/>
          <w:spacing w:val="-6"/>
          <w:szCs w:val="28"/>
          <w:u w:val="single"/>
          <w:lang w:val="uk-UA" w:eastAsia="en-US"/>
        </w:rPr>
        <w:t>Очікувані індикатори у 2024 році:</w:t>
      </w:r>
    </w:p>
    <w:p w14:paraId="12C88D5F" w14:textId="45319B05" w:rsidR="00B80A82" w:rsidRPr="00E34F42" w:rsidRDefault="00091366" w:rsidP="007C2B4D">
      <w:pPr>
        <w:pStyle w:val="af0"/>
        <w:numPr>
          <w:ilvl w:val="0"/>
          <w:numId w:val="29"/>
        </w:numPr>
        <w:ind w:left="993"/>
        <w:jc w:val="both"/>
        <w:rPr>
          <w:rFonts w:ascii="Times New Roman" w:hAnsi="Times New Roman"/>
          <w:sz w:val="28"/>
          <w:szCs w:val="28"/>
          <w:lang w:val="uk-UA"/>
        </w:rPr>
      </w:pPr>
      <w:r w:rsidRPr="00E34F42">
        <w:rPr>
          <w:rFonts w:ascii="Times New Roman" w:hAnsi="Times New Roman"/>
          <w:sz w:val="28"/>
          <w:szCs w:val="28"/>
          <w:lang w:val="uk-UA"/>
        </w:rPr>
        <w:t xml:space="preserve">забезпечення безбар’єрного постійного та вчасного доступу до широкого спектру медичних послуг відповідно до потреб населення </w:t>
      </w:r>
      <w:r w:rsidR="00B80A82" w:rsidRPr="00E34F42">
        <w:rPr>
          <w:rFonts w:ascii="Times New Roman" w:hAnsi="Times New Roman"/>
          <w:sz w:val="28"/>
          <w:szCs w:val="28"/>
          <w:lang w:val="uk-UA"/>
        </w:rPr>
        <w:t>громади</w:t>
      </w:r>
      <w:r w:rsidRPr="00E34F42">
        <w:rPr>
          <w:rFonts w:ascii="Times New Roman" w:hAnsi="Times New Roman"/>
          <w:sz w:val="28"/>
          <w:szCs w:val="28"/>
          <w:lang w:val="uk-UA"/>
        </w:rPr>
        <w:t>, що включають  первинну, екстрену, спеціалізовану, паліативну та реабілітаційну медичну допомогу;</w:t>
      </w:r>
    </w:p>
    <w:p w14:paraId="0AA7584C" w14:textId="580BE10B" w:rsidR="00F62090" w:rsidRPr="00E34F42" w:rsidRDefault="00F62090" w:rsidP="007C2B4D">
      <w:pPr>
        <w:pStyle w:val="af0"/>
        <w:numPr>
          <w:ilvl w:val="0"/>
          <w:numId w:val="29"/>
        </w:numPr>
        <w:ind w:left="993"/>
        <w:jc w:val="both"/>
        <w:rPr>
          <w:rFonts w:ascii="Times New Roman" w:hAnsi="Times New Roman"/>
          <w:sz w:val="28"/>
          <w:szCs w:val="28"/>
          <w:lang w:val="uk-UA"/>
        </w:rPr>
      </w:pPr>
      <w:r w:rsidRPr="00E34F42">
        <w:rPr>
          <w:rFonts w:ascii="Times New Roman" w:hAnsi="Times New Roman"/>
          <w:sz w:val="28"/>
          <w:szCs w:val="28"/>
          <w:lang w:val="uk-UA"/>
        </w:rPr>
        <w:t>розширення мережі закладів первинної медичної допомоги на 2 заклади;</w:t>
      </w:r>
    </w:p>
    <w:p w14:paraId="63D6AC95" w14:textId="15C4FB69" w:rsidR="00F62090" w:rsidRPr="00E34F42" w:rsidRDefault="00F62090" w:rsidP="007C2B4D">
      <w:pPr>
        <w:pStyle w:val="af0"/>
        <w:numPr>
          <w:ilvl w:val="0"/>
          <w:numId w:val="29"/>
        </w:numPr>
        <w:ind w:left="993"/>
        <w:jc w:val="both"/>
        <w:rPr>
          <w:rFonts w:ascii="Times New Roman" w:hAnsi="Times New Roman"/>
          <w:sz w:val="28"/>
          <w:szCs w:val="28"/>
          <w:lang w:val="uk-UA"/>
        </w:rPr>
      </w:pPr>
      <w:r w:rsidRPr="00E34F42">
        <w:rPr>
          <w:rFonts w:ascii="Times New Roman" w:hAnsi="Times New Roman"/>
          <w:sz w:val="28"/>
          <w:szCs w:val="28"/>
          <w:lang w:val="uk-UA"/>
        </w:rPr>
        <w:t>розширення мережі закладів вторинної спеціалізованої медичної допомоги;</w:t>
      </w:r>
    </w:p>
    <w:p w14:paraId="383A8383" w14:textId="0F97144A" w:rsidR="00365072" w:rsidRPr="00E34F42" w:rsidRDefault="00F62090" w:rsidP="007C2B4D">
      <w:pPr>
        <w:pStyle w:val="af0"/>
        <w:numPr>
          <w:ilvl w:val="0"/>
          <w:numId w:val="29"/>
        </w:numPr>
        <w:ind w:left="993"/>
        <w:jc w:val="both"/>
        <w:rPr>
          <w:rFonts w:ascii="Times New Roman" w:hAnsi="Times New Roman"/>
          <w:sz w:val="28"/>
          <w:szCs w:val="28"/>
          <w:lang w:val="uk-UA"/>
        </w:rPr>
      </w:pPr>
      <w:r w:rsidRPr="00E34F42">
        <w:rPr>
          <w:rFonts w:ascii="Times New Roman" w:hAnsi="Times New Roman"/>
          <w:sz w:val="28"/>
          <w:szCs w:val="28"/>
          <w:lang w:val="uk-UA"/>
        </w:rPr>
        <w:t xml:space="preserve">введення </w:t>
      </w:r>
      <w:r w:rsidR="00365072" w:rsidRPr="00E34F42">
        <w:rPr>
          <w:rFonts w:ascii="Times New Roman" w:hAnsi="Times New Roman"/>
          <w:sz w:val="28"/>
          <w:szCs w:val="28"/>
          <w:lang w:val="uk-UA"/>
        </w:rPr>
        <w:t>в експлуатацію відділення комплексної реабілітації на базі Бучанського консультативно-діагностичного центру;</w:t>
      </w:r>
    </w:p>
    <w:p w14:paraId="304AFF43" w14:textId="0DC0B353" w:rsidR="00091366" w:rsidRPr="00E34F42" w:rsidRDefault="00091366" w:rsidP="007C2B4D">
      <w:pPr>
        <w:pStyle w:val="af0"/>
        <w:numPr>
          <w:ilvl w:val="0"/>
          <w:numId w:val="29"/>
        </w:numPr>
        <w:ind w:left="993"/>
        <w:jc w:val="both"/>
        <w:rPr>
          <w:rFonts w:ascii="Times New Roman" w:hAnsi="Times New Roman"/>
          <w:sz w:val="28"/>
          <w:szCs w:val="28"/>
          <w:lang w:val="uk-UA"/>
        </w:rPr>
      </w:pPr>
      <w:r w:rsidRPr="00E34F42">
        <w:rPr>
          <w:rFonts w:ascii="Times New Roman" w:hAnsi="Times New Roman"/>
          <w:sz w:val="28"/>
          <w:szCs w:val="28"/>
          <w:lang w:val="uk-UA"/>
        </w:rPr>
        <w:t xml:space="preserve">підвищення якості медичних послуг, що надаються закладами охорони здоров’я </w:t>
      </w:r>
      <w:r w:rsidR="00B80A82" w:rsidRPr="00E34F42">
        <w:rPr>
          <w:rFonts w:ascii="Times New Roman" w:hAnsi="Times New Roman"/>
          <w:sz w:val="28"/>
          <w:szCs w:val="28"/>
          <w:lang w:val="uk-UA"/>
        </w:rPr>
        <w:t>громади</w:t>
      </w:r>
      <w:r w:rsidRPr="00E34F42">
        <w:rPr>
          <w:rFonts w:ascii="Times New Roman" w:hAnsi="Times New Roman"/>
          <w:sz w:val="28"/>
          <w:szCs w:val="28"/>
          <w:lang w:val="uk-UA"/>
        </w:rPr>
        <w:t>, зокрема їх ефективності, безпечності та пацієнтоорієнтованості;</w:t>
      </w:r>
    </w:p>
    <w:p w14:paraId="35519B6F" w14:textId="57C63202" w:rsidR="00365072" w:rsidRPr="00E34F42" w:rsidRDefault="00365072" w:rsidP="007C2B4D">
      <w:pPr>
        <w:pStyle w:val="af0"/>
        <w:numPr>
          <w:ilvl w:val="0"/>
          <w:numId w:val="29"/>
        </w:numPr>
        <w:ind w:left="993"/>
        <w:jc w:val="both"/>
        <w:rPr>
          <w:rFonts w:ascii="Times New Roman" w:hAnsi="Times New Roman"/>
          <w:sz w:val="28"/>
          <w:szCs w:val="28"/>
          <w:lang w:val="uk-UA"/>
        </w:rPr>
      </w:pPr>
      <w:r w:rsidRPr="00E34F42">
        <w:rPr>
          <w:rFonts w:ascii="Times New Roman" w:hAnsi="Times New Roman"/>
          <w:sz w:val="28"/>
          <w:szCs w:val="28"/>
          <w:lang w:val="uk-UA"/>
        </w:rPr>
        <w:t>впровадження електронного документообігу, формування єдиного медичного інформаційного простору;</w:t>
      </w:r>
    </w:p>
    <w:p w14:paraId="482F8455" w14:textId="3DD5CD3E" w:rsidR="00091366" w:rsidRPr="00E34F42" w:rsidRDefault="00091366" w:rsidP="007C2B4D">
      <w:pPr>
        <w:pStyle w:val="af0"/>
        <w:numPr>
          <w:ilvl w:val="0"/>
          <w:numId w:val="29"/>
        </w:numPr>
        <w:ind w:left="993"/>
        <w:jc w:val="both"/>
        <w:rPr>
          <w:rFonts w:ascii="Times New Roman" w:hAnsi="Times New Roman"/>
          <w:sz w:val="28"/>
          <w:szCs w:val="28"/>
          <w:lang w:val="uk-UA"/>
        </w:rPr>
      </w:pPr>
      <w:r w:rsidRPr="00E34F42">
        <w:rPr>
          <w:rFonts w:ascii="Times New Roman" w:hAnsi="Times New Roman"/>
          <w:sz w:val="28"/>
          <w:szCs w:val="28"/>
          <w:lang w:val="uk-UA"/>
        </w:rPr>
        <w:t xml:space="preserve">створення сприятливих умов для розвитку людських ресурсів у сфері охорони здоров’я </w:t>
      </w:r>
      <w:r w:rsidR="00B80A82" w:rsidRPr="00E34F42">
        <w:rPr>
          <w:rFonts w:ascii="Times New Roman" w:hAnsi="Times New Roman"/>
          <w:sz w:val="28"/>
          <w:szCs w:val="28"/>
          <w:lang w:val="uk-UA"/>
        </w:rPr>
        <w:t>громади</w:t>
      </w:r>
      <w:r w:rsidRPr="00E34F42">
        <w:rPr>
          <w:rFonts w:ascii="Times New Roman" w:hAnsi="Times New Roman"/>
          <w:sz w:val="28"/>
          <w:szCs w:val="28"/>
          <w:lang w:val="uk-UA"/>
        </w:rPr>
        <w:t>.</w:t>
      </w:r>
    </w:p>
    <w:p w14:paraId="6BB0C5C1" w14:textId="385C3B8F" w:rsidR="007B6020" w:rsidRPr="001E7D73" w:rsidRDefault="00ED0324" w:rsidP="001E7D73">
      <w:pPr>
        <w:pStyle w:val="1"/>
        <w:shd w:val="clear" w:color="auto" w:fill="FFE599" w:themeFill="accent4" w:themeFillTint="66"/>
        <w:ind w:firstLine="567"/>
        <w:rPr>
          <w:rFonts w:ascii="Times New Roman" w:hAnsi="Times New Roman"/>
          <w:b/>
          <w:color w:val="auto"/>
          <w:sz w:val="28"/>
          <w:szCs w:val="28"/>
        </w:rPr>
      </w:pPr>
      <w:bookmarkStart w:id="56" w:name="_Toc159336533"/>
      <w:r w:rsidRPr="001E7D73">
        <w:rPr>
          <w:rFonts w:ascii="Times New Roman" w:hAnsi="Times New Roman"/>
          <w:b/>
          <w:color w:val="auto"/>
          <w:sz w:val="28"/>
          <w:szCs w:val="28"/>
        </w:rPr>
        <w:t>3</w:t>
      </w:r>
      <w:r w:rsidR="007B6020" w:rsidRPr="001E7D73">
        <w:rPr>
          <w:rFonts w:ascii="Times New Roman" w:hAnsi="Times New Roman"/>
          <w:b/>
          <w:color w:val="auto"/>
          <w:sz w:val="28"/>
          <w:szCs w:val="28"/>
        </w:rPr>
        <w:t>.6. Соціальний захист населення</w:t>
      </w:r>
      <w:bookmarkEnd w:id="56"/>
    </w:p>
    <w:p w14:paraId="779F6629" w14:textId="77777777" w:rsidR="007B6020" w:rsidRPr="006F0144" w:rsidRDefault="007B6020" w:rsidP="007B6020">
      <w:pPr>
        <w:shd w:val="clear" w:color="auto" w:fill="FFFFFF"/>
        <w:ind w:firstLine="567"/>
        <w:jc w:val="both"/>
        <w:rPr>
          <w:rFonts w:ascii="Times New Roman" w:hAnsi="Times New Roman"/>
          <w:snapToGrid w:val="0"/>
          <w:sz w:val="20"/>
          <w:szCs w:val="28"/>
          <w:lang w:val="uk-UA"/>
        </w:rPr>
      </w:pPr>
    </w:p>
    <w:p w14:paraId="391F2636" w14:textId="59E564CD" w:rsidR="007B6020" w:rsidRPr="00E34F42" w:rsidRDefault="007B6020" w:rsidP="007B6020">
      <w:pPr>
        <w:shd w:val="clear" w:color="auto" w:fill="FFFFFF"/>
        <w:ind w:firstLine="567"/>
        <w:jc w:val="both"/>
        <w:rPr>
          <w:rFonts w:ascii="Times New Roman" w:hAnsi="Times New Roman"/>
          <w:szCs w:val="28"/>
          <w:lang w:val="uk-UA"/>
        </w:rPr>
      </w:pPr>
      <w:r w:rsidRPr="00E34F42">
        <w:rPr>
          <w:rFonts w:ascii="Times New Roman" w:hAnsi="Times New Roman"/>
          <w:szCs w:val="28"/>
          <w:lang w:val="uk-UA"/>
        </w:rPr>
        <w:t xml:space="preserve">З метою забезпечення права кожного громадянина на отримання якісних соціальних послуг, максимального охоплення соціально вразливих верств населення </w:t>
      </w:r>
      <w:r w:rsidR="00303632" w:rsidRPr="00E34F42">
        <w:rPr>
          <w:rFonts w:ascii="Times New Roman" w:hAnsi="Times New Roman"/>
          <w:szCs w:val="28"/>
          <w:lang w:val="uk-UA"/>
        </w:rPr>
        <w:t>громади</w:t>
      </w:r>
      <w:r w:rsidRPr="00E34F42">
        <w:rPr>
          <w:rFonts w:ascii="Times New Roman" w:hAnsi="Times New Roman"/>
          <w:szCs w:val="28"/>
          <w:lang w:val="uk-UA"/>
        </w:rPr>
        <w:t xml:space="preserve"> різними видами соціальних послуг, а також підняття рівня та розширення спектру надання соціальних послуг у </w:t>
      </w:r>
      <w:r w:rsidR="00303632" w:rsidRPr="00E34F42">
        <w:rPr>
          <w:rFonts w:ascii="Times New Roman" w:hAnsi="Times New Roman"/>
          <w:szCs w:val="28"/>
          <w:lang w:val="uk-UA"/>
        </w:rPr>
        <w:t>населених пунктах громади</w:t>
      </w:r>
      <w:r w:rsidRPr="00E34F42">
        <w:rPr>
          <w:rFonts w:ascii="Times New Roman" w:hAnsi="Times New Roman"/>
          <w:szCs w:val="28"/>
          <w:lang w:val="uk-UA"/>
        </w:rPr>
        <w:t xml:space="preserve">, у 2024 році заплановано реалізувати наступні </w:t>
      </w:r>
      <w:r w:rsidRPr="00E34F42">
        <w:rPr>
          <w:rFonts w:ascii="Times New Roman" w:hAnsi="Times New Roman"/>
          <w:b/>
          <w:i/>
          <w:szCs w:val="28"/>
          <w:u w:val="single"/>
          <w:lang w:val="uk-UA"/>
        </w:rPr>
        <w:t>основні завдання та заходи</w:t>
      </w:r>
      <w:r w:rsidRPr="00E34F42">
        <w:rPr>
          <w:rFonts w:ascii="Times New Roman" w:hAnsi="Times New Roman"/>
          <w:szCs w:val="28"/>
          <w:lang w:val="uk-UA"/>
        </w:rPr>
        <w:t>:</w:t>
      </w:r>
    </w:p>
    <w:p w14:paraId="7B09AE12" w14:textId="3EE8C13F" w:rsidR="007B6020" w:rsidRPr="00E34F42" w:rsidRDefault="007B6020" w:rsidP="00B8099D">
      <w:pPr>
        <w:numPr>
          <w:ilvl w:val="0"/>
          <w:numId w:val="51"/>
        </w:numPr>
        <w:overflowPunct/>
        <w:autoSpaceDE/>
        <w:autoSpaceDN/>
        <w:adjustRightInd/>
        <w:ind w:left="0" w:firstLine="709"/>
        <w:contextualSpacing/>
        <w:jc w:val="both"/>
        <w:textAlignment w:val="auto"/>
        <w:rPr>
          <w:rFonts w:ascii="Times New Roman" w:hAnsi="Times New Roman"/>
          <w:szCs w:val="28"/>
          <w:lang w:val="uk-UA"/>
        </w:rPr>
      </w:pPr>
      <w:r w:rsidRPr="00E34F42">
        <w:rPr>
          <w:rFonts w:ascii="Times New Roman" w:hAnsi="Times New Roman"/>
          <w:szCs w:val="28"/>
          <w:lang w:val="uk-UA"/>
        </w:rPr>
        <w:t>реалізація заходів</w:t>
      </w:r>
      <w:r w:rsidR="00303632" w:rsidRPr="00E34F42">
        <w:rPr>
          <w:rFonts w:ascii="Times New Roman" w:hAnsi="Times New Roman"/>
          <w:szCs w:val="28"/>
          <w:lang w:val="uk-UA"/>
        </w:rPr>
        <w:t xml:space="preserve"> місцевої програми «З турботою про кожного» на 2024-2026 роки</w:t>
      </w:r>
      <w:r w:rsidRPr="00E34F42">
        <w:rPr>
          <w:rFonts w:ascii="Times New Roman" w:hAnsi="Times New Roman"/>
          <w:szCs w:val="28"/>
          <w:lang w:val="uk-UA"/>
        </w:rPr>
        <w:t xml:space="preserve">, </w:t>
      </w:r>
      <w:r w:rsidRPr="00E34F42">
        <w:rPr>
          <w:rFonts w:ascii="Times New Roman" w:hAnsi="Times New Roman"/>
          <w:lang w:val="uk-UA"/>
        </w:rPr>
        <w:t xml:space="preserve">затвердженої рішенням </w:t>
      </w:r>
      <w:r w:rsidR="00303632" w:rsidRPr="00E34F42">
        <w:rPr>
          <w:rFonts w:ascii="Times New Roman" w:hAnsi="Times New Roman"/>
          <w:lang w:val="uk-UA"/>
        </w:rPr>
        <w:t>Бучанської міської</w:t>
      </w:r>
      <w:r w:rsidRPr="00E34F42">
        <w:rPr>
          <w:rFonts w:ascii="Times New Roman" w:hAnsi="Times New Roman"/>
          <w:lang w:val="uk-UA"/>
        </w:rPr>
        <w:t xml:space="preserve"> ради від </w:t>
      </w:r>
      <w:r w:rsidR="00303632" w:rsidRPr="00E34F42">
        <w:rPr>
          <w:rFonts w:ascii="Times New Roman" w:hAnsi="Times New Roman"/>
          <w:lang w:val="uk-UA"/>
        </w:rPr>
        <w:t>11.12.2023</w:t>
      </w:r>
      <w:r w:rsidRPr="00E34F42">
        <w:rPr>
          <w:rFonts w:ascii="Times New Roman" w:hAnsi="Times New Roman"/>
          <w:lang w:val="uk-UA"/>
        </w:rPr>
        <w:t xml:space="preserve"> року </w:t>
      </w:r>
      <w:r w:rsidR="00303632" w:rsidRPr="00E34F42">
        <w:rPr>
          <w:rFonts w:ascii="Times New Roman" w:hAnsi="Times New Roman"/>
          <w:lang w:val="uk-UA"/>
        </w:rPr>
        <w:t>№ 4042-51-VIІІ</w:t>
      </w:r>
      <w:r w:rsidRPr="00E34F42">
        <w:rPr>
          <w:rFonts w:ascii="Times New Roman" w:hAnsi="Times New Roman"/>
          <w:szCs w:val="28"/>
          <w:lang w:val="uk-UA"/>
        </w:rPr>
        <w:t>;</w:t>
      </w:r>
    </w:p>
    <w:p w14:paraId="3D67DB2E" w14:textId="77777777" w:rsidR="007B6020" w:rsidRPr="00E34F42" w:rsidRDefault="007B6020" w:rsidP="00B8099D">
      <w:pPr>
        <w:numPr>
          <w:ilvl w:val="0"/>
          <w:numId w:val="51"/>
        </w:numPr>
        <w:overflowPunct/>
        <w:autoSpaceDE/>
        <w:autoSpaceDN/>
        <w:adjustRightInd/>
        <w:ind w:left="0" w:firstLine="709"/>
        <w:contextualSpacing/>
        <w:jc w:val="both"/>
        <w:textAlignment w:val="auto"/>
        <w:rPr>
          <w:rFonts w:ascii="Times New Roman" w:hAnsi="Times New Roman"/>
          <w:szCs w:val="28"/>
          <w:lang w:val="uk-UA"/>
        </w:rPr>
      </w:pPr>
      <w:r w:rsidRPr="00E34F42">
        <w:rPr>
          <w:rFonts w:ascii="Times New Roman" w:hAnsi="Times New Roman"/>
          <w:szCs w:val="28"/>
          <w:lang w:val="uk-UA"/>
        </w:rPr>
        <w:t xml:space="preserve">реалізація заходів </w:t>
      </w:r>
      <w:r w:rsidRPr="00E34F42">
        <w:rPr>
          <w:rFonts w:ascii="Times New Roman" w:hAnsi="Times New Roman"/>
          <w:spacing w:val="-2"/>
          <w:szCs w:val="28"/>
          <w:lang w:val="uk-UA"/>
        </w:rPr>
        <w:t>Київської обласної цільової програми «Підтримки внутрішньо переміщених осіб на 2023-2025 роки», затвердженої рішенням Київської обласної ради від 09 червня 2023 року № 553-18-VIII;</w:t>
      </w:r>
    </w:p>
    <w:p w14:paraId="54504A41" w14:textId="38D1098B" w:rsidR="007B6020" w:rsidRPr="00E34F42" w:rsidRDefault="007B6020" w:rsidP="00B8099D">
      <w:pPr>
        <w:numPr>
          <w:ilvl w:val="0"/>
          <w:numId w:val="51"/>
        </w:numPr>
        <w:overflowPunct/>
        <w:autoSpaceDE/>
        <w:autoSpaceDN/>
        <w:adjustRightInd/>
        <w:ind w:left="0" w:firstLine="709"/>
        <w:contextualSpacing/>
        <w:jc w:val="both"/>
        <w:textAlignment w:val="auto"/>
        <w:rPr>
          <w:rFonts w:ascii="Times New Roman" w:hAnsi="Times New Roman"/>
          <w:spacing w:val="-2"/>
          <w:szCs w:val="28"/>
          <w:lang w:val="uk-UA"/>
        </w:rPr>
      </w:pPr>
      <w:r w:rsidRPr="00E34F42">
        <w:rPr>
          <w:rFonts w:ascii="Times New Roman" w:hAnsi="Times New Roman"/>
          <w:spacing w:val="-2"/>
          <w:szCs w:val="28"/>
          <w:lang w:val="uk-UA"/>
        </w:rPr>
        <w:t xml:space="preserve">реалізація </w:t>
      </w:r>
      <w:r w:rsidR="00DC67B6" w:rsidRPr="00E34F42">
        <w:rPr>
          <w:rFonts w:ascii="Times New Roman" w:hAnsi="Times New Roman"/>
          <w:spacing w:val="-2"/>
          <w:szCs w:val="28"/>
          <w:lang w:val="uk-UA"/>
        </w:rPr>
        <w:t>заходів м</w:t>
      </w:r>
      <w:r w:rsidR="00DC67B6" w:rsidRPr="00E34F42">
        <w:rPr>
          <w:rFonts w:ascii="Times New Roman" w:hAnsi="Times New Roman"/>
          <w:bCs/>
          <w:spacing w:val="-8"/>
          <w:szCs w:val="28"/>
          <w:lang w:val="uk-UA"/>
        </w:rPr>
        <w:t>ісцевої комплексної цільової програми «Соціальна підтримка учасників АТО/ООС, Захисників та Захисниць України та членів їх сімей, учасників Революції Гідності та членів їх сімей» на 2024-2026 роки</w:t>
      </w:r>
      <w:r w:rsidRPr="00E34F42">
        <w:rPr>
          <w:rFonts w:ascii="Times New Roman" w:hAnsi="Times New Roman"/>
          <w:bCs/>
          <w:spacing w:val="-8"/>
          <w:szCs w:val="28"/>
          <w:lang w:val="uk-UA"/>
        </w:rPr>
        <w:t>,</w:t>
      </w:r>
      <w:r w:rsidRPr="00E34F42">
        <w:rPr>
          <w:rFonts w:ascii="Times New Roman" w:hAnsi="Times New Roman"/>
          <w:spacing w:val="-2"/>
          <w:szCs w:val="28"/>
          <w:lang w:val="uk-UA"/>
        </w:rPr>
        <w:t xml:space="preserve"> </w:t>
      </w:r>
      <w:r w:rsidRPr="00E34F42">
        <w:rPr>
          <w:rFonts w:ascii="Times New Roman" w:hAnsi="Times New Roman"/>
          <w:szCs w:val="28"/>
          <w:lang w:val="uk-UA" w:eastAsia="zh-CN"/>
        </w:rPr>
        <w:t xml:space="preserve">затвердженої рішенням </w:t>
      </w:r>
      <w:r w:rsidR="00DC67B6" w:rsidRPr="00E34F42">
        <w:rPr>
          <w:rFonts w:ascii="Times New Roman" w:hAnsi="Times New Roman"/>
          <w:szCs w:val="28"/>
          <w:lang w:val="uk-UA" w:eastAsia="zh-CN"/>
        </w:rPr>
        <w:t>Бучанської міської</w:t>
      </w:r>
      <w:r w:rsidRPr="00E34F42">
        <w:rPr>
          <w:rFonts w:ascii="Times New Roman" w:hAnsi="Times New Roman"/>
          <w:szCs w:val="28"/>
          <w:lang w:val="uk-UA" w:eastAsia="zh-CN"/>
        </w:rPr>
        <w:t xml:space="preserve"> ради </w:t>
      </w:r>
      <w:r w:rsidRPr="00E34F42">
        <w:rPr>
          <w:rFonts w:ascii="Times New Roman" w:hAnsi="Times New Roman"/>
          <w:bCs/>
          <w:szCs w:val="28"/>
          <w:lang w:val="uk-UA" w:eastAsia="zh-CN"/>
        </w:rPr>
        <w:t xml:space="preserve">від </w:t>
      </w:r>
      <w:r w:rsidR="00DC67B6" w:rsidRPr="00E34F42">
        <w:rPr>
          <w:rFonts w:ascii="Times New Roman" w:hAnsi="Times New Roman"/>
          <w:bCs/>
          <w:szCs w:val="28"/>
          <w:lang w:val="uk-UA" w:eastAsia="zh-CN"/>
        </w:rPr>
        <w:t>11.12.2023</w:t>
      </w:r>
      <w:r w:rsidRPr="00E34F42">
        <w:rPr>
          <w:rFonts w:ascii="Times New Roman" w:hAnsi="Times New Roman"/>
          <w:bCs/>
          <w:szCs w:val="28"/>
          <w:lang w:val="uk-UA" w:eastAsia="zh-CN"/>
        </w:rPr>
        <w:t xml:space="preserve"> року № </w:t>
      </w:r>
      <w:r w:rsidR="00DC67B6" w:rsidRPr="00E34F42">
        <w:rPr>
          <w:rFonts w:ascii="Times New Roman" w:hAnsi="Times New Roman"/>
          <w:bCs/>
          <w:szCs w:val="28"/>
          <w:lang w:val="uk-UA" w:eastAsia="zh-CN"/>
        </w:rPr>
        <w:t>4043</w:t>
      </w:r>
      <w:r w:rsidRPr="00E34F42">
        <w:rPr>
          <w:rFonts w:ascii="Times New Roman" w:hAnsi="Times New Roman"/>
          <w:spacing w:val="-12"/>
          <w:szCs w:val="26"/>
          <w:lang w:val="uk-UA"/>
        </w:rPr>
        <w:t>-</w:t>
      </w:r>
      <w:r w:rsidR="00DC67B6" w:rsidRPr="00E34F42">
        <w:rPr>
          <w:rFonts w:ascii="Times New Roman" w:hAnsi="Times New Roman"/>
          <w:spacing w:val="-12"/>
          <w:szCs w:val="26"/>
          <w:lang w:val="uk-UA"/>
        </w:rPr>
        <w:t>51</w:t>
      </w:r>
      <w:r w:rsidRPr="00E34F42">
        <w:rPr>
          <w:rFonts w:ascii="Times New Roman" w:hAnsi="Times New Roman"/>
          <w:spacing w:val="-12"/>
          <w:szCs w:val="26"/>
          <w:lang w:val="uk-UA"/>
        </w:rPr>
        <w:t>-VIІІ</w:t>
      </w:r>
      <w:r w:rsidRPr="00E34F42">
        <w:rPr>
          <w:rFonts w:ascii="Times New Roman" w:hAnsi="Times New Roman"/>
          <w:spacing w:val="-2"/>
          <w:szCs w:val="28"/>
          <w:lang w:val="uk-UA"/>
        </w:rPr>
        <w:t>;</w:t>
      </w:r>
    </w:p>
    <w:p w14:paraId="77B05DB7" w14:textId="5DD8EE26" w:rsidR="00AF7A87" w:rsidRPr="00E34F42" w:rsidRDefault="00AF7A87" w:rsidP="00B8099D">
      <w:pPr>
        <w:numPr>
          <w:ilvl w:val="0"/>
          <w:numId w:val="51"/>
        </w:numPr>
        <w:overflowPunct/>
        <w:autoSpaceDE/>
        <w:autoSpaceDN/>
        <w:adjustRightInd/>
        <w:ind w:left="0" w:firstLine="709"/>
        <w:contextualSpacing/>
        <w:jc w:val="both"/>
        <w:textAlignment w:val="auto"/>
        <w:rPr>
          <w:rFonts w:ascii="Times New Roman" w:hAnsi="Times New Roman"/>
          <w:spacing w:val="-2"/>
          <w:szCs w:val="28"/>
          <w:lang w:val="uk-UA"/>
        </w:rPr>
      </w:pPr>
      <w:r w:rsidRPr="00E34F42">
        <w:rPr>
          <w:rFonts w:ascii="Times New Roman" w:hAnsi="Times New Roman"/>
          <w:spacing w:val="-2"/>
          <w:szCs w:val="28"/>
          <w:lang w:val="uk-UA"/>
        </w:rPr>
        <w:t xml:space="preserve">реалізація заходів місцевої цільової програми «Забезпечення тимчасовим житлом громадян, які втратили житло внаслідок бойових дій, терористичних актів, диверсій, спричинених військовою агресією російської федерації» на 2024-2026 роки, </w:t>
      </w:r>
      <w:r w:rsidRPr="00E34F42">
        <w:rPr>
          <w:rFonts w:ascii="Times New Roman" w:hAnsi="Times New Roman"/>
          <w:szCs w:val="28"/>
          <w:lang w:val="uk-UA" w:eastAsia="zh-CN"/>
        </w:rPr>
        <w:t xml:space="preserve">затвердженої рішенням Бучанської міської ради </w:t>
      </w:r>
      <w:r w:rsidRPr="00E34F42">
        <w:rPr>
          <w:rFonts w:ascii="Times New Roman" w:hAnsi="Times New Roman"/>
          <w:bCs/>
          <w:szCs w:val="28"/>
          <w:lang w:val="uk-UA" w:eastAsia="zh-CN"/>
        </w:rPr>
        <w:t>від 11.12.2023 року № 4045</w:t>
      </w:r>
      <w:r w:rsidRPr="00E34F42">
        <w:rPr>
          <w:rFonts w:ascii="Times New Roman" w:hAnsi="Times New Roman"/>
          <w:spacing w:val="-12"/>
          <w:szCs w:val="26"/>
          <w:lang w:val="uk-UA"/>
        </w:rPr>
        <w:t>-51-VIІІ</w:t>
      </w:r>
      <w:r w:rsidRPr="00E34F42">
        <w:rPr>
          <w:rFonts w:ascii="Times New Roman" w:hAnsi="Times New Roman"/>
          <w:spacing w:val="-2"/>
          <w:szCs w:val="28"/>
          <w:lang w:val="uk-UA"/>
        </w:rPr>
        <w:t>;</w:t>
      </w:r>
    </w:p>
    <w:p w14:paraId="273D7196" w14:textId="77777777" w:rsidR="007B6020" w:rsidRPr="00E34F42" w:rsidRDefault="007B6020" w:rsidP="00B8099D">
      <w:pPr>
        <w:numPr>
          <w:ilvl w:val="0"/>
          <w:numId w:val="51"/>
        </w:numPr>
        <w:overflowPunct/>
        <w:autoSpaceDE/>
        <w:autoSpaceDN/>
        <w:adjustRightInd/>
        <w:ind w:left="0" w:firstLine="709"/>
        <w:contextualSpacing/>
        <w:jc w:val="both"/>
        <w:textAlignment w:val="auto"/>
        <w:rPr>
          <w:rFonts w:ascii="Times New Roman" w:hAnsi="Times New Roman"/>
          <w:szCs w:val="28"/>
          <w:lang w:val="uk-UA"/>
        </w:rPr>
      </w:pPr>
      <w:r w:rsidRPr="00E34F42">
        <w:rPr>
          <w:rFonts w:ascii="Times New Roman" w:hAnsi="Times New Roman"/>
          <w:spacing w:val="-2"/>
          <w:szCs w:val="28"/>
          <w:lang w:val="uk-UA"/>
        </w:rPr>
        <w:t>реалізація державної програми щодо розподілу субвенції з державного бюджету, призначеної для виплати грошової компенсації за належні для отримання жилі приміщення у 2024 році, особам та членам їх сімей, визначених постановами Кабінету Міністрів України від 19 жовтня 2016 року № 719, від 18 квітня 2018 року № 280 та від 23 березня 2018 року № 214;</w:t>
      </w:r>
    </w:p>
    <w:p w14:paraId="7B3B5663" w14:textId="4EE528A7" w:rsidR="007B6020" w:rsidRPr="00E34F42" w:rsidRDefault="007B6020" w:rsidP="00B8099D">
      <w:pPr>
        <w:numPr>
          <w:ilvl w:val="0"/>
          <w:numId w:val="51"/>
        </w:numPr>
        <w:overflowPunct/>
        <w:autoSpaceDE/>
        <w:autoSpaceDN/>
        <w:adjustRightInd/>
        <w:ind w:left="0" w:firstLine="709"/>
        <w:contextualSpacing/>
        <w:jc w:val="both"/>
        <w:textAlignment w:val="auto"/>
        <w:rPr>
          <w:rFonts w:ascii="Times New Roman" w:hAnsi="Times New Roman"/>
          <w:szCs w:val="28"/>
          <w:lang w:val="uk-UA"/>
        </w:rPr>
      </w:pPr>
      <w:r w:rsidRPr="00E34F42">
        <w:rPr>
          <w:rFonts w:ascii="Times New Roman" w:hAnsi="Times New Roman"/>
          <w:szCs w:val="28"/>
          <w:lang w:val="uk-UA"/>
        </w:rPr>
        <w:t xml:space="preserve">сприяння </w:t>
      </w:r>
      <w:r w:rsidR="00AF7A87" w:rsidRPr="00E34F42">
        <w:rPr>
          <w:rFonts w:ascii="Times New Roman" w:hAnsi="Times New Roman"/>
          <w:szCs w:val="28"/>
          <w:lang w:val="uk-UA"/>
        </w:rPr>
        <w:t>розвитку діяльності КП «Бучанський центр соціальних послуг та психологічної допомоги»</w:t>
      </w:r>
      <w:r w:rsidRPr="00E34F42">
        <w:rPr>
          <w:rFonts w:ascii="Times New Roman" w:hAnsi="Times New Roman"/>
          <w:szCs w:val="28"/>
          <w:lang w:val="uk-UA"/>
        </w:rPr>
        <w:t xml:space="preserve">, </w:t>
      </w:r>
      <w:r w:rsidR="00AF7A87" w:rsidRPr="00E34F42">
        <w:rPr>
          <w:rFonts w:ascii="Times New Roman" w:hAnsi="Times New Roman"/>
          <w:szCs w:val="28"/>
          <w:lang w:val="uk-UA"/>
        </w:rPr>
        <w:t>яке забезпечує</w:t>
      </w:r>
      <w:r w:rsidRPr="00E34F42">
        <w:rPr>
          <w:rFonts w:ascii="Times New Roman" w:hAnsi="Times New Roman"/>
          <w:szCs w:val="28"/>
          <w:lang w:val="uk-UA"/>
        </w:rPr>
        <w:t xml:space="preserve"> організацію комплексного соціального обслуговування за місцем проживання осіб похилого віку, з інвалідністю, дітей з інвалідністю;</w:t>
      </w:r>
    </w:p>
    <w:p w14:paraId="51925593" w14:textId="3632FD80" w:rsidR="007B6020" w:rsidRPr="00E34F42" w:rsidRDefault="007B6020" w:rsidP="00B8099D">
      <w:pPr>
        <w:numPr>
          <w:ilvl w:val="0"/>
          <w:numId w:val="51"/>
        </w:numPr>
        <w:overflowPunct/>
        <w:autoSpaceDE/>
        <w:autoSpaceDN/>
        <w:adjustRightInd/>
        <w:ind w:left="0" w:firstLine="709"/>
        <w:contextualSpacing/>
        <w:jc w:val="both"/>
        <w:textAlignment w:val="auto"/>
        <w:rPr>
          <w:rFonts w:ascii="Times New Roman" w:hAnsi="Times New Roman"/>
          <w:szCs w:val="28"/>
          <w:lang w:val="uk-UA"/>
        </w:rPr>
      </w:pPr>
      <w:r w:rsidRPr="00E34F42">
        <w:rPr>
          <w:rFonts w:ascii="Times New Roman" w:hAnsi="Times New Roman"/>
          <w:szCs w:val="28"/>
          <w:lang w:val="uk-UA"/>
        </w:rPr>
        <w:t xml:space="preserve">організація та надання соціальних послуг пільговим категоріям громадян </w:t>
      </w:r>
      <w:r w:rsidR="00AF7A87" w:rsidRPr="00E34F42">
        <w:rPr>
          <w:rFonts w:ascii="Times New Roman" w:hAnsi="Times New Roman"/>
          <w:szCs w:val="28"/>
          <w:lang w:val="uk-UA"/>
        </w:rPr>
        <w:t>зареєстрованих на території громади</w:t>
      </w:r>
      <w:r w:rsidRPr="00E34F42">
        <w:rPr>
          <w:rFonts w:ascii="Times New Roman" w:hAnsi="Times New Roman"/>
          <w:szCs w:val="28"/>
          <w:lang w:val="uk-UA"/>
        </w:rPr>
        <w:t>;</w:t>
      </w:r>
    </w:p>
    <w:p w14:paraId="75E9CCA7" w14:textId="77777777" w:rsidR="007B6020" w:rsidRPr="00E34F42" w:rsidRDefault="007B6020" w:rsidP="00B8099D">
      <w:pPr>
        <w:numPr>
          <w:ilvl w:val="0"/>
          <w:numId w:val="51"/>
        </w:numPr>
        <w:overflowPunct/>
        <w:autoSpaceDE/>
        <w:autoSpaceDN/>
        <w:adjustRightInd/>
        <w:ind w:left="0" w:firstLine="709"/>
        <w:contextualSpacing/>
        <w:jc w:val="both"/>
        <w:textAlignment w:val="auto"/>
        <w:rPr>
          <w:rFonts w:ascii="Times New Roman" w:hAnsi="Times New Roman"/>
          <w:szCs w:val="28"/>
          <w:lang w:val="uk-UA"/>
        </w:rPr>
      </w:pPr>
      <w:r w:rsidRPr="00E34F42">
        <w:rPr>
          <w:rFonts w:ascii="Times New Roman" w:hAnsi="Times New Roman"/>
          <w:szCs w:val="28"/>
          <w:lang w:val="uk-UA"/>
        </w:rPr>
        <w:t>надання всіх видів державної допомоги для сімей з дітьми, малозабезпеченим сім’ям, особам з інвалідністю за адресною спрямованістю;</w:t>
      </w:r>
    </w:p>
    <w:p w14:paraId="255D2439" w14:textId="77777777" w:rsidR="007B6020" w:rsidRPr="00E34F42" w:rsidRDefault="007B6020" w:rsidP="00B8099D">
      <w:pPr>
        <w:numPr>
          <w:ilvl w:val="0"/>
          <w:numId w:val="51"/>
        </w:numPr>
        <w:overflowPunct/>
        <w:autoSpaceDE/>
        <w:autoSpaceDN/>
        <w:adjustRightInd/>
        <w:ind w:left="0" w:firstLine="709"/>
        <w:contextualSpacing/>
        <w:jc w:val="both"/>
        <w:textAlignment w:val="auto"/>
        <w:rPr>
          <w:rFonts w:ascii="Times New Roman" w:hAnsi="Times New Roman"/>
          <w:szCs w:val="28"/>
          <w:lang w:val="uk-UA"/>
        </w:rPr>
      </w:pPr>
      <w:r w:rsidRPr="00E34F42">
        <w:rPr>
          <w:rFonts w:ascii="Times New Roman" w:hAnsi="Times New Roman"/>
          <w:szCs w:val="28"/>
          <w:lang w:val="uk-UA"/>
        </w:rPr>
        <w:t>забезпечення обліку та надання  грошової допомоги внутрішньо переміщеним особам, а також контроль за проведенням соціальних виплат внутрішньо переміщеним особам за місцем їх фактичного проживання чи перебування;</w:t>
      </w:r>
    </w:p>
    <w:p w14:paraId="06640EC0" w14:textId="77777777" w:rsidR="00AF7A87" w:rsidRPr="00E34F42" w:rsidRDefault="007B6020" w:rsidP="00B8099D">
      <w:pPr>
        <w:numPr>
          <w:ilvl w:val="0"/>
          <w:numId w:val="51"/>
        </w:numPr>
        <w:overflowPunct/>
        <w:autoSpaceDE/>
        <w:autoSpaceDN/>
        <w:adjustRightInd/>
        <w:ind w:left="0" w:firstLine="709"/>
        <w:contextualSpacing/>
        <w:jc w:val="both"/>
        <w:textAlignment w:val="auto"/>
        <w:rPr>
          <w:rFonts w:ascii="Times New Roman" w:hAnsi="Times New Roman"/>
          <w:szCs w:val="28"/>
          <w:lang w:val="uk-UA"/>
        </w:rPr>
      </w:pPr>
      <w:r w:rsidRPr="00E34F42">
        <w:rPr>
          <w:rFonts w:ascii="Times New Roman" w:hAnsi="Times New Roman"/>
          <w:bCs/>
          <w:spacing w:val="-4"/>
          <w:szCs w:val="28"/>
          <w:lang w:val="uk-UA"/>
        </w:rPr>
        <w:t xml:space="preserve">забезпечення соціального захисту учасників </w:t>
      </w:r>
      <w:r w:rsidRPr="00E34F42">
        <w:rPr>
          <w:rFonts w:ascii="Times New Roman" w:hAnsi="Times New Roman"/>
          <w:szCs w:val="28"/>
          <w:lang w:val="uk-UA"/>
        </w:rPr>
        <w:t>бойових дій</w:t>
      </w:r>
      <w:r w:rsidRPr="00E34F42">
        <w:rPr>
          <w:rFonts w:ascii="Times New Roman" w:hAnsi="Times New Roman"/>
          <w:bCs/>
          <w:spacing w:val="-4"/>
          <w:szCs w:val="28"/>
          <w:lang w:val="uk-UA"/>
        </w:rPr>
        <w:t xml:space="preserve"> та членів їх сімей, а також членів сімей осіб, смерть яких пов’язана з участю у масових акціях протесту, що відбулися у період з 21 листопада 2013 року по 21 лютого 2014 року;</w:t>
      </w:r>
    </w:p>
    <w:p w14:paraId="4B494A87" w14:textId="479696A5" w:rsidR="007B6020" w:rsidRPr="00E34F42" w:rsidRDefault="007B6020" w:rsidP="00B8099D">
      <w:pPr>
        <w:numPr>
          <w:ilvl w:val="0"/>
          <w:numId w:val="51"/>
        </w:numPr>
        <w:overflowPunct/>
        <w:autoSpaceDE/>
        <w:autoSpaceDN/>
        <w:adjustRightInd/>
        <w:ind w:left="0" w:firstLine="709"/>
        <w:contextualSpacing/>
        <w:jc w:val="both"/>
        <w:textAlignment w:val="auto"/>
        <w:rPr>
          <w:rFonts w:ascii="Times New Roman" w:hAnsi="Times New Roman"/>
          <w:szCs w:val="28"/>
          <w:lang w:val="uk-UA"/>
        </w:rPr>
      </w:pPr>
      <w:r w:rsidRPr="00E34F42">
        <w:rPr>
          <w:rFonts w:ascii="Times New Roman" w:hAnsi="Times New Roman"/>
          <w:szCs w:val="28"/>
          <w:lang w:val="uk-UA"/>
        </w:rPr>
        <w:t>впровадження в експлуатацію Єдиної інформаційної системи соціальної сфери (ЄІССС) у частині призначення, нарахування та виплати допомоги на проживання внутрішньо переміщених осіб (наказ Міністерства соціальної політики України від 29 серпня 2023 року № 305-Н).</w:t>
      </w:r>
    </w:p>
    <w:p w14:paraId="55BD080A" w14:textId="77777777" w:rsidR="007B6020" w:rsidRPr="00E34F42" w:rsidRDefault="007B6020" w:rsidP="007B6020">
      <w:pPr>
        <w:tabs>
          <w:tab w:val="num" w:pos="1134"/>
        </w:tabs>
        <w:overflowPunct/>
        <w:autoSpaceDE/>
        <w:autoSpaceDN/>
        <w:adjustRightInd/>
        <w:ind w:left="567"/>
        <w:contextualSpacing/>
        <w:jc w:val="both"/>
        <w:textAlignment w:val="auto"/>
        <w:rPr>
          <w:rFonts w:ascii="Times New Roman" w:hAnsi="Times New Roman"/>
          <w:szCs w:val="28"/>
          <w:lang w:val="uk-UA"/>
        </w:rPr>
      </w:pPr>
    </w:p>
    <w:p w14:paraId="4FEA5028" w14:textId="77777777" w:rsidR="007B6020" w:rsidRPr="00E34F42" w:rsidRDefault="007B6020" w:rsidP="007B6020">
      <w:pPr>
        <w:pStyle w:val="21"/>
        <w:ind w:firstLine="709"/>
        <w:rPr>
          <w:spacing w:val="-4"/>
          <w:szCs w:val="28"/>
          <w:u w:val="single"/>
        </w:rPr>
      </w:pPr>
      <w:r w:rsidRPr="00E34F42">
        <w:rPr>
          <w:b/>
          <w:bCs/>
          <w:i/>
          <w:iCs/>
          <w:szCs w:val="28"/>
          <w:u w:val="single"/>
        </w:rPr>
        <w:t>Очікувані індикатори у 2024 році:</w:t>
      </w:r>
    </w:p>
    <w:p w14:paraId="1D977D71" w14:textId="1263AA17" w:rsidR="005247E4" w:rsidRPr="00E34F42" w:rsidRDefault="005247E4" w:rsidP="0055059E">
      <w:pPr>
        <w:pStyle w:val="af2"/>
        <w:numPr>
          <w:ilvl w:val="0"/>
          <w:numId w:val="30"/>
        </w:numPr>
        <w:suppressAutoHyphens/>
        <w:ind w:left="709" w:firstLine="0"/>
        <w:jc w:val="both"/>
        <w:rPr>
          <w:rFonts w:ascii="Times New Roman" w:eastAsia="MS Mincho" w:hAnsi="Times New Roman"/>
          <w:sz w:val="28"/>
          <w:szCs w:val="28"/>
          <w:lang w:val="uk-UA" w:eastAsia="ja-JP"/>
        </w:rPr>
      </w:pPr>
      <w:r w:rsidRPr="00E34F42">
        <w:rPr>
          <w:rFonts w:ascii="Times New Roman" w:eastAsia="MS Mincho" w:hAnsi="Times New Roman"/>
          <w:sz w:val="28"/>
          <w:szCs w:val="28"/>
          <w:lang w:val="uk-UA" w:eastAsia="ja-JP"/>
        </w:rPr>
        <w:t>підвищення ефективності реалізації соціальної політики в населених пунктах Бучанської міської територіальної громади;</w:t>
      </w:r>
    </w:p>
    <w:p w14:paraId="6B11F747" w14:textId="735B20C6" w:rsidR="007B6020" w:rsidRPr="00E34F42" w:rsidRDefault="007B6020" w:rsidP="0055059E">
      <w:pPr>
        <w:pStyle w:val="af2"/>
        <w:numPr>
          <w:ilvl w:val="0"/>
          <w:numId w:val="30"/>
        </w:numPr>
        <w:suppressAutoHyphens/>
        <w:ind w:left="709" w:firstLine="0"/>
        <w:jc w:val="both"/>
        <w:rPr>
          <w:rFonts w:ascii="Times New Roman" w:eastAsia="MS Mincho" w:hAnsi="Times New Roman"/>
          <w:sz w:val="28"/>
          <w:szCs w:val="28"/>
          <w:lang w:val="uk-UA" w:eastAsia="ja-JP"/>
        </w:rPr>
      </w:pPr>
      <w:r w:rsidRPr="00E34F42">
        <w:rPr>
          <w:rFonts w:ascii="Times New Roman" w:eastAsia="MS Mincho" w:hAnsi="Times New Roman"/>
          <w:sz w:val="28"/>
          <w:szCs w:val="28"/>
          <w:lang w:val="uk-UA" w:eastAsia="ja-JP"/>
        </w:rPr>
        <w:t>охоплення соціальним обслуговуванням одиноких непрацездатних громадян, осіб похилого віку, з інвалідністю, дітей з інвалідністю, які опинилися в складних життєвих обставинах, зважаючи на військовий стан в країні та активне переміщення осіб з зони ведення бойових дій, надання їм екстрено кризової допомоги;</w:t>
      </w:r>
    </w:p>
    <w:p w14:paraId="30E02154" w14:textId="3E8B3A51" w:rsidR="005247E4" w:rsidRPr="00E34F42" w:rsidRDefault="005247E4" w:rsidP="0055059E">
      <w:pPr>
        <w:pStyle w:val="af2"/>
        <w:numPr>
          <w:ilvl w:val="0"/>
          <w:numId w:val="30"/>
        </w:numPr>
        <w:suppressAutoHyphens/>
        <w:ind w:left="709" w:firstLine="0"/>
        <w:jc w:val="both"/>
        <w:rPr>
          <w:rFonts w:ascii="Times New Roman" w:eastAsia="MS Mincho" w:hAnsi="Times New Roman"/>
          <w:sz w:val="28"/>
          <w:szCs w:val="28"/>
          <w:lang w:val="uk-UA" w:eastAsia="ja-JP"/>
        </w:rPr>
      </w:pPr>
      <w:r w:rsidRPr="00E34F42">
        <w:rPr>
          <w:rFonts w:ascii="Times New Roman" w:eastAsia="MS Mincho" w:hAnsi="Times New Roman"/>
          <w:sz w:val="28"/>
          <w:szCs w:val="28"/>
          <w:lang w:val="uk-UA" w:eastAsia="ja-JP"/>
        </w:rPr>
        <w:t>охоплення максимального кола учасників АТО/ООС, Захисників та Захисниць України та членів їх сімей, учасників Революції Гідності та членів їх сімей заходами соціальної підтримки та соціальної адаптації, забезпечення соціальної і матеріальної підтримки таких осіб шляхом додержання державних соціальних гарантій і впровадження додаткових форм адресної підтримки;</w:t>
      </w:r>
    </w:p>
    <w:p w14:paraId="2B485C73" w14:textId="41EDA32E" w:rsidR="007B6020" w:rsidRPr="00E34F42" w:rsidRDefault="005247E4" w:rsidP="0055059E">
      <w:pPr>
        <w:numPr>
          <w:ilvl w:val="0"/>
          <w:numId w:val="30"/>
        </w:numPr>
        <w:tabs>
          <w:tab w:val="left" w:pos="1134"/>
        </w:tabs>
        <w:ind w:left="709" w:firstLine="0"/>
        <w:jc w:val="both"/>
        <w:rPr>
          <w:rFonts w:ascii="Times New Roman" w:eastAsia="MS Mincho" w:hAnsi="Times New Roman"/>
          <w:szCs w:val="28"/>
          <w:lang w:val="uk-UA" w:eastAsia="ja-JP"/>
        </w:rPr>
      </w:pPr>
      <w:r w:rsidRPr="00E34F42">
        <w:rPr>
          <w:rFonts w:ascii="Times New Roman" w:eastAsia="MS Mincho" w:hAnsi="Times New Roman"/>
          <w:szCs w:val="28"/>
          <w:lang w:val="uk-UA" w:eastAsia="ja-JP"/>
        </w:rPr>
        <w:t xml:space="preserve">стовідсоткове охоплення </w:t>
      </w:r>
      <w:r w:rsidRPr="00E34F42">
        <w:rPr>
          <w:rFonts w:ascii="Times New Roman" w:hAnsi="Times New Roman"/>
          <w:szCs w:val="28"/>
          <w:lang w:val="uk-UA"/>
        </w:rPr>
        <w:t>внутрішньо переміщених осіб</w:t>
      </w:r>
      <w:r w:rsidRPr="00E34F42">
        <w:rPr>
          <w:rFonts w:ascii="Times New Roman" w:eastAsia="MS Mincho" w:hAnsi="Times New Roman"/>
          <w:szCs w:val="28"/>
          <w:lang w:val="uk-UA" w:eastAsia="ja-JP"/>
        </w:rPr>
        <w:t xml:space="preserve">, як зареєстровані в громаді, </w:t>
      </w:r>
      <w:r w:rsidR="007B6020" w:rsidRPr="00E34F42">
        <w:rPr>
          <w:rFonts w:ascii="Times New Roman" w:eastAsia="MS Mincho" w:hAnsi="Times New Roman"/>
          <w:szCs w:val="28"/>
          <w:lang w:val="uk-UA" w:eastAsia="ja-JP"/>
        </w:rPr>
        <w:t>надання</w:t>
      </w:r>
      <w:r w:rsidRPr="00E34F42">
        <w:rPr>
          <w:rFonts w:ascii="Times New Roman" w:eastAsia="MS Mincho" w:hAnsi="Times New Roman"/>
          <w:szCs w:val="28"/>
          <w:lang w:val="uk-UA" w:eastAsia="ja-JP"/>
        </w:rPr>
        <w:t>м</w:t>
      </w:r>
      <w:r w:rsidR="007B6020" w:rsidRPr="00E34F42">
        <w:rPr>
          <w:rFonts w:ascii="Times New Roman" w:eastAsia="MS Mincho" w:hAnsi="Times New Roman"/>
          <w:szCs w:val="28"/>
          <w:lang w:val="uk-UA" w:eastAsia="ja-JP"/>
        </w:rPr>
        <w:t xml:space="preserve"> державних соціальних допомог;</w:t>
      </w:r>
    </w:p>
    <w:p w14:paraId="570A4E92" w14:textId="729C133A" w:rsidR="002067D3" w:rsidRPr="00E34F42" w:rsidRDefault="002067D3" w:rsidP="0055059E">
      <w:pPr>
        <w:numPr>
          <w:ilvl w:val="0"/>
          <w:numId w:val="30"/>
        </w:numPr>
        <w:tabs>
          <w:tab w:val="left" w:pos="1134"/>
        </w:tabs>
        <w:ind w:left="709" w:firstLine="0"/>
        <w:jc w:val="both"/>
        <w:rPr>
          <w:rFonts w:ascii="Times New Roman" w:eastAsia="MS Mincho" w:hAnsi="Times New Roman"/>
          <w:szCs w:val="28"/>
          <w:lang w:val="uk-UA" w:eastAsia="ja-JP"/>
        </w:rPr>
      </w:pPr>
      <w:r w:rsidRPr="00E34F42">
        <w:rPr>
          <w:rFonts w:ascii="Times New Roman" w:eastAsia="MS Mincho" w:hAnsi="Times New Roman"/>
          <w:szCs w:val="28"/>
          <w:lang w:val="uk-UA" w:eastAsia="ja-JP"/>
        </w:rPr>
        <w:t>забезпечення тимчасовим житлом громадян, які втратили житло внаслідок бойових дій, терористичних актів спричинених військовою агресією та знаходяться на обліку в Управлінні соціального захисту Бучанської міської ради як внутрішньо переміщені особи.</w:t>
      </w:r>
    </w:p>
    <w:p w14:paraId="42E9F716" w14:textId="77777777" w:rsidR="00091366" w:rsidRPr="00E34F42" w:rsidRDefault="00091366" w:rsidP="00091366">
      <w:pPr>
        <w:pStyle w:val="ad"/>
        <w:tabs>
          <w:tab w:val="left" w:pos="-180"/>
        </w:tabs>
        <w:suppressAutoHyphens/>
        <w:spacing w:before="0" w:beforeAutospacing="0" w:after="0" w:afterAutospacing="0"/>
        <w:jc w:val="both"/>
        <w:rPr>
          <w:color w:val="000000"/>
          <w:spacing w:val="-6"/>
          <w:sz w:val="28"/>
          <w:szCs w:val="28"/>
          <w:lang w:val="uk-UA"/>
        </w:rPr>
      </w:pPr>
    </w:p>
    <w:p w14:paraId="59EDA90D" w14:textId="4D2D963A" w:rsidR="009A311F" w:rsidRPr="001E7D73" w:rsidRDefault="000511DC" w:rsidP="001E7D73">
      <w:pPr>
        <w:pStyle w:val="1"/>
        <w:shd w:val="clear" w:color="auto" w:fill="FFE599" w:themeFill="accent4" w:themeFillTint="66"/>
        <w:ind w:firstLine="567"/>
        <w:rPr>
          <w:rFonts w:ascii="Times New Roman" w:hAnsi="Times New Roman"/>
          <w:b/>
          <w:color w:val="auto"/>
          <w:sz w:val="28"/>
          <w:szCs w:val="28"/>
        </w:rPr>
      </w:pPr>
      <w:bookmarkStart w:id="57" w:name="_Toc159336534"/>
      <w:r w:rsidRPr="001E7D73">
        <w:rPr>
          <w:rFonts w:ascii="Times New Roman" w:hAnsi="Times New Roman"/>
          <w:b/>
          <w:color w:val="auto"/>
          <w:sz w:val="28"/>
          <w:szCs w:val="28"/>
        </w:rPr>
        <w:t>3</w:t>
      </w:r>
      <w:r w:rsidR="009A311F" w:rsidRPr="001E7D73">
        <w:rPr>
          <w:rFonts w:ascii="Times New Roman" w:hAnsi="Times New Roman"/>
          <w:b/>
          <w:color w:val="auto"/>
          <w:sz w:val="28"/>
          <w:szCs w:val="28"/>
        </w:rPr>
        <w:t>.7. Підтримка дітей та сім’ї</w:t>
      </w:r>
      <w:bookmarkEnd w:id="57"/>
    </w:p>
    <w:p w14:paraId="0D7B3D2E" w14:textId="77777777" w:rsidR="009A311F" w:rsidRPr="006F0144" w:rsidRDefault="009A311F" w:rsidP="009A311F">
      <w:pPr>
        <w:overflowPunct/>
        <w:autoSpaceDE/>
        <w:autoSpaceDN/>
        <w:adjustRightInd/>
        <w:ind w:firstLine="567"/>
        <w:contextualSpacing/>
        <w:jc w:val="both"/>
        <w:textAlignment w:val="auto"/>
        <w:rPr>
          <w:rFonts w:ascii="Times New Roman" w:hAnsi="Times New Roman"/>
          <w:sz w:val="20"/>
          <w:szCs w:val="28"/>
          <w:lang w:val="uk-UA"/>
        </w:rPr>
      </w:pPr>
    </w:p>
    <w:p w14:paraId="4BE6BEF0" w14:textId="77777777" w:rsidR="009A311F" w:rsidRPr="00E34F42" w:rsidRDefault="009A311F" w:rsidP="009A311F">
      <w:pPr>
        <w:ind w:firstLine="567"/>
        <w:jc w:val="both"/>
        <w:rPr>
          <w:rFonts w:ascii="Times New Roman" w:hAnsi="Times New Roman"/>
          <w:spacing w:val="-4"/>
          <w:szCs w:val="28"/>
          <w:lang w:val="uk-UA"/>
        </w:rPr>
      </w:pPr>
      <w:r w:rsidRPr="00E34F42">
        <w:rPr>
          <w:rFonts w:ascii="Times New Roman" w:hAnsi="Times New Roman"/>
          <w:lang w:val="uk-UA"/>
        </w:rPr>
        <w:t>Створення сприятливих умов для життя та розвитку дітей відповідно до мінімальних стандартів благополуччя та безпеки дитини; підтримка дітей-сиріт, дітей, позбавлених батьківського піклування та дітей і сімей, які перебувають у складних життєвих обставинах, забезпечення належних умов для їх навчання, виховання та розвитку, реалізацію</w:t>
      </w:r>
      <w:r w:rsidRPr="00E34F42">
        <w:rPr>
          <w:rFonts w:ascii="Times New Roman" w:hAnsi="Times New Roman"/>
          <w:szCs w:val="28"/>
          <w:lang w:val="uk-UA"/>
        </w:rPr>
        <w:t xml:space="preserve"> сімейної політики</w:t>
      </w:r>
      <w:r w:rsidRPr="00E34F42">
        <w:rPr>
          <w:rFonts w:ascii="Times New Roman" w:hAnsi="Times New Roman"/>
          <w:sz w:val="26"/>
          <w:szCs w:val="26"/>
          <w:lang w:val="uk-UA"/>
        </w:rPr>
        <w:t xml:space="preserve"> </w:t>
      </w:r>
      <w:r w:rsidRPr="00E34F42">
        <w:rPr>
          <w:rFonts w:ascii="Times New Roman" w:hAnsi="Times New Roman"/>
          <w:szCs w:val="28"/>
          <w:lang w:val="uk-UA"/>
        </w:rPr>
        <w:t xml:space="preserve">передбачається здійснити шляхом виконання у 2024 році наступних </w:t>
      </w:r>
      <w:r w:rsidRPr="00E34F42">
        <w:rPr>
          <w:rFonts w:ascii="Times New Roman" w:hAnsi="Times New Roman"/>
          <w:b/>
          <w:i/>
          <w:szCs w:val="28"/>
          <w:u w:val="single"/>
          <w:lang w:val="uk-UA"/>
        </w:rPr>
        <w:t>основних завдань та заходів</w:t>
      </w:r>
      <w:r w:rsidRPr="00E34F42">
        <w:rPr>
          <w:rFonts w:ascii="Times New Roman" w:hAnsi="Times New Roman"/>
          <w:szCs w:val="28"/>
          <w:lang w:val="uk-UA"/>
        </w:rPr>
        <w:t>:</w:t>
      </w:r>
    </w:p>
    <w:p w14:paraId="6E37E3FD" w14:textId="3AE5201E" w:rsidR="009A311F" w:rsidRPr="00E34F42" w:rsidRDefault="009A311F" w:rsidP="00B8099D">
      <w:pPr>
        <w:numPr>
          <w:ilvl w:val="0"/>
          <w:numId w:val="52"/>
        </w:numPr>
        <w:ind w:left="0" w:firstLine="709"/>
        <w:jc w:val="both"/>
        <w:rPr>
          <w:rFonts w:ascii="Times New Roman" w:hAnsi="Times New Roman"/>
          <w:szCs w:val="28"/>
          <w:lang w:val="uk-UA"/>
        </w:rPr>
      </w:pPr>
      <w:r w:rsidRPr="00E34F42">
        <w:rPr>
          <w:rFonts w:ascii="Times New Roman" w:hAnsi="Times New Roman"/>
          <w:szCs w:val="28"/>
          <w:lang w:val="uk-UA"/>
        </w:rPr>
        <w:t xml:space="preserve">реалізація заходів комплексної програми підтримки сім'ї та забезпечення прав дітей "Назустріч дітям" Бучанської міської територіальної громади на 2024-2026 роки, </w:t>
      </w:r>
      <w:r w:rsidRPr="00E34F42">
        <w:rPr>
          <w:rFonts w:ascii="Times New Roman" w:hAnsi="Times New Roman"/>
          <w:szCs w:val="28"/>
          <w:lang w:val="uk-UA" w:eastAsia="zh-CN"/>
        </w:rPr>
        <w:t xml:space="preserve">затвердженої рішенням Бучанської міської  ради </w:t>
      </w:r>
      <w:r w:rsidRPr="00E34F42">
        <w:rPr>
          <w:rFonts w:ascii="Times New Roman" w:hAnsi="Times New Roman"/>
          <w:bCs/>
          <w:szCs w:val="28"/>
          <w:lang w:val="uk-UA" w:eastAsia="zh-CN"/>
        </w:rPr>
        <w:t xml:space="preserve">від </w:t>
      </w:r>
      <w:r w:rsidR="00C04334" w:rsidRPr="00E34F42">
        <w:rPr>
          <w:rFonts w:ascii="Times New Roman" w:hAnsi="Times New Roman"/>
          <w:bCs/>
          <w:szCs w:val="28"/>
          <w:lang w:val="uk-UA" w:eastAsia="zh-CN"/>
        </w:rPr>
        <w:t>11.12</w:t>
      </w:r>
      <w:r w:rsidRPr="00E34F42">
        <w:rPr>
          <w:rFonts w:ascii="Times New Roman" w:hAnsi="Times New Roman"/>
          <w:bCs/>
          <w:szCs w:val="28"/>
          <w:lang w:val="uk-UA" w:eastAsia="zh-CN"/>
        </w:rPr>
        <w:t>.2023 року № </w:t>
      </w:r>
      <w:r w:rsidR="00C04334" w:rsidRPr="00E34F42">
        <w:rPr>
          <w:rFonts w:ascii="Times New Roman" w:hAnsi="Times New Roman"/>
          <w:bCs/>
          <w:szCs w:val="28"/>
          <w:lang w:val="uk-UA" w:eastAsia="zh-CN"/>
        </w:rPr>
        <w:t>4044-51</w:t>
      </w:r>
      <w:r w:rsidRPr="00E34F42">
        <w:rPr>
          <w:rFonts w:ascii="Times New Roman" w:hAnsi="Times New Roman"/>
          <w:spacing w:val="-12"/>
          <w:szCs w:val="26"/>
          <w:lang w:val="uk-UA"/>
        </w:rPr>
        <w:t>-VIІІ</w:t>
      </w:r>
      <w:r w:rsidRPr="00E34F42">
        <w:rPr>
          <w:rFonts w:ascii="Times New Roman" w:hAnsi="Times New Roman"/>
          <w:szCs w:val="28"/>
          <w:lang w:val="uk-UA"/>
        </w:rPr>
        <w:t>;</w:t>
      </w:r>
    </w:p>
    <w:p w14:paraId="713242D7" w14:textId="3DF29902" w:rsidR="009A311F" w:rsidRPr="00E34F42" w:rsidRDefault="009A311F" w:rsidP="00B8099D">
      <w:pPr>
        <w:numPr>
          <w:ilvl w:val="0"/>
          <w:numId w:val="52"/>
        </w:numPr>
        <w:ind w:left="0" w:firstLine="709"/>
        <w:jc w:val="both"/>
        <w:rPr>
          <w:rFonts w:ascii="Times New Roman" w:hAnsi="Times New Roman"/>
          <w:szCs w:val="28"/>
          <w:lang w:val="uk-UA"/>
        </w:rPr>
      </w:pPr>
      <w:r w:rsidRPr="00E34F42">
        <w:rPr>
          <w:rFonts w:ascii="Times New Roman" w:hAnsi="Times New Roman"/>
          <w:szCs w:val="28"/>
          <w:lang w:val="uk-UA"/>
        </w:rPr>
        <w:t xml:space="preserve">забезпечення </w:t>
      </w:r>
      <w:r w:rsidR="00C04334" w:rsidRPr="00E34F42">
        <w:rPr>
          <w:rFonts w:ascii="Times New Roman" w:hAnsi="Times New Roman"/>
          <w:szCs w:val="28"/>
          <w:lang w:val="uk-UA"/>
        </w:rPr>
        <w:t>комплексної підтримки сімей та дітей, які потребують особливої соціальної уваги та підтримки</w:t>
      </w:r>
      <w:r w:rsidRPr="00E34F42">
        <w:rPr>
          <w:rFonts w:ascii="Times New Roman" w:hAnsi="Times New Roman"/>
          <w:szCs w:val="28"/>
          <w:lang w:val="uk-UA"/>
        </w:rPr>
        <w:t>;</w:t>
      </w:r>
    </w:p>
    <w:p w14:paraId="7BDBFEB3" w14:textId="6E4769F0" w:rsidR="00F11E84" w:rsidRPr="00E34F42" w:rsidRDefault="00F11E84" w:rsidP="00B8099D">
      <w:pPr>
        <w:numPr>
          <w:ilvl w:val="0"/>
          <w:numId w:val="52"/>
        </w:numPr>
        <w:ind w:left="0" w:firstLine="709"/>
        <w:jc w:val="both"/>
        <w:rPr>
          <w:rFonts w:ascii="Times New Roman" w:hAnsi="Times New Roman"/>
          <w:szCs w:val="28"/>
          <w:lang w:val="uk-UA"/>
        </w:rPr>
      </w:pPr>
      <w:r w:rsidRPr="00E34F42">
        <w:rPr>
          <w:rFonts w:ascii="Times New Roman" w:hAnsi="Times New Roman"/>
          <w:szCs w:val="28"/>
          <w:lang w:val="uk-UA"/>
        </w:rPr>
        <w:t>забезпечення конституційних прав та законних інтересів дітей-сиріт та дітей, позбавлених батьківського піклування та дітей, які залишились без піклування батьків</w:t>
      </w:r>
      <w:r w:rsidR="00967F33" w:rsidRPr="00E34F42">
        <w:rPr>
          <w:rFonts w:ascii="Times New Roman" w:hAnsi="Times New Roman"/>
          <w:szCs w:val="28"/>
          <w:lang w:val="uk-UA"/>
        </w:rPr>
        <w:t>;</w:t>
      </w:r>
    </w:p>
    <w:p w14:paraId="303B1B88" w14:textId="77777777" w:rsidR="009A311F" w:rsidRPr="00E34F42" w:rsidRDefault="009A311F" w:rsidP="00B8099D">
      <w:pPr>
        <w:numPr>
          <w:ilvl w:val="0"/>
          <w:numId w:val="52"/>
        </w:numPr>
        <w:ind w:left="0" w:firstLine="709"/>
        <w:jc w:val="both"/>
        <w:rPr>
          <w:rFonts w:ascii="Times New Roman" w:hAnsi="Times New Roman"/>
          <w:szCs w:val="28"/>
          <w:lang w:val="uk-UA"/>
        </w:rPr>
      </w:pPr>
      <w:r w:rsidRPr="00E34F42">
        <w:rPr>
          <w:rFonts w:ascii="Times New Roman" w:hAnsi="Times New Roman"/>
          <w:szCs w:val="28"/>
          <w:lang w:val="uk-UA"/>
        </w:rPr>
        <w:t>залучення громадських та інших організацій до діяльності з питань соціального захисту, соціальної підтримки та надання соціальних послуг дітям, зокрема, постраждалим внаслідок російської військової агресії, дітям-сиротам, дітям захисників України та внутрішньо переміщених осіб, забезпечення таких дітей оздоровленням та відпочинком;</w:t>
      </w:r>
    </w:p>
    <w:p w14:paraId="669BF9C2" w14:textId="77777777" w:rsidR="009A311F" w:rsidRPr="00E34F42" w:rsidRDefault="009A311F" w:rsidP="00B8099D">
      <w:pPr>
        <w:numPr>
          <w:ilvl w:val="0"/>
          <w:numId w:val="52"/>
        </w:numPr>
        <w:ind w:left="0" w:firstLine="709"/>
        <w:jc w:val="both"/>
        <w:rPr>
          <w:rFonts w:ascii="Times New Roman" w:hAnsi="Times New Roman"/>
          <w:szCs w:val="28"/>
          <w:lang w:val="uk-UA"/>
        </w:rPr>
      </w:pPr>
      <w:r w:rsidRPr="00E34F42">
        <w:rPr>
          <w:rFonts w:ascii="Times New Roman" w:hAnsi="Times New Roman"/>
          <w:szCs w:val="28"/>
          <w:lang w:val="uk-UA"/>
        </w:rPr>
        <w:t>забезпечення реабілітацією в спеціалізованих службах первинного соціально-психологічного консультування (притулках, денних центрах тощо) осіб, які постраждали від домашнього насильства та/або насильства за ознакою статі, їх соціальна інтеграція, а також підвищення професійного рівня спеціалістів, які надають допомогу вказаним категоріям осіб;</w:t>
      </w:r>
    </w:p>
    <w:p w14:paraId="08C98104" w14:textId="77777777" w:rsidR="009A311F" w:rsidRPr="00E34F42" w:rsidRDefault="009A311F" w:rsidP="00B8099D">
      <w:pPr>
        <w:numPr>
          <w:ilvl w:val="0"/>
          <w:numId w:val="52"/>
        </w:numPr>
        <w:ind w:left="0" w:firstLine="709"/>
        <w:jc w:val="both"/>
        <w:rPr>
          <w:rFonts w:ascii="Times New Roman" w:hAnsi="Times New Roman"/>
          <w:szCs w:val="28"/>
          <w:lang w:val="uk-UA"/>
        </w:rPr>
      </w:pPr>
      <w:r w:rsidRPr="00E34F42">
        <w:rPr>
          <w:rFonts w:ascii="Times New Roman" w:hAnsi="Times New Roman"/>
          <w:szCs w:val="28"/>
          <w:lang w:val="uk-UA"/>
        </w:rPr>
        <w:t>проведення інформаційно-просвітницьких заходів з питань протидії торгівлі людьми, зокрема, для внутрішньо переміщених осіб, а також осіб, які вимушено виїхали за кордон щодо роз’яснення можливих ризиків потрапляння в ситуації торгівлі людьми та можливостей отримання постраждалими комплексної допомоги у державних інституціях;</w:t>
      </w:r>
    </w:p>
    <w:p w14:paraId="35671B65" w14:textId="51F31498" w:rsidR="009A311F" w:rsidRPr="000511DC" w:rsidRDefault="009A311F" w:rsidP="00B8099D">
      <w:pPr>
        <w:pStyle w:val="af0"/>
        <w:numPr>
          <w:ilvl w:val="0"/>
          <w:numId w:val="52"/>
        </w:numPr>
        <w:ind w:left="0" w:firstLine="709"/>
        <w:jc w:val="both"/>
        <w:rPr>
          <w:rFonts w:ascii="Times New Roman" w:eastAsia="SimSun" w:hAnsi="Times New Roman"/>
          <w:sz w:val="28"/>
          <w:szCs w:val="28"/>
          <w:lang w:val="uk-UA" w:eastAsia="ru-RU"/>
        </w:rPr>
      </w:pPr>
      <w:r w:rsidRPr="000511DC">
        <w:rPr>
          <w:rFonts w:ascii="Times New Roman" w:eastAsia="SimSun" w:hAnsi="Times New Roman"/>
          <w:sz w:val="28"/>
          <w:szCs w:val="28"/>
          <w:lang w:val="uk-UA" w:eastAsia="ru-RU"/>
        </w:rPr>
        <w:t>посилення співпраці служб у справах дітей та сім’ї, центрів соціальних служб та правоохоронних органів з питань протидії торгівлі людьми;</w:t>
      </w:r>
    </w:p>
    <w:p w14:paraId="4F92BA39" w14:textId="77777777" w:rsidR="009A311F" w:rsidRPr="00E34F42" w:rsidRDefault="009A311F" w:rsidP="00B8099D">
      <w:pPr>
        <w:pStyle w:val="af0"/>
        <w:numPr>
          <w:ilvl w:val="0"/>
          <w:numId w:val="52"/>
        </w:numPr>
        <w:overflowPunct w:val="0"/>
        <w:autoSpaceDE w:val="0"/>
        <w:autoSpaceDN w:val="0"/>
        <w:adjustRightInd w:val="0"/>
        <w:spacing w:after="0" w:line="240" w:lineRule="auto"/>
        <w:ind w:left="0" w:firstLine="709"/>
        <w:jc w:val="both"/>
        <w:textAlignment w:val="baseline"/>
        <w:rPr>
          <w:rFonts w:ascii="Times New Roman" w:hAnsi="Times New Roman"/>
          <w:sz w:val="28"/>
          <w:szCs w:val="28"/>
          <w:lang w:val="uk-UA"/>
        </w:rPr>
      </w:pPr>
      <w:r w:rsidRPr="00E34F42">
        <w:rPr>
          <w:rFonts w:ascii="Times New Roman" w:hAnsi="Times New Roman"/>
          <w:sz w:val="28"/>
          <w:szCs w:val="28"/>
          <w:lang w:val="uk-UA"/>
        </w:rPr>
        <w:t>удосконалення механізмів здійснення профілактики негативних проявів наркоманії, алкоголізму та правопорушень серед дітей та їхніх батьків;</w:t>
      </w:r>
    </w:p>
    <w:p w14:paraId="4AFEEFF4" w14:textId="77777777" w:rsidR="009A311F" w:rsidRPr="00E34F42" w:rsidRDefault="009A311F" w:rsidP="00B8099D">
      <w:pPr>
        <w:pStyle w:val="af0"/>
        <w:numPr>
          <w:ilvl w:val="0"/>
          <w:numId w:val="52"/>
        </w:numPr>
        <w:overflowPunct w:val="0"/>
        <w:autoSpaceDE w:val="0"/>
        <w:autoSpaceDN w:val="0"/>
        <w:adjustRightInd w:val="0"/>
        <w:spacing w:after="0" w:line="240" w:lineRule="auto"/>
        <w:ind w:left="0" w:firstLine="709"/>
        <w:jc w:val="both"/>
        <w:textAlignment w:val="baseline"/>
        <w:rPr>
          <w:rFonts w:ascii="Times New Roman" w:hAnsi="Times New Roman"/>
          <w:sz w:val="28"/>
          <w:szCs w:val="28"/>
          <w:lang w:val="uk-UA"/>
        </w:rPr>
      </w:pPr>
      <w:r w:rsidRPr="00E34F42">
        <w:rPr>
          <w:rFonts w:ascii="Times New Roman" w:hAnsi="Times New Roman"/>
          <w:sz w:val="28"/>
          <w:szCs w:val="28"/>
          <w:lang w:val="uk-UA"/>
        </w:rPr>
        <w:t>пропаганда сімейних цінностей, активізація участі батьків у семінарах, тренінгах, круглих столах, що сприяють підвищенню рівня культури сімейних стосунків і відповідальності батьків за виконанням своїх обов’язків.</w:t>
      </w:r>
    </w:p>
    <w:p w14:paraId="314835EA" w14:textId="77777777" w:rsidR="009A311F" w:rsidRPr="00E34F42" w:rsidRDefault="009A311F" w:rsidP="009A311F">
      <w:pPr>
        <w:tabs>
          <w:tab w:val="num" w:pos="567"/>
          <w:tab w:val="num" w:pos="1134"/>
          <w:tab w:val="num" w:pos="1260"/>
        </w:tabs>
        <w:ind w:left="360"/>
        <w:contextualSpacing/>
        <w:jc w:val="both"/>
        <w:rPr>
          <w:rFonts w:ascii="Times New Roman" w:hAnsi="Times New Roman"/>
          <w:b/>
          <w:bCs/>
          <w:i/>
          <w:iCs/>
          <w:szCs w:val="28"/>
          <w:lang w:val="uk-UA"/>
        </w:rPr>
      </w:pPr>
    </w:p>
    <w:p w14:paraId="3A49166B" w14:textId="77777777" w:rsidR="009A311F" w:rsidRPr="00E34F42" w:rsidRDefault="009A311F" w:rsidP="009A311F">
      <w:pPr>
        <w:tabs>
          <w:tab w:val="num" w:pos="567"/>
          <w:tab w:val="num" w:pos="1134"/>
          <w:tab w:val="num" w:pos="1260"/>
        </w:tabs>
        <w:ind w:left="360"/>
        <w:contextualSpacing/>
        <w:jc w:val="both"/>
        <w:rPr>
          <w:rFonts w:ascii="Times New Roman" w:hAnsi="Times New Roman"/>
          <w:b/>
          <w:bCs/>
          <w:i/>
          <w:iCs/>
          <w:szCs w:val="28"/>
          <w:lang w:val="uk-UA"/>
        </w:rPr>
      </w:pPr>
      <w:r w:rsidRPr="00E34F42">
        <w:rPr>
          <w:rFonts w:ascii="Times New Roman" w:hAnsi="Times New Roman"/>
          <w:b/>
          <w:bCs/>
          <w:i/>
          <w:iCs/>
          <w:szCs w:val="28"/>
          <w:u w:val="single"/>
          <w:lang w:val="uk-UA"/>
        </w:rPr>
        <w:t>Очікувані індикатори у 2024 році</w:t>
      </w:r>
      <w:r w:rsidRPr="00E34F42">
        <w:rPr>
          <w:rFonts w:ascii="Times New Roman" w:hAnsi="Times New Roman"/>
          <w:b/>
          <w:bCs/>
          <w:i/>
          <w:iCs/>
          <w:szCs w:val="28"/>
          <w:lang w:val="uk-UA"/>
        </w:rPr>
        <w:t>:</w:t>
      </w:r>
    </w:p>
    <w:p w14:paraId="744BAF0E" w14:textId="51E26C53" w:rsidR="00740D82" w:rsidRPr="00E34F42" w:rsidRDefault="00967F33" w:rsidP="0055059E">
      <w:pPr>
        <w:numPr>
          <w:ilvl w:val="0"/>
          <w:numId w:val="25"/>
        </w:numPr>
        <w:tabs>
          <w:tab w:val="left" w:pos="993"/>
        </w:tabs>
        <w:ind w:left="851" w:firstLine="0"/>
        <w:jc w:val="both"/>
        <w:rPr>
          <w:rFonts w:ascii="Times New Roman" w:hAnsi="Times New Roman"/>
          <w:szCs w:val="28"/>
          <w:lang w:val="uk-UA"/>
        </w:rPr>
      </w:pPr>
      <w:r w:rsidRPr="00E34F42">
        <w:rPr>
          <w:rFonts w:ascii="Times New Roman" w:hAnsi="Times New Roman"/>
          <w:szCs w:val="28"/>
          <w:lang w:val="uk-UA"/>
        </w:rPr>
        <w:t xml:space="preserve">кількість місцевих заходів </w:t>
      </w:r>
      <w:r w:rsidR="00740D82" w:rsidRPr="00E34F42">
        <w:rPr>
          <w:rFonts w:ascii="Times New Roman" w:hAnsi="Times New Roman"/>
          <w:szCs w:val="28"/>
          <w:lang w:val="uk-UA"/>
        </w:rPr>
        <w:t>державної політики з питань сім’ї не менше двох;</w:t>
      </w:r>
    </w:p>
    <w:p w14:paraId="447604D9" w14:textId="4EACBDAB" w:rsidR="009A311F" w:rsidRPr="00E34F42" w:rsidRDefault="009A311F" w:rsidP="0055059E">
      <w:pPr>
        <w:numPr>
          <w:ilvl w:val="0"/>
          <w:numId w:val="25"/>
        </w:numPr>
        <w:tabs>
          <w:tab w:val="left" w:pos="993"/>
        </w:tabs>
        <w:ind w:left="851" w:firstLine="0"/>
        <w:jc w:val="both"/>
        <w:rPr>
          <w:rFonts w:ascii="Times New Roman" w:hAnsi="Times New Roman"/>
          <w:szCs w:val="28"/>
          <w:lang w:val="uk-UA"/>
        </w:rPr>
      </w:pPr>
      <w:r w:rsidRPr="00E34F42">
        <w:rPr>
          <w:rFonts w:ascii="Times New Roman" w:hAnsi="Times New Roman"/>
          <w:szCs w:val="28"/>
          <w:lang w:val="uk-UA"/>
        </w:rPr>
        <w:t xml:space="preserve">частка дітей, що потребують особливої соціальної уваги та підтримки, які будуть забезпечені оздоровленням та відпочинком, від загальної кількості дітей вказаної категорії становитиме </w:t>
      </w:r>
      <w:r w:rsidR="00440C85" w:rsidRPr="00E34F42">
        <w:rPr>
          <w:rFonts w:ascii="Times New Roman" w:hAnsi="Times New Roman"/>
          <w:szCs w:val="28"/>
          <w:lang w:val="uk-UA"/>
        </w:rPr>
        <w:t>не менше 100</w:t>
      </w:r>
      <w:r w:rsidRPr="00E34F42">
        <w:rPr>
          <w:rFonts w:ascii="Times New Roman" w:hAnsi="Times New Roman"/>
          <w:szCs w:val="28"/>
          <w:lang w:val="uk-UA"/>
        </w:rPr>
        <w:t xml:space="preserve"> %</w:t>
      </w:r>
      <w:r w:rsidR="00440C85" w:rsidRPr="00E34F42">
        <w:rPr>
          <w:rFonts w:ascii="Times New Roman" w:hAnsi="Times New Roman"/>
          <w:szCs w:val="28"/>
          <w:lang w:val="uk-UA"/>
        </w:rPr>
        <w:t>;</w:t>
      </w:r>
    </w:p>
    <w:p w14:paraId="1C0414CD" w14:textId="10FFA8E8" w:rsidR="00440C85" w:rsidRPr="00E34F42" w:rsidRDefault="00440C85" w:rsidP="0055059E">
      <w:pPr>
        <w:numPr>
          <w:ilvl w:val="0"/>
          <w:numId w:val="25"/>
        </w:numPr>
        <w:tabs>
          <w:tab w:val="left" w:pos="993"/>
        </w:tabs>
        <w:ind w:left="851" w:firstLine="0"/>
        <w:jc w:val="both"/>
        <w:rPr>
          <w:rFonts w:ascii="Times New Roman" w:hAnsi="Times New Roman"/>
          <w:szCs w:val="28"/>
          <w:lang w:val="uk-UA"/>
        </w:rPr>
      </w:pPr>
      <w:r w:rsidRPr="00E34F42">
        <w:rPr>
          <w:rFonts w:ascii="Times New Roman" w:hAnsi="Times New Roman"/>
          <w:szCs w:val="28"/>
          <w:lang w:val="uk-UA"/>
        </w:rPr>
        <w:t>збільшення кількості осіб, охоплених регіональними заходами державної політики з питань сім’ї, порівняно з минулим роком.</w:t>
      </w:r>
    </w:p>
    <w:p w14:paraId="3D9F7565" w14:textId="2D056187" w:rsidR="00440C85" w:rsidRPr="00E34F42" w:rsidRDefault="00440C85" w:rsidP="00440C85">
      <w:pPr>
        <w:tabs>
          <w:tab w:val="left" w:pos="0"/>
          <w:tab w:val="left" w:pos="993"/>
        </w:tabs>
        <w:jc w:val="both"/>
        <w:rPr>
          <w:rFonts w:ascii="Times New Roman" w:hAnsi="Times New Roman"/>
          <w:szCs w:val="28"/>
          <w:lang w:val="uk-UA"/>
        </w:rPr>
      </w:pPr>
    </w:p>
    <w:p w14:paraId="58BB90B4" w14:textId="75A5D3D1" w:rsidR="00DB6CB2" w:rsidRPr="001E7D73" w:rsidRDefault="005566DA" w:rsidP="001E7D73">
      <w:pPr>
        <w:pStyle w:val="1"/>
        <w:shd w:val="clear" w:color="auto" w:fill="FFE599" w:themeFill="accent4" w:themeFillTint="66"/>
        <w:ind w:firstLine="567"/>
        <w:rPr>
          <w:rFonts w:ascii="Times New Roman" w:hAnsi="Times New Roman"/>
          <w:b/>
          <w:color w:val="auto"/>
          <w:sz w:val="28"/>
          <w:szCs w:val="28"/>
        </w:rPr>
      </w:pPr>
      <w:bookmarkStart w:id="58" w:name="_Toc159336535"/>
      <w:r w:rsidRPr="001E7D73">
        <w:rPr>
          <w:rFonts w:ascii="Times New Roman" w:hAnsi="Times New Roman"/>
          <w:b/>
          <w:color w:val="auto"/>
          <w:sz w:val="28"/>
          <w:szCs w:val="28"/>
        </w:rPr>
        <w:t>3</w:t>
      </w:r>
      <w:r w:rsidR="00DB6CB2" w:rsidRPr="001E7D73">
        <w:rPr>
          <w:rFonts w:ascii="Times New Roman" w:hAnsi="Times New Roman"/>
          <w:b/>
          <w:color w:val="auto"/>
          <w:sz w:val="28"/>
          <w:szCs w:val="28"/>
        </w:rPr>
        <w:t>.8. Розвиток фізичної культури та спорту</w:t>
      </w:r>
      <w:bookmarkEnd w:id="58"/>
    </w:p>
    <w:p w14:paraId="2EAB3344" w14:textId="77777777" w:rsidR="00DB6CB2" w:rsidRPr="006F0144" w:rsidRDefault="00DB6CB2" w:rsidP="00DB6CB2">
      <w:pPr>
        <w:pStyle w:val="25"/>
        <w:rPr>
          <w:rFonts w:ascii="Times New Roman" w:hAnsi="Times New Roman" w:cs="Times New Roman"/>
          <w:sz w:val="20"/>
        </w:rPr>
      </w:pPr>
    </w:p>
    <w:p w14:paraId="78DA846D" w14:textId="77777777" w:rsidR="00DB6CB2" w:rsidRPr="00E34F42" w:rsidRDefault="00DB6CB2" w:rsidP="00DB6CB2">
      <w:pPr>
        <w:suppressAutoHyphens/>
        <w:ind w:firstLine="567"/>
        <w:contextualSpacing/>
        <w:jc w:val="both"/>
        <w:rPr>
          <w:rFonts w:ascii="Times New Roman" w:hAnsi="Times New Roman"/>
          <w:b/>
          <w:szCs w:val="28"/>
          <w:lang w:val="uk-UA" w:eastAsia="zh-CN"/>
        </w:rPr>
      </w:pPr>
      <w:r w:rsidRPr="00E34F42">
        <w:rPr>
          <w:rFonts w:ascii="Times New Roman" w:hAnsi="Times New Roman"/>
          <w:szCs w:val="28"/>
          <w:lang w:val="uk-UA" w:eastAsia="zh-CN"/>
        </w:rPr>
        <w:t xml:space="preserve">З метою відновлення зруйнованої та пошкодженої внаслідок російської агресії спортивної інфраструктури, подальшого сприяння розвитку дитячо-юнацьких спортивних закладів та удосконалення системи підготовки спортивних резервів, пропагування серед широких верств населення здорового способу життя </w:t>
      </w:r>
      <w:r w:rsidRPr="00E34F42">
        <w:rPr>
          <w:rFonts w:ascii="Times New Roman" w:hAnsi="Times New Roman"/>
          <w:b/>
          <w:i/>
          <w:szCs w:val="28"/>
          <w:u w:val="single"/>
          <w:lang w:val="uk-UA" w:eastAsia="zh-CN"/>
        </w:rPr>
        <w:t>основними завданнями та заходами</w:t>
      </w:r>
      <w:r w:rsidRPr="00E34F42">
        <w:rPr>
          <w:rFonts w:ascii="Times New Roman" w:hAnsi="Times New Roman"/>
          <w:b/>
          <w:szCs w:val="28"/>
          <w:lang w:val="uk-UA" w:eastAsia="zh-CN"/>
        </w:rPr>
        <w:t xml:space="preserve"> </w:t>
      </w:r>
      <w:r w:rsidRPr="00E34F42">
        <w:rPr>
          <w:rFonts w:ascii="Times New Roman" w:hAnsi="Times New Roman"/>
          <w:szCs w:val="28"/>
          <w:lang w:val="uk-UA" w:eastAsia="zh-CN"/>
        </w:rPr>
        <w:t>на 2024 рік є:</w:t>
      </w:r>
    </w:p>
    <w:p w14:paraId="01D1C162" w14:textId="1276E57D" w:rsidR="00440C85" w:rsidRPr="00E34F42" w:rsidRDefault="00DB6CB2" w:rsidP="0097757B">
      <w:pPr>
        <w:pStyle w:val="af0"/>
        <w:numPr>
          <w:ilvl w:val="0"/>
          <w:numId w:val="31"/>
        </w:numPr>
        <w:tabs>
          <w:tab w:val="left" w:pos="0"/>
          <w:tab w:val="left" w:pos="993"/>
        </w:tabs>
        <w:ind w:left="0" w:firstLine="426"/>
        <w:jc w:val="both"/>
        <w:rPr>
          <w:rFonts w:ascii="Times New Roman" w:hAnsi="Times New Roman"/>
          <w:sz w:val="28"/>
          <w:szCs w:val="28"/>
          <w:lang w:val="uk-UA"/>
        </w:rPr>
      </w:pPr>
      <w:r w:rsidRPr="00E34F42">
        <w:rPr>
          <w:rFonts w:ascii="Times New Roman" w:hAnsi="Times New Roman"/>
          <w:sz w:val="28"/>
          <w:szCs w:val="28"/>
          <w:lang w:val="uk-UA"/>
        </w:rPr>
        <w:t>реалізація заходів Програма розвитку фізичної культури і спорту Бучанської міської територіальної громади на 2024-2026 роки, затвердженої рішенням Бучанської міської ради від 11.12.2023 року № 4030-51-VIII;</w:t>
      </w:r>
    </w:p>
    <w:p w14:paraId="4E0C5830" w14:textId="77777777" w:rsidR="00A04239" w:rsidRPr="00E34F42" w:rsidRDefault="00A04239" w:rsidP="0097757B">
      <w:pPr>
        <w:pStyle w:val="af0"/>
        <w:numPr>
          <w:ilvl w:val="0"/>
          <w:numId w:val="31"/>
        </w:numPr>
        <w:overflowPunct w:val="0"/>
        <w:autoSpaceDE w:val="0"/>
        <w:autoSpaceDN w:val="0"/>
        <w:adjustRightInd w:val="0"/>
        <w:spacing w:after="0" w:line="240" w:lineRule="auto"/>
        <w:ind w:left="0" w:firstLine="426"/>
        <w:jc w:val="both"/>
        <w:textAlignment w:val="baseline"/>
        <w:rPr>
          <w:rFonts w:ascii="Times New Roman" w:hAnsi="Times New Roman"/>
          <w:spacing w:val="-6"/>
          <w:sz w:val="28"/>
          <w:szCs w:val="28"/>
          <w:lang w:val="uk-UA"/>
        </w:rPr>
      </w:pPr>
      <w:r w:rsidRPr="00E34F42">
        <w:rPr>
          <w:rFonts w:ascii="Times New Roman" w:hAnsi="Times New Roman"/>
          <w:spacing w:val="-6"/>
          <w:sz w:val="28"/>
          <w:szCs w:val="28"/>
          <w:lang w:val="uk-UA"/>
        </w:rPr>
        <w:t xml:space="preserve">виконання Плану заходів Київської області на 2024 рік щодо реалізації Національної стратегії з оздоровчої рухової активності в Україні на період до 2025 року «Рухова активність – здоровий спосіб життя – здорова нація», затвердженої Указом Президента України від 09 лютого 2016 року № 42/2016; </w:t>
      </w:r>
    </w:p>
    <w:p w14:paraId="3C68DC5E" w14:textId="0A672BAB" w:rsidR="00A04239" w:rsidRPr="00E34F42" w:rsidRDefault="00A04239" w:rsidP="0097757B">
      <w:pPr>
        <w:pStyle w:val="af0"/>
        <w:numPr>
          <w:ilvl w:val="0"/>
          <w:numId w:val="31"/>
        </w:numPr>
        <w:overflowPunct w:val="0"/>
        <w:autoSpaceDE w:val="0"/>
        <w:autoSpaceDN w:val="0"/>
        <w:adjustRightInd w:val="0"/>
        <w:spacing w:after="0" w:line="240" w:lineRule="auto"/>
        <w:ind w:left="0" w:firstLine="426"/>
        <w:jc w:val="both"/>
        <w:textAlignment w:val="baseline"/>
        <w:rPr>
          <w:rFonts w:ascii="Times New Roman" w:hAnsi="Times New Roman"/>
          <w:spacing w:val="-6"/>
          <w:sz w:val="28"/>
          <w:szCs w:val="28"/>
          <w:lang w:val="uk-UA"/>
        </w:rPr>
      </w:pPr>
      <w:r w:rsidRPr="00E34F42">
        <w:rPr>
          <w:rFonts w:ascii="Times New Roman" w:hAnsi="Times New Roman"/>
          <w:spacing w:val="-6"/>
          <w:sz w:val="28"/>
          <w:szCs w:val="28"/>
          <w:lang w:val="uk-UA"/>
        </w:rPr>
        <w:t>реалізація заходів за програмою «Активні парки-локації здорової України» у місцях масового відпочинку;</w:t>
      </w:r>
    </w:p>
    <w:p w14:paraId="4A9FF9FC" w14:textId="2AF025E3" w:rsidR="00A04239" w:rsidRPr="00E34F42" w:rsidRDefault="00AC5273" w:rsidP="0097757B">
      <w:pPr>
        <w:pStyle w:val="af0"/>
        <w:numPr>
          <w:ilvl w:val="0"/>
          <w:numId w:val="31"/>
        </w:numPr>
        <w:overflowPunct w:val="0"/>
        <w:autoSpaceDE w:val="0"/>
        <w:autoSpaceDN w:val="0"/>
        <w:adjustRightInd w:val="0"/>
        <w:spacing w:after="0" w:line="240" w:lineRule="auto"/>
        <w:ind w:left="0" w:firstLine="426"/>
        <w:jc w:val="both"/>
        <w:textAlignment w:val="baseline"/>
        <w:rPr>
          <w:rFonts w:ascii="Times New Roman" w:hAnsi="Times New Roman"/>
          <w:spacing w:val="-6"/>
          <w:sz w:val="28"/>
          <w:szCs w:val="28"/>
          <w:lang w:val="uk-UA"/>
        </w:rPr>
      </w:pPr>
      <w:r w:rsidRPr="00E34F42">
        <w:rPr>
          <w:rFonts w:ascii="Times New Roman" w:hAnsi="Times New Roman"/>
          <w:spacing w:val="-6"/>
          <w:sz w:val="28"/>
          <w:szCs w:val="28"/>
          <w:lang w:val="uk-UA"/>
        </w:rPr>
        <w:t>створення умов  для  розвитку  регулярної  рухової активності  різних верств  населення  для  зміцнення  здоров’я  та продовження активного довголіття з  урахуванням інтересів,  побажань,  здібностей  та  індивідуальних особливостей кожного</w:t>
      </w:r>
      <w:r w:rsidR="00A04239" w:rsidRPr="00E34F42">
        <w:rPr>
          <w:rFonts w:ascii="Times New Roman" w:hAnsi="Times New Roman"/>
          <w:spacing w:val="-6"/>
          <w:sz w:val="28"/>
          <w:szCs w:val="28"/>
          <w:lang w:val="uk-UA"/>
        </w:rPr>
        <w:t>;</w:t>
      </w:r>
    </w:p>
    <w:p w14:paraId="2C8B5D77" w14:textId="77777777" w:rsidR="00AC5273" w:rsidRPr="00E34F42" w:rsidRDefault="00AC5273" w:rsidP="0097757B">
      <w:pPr>
        <w:pStyle w:val="af0"/>
        <w:numPr>
          <w:ilvl w:val="0"/>
          <w:numId w:val="31"/>
        </w:numPr>
        <w:overflowPunct w:val="0"/>
        <w:autoSpaceDE w:val="0"/>
        <w:autoSpaceDN w:val="0"/>
        <w:adjustRightInd w:val="0"/>
        <w:spacing w:after="0" w:line="240" w:lineRule="auto"/>
        <w:ind w:left="0" w:firstLine="426"/>
        <w:jc w:val="both"/>
        <w:textAlignment w:val="baseline"/>
        <w:rPr>
          <w:rFonts w:ascii="Times New Roman" w:hAnsi="Times New Roman"/>
          <w:spacing w:val="-6"/>
          <w:sz w:val="28"/>
          <w:szCs w:val="28"/>
          <w:lang w:val="uk-UA"/>
        </w:rPr>
      </w:pPr>
      <w:r w:rsidRPr="00E34F42">
        <w:rPr>
          <w:rFonts w:ascii="Times New Roman" w:hAnsi="Times New Roman"/>
          <w:spacing w:val="-6"/>
          <w:sz w:val="28"/>
          <w:szCs w:val="28"/>
          <w:lang w:val="uk-UA"/>
        </w:rPr>
        <w:t xml:space="preserve">підтримка та сприяння розвитку діяльності приватних закладів  фізичної  культури  і  спорту, проведення спільних спортивно-оздоровчих масових заходів,  залучення до навчально-тренувального процесу провідних тренерів; </w:t>
      </w:r>
    </w:p>
    <w:p w14:paraId="798D614A" w14:textId="3A7D10AE" w:rsidR="00AC5273" w:rsidRPr="00E34F42" w:rsidRDefault="00AC5273" w:rsidP="0097757B">
      <w:pPr>
        <w:pStyle w:val="af0"/>
        <w:numPr>
          <w:ilvl w:val="0"/>
          <w:numId w:val="31"/>
        </w:numPr>
        <w:overflowPunct w:val="0"/>
        <w:autoSpaceDE w:val="0"/>
        <w:autoSpaceDN w:val="0"/>
        <w:adjustRightInd w:val="0"/>
        <w:spacing w:after="0" w:line="240" w:lineRule="auto"/>
        <w:ind w:left="0" w:firstLine="426"/>
        <w:jc w:val="both"/>
        <w:textAlignment w:val="baseline"/>
        <w:rPr>
          <w:rFonts w:ascii="Times New Roman" w:hAnsi="Times New Roman"/>
          <w:spacing w:val="-6"/>
          <w:sz w:val="28"/>
          <w:szCs w:val="28"/>
          <w:lang w:val="uk-UA"/>
        </w:rPr>
      </w:pPr>
      <w:r w:rsidRPr="00E34F42">
        <w:rPr>
          <w:rFonts w:ascii="Times New Roman" w:hAnsi="Times New Roman"/>
          <w:spacing w:val="-6"/>
          <w:sz w:val="28"/>
          <w:szCs w:val="28"/>
          <w:lang w:val="uk-UA"/>
        </w:rPr>
        <w:t xml:space="preserve">підтримки та  розвитку  олімпійського руху; </w:t>
      </w:r>
    </w:p>
    <w:p w14:paraId="3FDA4387" w14:textId="6E518530" w:rsidR="00AC5273" w:rsidRPr="00E34F42" w:rsidRDefault="00AC5273" w:rsidP="0097757B">
      <w:pPr>
        <w:pStyle w:val="af0"/>
        <w:numPr>
          <w:ilvl w:val="0"/>
          <w:numId w:val="31"/>
        </w:numPr>
        <w:overflowPunct w:val="0"/>
        <w:autoSpaceDE w:val="0"/>
        <w:autoSpaceDN w:val="0"/>
        <w:adjustRightInd w:val="0"/>
        <w:spacing w:after="0" w:line="240" w:lineRule="auto"/>
        <w:ind w:left="0" w:firstLine="426"/>
        <w:jc w:val="both"/>
        <w:textAlignment w:val="baseline"/>
        <w:rPr>
          <w:rFonts w:ascii="Times New Roman" w:hAnsi="Times New Roman"/>
          <w:spacing w:val="-6"/>
          <w:sz w:val="28"/>
          <w:szCs w:val="28"/>
          <w:lang w:val="uk-UA"/>
        </w:rPr>
      </w:pPr>
      <w:r w:rsidRPr="00E34F42">
        <w:rPr>
          <w:rFonts w:ascii="Times New Roman" w:hAnsi="Times New Roman"/>
          <w:spacing w:val="-6"/>
          <w:sz w:val="28"/>
          <w:szCs w:val="28"/>
          <w:lang w:val="uk-UA"/>
        </w:rPr>
        <w:t xml:space="preserve">врегулювання системи розвитку  матеріально-технічної  бази  спорту  та  вжитття  дієвих  заходів  до  залучення  інвестицій  на  зазначену мету; </w:t>
      </w:r>
    </w:p>
    <w:p w14:paraId="335D5E65" w14:textId="778F2F5C" w:rsidR="00AC5273" w:rsidRPr="00E34F42" w:rsidRDefault="00AC5273" w:rsidP="0097757B">
      <w:pPr>
        <w:pStyle w:val="af0"/>
        <w:numPr>
          <w:ilvl w:val="0"/>
          <w:numId w:val="31"/>
        </w:numPr>
        <w:overflowPunct w:val="0"/>
        <w:autoSpaceDE w:val="0"/>
        <w:autoSpaceDN w:val="0"/>
        <w:adjustRightInd w:val="0"/>
        <w:spacing w:after="0" w:line="240" w:lineRule="auto"/>
        <w:ind w:left="0" w:firstLine="426"/>
        <w:jc w:val="both"/>
        <w:textAlignment w:val="baseline"/>
        <w:rPr>
          <w:rFonts w:ascii="Times New Roman" w:hAnsi="Times New Roman"/>
          <w:spacing w:val="-6"/>
          <w:sz w:val="28"/>
          <w:szCs w:val="28"/>
          <w:lang w:val="uk-UA"/>
        </w:rPr>
      </w:pPr>
      <w:r w:rsidRPr="00E34F42">
        <w:rPr>
          <w:rFonts w:ascii="Times New Roman" w:hAnsi="Times New Roman"/>
          <w:spacing w:val="-6"/>
          <w:sz w:val="28"/>
          <w:szCs w:val="28"/>
          <w:lang w:val="uk-UA"/>
        </w:rPr>
        <w:t>будівництва нових, реконструкції і капітальних та поточних ремонтів діючих спортивних об’єктів;</w:t>
      </w:r>
    </w:p>
    <w:p w14:paraId="1FFB260E" w14:textId="10E679B4" w:rsidR="00AC5273" w:rsidRPr="00E34F42" w:rsidRDefault="00AC5273" w:rsidP="0097757B">
      <w:pPr>
        <w:pStyle w:val="af0"/>
        <w:numPr>
          <w:ilvl w:val="0"/>
          <w:numId w:val="31"/>
        </w:numPr>
        <w:overflowPunct w:val="0"/>
        <w:autoSpaceDE w:val="0"/>
        <w:autoSpaceDN w:val="0"/>
        <w:adjustRightInd w:val="0"/>
        <w:spacing w:after="0" w:line="240" w:lineRule="auto"/>
        <w:ind w:left="0" w:firstLine="426"/>
        <w:jc w:val="both"/>
        <w:textAlignment w:val="baseline"/>
        <w:rPr>
          <w:rFonts w:ascii="Times New Roman" w:hAnsi="Times New Roman"/>
          <w:spacing w:val="-6"/>
          <w:sz w:val="28"/>
          <w:szCs w:val="28"/>
          <w:lang w:val="uk-UA"/>
        </w:rPr>
      </w:pPr>
      <w:r w:rsidRPr="00E34F42">
        <w:rPr>
          <w:rFonts w:ascii="Times New Roman" w:hAnsi="Times New Roman"/>
          <w:spacing w:val="-6"/>
          <w:sz w:val="28"/>
          <w:szCs w:val="28"/>
          <w:lang w:val="uk-UA"/>
        </w:rPr>
        <w:t xml:space="preserve">облаштування пішохідних та велосипедних доріжок,  відкритих спортивних споруд  та  інших  місць  для активного дозвілля населення; </w:t>
      </w:r>
    </w:p>
    <w:p w14:paraId="00EFA701" w14:textId="77280D27" w:rsidR="00AC5273" w:rsidRPr="00E34F42" w:rsidRDefault="00AC5273" w:rsidP="0097757B">
      <w:pPr>
        <w:pStyle w:val="af0"/>
        <w:numPr>
          <w:ilvl w:val="0"/>
          <w:numId w:val="31"/>
        </w:numPr>
        <w:overflowPunct w:val="0"/>
        <w:autoSpaceDE w:val="0"/>
        <w:autoSpaceDN w:val="0"/>
        <w:adjustRightInd w:val="0"/>
        <w:spacing w:after="0" w:line="240" w:lineRule="auto"/>
        <w:ind w:left="0" w:firstLine="426"/>
        <w:jc w:val="both"/>
        <w:textAlignment w:val="baseline"/>
        <w:rPr>
          <w:rFonts w:ascii="Times New Roman" w:hAnsi="Times New Roman"/>
          <w:spacing w:val="-6"/>
          <w:sz w:val="28"/>
          <w:szCs w:val="28"/>
          <w:lang w:val="uk-UA"/>
        </w:rPr>
      </w:pPr>
      <w:r w:rsidRPr="00E34F42">
        <w:rPr>
          <w:rFonts w:ascii="Times New Roman" w:hAnsi="Times New Roman"/>
          <w:spacing w:val="-6"/>
          <w:sz w:val="28"/>
          <w:szCs w:val="28"/>
          <w:lang w:val="uk-UA"/>
        </w:rPr>
        <w:t>підготовка та підвищення кваліфікації фахівців в освітній галузі фізичного  виховання;</w:t>
      </w:r>
    </w:p>
    <w:p w14:paraId="04E68285" w14:textId="118A2A31" w:rsidR="00AC5273" w:rsidRPr="00E34F42" w:rsidRDefault="00AC5273" w:rsidP="0097757B">
      <w:pPr>
        <w:pStyle w:val="af0"/>
        <w:numPr>
          <w:ilvl w:val="0"/>
          <w:numId w:val="31"/>
        </w:numPr>
        <w:overflowPunct w:val="0"/>
        <w:autoSpaceDE w:val="0"/>
        <w:autoSpaceDN w:val="0"/>
        <w:adjustRightInd w:val="0"/>
        <w:spacing w:after="0" w:line="240" w:lineRule="auto"/>
        <w:ind w:left="0" w:firstLine="426"/>
        <w:jc w:val="both"/>
        <w:textAlignment w:val="baseline"/>
        <w:rPr>
          <w:rFonts w:ascii="Times New Roman" w:hAnsi="Times New Roman"/>
          <w:spacing w:val="-6"/>
          <w:sz w:val="28"/>
          <w:szCs w:val="28"/>
          <w:lang w:val="uk-UA"/>
        </w:rPr>
      </w:pPr>
      <w:r w:rsidRPr="00E34F42">
        <w:rPr>
          <w:rFonts w:ascii="Times New Roman" w:hAnsi="Times New Roman"/>
          <w:spacing w:val="-6"/>
          <w:sz w:val="28"/>
          <w:szCs w:val="28"/>
          <w:lang w:val="uk-UA"/>
        </w:rPr>
        <w:t xml:space="preserve">удосконалення системи відзначення та заохочення спортсменів, тренерів, ветеранів фізичної культури і спорту, аматорів спорту; </w:t>
      </w:r>
    </w:p>
    <w:p w14:paraId="1A29E1CA" w14:textId="5AF8C993" w:rsidR="00AC5273" w:rsidRPr="00E34F42" w:rsidRDefault="00AC5273" w:rsidP="0097757B">
      <w:pPr>
        <w:pStyle w:val="af0"/>
        <w:numPr>
          <w:ilvl w:val="0"/>
          <w:numId w:val="31"/>
        </w:numPr>
        <w:overflowPunct w:val="0"/>
        <w:autoSpaceDE w:val="0"/>
        <w:autoSpaceDN w:val="0"/>
        <w:adjustRightInd w:val="0"/>
        <w:spacing w:after="0" w:line="240" w:lineRule="auto"/>
        <w:ind w:left="0" w:firstLine="426"/>
        <w:jc w:val="both"/>
        <w:textAlignment w:val="baseline"/>
        <w:rPr>
          <w:rFonts w:ascii="Times New Roman" w:hAnsi="Times New Roman"/>
          <w:spacing w:val="-6"/>
          <w:sz w:val="28"/>
          <w:szCs w:val="28"/>
          <w:lang w:val="uk-UA"/>
        </w:rPr>
      </w:pPr>
      <w:r w:rsidRPr="00E34F42">
        <w:rPr>
          <w:rFonts w:ascii="Times New Roman" w:hAnsi="Times New Roman"/>
          <w:spacing w:val="-6"/>
          <w:sz w:val="28"/>
          <w:szCs w:val="28"/>
          <w:lang w:val="uk-UA"/>
        </w:rPr>
        <w:t xml:space="preserve"> розвиток міжнародного співробітництва  у  сфері  фізичної  культури  і спорту;</w:t>
      </w:r>
    </w:p>
    <w:p w14:paraId="53C7CD91" w14:textId="3815E557" w:rsidR="00AC5273" w:rsidRPr="00E34F42" w:rsidRDefault="00AC5273" w:rsidP="0097757B">
      <w:pPr>
        <w:pStyle w:val="af0"/>
        <w:numPr>
          <w:ilvl w:val="0"/>
          <w:numId w:val="31"/>
        </w:numPr>
        <w:overflowPunct w:val="0"/>
        <w:autoSpaceDE w:val="0"/>
        <w:autoSpaceDN w:val="0"/>
        <w:adjustRightInd w:val="0"/>
        <w:spacing w:after="0" w:line="240" w:lineRule="auto"/>
        <w:ind w:left="0" w:firstLine="426"/>
        <w:jc w:val="both"/>
        <w:textAlignment w:val="baseline"/>
        <w:rPr>
          <w:rFonts w:ascii="Times New Roman" w:hAnsi="Times New Roman"/>
          <w:spacing w:val="-6"/>
          <w:sz w:val="28"/>
          <w:szCs w:val="28"/>
          <w:lang w:val="uk-UA"/>
        </w:rPr>
      </w:pPr>
      <w:r w:rsidRPr="00E34F42">
        <w:rPr>
          <w:rFonts w:ascii="Times New Roman" w:hAnsi="Times New Roman"/>
          <w:spacing w:val="-6"/>
          <w:sz w:val="28"/>
          <w:szCs w:val="28"/>
          <w:lang w:val="uk-UA"/>
        </w:rPr>
        <w:t xml:space="preserve"> впровадження соціальної реклами різних аспектів здорового способу  життя  в усіх засобах масової інформації.</w:t>
      </w:r>
    </w:p>
    <w:p w14:paraId="21440F4C" w14:textId="77777777" w:rsidR="00A04239" w:rsidRPr="00E34F42" w:rsidRDefault="00A04239" w:rsidP="00AC5273">
      <w:pPr>
        <w:pStyle w:val="af0"/>
        <w:tabs>
          <w:tab w:val="left" w:pos="0"/>
          <w:tab w:val="left" w:pos="993"/>
        </w:tabs>
        <w:jc w:val="both"/>
        <w:rPr>
          <w:rFonts w:ascii="Times New Roman" w:hAnsi="Times New Roman"/>
          <w:sz w:val="28"/>
          <w:szCs w:val="28"/>
          <w:lang w:val="uk-UA"/>
        </w:rPr>
      </w:pPr>
    </w:p>
    <w:p w14:paraId="25220860" w14:textId="77777777" w:rsidR="00A758FC" w:rsidRPr="00E34F42" w:rsidRDefault="00A758FC" w:rsidP="00A758FC">
      <w:pPr>
        <w:tabs>
          <w:tab w:val="num" w:pos="567"/>
          <w:tab w:val="num" w:pos="1134"/>
          <w:tab w:val="num" w:pos="1260"/>
        </w:tabs>
        <w:ind w:left="360"/>
        <w:contextualSpacing/>
        <w:jc w:val="both"/>
        <w:rPr>
          <w:rFonts w:ascii="Times New Roman" w:hAnsi="Times New Roman"/>
          <w:b/>
          <w:bCs/>
          <w:i/>
          <w:iCs/>
          <w:szCs w:val="28"/>
          <w:lang w:val="uk-UA"/>
        </w:rPr>
      </w:pPr>
      <w:r w:rsidRPr="00E34F42">
        <w:rPr>
          <w:rFonts w:ascii="Times New Roman" w:hAnsi="Times New Roman"/>
          <w:b/>
          <w:bCs/>
          <w:i/>
          <w:iCs/>
          <w:szCs w:val="28"/>
          <w:u w:val="single"/>
          <w:lang w:val="uk-UA"/>
        </w:rPr>
        <w:t>Очікувані індикатори у 2024 році</w:t>
      </w:r>
      <w:r w:rsidRPr="00E34F42">
        <w:rPr>
          <w:rFonts w:ascii="Times New Roman" w:hAnsi="Times New Roman"/>
          <w:b/>
          <w:bCs/>
          <w:i/>
          <w:iCs/>
          <w:szCs w:val="28"/>
          <w:lang w:val="uk-UA"/>
        </w:rPr>
        <w:t>:</w:t>
      </w:r>
    </w:p>
    <w:p w14:paraId="581F4D2C" w14:textId="7E7068E4" w:rsidR="00A47815" w:rsidRPr="00E34F42" w:rsidRDefault="00410808" w:rsidP="0097757B">
      <w:pPr>
        <w:pStyle w:val="af0"/>
        <w:numPr>
          <w:ilvl w:val="0"/>
          <w:numId w:val="32"/>
        </w:numPr>
        <w:tabs>
          <w:tab w:val="left" w:pos="0"/>
          <w:tab w:val="left" w:pos="1080"/>
        </w:tabs>
        <w:jc w:val="both"/>
        <w:rPr>
          <w:rFonts w:ascii="Times New Roman" w:hAnsi="Times New Roman"/>
          <w:bCs/>
          <w:sz w:val="28"/>
          <w:szCs w:val="28"/>
          <w:lang w:val="uk-UA"/>
        </w:rPr>
      </w:pPr>
      <w:r w:rsidRPr="00E34F42">
        <w:rPr>
          <w:rFonts w:ascii="Times New Roman" w:hAnsi="Times New Roman"/>
          <w:sz w:val="28"/>
          <w:szCs w:val="28"/>
          <w:lang w:val="uk-UA"/>
        </w:rPr>
        <w:t>з</w:t>
      </w:r>
      <w:r w:rsidR="0012239C" w:rsidRPr="00E34F42">
        <w:rPr>
          <w:rFonts w:ascii="Times New Roman" w:hAnsi="Times New Roman"/>
          <w:sz w:val="28"/>
          <w:szCs w:val="28"/>
          <w:lang w:val="uk-UA"/>
        </w:rPr>
        <w:t xml:space="preserve">більшення </w:t>
      </w:r>
      <w:r w:rsidR="00A758FC" w:rsidRPr="00E34F42">
        <w:rPr>
          <w:rFonts w:ascii="Times New Roman" w:hAnsi="Times New Roman"/>
          <w:sz w:val="28"/>
          <w:szCs w:val="28"/>
          <w:lang w:val="uk-UA"/>
        </w:rPr>
        <w:t>кількіст</w:t>
      </w:r>
      <w:r w:rsidR="0012239C" w:rsidRPr="00E34F42">
        <w:rPr>
          <w:rFonts w:ascii="Times New Roman" w:hAnsi="Times New Roman"/>
          <w:sz w:val="28"/>
          <w:szCs w:val="28"/>
          <w:lang w:val="uk-UA"/>
        </w:rPr>
        <w:t>і</w:t>
      </w:r>
      <w:r w:rsidR="00A758FC" w:rsidRPr="00E34F42">
        <w:rPr>
          <w:rFonts w:ascii="Times New Roman" w:hAnsi="Times New Roman"/>
          <w:sz w:val="28"/>
          <w:szCs w:val="28"/>
          <w:lang w:val="uk-UA"/>
        </w:rPr>
        <w:t xml:space="preserve"> місцевих</w:t>
      </w:r>
      <w:r w:rsidR="0012239C" w:rsidRPr="00E34F42">
        <w:rPr>
          <w:rFonts w:ascii="Times New Roman" w:hAnsi="Times New Roman"/>
          <w:sz w:val="28"/>
          <w:szCs w:val="28"/>
          <w:lang w:val="uk-UA"/>
        </w:rPr>
        <w:t xml:space="preserve"> </w:t>
      </w:r>
      <w:r w:rsidR="0012239C" w:rsidRPr="00E34F42">
        <w:rPr>
          <w:rFonts w:ascii="Times New Roman" w:eastAsiaTheme="minorHAnsi" w:hAnsi="Times New Roman"/>
          <w:sz w:val="28"/>
          <w:szCs w:val="28"/>
          <w:lang w:val="uk-UA"/>
        </w:rPr>
        <w:t>оздоровчих занять за програмою «Активні парки-локації здорової України» у місцях масового відпочинку;</w:t>
      </w:r>
    </w:p>
    <w:p w14:paraId="0356A537" w14:textId="6D3A5CC3" w:rsidR="0012239C" w:rsidRPr="00E34F42" w:rsidRDefault="0012239C" w:rsidP="0097757B">
      <w:pPr>
        <w:pStyle w:val="af0"/>
        <w:numPr>
          <w:ilvl w:val="0"/>
          <w:numId w:val="32"/>
        </w:numPr>
        <w:tabs>
          <w:tab w:val="left" w:pos="0"/>
          <w:tab w:val="left" w:pos="1080"/>
        </w:tabs>
        <w:jc w:val="both"/>
        <w:rPr>
          <w:rFonts w:ascii="Times New Roman" w:hAnsi="Times New Roman"/>
          <w:bCs/>
          <w:sz w:val="28"/>
          <w:szCs w:val="28"/>
          <w:lang w:val="uk-UA"/>
        </w:rPr>
      </w:pPr>
      <w:r w:rsidRPr="00E34F42">
        <w:rPr>
          <w:rFonts w:ascii="Times New Roman" w:eastAsiaTheme="minorHAnsi" w:hAnsi="Times New Roman"/>
          <w:sz w:val="28"/>
          <w:szCs w:val="28"/>
          <w:lang w:val="uk-UA"/>
        </w:rPr>
        <w:t>Збільшення на 50 %</w:t>
      </w:r>
      <w:r w:rsidR="00596846" w:rsidRPr="00E34F42">
        <w:rPr>
          <w:rFonts w:ascii="Times New Roman" w:eastAsiaTheme="minorHAnsi" w:hAnsi="Times New Roman"/>
          <w:sz w:val="28"/>
          <w:szCs w:val="28"/>
          <w:lang w:val="uk-UA"/>
        </w:rPr>
        <w:t xml:space="preserve"> </w:t>
      </w:r>
      <w:r w:rsidRPr="00E34F42">
        <w:rPr>
          <w:rFonts w:ascii="Times New Roman" w:eastAsiaTheme="minorHAnsi" w:hAnsi="Times New Roman"/>
          <w:sz w:val="28"/>
          <w:szCs w:val="28"/>
          <w:lang w:val="uk-UA"/>
        </w:rPr>
        <w:t>кількості населення охопленого програмою «Активні парки-локації здорової України»;</w:t>
      </w:r>
    </w:p>
    <w:p w14:paraId="6D158928" w14:textId="74FDF7F1" w:rsidR="0012239C" w:rsidRPr="00E34F42" w:rsidRDefault="0012239C" w:rsidP="0097757B">
      <w:pPr>
        <w:pStyle w:val="af0"/>
        <w:numPr>
          <w:ilvl w:val="0"/>
          <w:numId w:val="32"/>
        </w:numPr>
        <w:tabs>
          <w:tab w:val="left" w:pos="0"/>
          <w:tab w:val="left" w:pos="1080"/>
        </w:tabs>
        <w:jc w:val="both"/>
        <w:rPr>
          <w:rFonts w:ascii="Times New Roman" w:hAnsi="Times New Roman"/>
          <w:bCs/>
          <w:sz w:val="28"/>
          <w:szCs w:val="28"/>
          <w:lang w:val="uk-UA"/>
        </w:rPr>
      </w:pPr>
      <w:r w:rsidRPr="00E34F42">
        <w:rPr>
          <w:rFonts w:ascii="Times New Roman" w:eastAsiaTheme="minorHAnsi" w:hAnsi="Times New Roman"/>
          <w:sz w:val="28"/>
          <w:szCs w:val="28"/>
          <w:lang w:val="uk-UA"/>
        </w:rPr>
        <w:t xml:space="preserve">збільшення на 60% кількості безоплатних оздоровчих занять для дітей і молоді з числа пільгових категорій -  учасників АТО/ООС, захисників та захисниць України, члени сімей загиблих/померлих учасників АТО/ООС та захисників і захисниць України, постраждалих учасників Революції Гідності,  ВПО з урахуванням інтересів та здібностей кожного учасника процесу; </w:t>
      </w:r>
    </w:p>
    <w:p w14:paraId="65BE87B9" w14:textId="571E0F7C" w:rsidR="0012239C" w:rsidRPr="00E34F42" w:rsidRDefault="0012239C" w:rsidP="0097757B">
      <w:pPr>
        <w:pStyle w:val="af0"/>
        <w:numPr>
          <w:ilvl w:val="0"/>
          <w:numId w:val="32"/>
        </w:numPr>
        <w:tabs>
          <w:tab w:val="left" w:pos="0"/>
          <w:tab w:val="left" w:pos="1080"/>
        </w:tabs>
        <w:jc w:val="both"/>
        <w:rPr>
          <w:rFonts w:ascii="Times New Roman" w:hAnsi="Times New Roman"/>
          <w:bCs/>
          <w:sz w:val="28"/>
          <w:szCs w:val="28"/>
          <w:lang w:val="uk-UA"/>
        </w:rPr>
      </w:pPr>
      <w:r w:rsidRPr="00E34F42">
        <w:rPr>
          <w:rFonts w:ascii="Times New Roman" w:eastAsiaTheme="minorHAnsi" w:hAnsi="Times New Roman"/>
          <w:sz w:val="28"/>
          <w:szCs w:val="28"/>
          <w:lang w:val="uk-UA"/>
        </w:rPr>
        <w:t>збільшення на 50% кількості кількості дітей та молоді залучених до навчально-тренувальної та спортивної роботи у Бучанській ДЮСШ;</w:t>
      </w:r>
    </w:p>
    <w:p w14:paraId="6BE1ED5F" w14:textId="6620679C" w:rsidR="0012239C" w:rsidRPr="00E34F42" w:rsidRDefault="0012239C" w:rsidP="0097757B">
      <w:pPr>
        <w:pStyle w:val="af0"/>
        <w:numPr>
          <w:ilvl w:val="0"/>
          <w:numId w:val="32"/>
        </w:numPr>
        <w:tabs>
          <w:tab w:val="left" w:pos="0"/>
          <w:tab w:val="left" w:pos="1080"/>
        </w:tabs>
        <w:jc w:val="both"/>
        <w:rPr>
          <w:rFonts w:ascii="Times New Roman" w:hAnsi="Times New Roman"/>
          <w:bCs/>
          <w:sz w:val="28"/>
          <w:szCs w:val="28"/>
          <w:lang w:val="uk-UA"/>
        </w:rPr>
      </w:pPr>
      <w:r w:rsidRPr="00E34F42">
        <w:rPr>
          <w:rFonts w:ascii="Times New Roman" w:eastAsiaTheme="minorHAnsi" w:hAnsi="Times New Roman"/>
          <w:sz w:val="28"/>
          <w:szCs w:val="28"/>
          <w:lang w:val="uk-UA"/>
        </w:rPr>
        <w:t>збільшення видів спорту, що культивуються в громаді;</w:t>
      </w:r>
    </w:p>
    <w:p w14:paraId="614FC1C9" w14:textId="3A79F9F5" w:rsidR="007F6D1E" w:rsidRPr="00E34F42" w:rsidRDefault="00410808" w:rsidP="0097757B">
      <w:pPr>
        <w:pStyle w:val="af0"/>
        <w:numPr>
          <w:ilvl w:val="0"/>
          <w:numId w:val="32"/>
        </w:numPr>
        <w:tabs>
          <w:tab w:val="left" w:pos="0"/>
          <w:tab w:val="left" w:pos="1080"/>
        </w:tabs>
        <w:jc w:val="both"/>
        <w:rPr>
          <w:rFonts w:ascii="Times New Roman" w:hAnsi="Times New Roman"/>
          <w:bCs/>
          <w:sz w:val="28"/>
          <w:szCs w:val="28"/>
          <w:lang w:val="uk-UA"/>
        </w:rPr>
      </w:pPr>
      <w:r w:rsidRPr="00E34F42">
        <w:rPr>
          <w:rFonts w:ascii="Times New Roman" w:hAnsi="Times New Roman"/>
          <w:bCs/>
          <w:sz w:val="28"/>
          <w:szCs w:val="28"/>
          <w:lang w:val="uk-UA"/>
        </w:rPr>
        <w:t>збільшення кількості осіб охоплених всіма видами культурно-оздоровчої  та спортивної діяльності;</w:t>
      </w:r>
    </w:p>
    <w:p w14:paraId="14C92569" w14:textId="3AC12769" w:rsidR="00410808" w:rsidRPr="00E34F42" w:rsidRDefault="00410808" w:rsidP="0097757B">
      <w:pPr>
        <w:pStyle w:val="af0"/>
        <w:numPr>
          <w:ilvl w:val="0"/>
          <w:numId w:val="32"/>
        </w:numPr>
        <w:tabs>
          <w:tab w:val="left" w:pos="0"/>
          <w:tab w:val="left" w:pos="1080"/>
        </w:tabs>
        <w:jc w:val="both"/>
        <w:rPr>
          <w:rFonts w:ascii="Times New Roman" w:hAnsi="Times New Roman"/>
          <w:bCs/>
          <w:sz w:val="28"/>
          <w:szCs w:val="28"/>
          <w:lang w:val="uk-UA"/>
        </w:rPr>
      </w:pPr>
      <w:r w:rsidRPr="00E34F42">
        <w:rPr>
          <w:rFonts w:ascii="Times New Roman" w:hAnsi="Times New Roman"/>
          <w:bCs/>
          <w:sz w:val="28"/>
          <w:szCs w:val="28"/>
          <w:lang w:val="uk-UA"/>
        </w:rPr>
        <w:t>збільшення кількості спортивних споруд;</w:t>
      </w:r>
    </w:p>
    <w:p w14:paraId="074213EE" w14:textId="52DD569D" w:rsidR="00410808" w:rsidRPr="00E34F42" w:rsidRDefault="00410808" w:rsidP="0097757B">
      <w:pPr>
        <w:pStyle w:val="af0"/>
        <w:numPr>
          <w:ilvl w:val="0"/>
          <w:numId w:val="32"/>
        </w:numPr>
        <w:tabs>
          <w:tab w:val="left" w:pos="0"/>
          <w:tab w:val="left" w:pos="1080"/>
        </w:tabs>
        <w:jc w:val="both"/>
        <w:rPr>
          <w:rFonts w:ascii="Times New Roman" w:hAnsi="Times New Roman"/>
          <w:bCs/>
          <w:sz w:val="28"/>
          <w:szCs w:val="28"/>
          <w:lang w:val="uk-UA"/>
        </w:rPr>
      </w:pPr>
      <w:r w:rsidRPr="00E34F42">
        <w:rPr>
          <w:rFonts w:ascii="Times New Roman" w:hAnsi="Times New Roman"/>
          <w:bCs/>
          <w:sz w:val="28"/>
          <w:szCs w:val="28"/>
          <w:lang w:val="uk-UA"/>
        </w:rPr>
        <w:t>збільшення кількості фахівців сфери фізичної культури і спорту, що мають фахову освіту.</w:t>
      </w:r>
    </w:p>
    <w:p w14:paraId="7EC9761B" w14:textId="77777777" w:rsidR="00410808" w:rsidRPr="00E34F42" w:rsidRDefault="00410808" w:rsidP="00410808">
      <w:pPr>
        <w:pStyle w:val="af0"/>
        <w:tabs>
          <w:tab w:val="left" w:pos="0"/>
          <w:tab w:val="left" w:pos="1080"/>
        </w:tabs>
        <w:jc w:val="both"/>
        <w:rPr>
          <w:rFonts w:ascii="Times New Roman" w:hAnsi="Times New Roman"/>
          <w:bCs/>
          <w:sz w:val="28"/>
          <w:szCs w:val="28"/>
          <w:lang w:val="uk-UA"/>
        </w:rPr>
      </w:pPr>
    </w:p>
    <w:p w14:paraId="6F45FB1F" w14:textId="718B56B2" w:rsidR="00923FF8" w:rsidRDefault="005566DA" w:rsidP="001E7D73">
      <w:pPr>
        <w:pStyle w:val="1"/>
        <w:shd w:val="clear" w:color="auto" w:fill="FFE599" w:themeFill="accent4" w:themeFillTint="66"/>
        <w:ind w:firstLine="567"/>
        <w:rPr>
          <w:rFonts w:ascii="Times New Roman" w:hAnsi="Times New Roman"/>
          <w:b/>
          <w:color w:val="auto"/>
          <w:sz w:val="28"/>
          <w:szCs w:val="28"/>
        </w:rPr>
      </w:pPr>
      <w:bookmarkStart w:id="59" w:name="_Toc159336536"/>
      <w:r w:rsidRPr="001E7D73">
        <w:rPr>
          <w:rFonts w:ascii="Times New Roman" w:hAnsi="Times New Roman"/>
          <w:b/>
          <w:color w:val="auto"/>
          <w:sz w:val="28"/>
          <w:szCs w:val="28"/>
        </w:rPr>
        <w:t>3</w:t>
      </w:r>
      <w:r w:rsidR="00923FF8" w:rsidRPr="001E7D73">
        <w:rPr>
          <w:rFonts w:ascii="Times New Roman" w:hAnsi="Times New Roman"/>
          <w:b/>
          <w:color w:val="auto"/>
          <w:sz w:val="28"/>
          <w:szCs w:val="28"/>
        </w:rPr>
        <w:t xml:space="preserve">.9. Розвиток культурного та духовного середовища, </w:t>
      </w:r>
      <w:bookmarkStart w:id="60" w:name="_Toc87362234"/>
      <w:r w:rsidR="00923FF8" w:rsidRPr="001E7D73">
        <w:rPr>
          <w:rFonts w:ascii="Times New Roman" w:hAnsi="Times New Roman"/>
          <w:b/>
          <w:color w:val="auto"/>
          <w:sz w:val="28"/>
          <w:szCs w:val="28"/>
        </w:rPr>
        <w:t>туристичного потенціалу</w:t>
      </w:r>
      <w:bookmarkEnd w:id="60"/>
      <w:bookmarkEnd w:id="59"/>
    </w:p>
    <w:p w14:paraId="0989E8D9" w14:textId="77777777" w:rsidR="001E7D73" w:rsidRPr="006F0144" w:rsidRDefault="001E7D73" w:rsidP="001E7D73">
      <w:pPr>
        <w:rPr>
          <w:rFonts w:asciiTheme="minorHAnsi" w:hAnsiTheme="minorHAnsi"/>
          <w:sz w:val="20"/>
          <w:lang w:val="uk-UA" w:eastAsia="en-US"/>
        </w:rPr>
      </w:pPr>
    </w:p>
    <w:p w14:paraId="6ABFCC4B" w14:textId="2D375A43" w:rsidR="00923FF8" w:rsidRPr="00E34F42" w:rsidRDefault="00923FF8" w:rsidP="00DD331D">
      <w:pPr>
        <w:spacing w:line="276" w:lineRule="auto"/>
        <w:ind w:firstLine="708"/>
        <w:jc w:val="both"/>
        <w:rPr>
          <w:rFonts w:asciiTheme="minorHAnsi" w:hAnsiTheme="minorHAnsi"/>
          <w:szCs w:val="28"/>
          <w:lang w:val="uk-UA"/>
        </w:rPr>
      </w:pPr>
      <w:r w:rsidRPr="00E34F42">
        <w:rPr>
          <w:szCs w:val="28"/>
          <w:lang w:val="uk-UA"/>
        </w:rPr>
        <w:t xml:space="preserve">Для </w:t>
      </w:r>
      <w:r w:rsidR="00DD331D" w:rsidRPr="00E34F42">
        <w:rPr>
          <w:szCs w:val="28"/>
          <w:lang w:val="uk-UA"/>
        </w:rPr>
        <w:t>створення умов для задоволення творчих, духовних і естетичних потреб населення Бучанської  міської територіальної громади,</w:t>
      </w:r>
      <w:r w:rsidR="00DD331D" w:rsidRPr="00E34F42">
        <w:rPr>
          <w:color w:val="000000"/>
          <w:szCs w:val="28"/>
          <w:lang w:val="uk-UA"/>
        </w:rPr>
        <w:t xml:space="preserve"> широкого його доступу до культурно-мистецьких надбань, сприяння</w:t>
      </w:r>
      <w:r w:rsidR="00DD331D" w:rsidRPr="00E34F42">
        <w:rPr>
          <w:szCs w:val="28"/>
          <w:lang w:val="uk-UA"/>
        </w:rPr>
        <w:t xml:space="preserve"> розвитку культурних традицій, збереження історичних цінностей, забезпечення доступності закладів культури для всіх верств населення, створення максимально сприятливих умов для творчого формування особистості розкриття її здібностей, відродження народної творчості та популяризації національних звичаїв та обрядів,</w:t>
      </w:r>
      <w:r w:rsidR="00DD331D" w:rsidRPr="00E34F42">
        <w:rPr>
          <w:color w:val="000000"/>
          <w:szCs w:val="28"/>
          <w:lang w:val="uk-UA"/>
        </w:rPr>
        <w:t xml:space="preserve"> сприяння діяльності національних спільнот, забезпечення гармонізації міжконфесійних та міжнаціональних відносин,</w:t>
      </w:r>
      <w:r w:rsidR="00DD331D" w:rsidRPr="00E34F42">
        <w:rPr>
          <w:szCs w:val="28"/>
          <w:lang w:val="uk-UA"/>
        </w:rPr>
        <w:t xml:space="preserve"> створення конкурентоспроможної туристичної галузі</w:t>
      </w:r>
      <w:r w:rsidR="00DD331D" w:rsidRPr="00E34F42">
        <w:rPr>
          <w:rFonts w:asciiTheme="minorHAnsi" w:hAnsiTheme="minorHAnsi"/>
          <w:szCs w:val="28"/>
          <w:lang w:val="uk-UA"/>
        </w:rPr>
        <w:t xml:space="preserve">, </w:t>
      </w:r>
      <w:r w:rsidRPr="00E34F42">
        <w:rPr>
          <w:szCs w:val="28"/>
          <w:lang w:val="uk-UA"/>
        </w:rPr>
        <w:t xml:space="preserve">підвищення ролі культури в консолідації українського суспільства шляхом збереження мережі закладів культури та кадрового потенціалу, модернізації культурної інфраструктури, підвищення ефективності використання туристичного потенціалу, його промоції на міжнародних та загальнонаціональних туристичних форумах і виставкових заходах, популяризації туристичних маршрутів </w:t>
      </w:r>
      <w:r w:rsidR="00DD331D" w:rsidRPr="00E34F42">
        <w:rPr>
          <w:szCs w:val="28"/>
          <w:lang w:val="uk-UA"/>
        </w:rPr>
        <w:t>громади</w:t>
      </w:r>
      <w:r w:rsidR="00DD331D" w:rsidRPr="00E34F42">
        <w:rPr>
          <w:rFonts w:asciiTheme="minorHAnsi" w:hAnsiTheme="minorHAnsi"/>
          <w:szCs w:val="28"/>
          <w:lang w:val="uk-UA"/>
        </w:rPr>
        <w:t xml:space="preserve"> </w:t>
      </w:r>
      <w:r w:rsidRPr="00E34F42">
        <w:rPr>
          <w:szCs w:val="28"/>
          <w:lang w:val="uk-UA"/>
        </w:rPr>
        <w:t xml:space="preserve">визначено такі </w:t>
      </w:r>
      <w:r w:rsidRPr="00E34F42">
        <w:rPr>
          <w:b/>
          <w:i/>
          <w:szCs w:val="28"/>
          <w:u w:val="single"/>
          <w:lang w:val="uk-UA"/>
        </w:rPr>
        <w:t>основні завдання та заходи на 2024 рік:</w:t>
      </w:r>
      <w:r w:rsidRPr="00E34F42">
        <w:rPr>
          <w:b/>
          <w:szCs w:val="28"/>
          <w:lang w:val="uk-UA"/>
        </w:rPr>
        <w:t xml:space="preserve"> </w:t>
      </w:r>
    </w:p>
    <w:p w14:paraId="7B659AA4" w14:textId="46A65FB5" w:rsidR="00DD331D" w:rsidRPr="00E34F42" w:rsidRDefault="00DD331D" w:rsidP="00B8099D">
      <w:pPr>
        <w:pStyle w:val="af0"/>
        <w:numPr>
          <w:ilvl w:val="0"/>
          <w:numId w:val="53"/>
        </w:numPr>
        <w:spacing w:line="276" w:lineRule="auto"/>
        <w:ind w:left="0" w:firstLine="709"/>
        <w:jc w:val="both"/>
        <w:rPr>
          <w:rFonts w:ascii="Times New Roman" w:hAnsi="Times New Roman"/>
          <w:sz w:val="28"/>
          <w:szCs w:val="28"/>
          <w:lang w:val="uk-UA"/>
        </w:rPr>
      </w:pPr>
      <w:r w:rsidRPr="00E34F42">
        <w:rPr>
          <w:rFonts w:ascii="Times New Roman" w:hAnsi="Times New Roman"/>
          <w:spacing w:val="-8"/>
          <w:sz w:val="28"/>
          <w:szCs w:val="28"/>
          <w:lang w:val="uk-UA"/>
        </w:rPr>
        <w:t>реалізація</w:t>
      </w:r>
      <w:r w:rsidR="00923FF8" w:rsidRPr="00E34F42">
        <w:rPr>
          <w:rFonts w:ascii="Times New Roman" w:hAnsi="Times New Roman"/>
          <w:spacing w:val="-8"/>
          <w:sz w:val="28"/>
          <w:szCs w:val="28"/>
          <w:lang w:val="uk-UA"/>
        </w:rPr>
        <w:t xml:space="preserve"> заходів </w:t>
      </w:r>
      <w:r w:rsidR="00923FF8" w:rsidRPr="00E34F42">
        <w:rPr>
          <w:rFonts w:ascii="Times New Roman" w:hAnsi="Times New Roman"/>
          <w:sz w:val="28"/>
          <w:szCs w:val="28"/>
          <w:lang w:val="uk-UA"/>
        </w:rPr>
        <w:t>Комплексної програми розвитку культури Бучанської міської територіальної громади на 2024-2026 роки</w:t>
      </w:r>
      <w:r w:rsidR="00923FF8" w:rsidRPr="00E34F42">
        <w:rPr>
          <w:rFonts w:ascii="Times New Roman" w:hAnsi="Times New Roman"/>
          <w:bCs/>
          <w:spacing w:val="-8"/>
          <w:sz w:val="28"/>
          <w:szCs w:val="28"/>
          <w:lang w:val="uk-UA"/>
        </w:rPr>
        <w:t xml:space="preserve">, </w:t>
      </w:r>
      <w:r w:rsidR="00923FF8" w:rsidRPr="00E34F42">
        <w:rPr>
          <w:rFonts w:ascii="Times New Roman" w:hAnsi="Times New Roman"/>
          <w:spacing w:val="-8"/>
          <w:sz w:val="28"/>
          <w:szCs w:val="28"/>
          <w:lang w:val="uk-UA"/>
        </w:rPr>
        <w:t xml:space="preserve">затвердженої рішенням </w:t>
      </w:r>
      <w:r w:rsidRPr="00E34F42">
        <w:rPr>
          <w:rFonts w:ascii="Times New Roman" w:hAnsi="Times New Roman"/>
          <w:spacing w:val="-8"/>
          <w:sz w:val="28"/>
          <w:szCs w:val="28"/>
          <w:lang w:val="uk-UA"/>
        </w:rPr>
        <w:t>Бучанської міської</w:t>
      </w:r>
      <w:r w:rsidR="00923FF8" w:rsidRPr="00E34F42">
        <w:rPr>
          <w:rFonts w:ascii="Times New Roman" w:hAnsi="Times New Roman"/>
          <w:spacing w:val="-8"/>
          <w:sz w:val="28"/>
          <w:szCs w:val="28"/>
          <w:lang w:val="uk-UA"/>
        </w:rPr>
        <w:t xml:space="preserve"> ради від </w:t>
      </w:r>
      <w:r w:rsidRPr="00E34F42">
        <w:rPr>
          <w:rFonts w:ascii="Times New Roman" w:hAnsi="Times New Roman"/>
          <w:spacing w:val="-8"/>
          <w:sz w:val="28"/>
          <w:szCs w:val="28"/>
          <w:lang w:val="uk-UA"/>
        </w:rPr>
        <w:t>11.12.2023</w:t>
      </w:r>
      <w:r w:rsidR="00923FF8" w:rsidRPr="00E34F42">
        <w:rPr>
          <w:rFonts w:ascii="Times New Roman" w:hAnsi="Times New Roman"/>
          <w:spacing w:val="-8"/>
          <w:sz w:val="28"/>
          <w:szCs w:val="28"/>
          <w:lang w:val="uk-UA"/>
        </w:rPr>
        <w:t xml:space="preserve"> </w:t>
      </w:r>
      <w:r w:rsidR="00923FF8" w:rsidRPr="00E34F42">
        <w:rPr>
          <w:rFonts w:ascii="Times New Roman" w:hAnsi="Times New Roman"/>
          <w:sz w:val="28"/>
          <w:szCs w:val="28"/>
          <w:lang w:val="uk-UA"/>
        </w:rPr>
        <w:t>року</w:t>
      </w:r>
      <w:r w:rsidRPr="00E34F42">
        <w:rPr>
          <w:rFonts w:ascii="Times New Roman" w:hAnsi="Times New Roman"/>
          <w:sz w:val="28"/>
          <w:szCs w:val="28"/>
          <w:lang w:val="uk-UA"/>
        </w:rPr>
        <w:t xml:space="preserve"> № 40</w:t>
      </w:r>
      <w:r w:rsidR="005566DA">
        <w:rPr>
          <w:rFonts w:ascii="Times New Roman" w:hAnsi="Times New Roman"/>
          <w:sz w:val="28"/>
          <w:szCs w:val="28"/>
          <w:lang w:val="uk-UA"/>
        </w:rPr>
        <w:t>46</w:t>
      </w:r>
      <w:r w:rsidRPr="00E34F42">
        <w:rPr>
          <w:rFonts w:ascii="Times New Roman" w:hAnsi="Times New Roman"/>
          <w:sz w:val="28"/>
          <w:szCs w:val="28"/>
          <w:lang w:val="uk-UA"/>
        </w:rPr>
        <w:t>-51</w:t>
      </w:r>
      <w:r w:rsidRPr="00E34F42">
        <w:rPr>
          <w:rFonts w:ascii="Times New Roman" w:hAnsi="Times New Roman"/>
          <w:spacing w:val="-8"/>
          <w:sz w:val="28"/>
          <w:szCs w:val="28"/>
          <w:lang w:val="uk-UA"/>
        </w:rPr>
        <w:t>-VIІІ;</w:t>
      </w:r>
    </w:p>
    <w:p w14:paraId="0555DC22" w14:textId="471A8CCD" w:rsidR="00DD331D" w:rsidRPr="005566DA" w:rsidRDefault="00754BC7" w:rsidP="00B8099D">
      <w:pPr>
        <w:pStyle w:val="af0"/>
        <w:numPr>
          <w:ilvl w:val="0"/>
          <w:numId w:val="53"/>
        </w:numPr>
        <w:spacing w:line="276" w:lineRule="auto"/>
        <w:ind w:left="0" w:firstLine="709"/>
        <w:jc w:val="both"/>
        <w:rPr>
          <w:rFonts w:ascii="Times New Roman" w:hAnsi="Times New Roman"/>
          <w:spacing w:val="-8"/>
          <w:sz w:val="28"/>
          <w:szCs w:val="28"/>
          <w:lang w:val="uk-UA"/>
        </w:rPr>
      </w:pPr>
      <w:r w:rsidRPr="005566DA">
        <w:rPr>
          <w:rFonts w:ascii="Times New Roman" w:hAnsi="Times New Roman"/>
          <w:spacing w:val="-8"/>
          <w:sz w:val="28"/>
          <w:szCs w:val="28"/>
          <w:lang w:val="uk-UA"/>
        </w:rPr>
        <w:t>р</w:t>
      </w:r>
      <w:r w:rsidR="00DD331D" w:rsidRPr="005566DA">
        <w:rPr>
          <w:rFonts w:ascii="Times New Roman" w:hAnsi="Times New Roman"/>
          <w:spacing w:val="-8"/>
          <w:sz w:val="28"/>
          <w:szCs w:val="28"/>
          <w:lang w:val="uk-UA"/>
        </w:rPr>
        <w:t>еалізація державної політики у сфері культури;</w:t>
      </w:r>
    </w:p>
    <w:p w14:paraId="5372BF45" w14:textId="77777777" w:rsidR="00DD331D" w:rsidRPr="005566DA" w:rsidRDefault="00DD331D" w:rsidP="00B8099D">
      <w:pPr>
        <w:pStyle w:val="af0"/>
        <w:numPr>
          <w:ilvl w:val="0"/>
          <w:numId w:val="53"/>
        </w:numPr>
        <w:spacing w:line="276" w:lineRule="auto"/>
        <w:ind w:left="0" w:firstLine="709"/>
        <w:jc w:val="both"/>
        <w:rPr>
          <w:rFonts w:ascii="Times New Roman" w:hAnsi="Times New Roman"/>
          <w:spacing w:val="-8"/>
          <w:sz w:val="28"/>
          <w:szCs w:val="28"/>
          <w:lang w:val="uk-UA"/>
        </w:rPr>
      </w:pPr>
      <w:r w:rsidRPr="005566DA">
        <w:rPr>
          <w:rFonts w:ascii="Times New Roman" w:hAnsi="Times New Roman"/>
          <w:spacing w:val="-8"/>
          <w:sz w:val="28"/>
          <w:szCs w:val="28"/>
          <w:lang w:val="uk-UA"/>
        </w:rPr>
        <w:t xml:space="preserve"> проведення  культурно-мистецьких заходів щодо задоволення потреб населення  громади;</w:t>
      </w:r>
    </w:p>
    <w:p w14:paraId="4666FF2F" w14:textId="77777777" w:rsidR="00754BC7" w:rsidRPr="005566DA" w:rsidRDefault="00DD331D" w:rsidP="00B8099D">
      <w:pPr>
        <w:pStyle w:val="af0"/>
        <w:numPr>
          <w:ilvl w:val="0"/>
          <w:numId w:val="53"/>
        </w:numPr>
        <w:spacing w:line="276" w:lineRule="auto"/>
        <w:ind w:left="0" w:firstLine="709"/>
        <w:jc w:val="both"/>
        <w:rPr>
          <w:rFonts w:ascii="Times New Roman" w:hAnsi="Times New Roman"/>
          <w:spacing w:val="-8"/>
          <w:sz w:val="28"/>
          <w:szCs w:val="28"/>
          <w:lang w:val="uk-UA"/>
        </w:rPr>
      </w:pPr>
      <w:r w:rsidRPr="005566DA">
        <w:rPr>
          <w:rFonts w:ascii="Times New Roman" w:hAnsi="Times New Roman"/>
          <w:spacing w:val="-8"/>
          <w:sz w:val="28"/>
          <w:szCs w:val="28"/>
          <w:lang w:val="uk-UA"/>
        </w:rPr>
        <w:t>розвиток культурних традицій, збереження історичних цінностей, забезпечення доступності закладів культури для всіх  верств населення, створення максимально сприятливих умов для творчого формування особистості, розкриття її здібностей, задоволення духовних і естетичних потреб, відродження народної творчості та популяризації національних звичаїв та обрядів, організацію повноцінного, змістовного дозвілля, культурного обслуговування населення</w:t>
      </w:r>
      <w:r w:rsidR="00754BC7" w:rsidRPr="005566DA">
        <w:rPr>
          <w:rFonts w:ascii="Times New Roman" w:hAnsi="Times New Roman"/>
          <w:spacing w:val="-8"/>
          <w:sz w:val="28"/>
          <w:szCs w:val="28"/>
          <w:lang w:val="uk-UA"/>
        </w:rPr>
        <w:t>;</w:t>
      </w:r>
    </w:p>
    <w:p w14:paraId="3253C2FF" w14:textId="4F01B1F9" w:rsidR="00754BC7" w:rsidRPr="005566DA" w:rsidRDefault="00754BC7" w:rsidP="00B8099D">
      <w:pPr>
        <w:pStyle w:val="af0"/>
        <w:numPr>
          <w:ilvl w:val="0"/>
          <w:numId w:val="53"/>
        </w:numPr>
        <w:spacing w:line="276" w:lineRule="auto"/>
        <w:ind w:left="0" w:firstLine="709"/>
        <w:jc w:val="both"/>
        <w:rPr>
          <w:rFonts w:ascii="Times New Roman" w:hAnsi="Times New Roman"/>
          <w:spacing w:val="-8"/>
          <w:sz w:val="28"/>
          <w:szCs w:val="28"/>
          <w:lang w:val="uk-UA"/>
        </w:rPr>
      </w:pPr>
      <w:r w:rsidRPr="005566DA">
        <w:rPr>
          <w:rFonts w:ascii="Times New Roman" w:hAnsi="Times New Roman"/>
          <w:spacing w:val="-8"/>
          <w:sz w:val="28"/>
          <w:szCs w:val="28"/>
          <w:lang w:val="uk-UA"/>
        </w:rPr>
        <w:t>здійснення заходів із охорони і збереження об’єктів культурної спадщини на території громади</w:t>
      </w:r>
      <w:r w:rsidR="00521F9F" w:rsidRPr="005566DA">
        <w:rPr>
          <w:rFonts w:ascii="Times New Roman" w:hAnsi="Times New Roman"/>
          <w:spacing w:val="-8"/>
          <w:sz w:val="28"/>
          <w:szCs w:val="28"/>
          <w:lang w:val="uk-UA"/>
        </w:rPr>
        <w:t>, в тому числі проведення паспортизації об’єктів культурної спадщини та включення цих об’єктів до Державного реєстру нерухомих пам’яток України</w:t>
      </w:r>
      <w:r w:rsidRPr="005566DA">
        <w:rPr>
          <w:rFonts w:ascii="Times New Roman" w:hAnsi="Times New Roman"/>
          <w:spacing w:val="-8"/>
          <w:sz w:val="28"/>
          <w:szCs w:val="28"/>
          <w:lang w:val="uk-UA"/>
        </w:rPr>
        <w:t>;</w:t>
      </w:r>
    </w:p>
    <w:p w14:paraId="421EFBEA" w14:textId="01562546" w:rsidR="00754BC7" w:rsidRPr="005566DA" w:rsidRDefault="00754BC7" w:rsidP="00B8099D">
      <w:pPr>
        <w:pStyle w:val="af0"/>
        <w:numPr>
          <w:ilvl w:val="0"/>
          <w:numId w:val="53"/>
        </w:numPr>
        <w:spacing w:line="276" w:lineRule="auto"/>
        <w:ind w:left="0" w:firstLine="709"/>
        <w:jc w:val="both"/>
        <w:rPr>
          <w:rFonts w:ascii="Times New Roman" w:hAnsi="Times New Roman"/>
          <w:spacing w:val="-8"/>
          <w:sz w:val="28"/>
          <w:szCs w:val="28"/>
          <w:lang w:val="uk-UA"/>
        </w:rPr>
      </w:pPr>
      <w:r w:rsidRPr="005566DA">
        <w:rPr>
          <w:rFonts w:ascii="Times New Roman" w:hAnsi="Times New Roman"/>
          <w:spacing w:val="-8"/>
          <w:sz w:val="28"/>
          <w:szCs w:val="28"/>
          <w:lang w:val="uk-UA"/>
        </w:rPr>
        <w:t>створення умов для ефективного використання економічного потенціалу культурної спадщини;</w:t>
      </w:r>
    </w:p>
    <w:p w14:paraId="7C7FE054" w14:textId="77777777" w:rsidR="00754BC7" w:rsidRPr="005566DA" w:rsidRDefault="00754BC7" w:rsidP="00B8099D">
      <w:pPr>
        <w:pStyle w:val="af0"/>
        <w:numPr>
          <w:ilvl w:val="0"/>
          <w:numId w:val="53"/>
        </w:numPr>
        <w:spacing w:line="276" w:lineRule="auto"/>
        <w:ind w:left="0" w:firstLine="709"/>
        <w:jc w:val="both"/>
        <w:rPr>
          <w:rFonts w:ascii="Times New Roman" w:hAnsi="Times New Roman"/>
          <w:spacing w:val="-8"/>
          <w:sz w:val="28"/>
          <w:szCs w:val="28"/>
          <w:lang w:val="uk-UA"/>
        </w:rPr>
      </w:pPr>
      <w:r w:rsidRPr="005566DA">
        <w:rPr>
          <w:rFonts w:ascii="Times New Roman" w:hAnsi="Times New Roman"/>
          <w:spacing w:val="-8"/>
          <w:sz w:val="28"/>
          <w:szCs w:val="28"/>
          <w:lang w:val="uk-UA"/>
        </w:rPr>
        <w:t>створення умов для розвитку публічних бібліотек як соціокультурних та інформаційних центрів  громад з якісно новим рівнем послуг;</w:t>
      </w:r>
    </w:p>
    <w:p w14:paraId="537FE43C" w14:textId="77777777" w:rsidR="00754BC7" w:rsidRPr="005566DA" w:rsidRDefault="00754BC7" w:rsidP="00B8099D">
      <w:pPr>
        <w:pStyle w:val="af0"/>
        <w:numPr>
          <w:ilvl w:val="0"/>
          <w:numId w:val="53"/>
        </w:numPr>
        <w:spacing w:line="276" w:lineRule="auto"/>
        <w:ind w:left="0" w:firstLine="709"/>
        <w:jc w:val="both"/>
        <w:rPr>
          <w:rFonts w:ascii="Times New Roman" w:hAnsi="Times New Roman"/>
          <w:spacing w:val="-8"/>
          <w:sz w:val="28"/>
          <w:szCs w:val="28"/>
          <w:lang w:val="uk-UA"/>
        </w:rPr>
      </w:pPr>
      <w:r w:rsidRPr="005566DA">
        <w:rPr>
          <w:rFonts w:ascii="Times New Roman" w:hAnsi="Times New Roman"/>
          <w:spacing w:val="-8"/>
          <w:sz w:val="28"/>
          <w:szCs w:val="28"/>
          <w:lang w:val="uk-UA"/>
        </w:rPr>
        <w:t xml:space="preserve">розвиток воєнного туризму, ознайомлення з місцями пам’яті, фортифікаційними спорудами, місцями відомих битв, великих оборонних ліній, військовою технікою, місцями загиблих воїнів; </w:t>
      </w:r>
    </w:p>
    <w:p w14:paraId="6C63B48D" w14:textId="306965CB" w:rsidR="00754BC7" w:rsidRPr="00E34F42" w:rsidRDefault="00754BC7" w:rsidP="00B8099D">
      <w:pPr>
        <w:numPr>
          <w:ilvl w:val="0"/>
          <w:numId w:val="53"/>
        </w:numPr>
        <w:tabs>
          <w:tab w:val="left" w:pos="1440"/>
        </w:tabs>
        <w:ind w:left="0" w:firstLine="709"/>
        <w:jc w:val="both"/>
        <w:rPr>
          <w:rFonts w:ascii="Times New Roman" w:hAnsi="Times New Roman"/>
          <w:szCs w:val="28"/>
          <w:lang w:val="uk-UA"/>
        </w:rPr>
      </w:pPr>
      <w:r w:rsidRPr="00E34F42">
        <w:rPr>
          <w:rFonts w:ascii="Times New Roman" w:hAnsi="Times New Roman"/>
          <w:szCs w:val="28"/>
          <w:lang w:val="uk-UA"/>
        </w:rPr>
        <w:t>створення конкурентоспроможної туристичної галузі, забезпечення презентації туристичного потенціалу громади на провідних міжнародних та загальнонаціональних туристичних заходах;</w:t>
      </w:r>
    </w:p>
    <w:p w14:paraId="6A73EE0A" w14:textId="548046F5" w:rsidR="00754BC7" w:rsidRPr="00E34F42" w:rsidRDefault="00754BC7" w:rsidP="00B8099D">
      <w:pPr>
        <w:numPr>
          <w:ilvl w:val="0"/>
          <w:numId w:val="53"/>
        </w:numPr>
        <w:tabs>
          <w:tab w:val="left" w:pos="1440"/>
        </w:tabs>
        <w:ind w:left="0" w:firstLine="709"/>
        <w:jc w:val="both"/>
        <w:rPr>
          <w:rFonts w:ascii="Times New Roman" w:hAnsi="Times New Roman"/>
          <w:szCs w:val="28"/>
          <w:lang w:val="uk-UA"/>
        </w:rPr>
      </w:pPr>
      <w:r w:rsidRPr="00E34F42">
        <w:rPr>
          <w:rFonts w:ascii="Times New Roman" w:hAnsi="Times New Roman"/>
          <w:szCs w:val="28"/>
          <w:lang w:val="uk-UA"/>
        </w:rPr>
        <w:t>наповнення туристичного порталу Київської області.</w:t>
      </w:r>
    </w:p>
    <w:p w14:paraId="54DEFFDE" w14:textId="77777777" w:rsidR="00DA10E2" w:rsidRPr="00E34F42" w:rsidRDefault="00DA10E2" w:rsidP="00754BC7">
      <w:pPr>
        <w:pStyle w:val="af0"/>
        <w:spacing w:line="276" w:lineRule="auto"/>
        <w:jc w:val="both"/>
        <w:rPr>
          <w:rFonts w:ascii="Times New Roman" w:hAnsi="Times New Roman"/>
          <w:spacing w:val="-8"/>
          <w:sz w:val="28"/>
          <w:szCs w:val="28"/>
          <w:lang w:val="uk-UA"/>
        </w:rPr>
      </w:pPr>
    </w:p>
    <w:p w14:paraId="0A0ACFA7" w14:textId="77777777" w:rsidR="00DA10E2" w:rsidRPr="00E34F42" w:rsidRDefault="00DA10E2" w:rsidP="00DA10E2">
      <w:pPr>
        <w:tabs>
          <w:tab w:val="left" w:pos="1134"/>
        </w:tabs>
        <w:ind w:firstLine="567"/>
        <w:rPr>
          <w:rFonts w:ascii="Times New Roman" w:hAnsi="Times New Roman"/>
          <w:b/>
          <w:i/>
          <w:szCs w:val="28"/>
          <w:u w:val="single"/>
          <w:lang w:val="uk-UA"/>
        </w:rPr>
      </w:pPr>
      <w:r w:rsidRPr="00E34F42">
        <w:rPr>
          <w:rFonts w:ascii="Times New Roman" w:hAnsi="Times New Roman"/>
          <w:b/>
          <w:i/>
          <w:szCs w:val="28"/>
          <w:u w:val="single"/>
          <w:lang w:val="uk-UA"/>
        </w:rPr>
        <w:t>Очікувані індикатори у 2024 році:</w:t>
      </w:r>
    </w:p>
    <w:p w14:paraId="5BCCF1A3" w14:textId="616A83A1" w:rsidR="00DA10E2" w:rsidRPr="00E34F42" w:rsidRDefault="00DA10E2" w:rsidP="007C2B4D">
      <w:pPr>
        <w:numPr>
          <w:ilvl w:val="0"/>
          <w:numId w:val="24"/>
        </w:numPr>
        <w:tabs>
          <w:tab w:val="left" w:pos="851"/>
        </w:tabs>
        <w:ind w:left="0" w:firstLine="567"/>
        <w:jc w:val="both"/>
        <w:rPr>
          <w:rFonts w:ascii="Times New Roman" w:hAnsi="Times New Roman"/>
          <w:lang w:val="uk-UA"/>
        </w:rPr>
      </w:pPr>
      <w:r w:rsidRPr="00E34F42">
        <w:rPr>
          <w:rFonts w:ascii="Times New Roman" w:hAnsi="Times New Roman"/>
          <w:lang w:val="uk-UA"/>
        </w:rPr>
        <w:t xml:space="preserve">проведення капітального ремонту та реконструкції приміщень </w:t>
      </w:r>
      <w:r w:rsidR="00521F9F" w:rsidRPr="00E34F42">
        <w:rPr>
          <w:rFonts w:ascii="Times New Roman" w:hAnsi="Times New Roman"/>
          <w:lang w:val="uk-UA"/>
        </w:rPr>
        <w:t>4</w:t>
      </w:r>
      <w:r w:rsidRPr="00E34F42">
        <w:rPr>
          <w:rFonts w:ascii="Times New Roman" w:hAnsi="Times New Roman"/>
          <w:lang w:val="uk-UA"/>
        </w:rPr>
        <w:t xml:space="preserve"> закладів культури;</w:t>
      </w:r>
    </w:p>
    <w:p w14:paraId="525AC569" w14:textId="36D47633" w:rsidR="00521F9F" w:rsidRPr="00E34F42" w:rsidRDefault="00521F9F" w:rsidP="007C2B4D">
      <w:pPr>
        <w:numPr>
          <w:ilvl w:val="0"/>
          <w:numId w:val="24"/>
        </w:numPr>
        <w:tabs>
          <w:tab w:val="left" w:pos="851"/>
        </w:tabs>
        <w:ind w:left="0" w:firstLine="567"/>
        <w:jc w:val="both"/>
        <w:rPr>
          <w:rFonts w:ascii="Times New Roman" w:hAnsi="Times New Roman"/>
          <w:lang w:val="uk-UA"/>
        </w:rPr>
      </w:pPr>
      <w:r w:rsidRPr="00E34F42">
        <w:rPr>
          <w:rFonts w:ascii="Times New Roman" w:hAnsi="Times New Roman"/>
          <w:lang w:val="uk-UA"/>
        </w:rPr>
        <w:t xml:space="preserve"> проведення поточного ремонту 1 музею;</w:t>
      </w:r>
    </w:p>
    <w:p w14:paraId="2589E6BE" w14:textId="06BEDC0A" w:rsidR="00521F9F" w:rsidRPr="00E34F42" w:rsidRDefault="00521F9F" w:rsidP="007C2B4D">
      <w:pPr>
        <w:numPr>
          <w:ilvl w:val="0"/>
          <w:numId w:val="24"/>
        </w:numPr>
        <w:tabs>
          <w:tab w:val="left" w:pos="851"/>
        </w:tabs>
        <w:ind w:left="0" w:firstLine="567"/>
        <w:jc w:val="both"/>
        <w:rPr>
          <w:rFonts w:ascii="Times New Roman" w:hAnsi="Times New Roman"/>
          <w:szCs w:val="28"/>
          <w:lang w:val="uk-UA"/>
        </w:rPr>
      </w:pPr>
      <w:r w:rsidRPr="00E34F42">
        <w:rPr>
          <w:rFonts w:ascii="Times New Roman" w:hAnsi="Times New Roman"/>
          <w:lang w:val="uk-UA"/>
        </w:rPr>
        <w:t xml:space="preserve"> </w:t>
      </w:r>
      <w:r w:rsidRPr="00E34F42">
        <w:rPr>
          <w:rFonts w:ascii="Times New Roman" w:hAnsi="Times New Roman"/>
          <w:szCs w:val="28"/>
          <w:lang w:val="uk-UA"/>
        </w:rPr>
        <w:t xml:space="preserve">придбання </w:t>
      </w:r>
      <w:r w:rsidRPr="00E34F42">
        <w:rPr>
          <w:szCs w:val="28"/>
          <w:lang w:val="uk-UA" w:eastAsia="en-US"/>
        </w:rPr>
        <w:t>звукопідсилювальної та світлової апаратури, сценічного одягу, музичних інструментів</w:t>
      </w:r>
      <w:r w:rsidRPr="00E34F42">
        <w:rPr>
          <w:rFonts w:asciiTheme="minorHAnsi" w:hAnsiTheme="minorHAnsi"/>
          <w:szCs w:val="28"/>
          <w:lang w:val="uk-UA" w:eastAsia="en-US"/>
        </w:rPr>
        <w:t>;</w:t>
      </w:r>
    </w:p>
    <w:p w14:paraId="605EEE5A" w14:textId="1C525AA1" w:rsidR="00DA10E2" w:rsidRDefault="00DA10E2" w:rsidP="007C2B4D">
      <w:pPr>
        <w:numPr>
          <w:ilvl w:val="0"/>
          <w:numId w:val="24"/>
        </w:numPr>
        <w:tabs>
          <w:tab w:val="left" w:pos="851"/>
        </w:tabs>
        <w:ind w:left="0" w:firstLine="567"/>
        <w:jc w:val="both"/>
        <w:rPr>
          <w:rFonts w:ascii="Times New Roman" w:hAnsi="Times New Roman"/>
          <w:lang w:val="uk-UA"/>
        </w:rPr>
      </w:pPr>
      <w:r w:rsidRPr="00E34F42">
        <w:rPr>
          <w:rFonts w:ascii="Times New Roman" w:hAnsi="Times New Roman"/>
          <w:lang w:val="uk-UA"/>
        </w:rPr>
        <w:t>збільшення на 3% кількості відвідувачів культурно-мистецьких та просвітницьких заходів</w:t>
      </w:r>
      <w:r w:rsidR="00430E3B">
        <w:rPr>
          <w:rFonts w:ascii="Times New Roman" w:hAnsi="Times New Roman"/>
          <w:lang w:val="uk-UA"/>
        </w:rPr>
        <w:t>;</w:t>
      </w:r>
    </w:p>
    <w:p w14:paraId="20C80655" w14:textId="47683B36" w:rsidR="00430E3B" w:rsidRDefault="00430E3B" w:rsidP="007C2B4D">
      <w:pPr>
        <w:numPr>
          <w:ilvl w:val="0"/>
          <w:numId w:val="24"/>
        </w:numPr>
        <w:tabs>
          <w:tab w:val="left" w:pos="851"/>
        </w:tabs>
        <w:ind w:left="0" w:firstLine="567"/>
        <w:jc w:val="both"/>
        <w:rPr>
          <w:rFonts w:ascii="Times New Roman" w:hAnsi="Times New Roman"/>
          <w:lang w:val="uk-UA"/>
        </w:rPr>
      </w:pPr>
      <w:r>
        <w:rPr>
          <w:rFonts w:ascii="Times New Roman" w:hAnsi="Times New Roman"/>
          <w:lang w:val="uk-UA"/>
        </w:rPr>
        <w:t xml:space="preserve">створення та розміщення інформаційних табличок з </w:t>
      </w:r>
      <w:r>
        <w:rPr>
          <w:rFonts w:ascii="Times New Roman" w:hAnsi="Times New Roman"/>
          <w:lang w:val="en-US"/>
        </w:rPr>
        <w:t>QR</w:t>
      </w:r>
      <w:r>
        <w:rPr>
          <w:rFonts w:ascii="Times New Roman" w:hAnsi="Times New Roman"/>
          <w:lang w:val="uk-UA"/>
        </w:rPr>
        <w:t>-кодами;</w:t>
      </w:r>
    </w:p>
    <w:p w14:paraId="17F36E06" w14:textId="37771799" w:rsidR="00430E3B" w:rsidRDefault="00430E3B" w:rsidP="007C2B4D">
      <w:pPr>
        <w:numPr>
          <w:ilvl w:val="0"/>
          <w:numId w:val="24"/>
        </w:numPr>
        <w:tabs>
          <w:tab w:val="left" w:pos="851"/>
        </w:tabs>
        <w:ind w:left="0" w:firstLine="567"/>
        <w:jc w:val="both"/>
        <w:rPr>
          <w:rFonts w:ascii="Times New Roman" w:hAnsi="Times New Roman"/>
          <w:lang w:val="uk-UA"/>
        </w:rPr>
      </w:pPr>
      <w:r>
        <w:rPr>
          <w:rFonts w:ascii="Times New Roman" w:hAnsi="Times New Roman"/>
          <w:lang w:val="uk-UA"/>
        </w:rPr>
        <w:t>створення сайту туристичного потенціалу громади.</w:t>
      </w:r>
    </w:p>
    <w:p w14:paraId="6ED111C9" w14:textId="77777777" w:rsidR="006F0144" w:rsidRPr="00E34F42" w:rsidRDefault="006F0144" w:rsidP="006F0144">
      <w:pPr>
        <w:tabs>
          <w:tab w:val="left" w:pos="851"/>
        </w:tabs>
        <w:ind w:left="567"/>
        <w:jc w:val="both"/>
        <w:rPr>
          <w:rFonts w:ascii="Times New Roman" w:hAnsi="Times New Roman"/>
          <w:lang w:val="uk-UA"/>
        </w:rPr>
      </w:pPr>
    </w:p>
    <w:p w14:paraId="3704FD8D" w14:textId="64A0362C" w:rsidR="000C7982" w:rsidRPr="001E7D73" w:rsidRDefault="00430E3B" w:rsidP="001E7D73">
      <w:pPr>
        <w:pStyle w:val="1"/>
        <w:shd w:val="clear" w:color="auto" w:fill="FFE599" w:themeFill="accent4" w:themeFillTint="66"/>
        <w:ind w:firstLine="567"/>
        <w:jc w:val="both"/>
        <w:rPr>
          <w:rFonts w:ascii="Times New Roman" w:hAnsi="Times New Roman"/>
          <w:b/>
          <w:color w:val="auto"/>
          <w:spacing w:val="4"/>
          <w:sz w:val="28"/>
          <w:szCs w:val="28"/>
        </w:rPr>
      </w:pPr>
      <w:bookmarkStart w:id="61" w:name="_Toc159336537"/>
      <w:r w:rsidRPr="001E7D73">
        <w:rPr>
          <w:rFonts w:ascii="Times New Roman" w:hAnsi="Times New Roman"/>
          <w:b/>
          <w:color w:val="auto"/>
          <w:spacing w:val="4"/>
          <w:sz w:val="28"/>
          <w:szCs w:val="28"/>
        </w:rPr>
        <w:t>3</w:t>
      </w:r>
      <w:r w:rsidR="000C7982" w:rsidRPr="001E7D73">
        <w:rPr>
          <w:rFonts w:ascii="Times New Roman" w:hAnsi="Times New Roman"/>
          <w:b/>
          <w:color w:val="auto"/>
          <w:spacing w:val="4"/>
          <w:sz w:val="28"/>
          <w:szCs w:val="28"/>
        </w:rPr>
        <w:t xml:space="preserve">.10. Розвиток молодіжної інфраструктури, підтримка соціальних проєктів з розвитку молоді, її </w:t>
      </w:r>
      <w:r w:rsidR="000C7982" w:rsidRPr="001E7D73">
        <w:rPr>
          <w:rFonts w:ascii="Times New Roman" w:hAnsi="Times New Roman"/>
          <w:b/>
          <w:color w:val="auto"/>
          <w:spacing w:val="4"/>
          <w:sz w:val="28"/>
          <w:szCs w:val="28"/>
          <w:lang w:eastAsia="zh-CN"/>
        </w:rPr>
        <w:t>національно-патріотичного виховання</w:t>
      </w:r>
      <w:bookmarkEnd w:id="61"/>
    </w:p>
    <w:p w14:paraId="74DC2B4A" w14:textId="77777777" w:rsidR="00430E3B" w:rsidRPr="006F0144" w:rsidRDefault="00430E3B" w:rsidP="000C798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firstLine="567"/>
        <w:jc w:val="both"/>
        <w:rPr>
          <w:rFonts w:ascii="Times New Roman" w:hAnsi="Times New Roman"/>
          <w:bCs/>
          <w:iCs/>
          <w:spacing w:val="4"/>
          <w:sz w:val="20"/>
          <w:szCs w:val="28"/>
          <w:lang w:val="uk-UA"/>
        </w:rPr>
      </w:pPr>
    </w:p>
    <w:p w14:paraId="557FD812" w14:textId="4CF88391" w:rsidR="000C7982" w:rsidRPr="00E34F42" w:rsidRDefault="000C7982" w:rsidP="000C798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firstLine="567"/>
        <w:jc w:val="both"/>
        <w:rPr>
          <w:rFonts w:ascii="Times New Roman" w:hAnsi="Times New Roman"/>
          <w:bCs/>
          <w:iCs/>
          <w:spacing w:val="4"/>
          <w:szCs w:val="28"/>
          <w:lang w:val="uk-UA"/>
        </w:rPr>
      </w:pPr>
      <w:r w:rsidRPr="00E34F42">
        <w:rPr>
          <w:rFonts w:ascii="Times New Roman" w:hAnsi="Times New Roman"/>
          <w:bCs/>
          <w:iCs/>
          <w:spacing w:val="4"/>
          <w:szCs w:val="28"/>
          <w:lang w:val="uk-UA"/>
        </w:rPr>
        <w:t xml:space="preserve">З метою створення умов для ефективної соціалізації та самореалізації молоді, розвитку потенціалу молоді громади, </w:t>
      </w:r>
      <w:r w:rsidR="0013562C" w:rsidRPr="00E34F42">
        <w:rPr>
          <w:rFonts w:ascii="Times New Roman" w:hAnsi="Times New Roman"/>
          <w:bCs/>
          <w:iCs/>
          <w:spacing w:val="4"/>
          <w:szCs w:val="28"/>
          <w:lang w:val="uk-UA"/>
        </w:rPr>
        <w:t xml:space="preserve">забезпечення активної участі та інтеграції молоді в суспільному житті, удосконалення та розвиток цілісної загальнодержавної політики національно-патріотичного виховання, </w:t>
      </w:r>
      <w:r w:rsidRPr="00E34F42">
        <w:rPr>
          <w:rFonts w:ascii="Times New Roman" w:hAnsi="Times New Roman"/>
          <w:bCs/>
          <w:iCs/>
          <w:spacing w:val="4"/>
          <w:szCs w:val="28"/>
          <w:lang w:val="uk-UA"/>
        </w:rPr>
        <w:t xml:space="preserve">підвищення рівня готовності молоді до територіальної оборони та захисту </w:t>
      </w:r>
      <w:r w:rsidR="00D71C82" w:rsidRPr="00E34F42">
        <w:rPr>
          <w:rFonts w:ascii="Times New Roman" w:hAnsi="Times New Roman"/>
          <w:bCs/>
          <w:iCs/>
          <w:spacing w:val="4"/>
          <w:szCs w:val="28"/>
          <w:lang w:val="uk-UA"/>
        </w:rPr>
        <w:t>держави</w:t>
      </w:r>
      <w:r w:rsidRPr="00E34F42">
        <w:rPr>
          <w:rFonts w:ascii="Times New Roman" w:hAnsi="Times New Roman"/>
          <w:bCs/>
          <w:iCs/>
          <w:spacing w:val="4"/>
          <w:szCs w:val="28"/>
          <w:lang w:val="uk-UA"/>
        </w:rPr>
        <w:t xml:space="preserve"> у лавах Збройних Сил України, підтримки молодіжних ініціатив, що спрямовані на повноцінну самореалізацію молоді та її власного потенціалу в умовах війни та в післявоєнний період, зменшення негативних явищ у молодіжному середовищі, виховання почуття відданості своїй державі, у 2024 році передбачається </w:t>
      </w:r>
      <w:r w:rsidRPr="00E34F42">
        <w:rPr>
          <w:rFonts w:ascii="Times New Roman" w:hAnsi="Times New Roman"/>
          <w:b/>
          <w:i/>
          <w:spacing w:val="4"/>
          <w:szCs w:val="28"/>
          <w:u w:val="single"/>
          <w:lang w:val="uk-UA"/>
        </w:rPr>
        <w:t>вжити наступні основні завдання та заходи</w:t>
      </w:r>
      <w:r w:rsidRPr="00E34F42">
        <w:rPr>
          <w:rFonts w:ascii="Times New Roman" w:hAnsi="Times New Roman"/>
          <w:bCs/>
          <w:iCs/>
          <w:spacing w:val="4"/>
          <w:szCs w:val="28"/>
          <w:lang w:val="uk-UA"/>
        </w:rPr>
        <w:t xml:space="preserve">: </w:t>
      </w:r>
    </w:p>
    <w:p w14:paraId="6D947D4B" w14:textId="77777777" w:rsidR="0013562C" w:rsidRPr="00E34F42" w:rsidRDefault="0013562C" w:rsidP="000C798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firstLine="567"/>
        <w:jc w:val="both"/>
        <w:rPr>
          <w:rFonts w:ascii="Times New Roman" w:hAnsi="Times New Roman"/>
          <w:bCs/>
          <w:iCs/>
          <w:spacing w:val="4"/>
          <w:szCs w:val="28"/>
          <w:lang w:val="uk-UA"/>
        </w:rPr>
      </w:pPr>
    </w:p>
    <w:p w14:paraId="09F87AAB" w14:textId="04C58A40" w:rsidR="00CC02CA" w:rsidRPr="00430E3B" w:rsidRDefault="000C7982" w:rsidP="00B8099D">
      <w:pPr>
        <w:pStyle w:val="af0"/>
        <w:numPr>
          <w:ilvl w:val="0"/>
          <w:numId w:val="55"/>
        </w:numPr>
        <w:ind w:left="0" w:firstLine="993"/>
        <w:jc w:val="both"/>
        <w:rPr>
          <w:rFonts w:ascii="Times New Roman" w:hAnsi="Times New Roman"/>
          <w:sz w:val="28"/>
          <w:szCs w:val="28"/>
          <w:lang w:val="uk-UA"/>
        </w:rPr>
      </w:pPr>
      <w:r w:rsidRPr="00430E3B">
        <w:rPr>
          <w:rFonts w:ascii="Times New Roman" w:hAnsi="Times New Roman"/>
          <w:sz w:val="28"/>
          <w:szCs w:val="28"/>
          <w:lang w:val="uk-UA"/>
        </w:rPr>
        <w:t>забезпечення реалізації пріоритетних під час воєнного стану та післявоєнний період заходів</w:t>
      </w:r>
      <w:r w:rsidR="0013562C" w:rsidRPr="00430E3B">
        <w:rPr>
          <w:rFonts w:ascii="Times New Roman" w:hAnsi="Times New Roman"/>
          <w:sz w:val="28"/>
          <w:szCs w:val="28"/>
          <w:lang w:val="uk-UA"/>
        </w:rPr>
        <w:t xml:space="preserve"> Комплексної програми підтримки молоді та сприяння національно-патріотичному вихованню дітей та молоді Бучанської міської територіальної громади на 2024-2026 роки, затвердженою рішенням Бучанської міської ради від 11.12.2023 року № № 4029-51-VIІІ;</w:t>
      </w:r>
    </w:p>
    <w:p w14:paraId="1D836D0C" w14:textId="1BB749EB" w:rsidR="00666328" w:rsidRPr="00E34F42" w:rsidRDefault="00666328" w:rsidP="00B8099D">
      <w:pPr>
        <w:pStyle w:val="af0"/>
        <w:numPr>
          <w:ilvl w:val="0"/>
          <w:numId w:val="54"/>
        </w:numPr>
        <w:tabs>
          <w:tab w:val="left" w:pos="927"/>
          <w:tab w:val="left" w:pos="1134"/>
          <w:tab w:val="left" w:pos="10992"/>
          <w:tab w:val="left" w:pos="11908"/>
          <w:tab w:val="left" w:pos="12824"/>
          <w:tab w:val="left" w:pos="13740"/>
          <w:tab w:val="left" w:pos="14656"/>
        </w:tabs>
        <w:spacing w:after="0" w:line="276" w:lineRule="auto"/>
        <w:ind w:left="0" w:firstLine="993"/>
        <w:jc w:val="both"/>
        <w:rPr>
          <w:rFonts w:ascii="Times New Roman" w:hAnsi="Times New Roman"/>
          <w:b/>
          <w:bCs/>
          <w:sz w:val="28"/>
          <w:szCs w:val="28"/>
          <w:lang w:val="uk-UA"/>
        </w:rPr>
      </w:pPr>
      <w:r w:rsidRPr="00E34F42">
        <w:rPr>
          <w:rFonts w:ascii="Times New Roman" w:hAnsi="Times New Roman"/>
          <w:sz w:val="28"/>
          <w:szCs w:val="28"/>
          <w:lang w:val="uk-UA"/>
        </w:rPr>
        <w:t xml:space="preserve">   впровадження заходів, спрямованих на підвищення рівня активності молодіжного руху та національно-патріотичного виховання молоді, шляхом як урізноманітнення форм та методів роботи, так і підвищення рівня професійності кола тих осіб, якими забезпечується зазначений виховний процес;</w:t>
      </w:r>
    </w:p>
    <w:p w14:paraId="7E789B88" w14:textId="73F3A0F2" w:rsidR="00AA0ED3" w:rsidRPr="00E34F42" w:rsidRDefault="00D71C82" w:rsidP="00B8099D">
      <w:pPr>
        <w:numPr>
          <w:ilvl w:val="0"/>
          <w:numId w:val="54"/>
        </w:numPr>
        <w:tabs>
          <w:tab w:val="left" w:pos="900"/>
          <w:tab w:val="left" w:pos="927"/>
        </w:tabs>
        <w:ind w:left="0" w:firstLine="993"/>
        <w:contextualSpacing/>
        <w:jc w:val="both"/>
        <w:rPr>
          <w:rFonts w:ascii="Times New Roman" w:hAnsi="Times New Roman"/>
          <w:szCs w:val="28"/>
          <w:lang w:val="uk-UA" w:eastAsia="zh-CN"/>
        </w:rPr>
      </w:pPr>
      <w:r w:rsidRPr="00E34F42">
        <w:rPr>
          <w:rFonts w:ascii="Times New Roman" w:hAnsi="Times New Roman"/>
          <w:szCs w:val="28"/>
          <w:lang w:val="uk-UA" w:eastAsia="zh-CN"/>
        </w:rPr>
        <w:t xml:space="preserve">проведення </w:t>
      </w:r>
      <w:r w:rsidR="00AA0ED3" w:rsidRPr="00E34F42">
        <w:rPr>
          <w:rFonts w:ascii="Times New Roman" w:eastAsiaTheme="minorHAnsi" w:hAnsi="Times New Roman"/>
          <w:szCs w:val="28"/>
          <w:lang w:val="uk-UA"/>
        </w:rPr>
        <w:t xml:space="preserve">семінарів, лекцій, тренінгів, засідань круглого столу, молодіжних форумів, дебатів, культурно-розважальних, </w:t>
      </w:r>
      <w:r w:rsidR="00AA0ED3" w:rsidRPr="00E34F42">
        <w:rPr>
          <w:rFonts w:ascii="Times New Roman" w:hAnsi="Times New Roman"/>
          <w:color w:val="000000"/>
          <w:szCs w:val="28"/>
          <w:lang w:val="uk-UA" w:eastAsia="uk-UA"/>
        </w:rPr>
        <w:t xml:space="preserve">інформаційно-просвітницьких і  </w:t>
      </w:r>
      <w:r w:rsidR="00AA0ED3" w:rsidRPr="00E34F42">
        <w:rPr>
          <w:rFonts w:ascii="Times New Roman" w:eastAsiaTheme="minorHAnsi" w:hAnsi="Times New Roman"/>
          <w:szCs w:val="28"/>
          <w:lang w:val="uk-UA"/>
        </w:rPr>
        <w:t>творчих заходів, конкурсів, фестивалів, а також заходів, таборів направлених на збереження історії та культури міста з питань молодіжної політики та національно-патріотичного виховання;</w:t>
      </w:r>
    </w:p>
    <w:p w14:paraId="09AC4E63" w14:textId="6366EC00" w:rsidR="00D71C82" w:rsidRPr="00E34F42" w:rsidRDefault="00D71C82" w:rsidP="00B8099D">
      <w:pPr>
        <w:numPr>
          <w:ilvl w:val="0"/>
          <w:numId w:val="54"/>
        </w:numPr>
        <w:tabs>
          <w:tab w:val="left" w:pos="900"/>
          <w:tab w:val="left" w:pos="927"/>
        </w:tabs>
        <w:ind w:left="0" w:firstLine="993"/>
        <w:contextualSpacing/>
        <w:jc w:val="both"/>
        <w:rPr>
          <w:rFonts w:ascii="Times New Roman" w:hAnsi="Times New Roman"/>
          <w:szCs w:val="28"/>
          <w:lang w:val="uk-UA" w:eastAsia="zh-CN"/>
        </w:rPr>
      </w:pPr>
      <w:r w:rsidRPr="00E34F42">
        <w:rPr>
          <w:rFonts w:ascii="Times New Roman" w:hAnsi="Times New Roman"/>
          <w:szCs w:val="28"/>
          <w:lang w:val="uk-UA" w:eastAsia="zh-CN"/>
        </w:rPr>
        <w:t xml:space="preserve">створення якісних умов для доступу молоді до послуг, що сприяють її адаптації до нової структури та умов ринку праці, соціалізації та реалізації власного потенціалу в умовах війни та в післявоєнний період, зниженню рівня тривожності та психотравмуючих ситуацій, у тому числі спричинених внаслідок війни, розвитку громадянських та інших компетентностей, необхідних для молодої людини під час війни та в післявоєнний період; </w:t>
      </w:r>
    </w:p>
    <w:p w14:paraId="239CD579" w14:textId="420E1B86" w:rsidR="00AA0ED3" w:rsidRPr="00E34F42" w:rsidRDefault="00AA0ED3" w:rsidP="00B8099D">
      <w:pPr>
        <w:pStyle w:val="af0"/>
        <w:numPr>
          <w:ilvl w:val="0"/>
          <w:numId w:val="54"/>
        </w:numPr>
        <w:tabs>
          <w:tab w:val="left" w:pos="927"/>
          <w:tab w:val="left" w:pos="1134"/>
          <w:tab w:val="left" w:pos="10992"/>
          <w:tab w:val="left" w:pos="11908"/>
          <w:tab w:val="left" w:pos="12824"/>
          <w:tab w:val="left" w:pos="13740"/>
          <w:tab w:val="left" w:pos="14656"/>
        </w:tabs>
        <w:spacing w:after="0" w:line="276" w:lineRule="auto"/>
        <w:ind w:left="0" w:firstLine="993"/>
        <w:jc w:val="both"/>
        <w:rPr>
          <w:rFonts w:ascii="Times New Roman" w:hAnsi="Times New Roman"/>
          <w:b/>
          <w:bCs/>
          <w:sz w:val="28"/>
          <w:szCs w:val="28"/>
          <w:lang w:val="uk-UA"/>
        </w:rPr>
      </w:pPr>
      <w:r w:rsidRPr="00E34F42">
        <w:rPr>
          <w:rFonts w:ascii="Times New Roman" w:hAnsi="Times New Roman"/>
          <w:sz w:val="24"/>
          <w:szCs w:val="24"/>
          <w:lang w:val="uk-UA"/>
        </w:rPr>
        <w:t xml:space="preserve">   </w:t>
      </w:r>
      <w:r w:rsidRPr="00E34F42">
        <w:rPr>
          <w:rFonts w:ascii="Times New Roman" w:hAnsi="Times New Roman"/>
          <w:sz w:val="28"/>
          <w:szCs w:val="28"/>
          <w:lang w:val="uk-UA"/>
        </w:rPr>
        <w:t>проведення ефективної інформаційної роботи, шляхом розробки та видання інформаційно-методичних матеріалів щодо нових підходів, розвитку системи молодіжної політики та  національно-патріотичного виховання, щомісячних публікаціях у ЗМІ, розміщення інформаційних бордів, відеороликів.</w:t>
      </w:r>
    </w:p>
    <w:p w14:paraId="528DE15F" w14:textId="77777777" w:rsidR="00D71C82" w:rsidRPr="00E34F42" w:rsidRDefault="00D71C82" w:rsidP="00D71C82">
      <w:pPr>
        <w:tabs>
          <w:tab w:val="left" w:pos="900"/>
        </w:tabs>
        <w:contextualSpacing/>
        <w:jc w:val="both"/>
        <w:rPr>
          <w:rFonts w:ascii="Times New Roman" w:hAnsi="Times New Roman"/>
          <w:szCs w:val="28"/>
          <w:lang w:val="uk-UA" w:eastAsia="zh-CN"/>
        </w:rPr>
      </w:pPr>
    </w:p>
    <w:p w14:paraId="4F23D078" w14:textId="77777777" w:rsidR="00D71C82" w:rsidRPr="00E34F42" w:rsidRDefault="00D71C82" w:rsidP="00D71C8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firstLine="567"/>
        <w:jc w:val="both"/>
        <w:rPr>
          <w:rFonts w:ascii="Times New Roman" w:hAnsi="Times New Roman"/>
          <w:b/>
          <w:bCs/>
          <w:iCs/>
          <w:szCs w:val="28"/>
          <w:lang w:val="uk-UA"/>
        </w:rPr>
      </w:pPr>
      <w:r w:rsidRPr="00E34F42">
        <w:rPr>
          <w:rFonts w:ascii="Times New Roman" w:hAnsi="Times New Roman"/>
          <w:b/>
          <w:bCs/>
          <w:i/>
          <w:iCs/>
          <w:szCs w:val="28"/>
          <w:u w:val="single"/>
          <w:lang w:val="uk-UA"/>
        </w:rPr>
        <w:t>Очікувані індикатори у 2024 році</w:t>
      </w:r>
      <w:r w:rsidRPr="00E34F42">
        <w:rPr>
          <w:rFonts w:ascii="Times New Roman" w:hAnsi="Times New Roman"/>
          <w:b/>
          <w:bCs/>
          <w:iCs/>
          <w:szCs w:val="28"/>
          <w:lang w:val="uk-UA"/>
        </w:rPr>
        <w:t>:</w:t>
      </w:r>
    </w:p>
    <w:p w14:paraId="6DBB4958" w14:textId="2340F289" w:rsidR="00175AD9" w:rsidRPr="00E34F42" w:rsidRDefault="00175AD9" w:rsidP="0097757B">
      <w:pPr>
        <w:pStyle w:val="af0"/>
        <w:numPr>
          <w:ilvl w:val="0"/>
          <w:numId w:val="33"/>
        </w:numPr>
        <w:shd w:val="clear" w:color="auto" w:fill="FFFFFF"/>
        <w:spacing w:after="0" w:line="276" w:lineRule="auto"/>
        <w:jc w:val="both"/>
        <w:rPr>
          <w:rFonts w:ascii="Times New Roman" w:hAnsi="Times New Roman"/>
          <w:color w:val="000000"/>
          <w:sz w:val="28"/>
          <w:szCs w:val="28"/>
          <w:lang w:val="uk-UA"/>
        </w:rPr>
      </w:pPr>
      <w:r w:rsidRPr="00E34F42">
        <w:rPr>
          <w:rFonts w:ascii="Times New Roman" w:hAnsi="Times New Roman"/>
          <w:color w:val="000000"/>
          <w:sz w:val="28"/>
          <w:szCs w:val="28"/>
          <w:lang w:val="uk-UA"/>
        </w:rPr>
        <w:t>підвищ</w:t>
      </w:r>
      <w:r w:rsidR="005E01A1" w:rsidRPr="00E34F42">
        <w:rPr>
          <w:rFonts w:ascii="Times New Roman" w:hAnsi="Times New Roman"/>
          <w:color w:val="000000"/>
          <w:sz w:val="28"/>
          <w:szCs w:val="28"/>
          <w:lang w:val="uk-UA"/>
        </w:rPr>
        <w:t>ення</w:t>
      </w:r>
      <w:r w:rsidRPr="00E34F42">
        <w:rPr>
          <w:rFonts w:ascii="Times New Roman" w:hAnsi="Times New Roman"/>
          <w:color w:val="000000"/>
          <w:sz w:val="28"/>
          <w:szCs w:val="28"/>
          <w:lang w:val="uk-UA"/>
        </w:rPr>
        <w:t xml:space="preserve"> рів</w:t>
      </w:r>
      <w:r w:rsidR="005E01A1" w:rsidRPr="00E34F42">
        <w:rPr>
          <w:rFonts w:ascii="Times New Roman" w:hAnsi="Times New Roman"/>
          <w:color w:val="000000"/>
          <w:sz w:val="28"/>
          <w:szCs w:val="28"/>
          <w:lang w:val="uk-UA"/>
        </w:rPr>
        <w:t xml:space="preserve">ня </w:t>
      </w:r>
      <w:r w:rsidRPr="00E34F42">
        <w:rPr>
          <w:rFonts w:ascii="Times New Roman" w:hAnsi="Times New Roman"/>
          <w:color w:val="000000"/>
          <w:sz w:val="28"/>
          <w:szCs w:val="28"/>
          <w:lang w:val="uk-UA"/>
        </w:rPr>
        <w:t>доступу молоді до неформальної освіти та створення умов для зайнятості;</w:t>
      </w:r>
    </w:p>
    <w:p w14:paraId="44F9B000" w14:textId="34AAE3FB" w:rsidR="00175AD9" w:rsidRPr="00E34F42" w:rsidRDefault="00175AD9" w:rsidP="0097757B">
      <w:pPr>
        <w:pStyle w:val="af0"/>
        <w:numPr>
          <w:ilvl w:val="0"/>
          <w:numId w:val="33"/>
        </w:numPr>
        <w:shd w:val="clear" w:color="auto" w:fill="FFFFFF"/>
        <w:spacing w:after="0" w:line="276" w:lineRule="auto"/>
        <w:jc w:val="both"/>
        <w:rPr>
          <w:rFonts w:ascii="Times New Roman" w:hAnsi="Times New Roman"/>
          <w:color w:val="000000"/>
          <w:sz w:val="28"/>
          <w:szCs w:val="28"/>
          <w:lang w:val="uk-UA"/>
        </w:rPr>
      </w:pPr>
      <w:r w:rsidRPr="00E34F42">
        <w:rPr>
          <w:rFonts w:ascii="Times New Roman" w:hAnsi="Times New Roman"/>
          <w:color w:val="000000"/>
          <w:sz w:val="28"/>
          <w:szCs w:val="28"/>
          <w:lang w:val="uk-UA"/>
        </w:rPr>
        <w:t>забезп</w:t>
      </w:r>
      <w:r w:rsidR="005E01A1" w:rsidRPr="00E34F42">
        <w:rPr>
          <w:rFonts w:ascii="Times New Roman" w:hAnsi="Times New Roman"/>
          <w:color w:val="000000"/>
          <w:sz w:val="28"/>
          <w:szCs w:val="28"/>
          <w:lang w:val="uk-UA"/>
        </w:rPr>
        <w:t>ечення</w:t>
      </w:r>
      <w:r w:rsidRPr="00E34F42">
        <w:rPr>
          <w:rFonts w:ascii="Times New Roman" w:hAnsi="Times New Roman"/>
          <w:color w:val="000000"/>
          <w:sz w:val="28"/>
          <w:szCs w:val="28"/>
          <w:lang w:val="uk-UA"/>
        </w:rPr>
        <w:t xml:space="preserve"> скоординова</w:t>
      </w:r>
      <w:r w:rsidR="005E01A1" w:rsidRPr="00E34F42">
        <w:rPr>
          <w:rFonts w:ascii="Times New Roman" w:hAnsi="Times New Roman"/>
          <w:color w:val="000000"/>
          <w:sz w:val="28"/>
          <w:szCs w:val="28"/>
          <w:lang w:val="uk-UA"/>
        </w:rPr>
        <w:t>нної</w:t>
      </w:r>
      <w:r w:rsidRPr="00E34F42">
        <w:rPr>
          <w:rFonts w:ascii="Times New Roman" w:hAnsi="Times New Roman"/>
          <w:color w:val="000000"/>
          <w:sz w:val="28"/>
          <w:szCs w:val="28"/>
          <w:lang w:val="uk-UA"/>
        </w:rPr>
        <w:t xml:space="preserve"> діяльніст</w:t>
      </w:r>
      <w:r w:rsidR="005E01A1" w:rsidRPr="00E34F42">
        <w:rPr>
          <w:rFonts w:ascii="Times New Roman" w:hAnsi="Times New Roman"/>
          <w:color w:val="000000"/>
          <w:sz w:val="28"/>
          <w:szCs w:val="28"/>
          <w:lang w:val="uk-UA"/>
        </w:rPr>
        <w:t>і</w:t>
      </w:r>
      <w:r w:rsidRPr="00E34F42">
        <w:rPr>
          <w:rFonts w:ascii="Times New Roman" w:hAnsi="Times New Roman"/>
          <w:color w:val="000000"/>
          <w:sz w:val="28"/>
          <w:szCs w:val="28"/>
          <w:lang w:val="uk-UA"/>
        </w:rPr>
        <w:t xml:space="preserve"> органів місцевого самоврядування та консультативно-дорадчих органів із питань молодіжної політики, громадських об’єднань з питань реалізації молодіжної політики; </w:t>
      </w:r>
    </w:p>
    <w:p w14:paraId="39E1D3BB" w14:textId="4C573714" w:rsidR="00175AD9" w:rsidRPr="00E34F42" w:rsidRDefault="00175AD9" w:rsidP="0097757B">
      <w:pPr>
        <w:pStyle w:val="af0"/>
        <w:numPr>
          <w:ilvl w:val="0"/>
          <w:numId w:val="33"/>
        </w:numPr>
        <w:shd w:val="clear" w:color="auto" w:fill="FFFFFF"/>
        <w:spacing w:after="0" w:line="276" w:lineRule="auto"/>
        <w:jc w:val="both"/>
        <w:rPr>
          <w:rFonts w:ascii="Times New Roman" w:hAnsi="Times New Roman"/>
          <w:color w:val="000000"/>
          <w:sz w:val="28"/>
          <w:szCs w:val="28"/>
          <w:lang w:val="uk-UA"/>
        </w:rPr>
      </w:pPr>
      <w:r w:rsidRPr="00E34F42">
        <w:rPr>
          <w:rFonts w:ascii="Times New Roman" w:hAnsi="Times New Roman"/>
          <w:color w:val="000000"/>
          <w:sz w:val="28"/>
          <w:szCs w:val="28"/>
          <w:lang w:val="uk-UA"/>
        </w:rPr>
        <w:t>з</w:t>
      </w:r>
      <w:r w:rsidR="005E01A1" w:rsidRPr="00E34F42">
        <w:rPr>
          <w:rFonts w:ascii="Times New Roman" w:hAnsi="Times New Roman"/>
          <w:color w:val="000000"/>
          <w:sz w:val="28"/>
          <w:szCs w:val="28"/>
          <w:lang w:val="uk-UA"/>
        </w:rPr>
        <w:t>більшення</w:t>
      </w:r>
      <w:r w:rsidRPr="00E34F42">
        <w:rPr>
          <w:rFonts w:ascii="Times New Roman" w:hAnsi="Times New Roman"/>
          <w:color w:val="000000"/>
          <w:sz w:val="28"/>
          <w:szCs w:val="28"/>
          <w:lang w:val="uk-UA"/>
        </w:rPr>
        <w:t xml:space="preserve"> кількість </w:t>
      </w:r>
      <w:r w:rsidR="005E01A1" w:rsidRPr="00E34F42">
        <w:rPr>
          <w:rFonts w:ascii="Times New Roman" w:hAnsi="Times New Roman"/>
          <w:color w:val="000000"/>
          <w:sz w:val="28"/>
          <w:szCs w:val="28"/>
          <w:lang w:val="uk-UA"/>
        </w:rPr>
        <w:t xml:space="preserve">залученої </w:t>
      </w:r>
      <w:r w:rsidRPr="00E34F42">
        <w:rPr>
          <w:rFonts w:ascii="Times New Roman" w:hAnsi="Times New Roman"/>
          <w:color w:val="000000"/>
          <w:sz w:val="28"/>
          <w:szCs w:val="28"/>
          <w:lang w:val="uk-UA"/>
        </w:rPr>
        <w:t>молоді до розроблення та пропозицій щодо вдосконалення механізму реалізації державної молодіжної політики;</w:t>
      </w:r>
    </w:p>
    <w:p w14:paraId="27847DB5" w14:textId="6E3C9E59" w:rsidR="00175AD9" w:rsidRPr="00E34F42" w:rsidRDefault="00175AD9" w:rsidP="0097757B">
      <w:pPr>
        <w:pStyle w:val="af0"/>
        <w:numPr>
          <w:ilvl w:val="0"/>
          <w:numId w:val="33"/>
        </w:numPr>
        <w:shd w:val="clear" w:color="auto" w:fill="FFFFFF"/>
        <w:spacing w:after="0" w:line="276" w:lineRule="auto"/>
        <w:jc w:val="both"/>
        <w:rPr>
          <w:rFonts w:ascii="Times New Roman" w:hAnsi="Times New Roman"/>
          <w:color w:val="000000"/>
          <w:sz w:val="28"/>
          <w:szCs w:val="28"/>
          <w:lang w:val="uk-UA"/>
        </w:rPr>
      </w:pPr>
      <w:r w:rsidRPr="00E34F42">
        <w:rPr>
          <w:rFonts w:ascii="Times New Roman" w:hAnsi="Times New Roman"/>
          <w:color w:val="000000"/>
          <w:sz w:val="28"/>
          <w:szCs w:val="28"/>
          <w:lang w:val="uk-UA"/>
        </w:rPr>
        <w:t>створ</w:t>
      </w:r>
      <w:r w:rsidR="005E01A1" w:rsidRPr="00E34F42">
        <w:rPr>
          <w:rFonts w:ascii="Times New Roman" w:hAnsi="Times New Roman"/>
          <w:color w:val="000000"/>
          <w:sz w:val="28"/>
          <w:szCs w:val="28"/>
          <w:lang w:val="uk-UA"/>
        </w:rPr>
        <w:t xml:space="preserve">ення сприятливих умов </w:t>
      </w:r>
      <w:r w:rsidRPr="00E34F42">
        <w:rPr>
          <w:rFonts w:ascii="Times New Roman" w:hAnsi="Times New Roman"/>
          <w:color w:val="000000"/>
          <w:sz w:val="28"/>
          <w:szCs w:val="28"/>
          <w:lang w:val="uk-UA"/>
        </w:rPr>
        <w:t>для соціального становлення та розвитку молоді;</w:t>
      </w:r>
    </w:p>
    <w:p w14:paraId="20D75B41" w14:textId="39F33301" w:rsidR="00175AD9" w:rsidRPr="00E34F42" w:rsidRDefault="00175AD9" w:rsidP="0097757B">
      <w:pPr>
        <w:pStyle w:val="af0"/>
        <w:numPr>
          <w:ilvl w:val="0"/>
          <w:numId w:val="33"/>
        </w:numPr>
        <w:shd w:val="clear" w:color="auto" w:fill="FFFFFF"/>
        <w:spacing w:after="0" w:line="276" w:lineRule="auto"/>
        <w:jc w:val="both"/>
        <w:rPr>
          <w:rFonts w:ascii="Times New Roman" w:hAnsi="Times New Roman"/>
          <w:color w:val="000000"/>
          <w:sz w:val="28"/>
          <w:szCs w:val="28"/>
          <w:lang w:val="uk-UA"/>
        </w:rPr>
      </w:pPr>
      <w:r w:rsidRPr="00E34F42">
        <w:rPr>
          <w:rFonts w:ascii="Times New Roman" w:hAnsi="Times New Roman"/>
          <w:color w:val="000000"/>
          <w:sz w:val="28"/>
          <w:szCs w:val="28"/>
          <w:lang w:val="uk-UA"/>
        </w:rPr>
        <w:t>забезпе</w:t>
      </w:r>
      <w:r w:rsidR="005E01A1" w:rsidRPr="00E34F42">
        <w:rPr>
          <w:rFonts w:ascii="Times New Roman" w:hAnsi="Times New Roman"/>
          <w:color w:val="000000"/>
          <w:sz w:val="28"/>
          <w:szCs w:val="28"/>
          <w:lang w:val="uk-UA"/>
        </w:rPr>
        <w:t>ння</w:t>
      </w:r>
      <w:r w:rsidRPr="00E34F42">
        <w:rPr>
          <w:rFonts w:ascii="Times New Roman" w:hAnsi="Times New Roman"/>
          <w:color w:val="000000"/>
          <w:sz w:val="28"/>
          <w:szCs w:val="28"/>
          <w:lang w:val="uk-UA"/>
        </w:rPr>
        <w:t xml:space="preserve"> інтеграці</w:t>
      </w:r>
      <w:r w:rsidR="005E01A1" w:rsidRPr="00E34F42">
        <w:rPr>
          <w:rFonts w:ascii="Times New Roman" w:hAnsi="Times New Roman"/>
          <w:color w:val="000000"/>
          <w:sz w:val="28"/>
          <w:szCs w:val="28"/>
          <w:lang w:val="uk-UA"/>
        </w:rPr>
        <w:t>ї</w:t>
      </w:r>
      <w:r w:rsidRPr="00E34F42">
        <w:rPr>
          <w:rFonts w:ascii="Times New Roman" w:hAnsi="Times New Roman"/>
          <w:color w:val="000000"/>
          <w:sz w:val="28"/>
          <w:szCs w:val="28"/>
          <w:lang w:val="uk-UA"/>
        </w:rPr>
        <w:t xml:space="preserve"> молоді громади  в міські,  обласні, державні, європейські та світові молодіжні структури;</w:t>
      </w:r>
    </w:p>
    <w:p w14:paraId="00D47F92" w14:textId="4520467B" w:rsidR="00175AD9" w:rsidRPr="00E34F42" w:rsidRDefault="00175AD9" w:rsidP="0097757B">
      <w:pPr>
        <w:pStyle w:val="af0"/>
        <w:numPr>
          <w:ilvl w:val="0"/>
          <w:numId w:val="33"/>
        </w:numPr>
        <w:shd w:val="clear" w:color="auto" w:fill="FFFFFF"/>
        <w:spacing w:after="0" w:line="276" w:lineRule="auto"/>
        <w:jc w:val="both"/>
        <w:rPr>
          <w:rFonts w:ascii="Times New Roman" w:hAnsi="Times New Roman"/>
          <w:color w:val="000000"/>
          <w:sz w:val="28"/>
          <w:szCs w:val="28"/>
          <w:lang w:val="uk-UA"/>
        </w:rPr>
      </w:pPr>
      <w:r w:rsidRPr="00E34F42">
        <w:rPr>
          <w:rFonts w:ascii="Times New Roman" w:hAnsi="Times New Roman"/>
          <w:color w:val="000000"/>
          <w:sz w:val="28"/>
          <w:szCs w:val="28"/>
          <w:lang w:val="uk-UA"/>
        </w:rPr>
        <w:t>підвищ</w:t>
      </w:r>
      <w:r w:rsidR="005E01A1" w:rsidRPr="00E34F42">
        <w:rPr>
          <w:rFonts w:ascii="Times New Roman" w:hAnsi="Times New Roman"/>
          <w:color w:val="000000"/>
          <w:sz w:val="28"/>
          <w:szCs w:val="28"/>
          <w:lang w:val="uk-UA"/>
        </w:rPr>
        <w:t>ення</w:t>
      </w:r>
      <w:r w:rsidRPr="00E34F42">
        <w:rPr>
          <w:rFonts w:ascii="Times New Roman" w:hAnsi="Times New Roman"/>
          <w:color w:val="000000"/>
          <w:sz w:val="28"/>
          <w:szCs w:val="28"/>
          <w:lang w:val="uk-UA"/>
        </w:rPr>
        <w:t xml:space="preserve"> рів</w:t>
      </w:r>
      <w:r w:rsidR="005E01A1" w:rsidRPr="00E34F42">
        <w:rPr>
          <w:rFonts w:ascii="Times New Roman" w:hAnsi="Times New Roman"/>
          <w:color w:val="000000"/>
          <w:sz w:val="28"/>
          <w:szCs w:val="28"/>
          <w:lang w:val="uk-UA"/>
        </w:rPr>
        <w:t>ня</w:t>
      </w:r>
      <w:r w:rsidRPr="00E34F42">
        <w:rPr>
          <w:rFonts w:ascii="Times New Roman" w:hAnsi="Times New Roman"/>
          <w:color w:val="000000"/>
          <w:sz w:val="28"/>
          <w:szCs w:val="28"/>
          <w:lang w:val="uk-UA"/>
        </w:rPr>
        <w:t xml:space="preserve"> громадської активності та патріотичної свідомості молоді, створ</w:t>
      </w:r>
      <w:r w:rsidR="005E01A1" w:rsidRPr="00E34F42">
        <w:rPr>
          <w:rFonts w:ascii="Times New Roman" w:hAnsi="Times New Roman"/>
          <w:color w:val="000000"/>
          <w:sz w:val="28"/>
          <w:szCs w:val="28"/>
          <w:lang w:val="uk-UA"/>
        </w:rPr>
        <w:t>ення</w:t>
      </w:r>
      <w:r w:rsidRPr="00E34F42">
        <w:rPr>
          <w:rFonts w:ascii="Times New Roman" w:hAnsi="Times New Roman"/>
          <w:color w:val="000000"/>
          <w:sz w:val="28"/>
          <w:szCs w:val="28"/>
          <w:lang w:val="uk-UA"/>
        </w:rPr>
        <w:t xml:space="preserve"> морально-етичн</w:t>
      </w:r>
      <w:r w:rsidR="005E01A1" w:rsidRPr="00E34F42">
        <w:rPr>
          <w:rFonts w:ascii="Times New Roman" w:hAnsi="Times New Roman"/>
          <w:color w:val="000000"/>
          <w:sz w:val="28"/>
          <w:szCs w:val="28"/>
          <w:lang w:val="uk-UA"/>
        </w:rPr>
        <w:t>их</w:t>
      </w:r>
      <w:r w:rsidRPr="00E34F42">
        <w:rPr>
          <w:rFonts w:ascii="Times New Roman" w:hAnsi="Times New Roman"/>
          <w:color w:val="000000"/>
          <w:sz w:val="28"/>
          <w:szCs w:val="28"/>
          <w:lang w:val="uk-UA"/>
        </w:rPr>
        <w:t xml:space="preserve"> засад для її всебічного розвитку;</w:t>
      </w:r>
    </w:p>
    <w:p w14:paraId="732EA4EE" w14:textId="6BBE10FE" w:rsidR="00175AD9" w:rsidRPr="00E34F42" w:rsidRDefault="00175AD9" w:rsidP="0097757B">
      <w:pPr>
        <w:pStyle w:val="af0"/>
        <w:numPr>
          <w:ilvl w:val="0"/>
          <w:numId w:val="33"/>
        </w:numPr>
        <w:shd w:val="clear" w:color="auto" w:fill="FFFFFF"/>
        <w:spacing w:after="0" w:line="276" w:lineRule="auto"/>
        <w:jc w:val="both"/>
        <w:rPr>
          <w:rFonts w:ascii="Times New Roman" w:hAnsi="Times New Roman"/>
          <w:color w:val="000000"/>
          <w:sz w:val="28"/>
          <w:szCs w:val="28"/>
          <w:lang w:val="uk-UA"/>
        </w:rPr>
      </w:pPr>
      <w:r w:rsidRPr="00E34F42">
        <w:rPr>
          <w:rFonts w:ascii="Times New Roman" w:hAnsi="Times New Roman"/>
          <w:color w:val="000000"/>
          <w:sz w:val="28"/>
          <w:szCs w:val="28"/>
          <w:lang w:val="uk-UA"/>
        </w:rPr>
        <w:t xml:space="preserve">збільшити кількість молоді, залученої до програм та заходів </w:t>
      </w:r>
      <w:r w:rsidR="005E01A1" w:rsidRPr="00E34F42">
        <w:rPr>
          <w:rFonts w:ascii="Times New Roman" w:hAnsi="Times New Roman"/>
          <w:color w:val="000000"/>
          <w:sz w:val="28"/>
          <w:szCs w:val="28"/>
          <w:lang w:val="uk-UA"/>
        </w:rPr>
        <w:t>громади</w:t>
      </w:r>
      <w:r w:rsidRPr="00E34F42">
        <w:rPr>
          <w:rFonts w:ascii="Times New Roman" w:hAnsi="Times New Roman"/>
          <w:color w:val="000000"/>
          <w:sz w:val="28"/>
          <w:szCs w:val="28"/>
          <w:lang w:val="uk-UA"/>
        </w:rPr>
        <w:t xml:space="preserve">;  </w:t>
      </w:r>
    </w:p>
    <w:p w14:paraId="5F7A34B3" w14:textId="213C475E" w:rsidR="00175AD9" w:rsidRPr="00E34F42" w:rsidRDefault="00175AD9" w:rsidP="0097757B">
      <w:pPr>
        <w:pStyle w:val="af0"/>
        <w:numPr>
          <w:ilvl w:val="0"/>
          <w:numId w:val="33"/>
        </w:numPr>
        <w:shd w:val="clear" w:color="auto" w:fill="FFFFFF"/>
        <w:spacing w:after="0" w:line="276" w:lineRule="auto"/>
        <w:jc w:val="both"/>
        <w:rPr>
          <w:rFonts w:ascii="Times New Roman" w:hAnsi="Times New Roman"/>
          <w:color w:val="000000"/>
          <w:sz w:val="28"/>
          <w:szCs w:val="28"/>
          <w:lang w:val="uk-UA"/>
        </w:rPr>
      </w:pPr>
      <w:r w:rsidRPr="00E34F42">
        <w:rPr>
          <w:rFonts w:ascii="Times New Roman" w:hAnsi="Times New Roman"/>
          <w:color w:val="000000"/>
          <w:sz w:val="28"/>
          <w:szCs w:val="28"/>
          <w:lang w:val="uk-UA"/>
        </w:rPr>
        <w:t>підвищ</w:t>
      </w:r>
      <w:r w:rsidR="005E01A1" w:rsidRPr="00E34F42">
        <w:rPr>
          <w:rFonts w:ascii="Times New Roman" w:hAnsi="Times New Roman"/>
          <w:color w:val="000000"/>
          <w:sz w:val="28"/>
          <w:szCs w:val="28"/>
          <w:lang w:val="uk-UA"/>
        </w:rPr>
        <w:t xml:space="preserve">ення </w:t>
      </w:r>
      <w:r w:rsidRPr="00E34F42">
        <w:rPr>
          <w:rFonts w:ascii="Times New Roman" w:hAnsi="Times New Roman"/>
          <w:color w:val="000000"/>
          <w:sz w:val="28"/>
          <w:szCs w:val="28"/>
          <w:lang w:val="uk-UA"/>
        </w:rPr>
        <w:t>рів</w:t>
      </w:r>
      <w:r w:rsidR="005E01A1" w:rsidRPr="00E34F42">
        <w:rPr>
          <w:rFonts w:ascii="Times New Roman" w:hAnsi="Times New Roman"/>
          <w:color w:val="000000"/>
          <w:sz w:val="28"/>
          <w:szCs w:val="28"/>
          <w:lang w:val="uk-UA"/>
        </w:rPr>
        <w:t>ня</w:t>
      </w:r>
      <w:r w:rsidRPr="00E34F42">
        <w:rPr>
          <w:rFonts w:ascii="Times New Roman" w:hAnsi="Times New Roman"/>
          <w:color w:val="000000"/>
          <w:sz w:val="28"/>
          <w:szCs w:val="28"/>
          <w:lang w:val="uk-UA"/>
        </w:rPr>
        <w:t xml:space="preserve"> правової та екологічної культури молодих громадян;</w:t>
      </w:r>
    </w:p>
    <w:p w14:paraId="6E448E2B" w14:textId="7824F9E9" w:rsidR="00175AD9" w:rsidRPr="00E34F42" w:rsidRDefault="00175AD9" w:rsidP="0097757B">
      <w:pPr>
        <w:pStyle w:val="af0"/>
        <w:numPr>
          <w:ilvl w:val="0"/>
          <w:numId w:val="33"/>
        </w:numPr>
        <w:shd w:val="clear" w:color="auto" w:fill="FFFFFF"/>
        <w:spacing w:after="0" w:line="276" w:lineRule="auto"/>
        <w:jc w:val="both"/>
        <w:rPr>
          <w:rFonts w:ascii="Times New Roman" w:hAnsi="Times New Roman"/>
          <w:color w:val="000000"/>
          <w:sz w:val="28"/>
          <w:szCs w:val="28"/>
          <w:lang w:val="uk-UA"/>
        </w:rPr>
      </w:pPr>
      <w:r w:rsidRPr="00E34F42">
        <w:rPr>
          <w:rFonts w:ascii="Times New Roman" w:hAnsi="Times New Roman"/>
          <w:color w:val="000000"/>
          <w:sz w:val="28"/>
          <w:szCs w:val="28"/>
          <w:lang w:val="uk-UA"/>
        </w:rPr>
        <w:t>створ</w:t>
      </w:r>
      <w:r w:rsidR="005E01A1" w:rsidRPr="00E34F42">
        <w:rPr>
          <w:rFonts w:ascii="Times New Roman" w:hAnsi="Times New Roman"/>
          <w:color w:val="000000"/>
          <w:sz w:val="28"/>
          <w:szCs w:val="28"/>
          <w:lang w:val="uk-UA"/>
        </w:rPr>
        <w:t>ення</w:t>
      </w:r>
      <w:r w:rsidRPr="00E34F42">
        <w:rPr>
          <w:rFonts w:ascii="Times New Roman" w:hAnsi="Times New Roman"/>
          <w:color w:val="000000"/>
          <w:sz w:val="28"/>
          <w:szCs w:val="28"/>
          <w:lang w:val="uk-UA"/>
        </w:rPr>
        <w:t xml:space="preserve"> сприятлив</w:t>
      </w:r>
      <w:r w:rsidR="005E01A1" w:rsidRPr="00E34F42">
        <w:rPr>
          <w:rFonts w:ascii="Times New Roman" w:hAnsi="Times New Roman"/>
          <w:color w:val="000000"/>
          <w:sz w:val="28"/>
          <w:szCs w:val="28"/>
          <w:lang w:val="uk-UA"/>
        </w:rPr>
        <w:t>их</w:t>
      </w:r>
      <w:r w:rsidRPr="00E34F42">
        <w:rPr>
          <w:rFonts w:ascii="Times New Roman" w:hAnsi="Times New Roman"/>
          <w:color w:val="000000"/>
          <w:sz w:val="28"/>
          <w:szCs w:val="28"/>
          <w:lang w:val="uk-UA"/>
        </w:rPr>
        <w:t xml:space="preserve"> умов для формування свідомого ставлення молоді до збереження здоров’я </w:t>
      </w:r>
      <w:r w:rsidR="005E01A1" w:rsidRPr="00E34F42">
        <w:rPr>
          <w:rFonts w:ascii="Times New Roman" w:hAnsi="Times New Roman"/>
          <w:color w:val="000000"/>
          <w:sz w:val="28"/>
          <w:szCs w:val="28"/>
          <w:lang w:val="uk-UA"/>
        </w:rPr>
        <w:t>та</w:t>
      </w:r>
      <w:r w:rsidRPr="00E34F42">
        <w:rPr>
          <w:rFonts w:ascii="Times New Roman" w:hAnsi="Times New Roman"/>
          <w:color w:val="000000"/>
          <w:sz w:val="28"/>
          <w:szCs w:val="28"/>
          <w:lang w:val="uk-UA"/>
        </w:rPr>
        <w:t xml:space="preserve"> залуч</w:t>
      </w:r>
      <w:r w:rsidR="005E01A1" w:rsidRPr="00E34F42">
        <w:rPr>
          <w:rFonts w:ascii="Times New Roman" w:hAnsi="Times New Roman"/>
          <w:color w:val="000000"/>
          <w:sz w:val="28"/>
          <w:szCs w:val="28"/>
          <w:lang w:val="uk-UA"/>
        </w:rPr>
        <w:t>ення</w:t>
      </w:r>
      <w:r w:rsidRPr="00E34F42">
        <w:rPr>
          <w:rFonts w:ascii="Times New Roman" w:hAnsi="Times New Roman"/>
          <w:color w:val="000000"/>
          <w:sz w:val="28"/>
          <w:szCs w:val="28"/>
          <w:lang w:val="uk-UA"/>
        </w:rPr>
        <w:t xml:space="preserve"> молод</w:t>
      </w:r>
      <w:r w:rsidR="005E01A1" w:rsidRPr="00E34F42">
        <w:rPr>
          <w:rFonts w:ascii="Times New Roman" w:hAnsi="Times New Roman"/>
          <w:color w:val="000000"/>
          <w:sz w:val="28"/>
          <w:szCs w:val="28"/>
          <w:lang w:val="uk-UA"/>
        </w:rPr>
        <w:t>і</w:t>
      </w:r>
      <w:r w:rsidRPr="00E34F42">
        <w:rPr>
          <w:rFonts w:ascii="Times New Roman" w:hAnsi="Times New Roman"/>
          <w:color w:val="000000"/>
          <w:sz w:val="28"/>
          <w:szCs w:val="28"/>
          <w:lang w:val="uk-UA"/>
        </w:rPr>
        <w:t xml:space="preserve"> до популяризації та утвердження здорового і безпечного способу життя та культури здоров’я;</w:t>
      </w:r>
    </w:p>
    <w:p w14:paraId="570EEAFA" w14:textId="5FF2181A" w:rsidR="00175AD9" w:rsidRPr="00E34F42" w:rsidRDefault="00175AD9" w:rsidP="0097757B">
      <w:pPr>
        <w:pStyle w:val="af0"/>
        <w:numPr>
          <w:ilvl w:val="0"/>
          <w:numId w:val="33"/>
        </w:numPr>
        <w:shd w:val="clear" w:color="auto" w:fill="FFFFFF"/>
        <w:spacing w:after="0" w:line="276" w:lineRule="auto"/>
        <w:jc w:val="both"/>
        <w:rPr>
          <w:rFonts w:ascii="Times New Roman" w:hAnsi="Times New Roman"/>
          <w:color w:val="000000"/>
          <w:sz w:val="28"/>
          <w:szCs w:val="28"/>
          <w:lang w:val="uk-UA"/>
        </w:rPr>
      </w:pPr>
      <w:r w:rsidRPr="00E34F42">
        <w:rPr>
          <w:rFonts w:ascii="Times New Roman" w:hAnsi="Times New Roman"/>
          <w:color w:val="000000"/>
          <w:sz w:val="28"/>
          <w:szCs w:val="28"/>
          <w:lang w:val="uk-UA"/>
        </w:rPr>
        <w:t>забезпе</w:t>
      </w:r>
      <w:r w:rsidR="005E01A1" w:rsidRPr="00E34F42">
        <w:rPr>
          <w:rFonts w:ascii="Times New Roman" w:hAnsi="Times New Roman"/>
          <w:color w:val="000000"/>
          <w:sz w:val="28"/>
          <w:szCs w:val="28"/>
          <w:lang w:val="uk-UA"/>
        </w:rPr>
        <w:t>ння</w:t>
      </w:r>
      <w:r w:rsidRPr="00E34F42">
        <w:rPr>
          <w:rFonts w:ascii="Times New Roman" w:hAnsi="Times New Roman"/>
          <w:color w:val="000000"/>
          <w:sz w:val="28"/>
          <w:szCs w:val="28"/>
          <w:lang w:val="uk-UA"/>
        </w:rPr>
        <w:t xml:space="preserve"> надання підтримки молодим громадянам у реалізації підприємницьких ініціатив;</w:t>
      </w:r>
    </w:p>
    <w:p w14:paraId="72594D43" w14:textId="2F9E2467" w:rsidR="00175AD9" w:rsidRPr="00E34F42" w:rsidRDefault="00175AD9" w:rsidP="0097757B">
      <w:pPr>
        <w:pStyle w:val="af0"/>
        <w:numPr>
          <w:ilvl w:val="0"/>
          <w:numId w:val="33"/>
        </w:numPr>
        <w:shd w:val="clear" w:color="auto" w:fill="FFFFFF"/>
        <w:spacing w:after="0" w:line="276" w:lineRule="auto"/>
        <w:jc w:val="both"/>
        <w:rPr>
          <w:rFonts w:ascii="Times New Roman" w:hAnsi="Times New Roman"/>
          <w:color w:val="000000"/>
          <w:sz w:val="28"/>
          <w:szCs w:val="28"/>
          <w:lang w:val="uk-UA"/>
        </w:rPr>
      </w:pPr>
      <w:r w:rsidRPr="00E34F42">
        <w:rPr>
          <w:rFonts w:ascii="Times New Roman" w:hAnsi="Times New Roman"/>
          <w:color w:val="000000"/>
          <w:sz w:val="28"/>
          <w:szCs w:val="28"/>
          <w:lang w:val="uk-UA"/>
        </w:rPr>
        <w:t>забезпеч</w:t>
      </w:r>
      <w:r w:rsidR="005E01A1" w:rsidRPr="00E34F42">
        <w:rPr>
          <w:rFonts w:ascii="Times New Roman" w:hAnsi="Times New Roman"/>
          <w:color w:val="000000"/>
          <w:sz w:val="28"/>
          <w:szCs w:val="28"/>
          <w:lang w:val="uk-UA"/>
        </w:rPr>
        <w:t xml:space="preserve">ення </w:t>
      </w:r>
      <w:r w:rsidRPr="00E34F42">
        <w:rPr>
          <w:rFonts w:ascii="Times New Roman" w:hAnsi="Times New Roman"/>
          <w:color w:val="000000"/>
          <w:sz w:val="28"/>
          <w:szCs w:val="28"/>
          <w:lang w:val="uk-UA"/>
        </w:rPr>
        <w:t>надання підтримки молоді у працевлаштуванні та сприя</w:t>
      </w:r>
      <w:r w:rsidR="005E01A1" w:rsidRPr="00E34F42">
        <w:rPr>
          <w:rFonts w:ascii="Times New Roman" w:hAnsi="Times New Roman"/>
          <w:color w:val="000000"/>
          <w:sz w:val="28"/>
          <w:szCs w:val="28"/>
          <w:lang w:val="uk-UA"/>
        </w:rPr>
        <w:t>ння</w:t>
      </w:r>
      <w:r w:rsidRPr="00E34F42">
        <w:rPr>
          <w:rFonts w:ascii="Times New Roman" w:hAnsi="Times New Roman"/>
          <w:color w:val="000000"/>
          <w:sz w:val="28"/>
          <w:szCs w:val="28"/>
          <w:lang w:val="uk-UA"/>
        </w:rPr>
        <w:t xml:space="preserve"> створенню для неї нових робочих місць;</w:t>
      </w:r>
    </w:p>
    <w:p w14:paraId="66F5F860" w14:textId="77777777" w:rsidR="00175AD9" w:rsidRPr="00E34F42" w:rsidRDefault="00175AD9" w:rsidP="0097757B">
      <w:pPr>
        <w:pStyle w:val="af0"/>
        <w:numPr>
          <w:ilvl w:val="0"/>
          <w:numId w:val="33"/>
        </w:numPr>
        <w:spacing w:after="0" w:line="276" w:lineRule="auto"/>
        <w:jc w:val="both"/>
        <w:rPr>
          <w:rFonts w:ascii="Times New Roman" w:hAnsi="Times New Roman"/>
          <w:sz w:val="28"/>
          <w:szCs w:val="28"/>
          <w:lang w:val="uk-UA"/>
        </w:rPr>
      </w:pPr>
      <w:r w:rsidRPr="00E34F42">
        <w:rPr>
          <w:rFonts w:ascii="Times New Roman" w:hAnsi="Times New Roman"/>
          <w:sz w:val="28"/>
          <w:szCs w:val="28"/>
          <w:lang w:val="uk-UA"/>
        </w:rPr>
        <w:t>збільшити на 20% кількість дітей та молоді, охоплених заходами національно-патріотичного виховання різного формату;</w:t>
      </w:r>
    </w:p>
    <w:p w14:paraId="05467097" w14:textId="77777777" w:rsidR="00175AD9" w:rsidRPr="00E34F42" w:rsidRDefault="00175AD9" w:rsidP="0097757B">
      <w:pPr>
        <w:pStyle w:val="af0"/>
        <w:numPr>
          <w:ilvl w:val="0"/>
          <w:numId w:val="33"/>
        </w:numPr>
        <w:spacing w:after="0" w:line="276" w:lineRule="auto"/>
        <w:jc w:val="both"/>
        <w:rPr>
          <w:rFonts w:ascii="Times New Roman" w:hAnsi="Times New Roman"/>
          <w:sz w:val="28"/>
          <w:szCs w:val="28"/>
          <w:lang w:val="uk-UA"/>
        </w:rPr>
      </w:pPr>
      <w:r w:rsidRPr="00E34F42">
        <w:rPr>
          <w:rFonts w:ascii="Times New Roman" w:hAnsi="Times New Roman"/>
          <w:sz w:val="28"/>
          <w:szCs w:val="28"/>
          <w:lang w:val="uk-UA"/>
        </w:rPr>
        <w:t>урізноманітнити та запровадити нові формати роботи з дітьми і  молоддю у напрямку національно-патріотичного виховання з подальшим розширенням існуючої мережі установ та організацій, що провадять свою діяльність у напрямку національно-патріотичного виховання;</w:t>
      </w:r>
    </w:p>
    <w:p w14:paraId="7A5A120A" w14:textId="77777777" w:rsidR="00175AD9" w:rsidRPr="00E34F42" w:rsidRDefault="00175AD9" w:rsidP="0097757B">
      <w:pPr>
        <w:pStyle w:val="af0"/>
        <w:numPr>
          <w:ilvl w:val="0"/>
          <w:numId w:val="33"/>
        </w:numPr>
        <w:spacing w:after="0" w:line="276" w:lineRule="auto"/>
        <w:jc w:val="both"/>
        <w:rPr>
          <w:rFonts w:ascii="Times New Roman" w:hAnsi="Times New Roman"/>
          <w:sz w:val="28"/>
          <w:szCs w:val="28"/>
          <w:lang w:val="uk-UA"/>
        </w:rPr>
      </w:pPr>
      <w:r w:rsidRPr="00E34F42">
        <w:rPr>
          <w:rFonts w:ascii="Times New Roman" w:hAnsi="Times New Roman"/>
          <w:sz w:val="28"/>
          <w:szCs w:val="28"/>
          <w:lang w:val="uk-UA"/>
        </w:rPr>
        <w:t>здійснити аналіз духовних орієнтирів дітей та молоді, рівня їх знань щодо мілітарної культури, ставлення до військово-патріотичного виховання тощо;</w:t>
      </w:r>
    </w:p>
    <w:p w14:paraId="6C730AE2" w14:textId="77777777" w:rsidR="00175AD9" w:rsidRPr="00E34F42" w:rsidRDefault="00175AD9" w:rsidP="0097757B">
      <w:pPr>
        <w:pStyle w:val="af0"/>
        <w:numPr>
          <w:ilvl w:val="0"/>
          <w:numId w:val="33"/>
        </w:numPr>
        <w:spacing w:after="0" w:line="276" w:lineRule="auto"/>
        <w:jc w:val="both"/>
        <w:rPr>
          <w:rFonts w:ascii="Times New Roman" w:hAnsi="Times New Roman"/>
          <w:sz w:val="28"/>
          <w:szCs w:val="28"/>
          <w:lang w:val="uk-UA"/>
        </w:rPr>
      </w:pPr>
      <w:r w:rsidRPr="00E34F42">
        <w:rPr>
          <w:rFonts w:ascii="Times New Roman" w:hAnsi="Times New Roman"/>
          <w:sz w:val="28"/>
          <w:szCs w:val="28"/>
          <w:lang w:val="uk-UA"/>
        </w:rPr>
        <w:t>підвищити рівень активності молоді в громаді, підвищивши рівень зацікавленості та участі органів влади у реалізації напрямку національно-патріотичного виховання;</w:t>
      </w:r>
    </w:p>
    <w:p w14:paraId="147566AE" w14:textId="77777777" w:rsidR="00175AD9" w:rsidRPr="00E34F42" w:rsidRDefault="00175AD9" w:rsidP="0097757B">
      <w:pPr>
        <w:pStyle w:val="af0"/>
        <w:numPr>
          <w:ilvl w:val="0"/>
          <w:numId w:val="33"/>
        </w:numPr>
        <w:spacing w:after="0" w:line="276" w:lineRule="auto"/>
        <w:jc w:val="both"/>
        <w:rPr>
          <w:rFonts w:ascii="Times New Roman" w:hAnsi="Times New Roman"/>
          <w:sz w:val="28"/>
          <w:szCs w:val="28"/>
          <w:lang w:val="uk-UA"/>
        </w:rPr>
      </w:pPr>
      <w:r w:rsidRPr="00E34F42">
        <w:rPr>
          <w:rFonts w:ascii="Times New Roman" w:hAnsi="Times New Roman"/>
          <w:sz w:val="28"/>
          <w:szCs w:val="28"/>
          <w:lang w:val="uk-UA"/>
        </w:rPr>
        <w:t>розробка, виготовлення та розповсюдження збірників інформаційно-методичних матеріалів, а також інших засобів, інструментів неформальної освіти, посібників тощо щодо розвитку кожного з пріоритетів напрямку національно-патріотичного виховання;</w:t>
      </w:r>
    </w:p>
    <w:p w14:paraId="76F0EE4F" w14:textId="77777777" w:rsidR="00175AD9" w:rsidRPr="00E34F42" w:rsidRDefault="00175AD9" w:rsidP="0097757B">
      <w:pPr>
        <w:pStyle w:val="af0"/>
        <w:numPr>
          <w:ilvl w:val="0"/>
          <w:numId w:val="33"/>
        </w:numPr>
        <w:shd w:val="clear" w:color="auto" w:fill="FFFFFF"/>
        <w:spacing w:after="0" w:line="276" w:lineRule="auto"/>
        <w:jc w:val="both"/>
        <w:rPr>
          <w:rFonts w:ascii="Times New Roman" w:hAnsi="Times New Roman"/>
          <w:color w:val="000000"/>
          <w:sz w:val="28"/>
          <w:szCs w:val="28"/>
          <w:lang w:val="uk-UA"/>
        </w:rPr>
      </w:pPr>
      <w:r w:rsidRPr="00E34F42">
        <w:rPr>
          <w:rFonts w:ascii="Times New Roman" w:hAnsi="Times New Roman"/>
          <w:color w:val="000000"/>
          <w:sz w:val="28"/>
          <w:szCs w:val="28"/>
          <w:lang w:val="uk-UA"/>
        </w:rPr>
        <w:t>сприяти всеукраїнському та міжнародному співробітництву молоді;</w:t>
      </w:r>
    </w:p>
    <w:p w14:paraId="13F34962" w14:textId="77777777" w:rsidR="00175AD9" w:rsidRPr="00E34F42" w:rsidRDefault="00175AD9" w:rsidP="0097757B">
      <w:pPr>
        <w:pStyle w:val="af0"/>
        <w:numPr>
          <w:ilvl w:val="0"/>
          <w:numId w:val="33"/>
        </w:numPr>
        <w:shd w:val="clear" w:color="auto" w:fill="FFFFFF"/>
        <w:spacing w:after="0" w:line="276" w:lineRule="auto"/>
        <w:jc w:val="both"/>
        <w:rPr>
          <w:rFonts w:ascii="Times New Roman" w:hAnsi="Times New Roman"/>
          <w:color w:val="000000"/>
          <w:sz w:val="28"/>
          <w:szCs w:val="28"/>
          <w:lang w:val="uk-UA"/>
        </w:rPr>
      </w:pPr>
      <w:r w:rsidRPr="00E34F42">
        <w:rPr>
          <w:rFonts w:ascii="Times New Roman" w:hAnsi="Times New Roman"/>
          <w:color w:val="000000"/>
          <w:sz w:val="28"/>
          <w:szCs w:val="28"/>
          <w:lang w:val="uk-UA"/>
        </w:rPr>
        <w:t>функціонування, підтримка в належному стані та  створення нової молодіжної інфраструктури;</w:t>
      </w:r>
    </w:p>
    <w:p w14:paraId="684E0E4B" w14:textId="2A5BEBC6" w:rsidR="0013562C" w:rsidRPr="00430E3B" w:rsidRDefault="00AA0ED3" w:rsidP="00B8099D">
      <w:pPr>
        <w:pStyle w:val="af0"/>
        <w:numPr>
          <w:ilvl w:val="0"/>
          <w:numId w:val="56"/>
        </w:numPr>
        <w:ind w:left="0" w:firstLine="851"/>
        <w:rPr>
          <w:rFonts w:ascii="Times New Roman" w:hAnsi="Times New Roman"/>
          <w:color w:val="000000"/>
          <w:sz w:val="28"/>
          <w:szCs w:val="28"/>
          <w:lang w:val="uk-UA"/>
        </w:rPr>
      </w:pPr>
      <w:r w:rsidRPr="00430E3B">
        <w:rPr>
          <w:rFonts w:ascii="Times New Roman" w:hAnsi="Times New Roman"/>
          <w:color w:val="000000"/>
          <w:sz w:val="28"/>
          <w:szCs w:val="28"/>
          <w:lang w:val="uk-UA"/>
        </w:rPr>
        <w:t>створення молодіжного хабу в с.Гаврилівка</w:t>
      </w:r>
      <w:r w:rsidR="005E01A1" w:rsidRPr="00430E3B">
        <w:rPr>
          <w:rFonts w:ascii="Times New Roman" w:hAnsi="Times New Roman"/>
          <w:color w:val="000000"/>
          <w:sz w:val="28"/>
          <w:szCs w:val="28"/>
          <w:lang w:val="uk-UA"/>
        </w:rPr>
        <w:t>;</w:t>
      </w:r>
    </w:p>
    <w:p w14:paraId="364124C6" w14:textId="77777777" w:rsidR="005E01A1" w:rsidRDefault="005E01A1" w:rsidP="0097757B">
      <w:pPr>
        <w:pStyle w:val="af0"/>
        <w:numPr>
          <w:ilvl w:val="0"/>
          <w:numId w:val="33"/>
        </w:numPr>
        <w:shd w:val="clear" w:color="auto" w:fill="FFFFFF"/>
        <w:spacing w:after="0" w:line="276" w:lineRule="auto"/>
        <w:jc w:val="both"/>
        <w:rPr>
          <w:rFonts w:ascii="Times New Roman" w:hAnsi="Times New Roman"/>
          <w:color w:val="000000"/>
          <w:sz w:val="28"/>
          <w:szCs w:val="28"/>
          <w:lang w:val="uk-UA"/>
        </w:rPr>
      </w:pPr>
      <w:r w:rsidRPr="00E34F42">
        <w:rPr>
          <w:rFonts w:ascii="Times New Roman" w:hAnsi="Times New Roman"/>
          <w:color w:val="000000"/>
          <w:sz w:val="28"/>
          <w:szCs w:val="28"/>
          <w:lang w:val="uk-UA"/>
        </w:rPr>
        <w:t>сприяти залученню молоді до волонтерської діяльності.</w:t>
      </w:r>
    </w:p>
    <w:p w14:paraId="3E144AE7" w14:textId="1077D430" w:rsidR="00A123D9" w:rsidRPr="00E34F42" w:rsidRDefault="00A123D9" w:rsidP="00A123D9">
      <w:pPr>
        <w:shd w:val="clear" w:color="auto" w:fill="FFFFFF"/>
        <w:spacing w:line="276" w:lineRule="auto"/>
        <w:jc w:val="both"/>
        <w:rPr>
          <w:rFonts w:ascii="Times New Roman" w:hAnsi="Times New Roman"/>
          <w:color w:val="000000"/>
          <w:sz w:val="24"/>
          <w:szCs w:val="24"/>
          <w:lang w:val="uk-UA"/>
        </w:rPr>
      </w:pPr>
    </w:p>
    <w:p w14:paraId="6F763574" w14:textId="4434B4D3" w:rsidR="00A123D9" w:rsidRPr="00655691" w:rsidRDefault="00FF5331" w:rsidP="00655691">
      <w:pPr>
        <w:pStyle w:val="1"/>
        <w:shd w:val="clear" w:color="auto" w:fill="FFE599" w:themeFill="accent4" w:themeFillTint="66"/>
        <w:ind w:firstLine="567"/>
        <w:jc w:val="both"/>
        <w:rPr>
          <w:rFonts w:ascii="Times New Roman" w:hAnsi="Times New Roman"/>
          <w:b/>
          <w:color w:val="auto"/>
          <w:sz w:val="28"/>
          <w:szCs w:val="28"/>
        </w:rPr>
      </w:pPr>
      <w:bookmarkStart w:id="62" w:name="_Toc159336538"/>
      <w:r w:rsidRPr="00655691">
        <w:rPr>
          <w:rFonts w:ascii="Times New Roman" w:hAnsi="Times New Roman"/>
          <w:b/>
          <w:color w:val="auto"/>
          <w:sz w:val="28"/>
          <w:szCs w:val="28"/>
        </w:rPr>
        <w:t>3</w:t>
      </w:r>
      <w:r w:rsidR="00A123D9" w:rsidRPr="00655691">
        <w:rPr>
          <w:rFonts w:ascii="Times New Roman" w:hAnsi="Times New Roman"/>
          <w:b/>
          <w:color w:val="auto"/>
          <w:sz w:val="28"/>
          <w:szCs w:val="28"/>
        </w:rPr>
        <w:t>.11. Забезпечення населення якісними комунальними послугами та підвищення рівня енергоефективності</w:t>
      </w:r>
      <w:bookmarkEnd w:id="62"/>
    </w:p>
    <w:p w14:paraId="24ED830D" w14:textId="77777777" w:rsidR="00A123D9" w:rsidRPr="006F0144" w:rsidRDefault="00A123D9" w:rsidP="00A123D9">
      <w:pPr>
        <w:pStyle w:val="25"/>
        <w:rPr>
          <w:rFonts w:ascii="Times New Roman" w:hAnsi="Times New Roman" w:cs="Times New Roman"/>
          <w:sz w:val="20"/>
        </w:rPr>
      </w:pPr>
    </w:p>
    <w:p w14:paraId="46C95061" w14:textId="59C212F5" w:rsidR="00A123D9" w:rsidRPr="00E34F42" w:rsidRDefault="00A123D9" w:rsidP="00A123D9">
      <w:pPr>
        <w:tabs>
          <w:tab w:val="num" w:pos="720"/>
        </w:tabs>
        <w:ind w:firstLine="567"/>
        <w:jc w:val="both"/>
        <w:rPr>
          <w:rFonts w:ascii="Times New Roman" w:hAnsi="Times New Roman"/>
          <w:snapToGrid w:val="0"/>
          <w:szCs w:val="28"/>
          <w:lang w:val="uk-UA"/>
        </w:rPr>
      </w:pPr>
      <w:r w:rsidRPr="00E34F42">
        <w:rPr>
          <w:rFonts w:ascii="Times New Roman" w:hAnsi="Times New Roman"/>
          <w:szCs w:val="28"/>
          <w:lang w:val="uk-UA"/>
        </w:rPr>
        <w:t xml:space="preserve">Для забезпечення реалізації на території </w:t>
      </w:r>
      <w:r w:rsidR="00A86C87" w:rsidRPr="00E34F42">
        <w:rPr>
          <w:rFonts w:ascii="Times New Roman" w:hAnsi="Times New Roman"/>
          <w:szCs w:val="28"/>
          <w:lang w:val="uk-UA"/>
        </w:rPr>
        <w:t>Бучанської міської територіальної громади</w:t>
      </w:r>
      <w:r w:rsidRPr="00E34F42">
        <w:rPr>
          <w:rFonts w:ascii="Times New Roman" w:hAnsi="Times New Roman"/>
          <w:szCs w:val="28"/>
          <w:lang w:val="uk-UA"/>
        </w:rPr>
        <w:t xml:space="preserve"> політики у галузі житлово-комунального господарства та енергоенергозбереження з метою задоволення потреб населення і господарського комплексу в якісних комунальних послугах, підвищення енергоефективності об’єктів житлово-комунального господарства та закладів соціальної сфери, підтримки інноваційних розробок та впровадження новітніх технологій в бюджетній сфері та житлово-комунальному господарстві </w:t>
      </w:r>
      <w:r w:rsidRPr="00E34F42">
        <w:rPr>
          <w:rFonts w:ascii="Times New Roman" w:hAnsi="Times New Roman"/>
          <w:snapToGrid w:val="0"/>
          <w:szCs w:val="28"/>
          <w:lang w:val="uk-UA"/>
        </w:rPr>
        <w:t xml:space="preserve">у 2024 році передбачено реалізацію таких </w:t>
      </w:r>
      <w:r w:rsidRPr="00E34F42">
        <w:rPr>
          <w:rFonts w:ascii="Times New Roman" w:hAnsi="Times New Roman"/>
          <w:b/>
          <w:i/>
          <w:snapToGrid w:val="0"/>
          <w:szCs w:val="28"/>
          <w:u w:val="single"/>
          <w:lang w:val="uk-UA"/>
        </w:rPr>
        <w:t>основних завдань та заходів</w:t>
      </w:r>
      <w:r w:rsidRPr="00E34F42">
        <w:rPr>
          <w:rFonts w:ascii="Times New Roman" w:hAnsi="Times New Roman"/>
          <w:snapToGrid w:val="0"/>
          <w:szCs w:val="28"/>
          <w:lang w:val="uk-UA"/>
        </w:rPr>
        <w:t xml:space="preserve">: </w:t>
      </w:r>
    </w:p>
    <w:p w14:paraId="209F9E3B" w14:textId="43B6E2B1" w:rsidR="004B7D84" w:rsidRPr="00E34F42" w:rsidRDefault="004B7D84" w:rsidP="00B8099D">
      <w:pPr>
        <w:numPr>
          <w:ilvl w:val="0"/>
          <w:numId w:val="57"/>
        </w:numPr>
        <w:tabs>
          <w:tab w:val="left" w:pos="900"/>
        </w:tabs>
        <w:ind w:left="0" w:firstLine="567"/>
        <w:contextualSpacing/>
        <w:jc w:val="both"/>
        <w:rPr>
          <w:rFonts w:ascii="Times New Roman" w:hAnsi="Times New Roman"/>
          <w:szCs w:val="28"/>
          <w:lang w:val="uk-UA" w:eastAsia="zh-CN"/>
        </w:rPr>
      </w:pPr>
      <w:r w:rsidRPr="00E34F42">
        <w:rPr>
          <w:rFonts w:ascii="Times New Roman" w:hAnsi="Times New Roman"/>
          <w:szCs w:val="28"/>
          <w:lang w:val="uk-UA" w:eastAsia="zh-CN"/>
        </w:rPr>
        <w:t>реалізація заходів Регіональної програми розвитку житлово-комунального господарства, енергоефективної трансформації та енергобезпеки Київської області на 2023-2027 роки, затвердженої рішенням Київської обласної ради від 09 червня 2023 року № 554-18-VIII;</w:t>
      </w:r>
    </w:p>
    <w:p w14:paraId="1F5451F0" w14:textId="3158396B" w:rsidR="006313A5" w:rsidRPr="00E34F42" w:rsidRDefault="006313A5" w:rsidP="00B8099D">
      <w:pPr>
        <w:numPr>
          <w:ilvl w:val="0"/>
          <w:numId w:val="57"/>
        </w:numPr>
        <w:tabs>
          <w:tab w:val="left" w:pos="900"/>
        </w:tabs>
        <w:ind w:left="0" w:firstLine="567"/>
        <w:contextualSpacing/>
        <w:jc w:val="both"/>
        <w:rPr>
          <w:rFonts w:ascii="Times New Roman" w:hAnsi="Times New Roman"/>
          <w:szCs w:val="28"/>
          <w:lang w:val="uk-UA" w:eastAsia="zh-CN"/>
        </w:rPr>
      </w:pPr>
      <w:r w:rsidRPr="00E34F42">
        <w:rPr>
          <w:rFonts w:ascii="Times New Roman" w:hAnsi="Times New Roman"/>
          <w:szCs w:val="28"/>
          <w:lang w:val="uk-UA" w:eastAsia="zh-CN"/>
        </w:rPr>
        <w:t>реалізація заходів Програми благоустрою території населених пунктів Бучанської міської територіальної громади на 2024-2025 роки,</w:t>
      </w:r>
      <w:r w:rsidRPr="00E34F42">
        <w:rPr>
          <w:rFonts w:ascii="Roboto" w:hAnsi="Roboto"/>
          <w:color w:val="1F1F1F"/>
          <w:sz w:val="18"/>
          <w:szCs w:val="18"/>
          <w:shd w:val="clear" w:color="auto" w:fill="FFFFFF"/>
          <w:lang w:val="uk-UA"/>
        </w:rPr>
        <w:t xml:space="preserve"> </w:t>
      </w:r>
      <w:r w:rsidRPr="00E34F42">
        <w:rPr>
          <w:rFonts w:ascii="Times New Roman" w:hAnsi="Times New Roman"/>
          <w:szCs w:val="28"/>
          <w:lang w:val="uk-UA" w:eastAsia="zh-CN"/>
        </w:rPr>
        <w:t>затвердженої рішенням Бучанської міської ради від 11.12.2023 року № 4048-51-VIII;</w:t>
      </w:r>
    </w:p>
    <w:p w14:paraId="341D7E18" w14:textId="37500856" w:rsidR="00A123D9" w:rsidRDefault="00A123D9" w:rsidP="00B8099D">
      <w:pPr>
        <w:numPr>
          <w:ilvl w:val="0"/>
          <w:numId w:val="57"/>
        </w:numPr>
        <w:tabs>
          <w:tab w:val="left" w:pos="900"/>
        </w:tabs>
        <w:ind w:left="0" w:firstLine="567"/>
        <w:contextualSpacing/>
        <w:jc w:val="both"/>
        <w:rPr>
          <w:rFonts w:ascii="Times New Roman" w:hAnsi="Times New Roman"/>
          <w:szCs w:val="28"/>
          <w:lang w:val="uk-UA" w:eastAsia="zh-CN"/>
        </w:rPr>
      </w:pPr>
      <w:r w:rsidRPr="00E34F42">
        <w:rPr>
          <w:rFonts w:ascii="Times New Roman" w:hAnsi="Times New Roman"/>
          <w:szCs w:val="28"/>
          <w:lang w:val="uk-UA" w:eastAsia="zh-CN"/>
        </w:rPr>
        <w:t xml:space="preserve">реалізація заходів </w:t>
      </w:r>
      <w:r w:rsidR="00094F01" w:rsidRPr="00E34F42">
        <w:rPr>
          <w:rFonts w:ascii="Times New Roman" w:hAnsi="Times New Roman"/>
          <w:szCs w:val="28"/>
          <w:lang w:val="uk-UA" w:eastAsia="zh-CN"/>
        </w:rPr>
        <w:t xml:space="preserve">Цільової Програми фінансової підтримки комунальних підприємств Бучанської міської ради на 2023-2024 роки, </w:t>
      </w:r>
      <w:r w:rsidRPr="00E34F42">
        <w:rPr>
          <w:rFonts w:ascii="Times New Roman" w:hAnsi="Times New Roman"/>
          <w:szCs w:val="28"/>
          <w:lang w:val="uk-UA" w:eastAsia="zh-CN"/>
        </w:rPr>
        <w:t xml:space="preserve">затвердженої рішенням </w:t>
      </w:r>
      <w:r w:rsidR="00094F01" w:rsidRPr="00E34F42">
        <w:rPr>
          <w:rFonts w:ascii="Times New Roman" w:hAnsi="Times New Roman"/>
          <w:szCs w:val="28"/>
          <w:lang w:val="uk-UA" w:eastAsia="zh-CN"/>
        </w:rPr>
        <w:t>Бучанської міської ради</w:t>
      </w:r>
      <w:r w:rsidRPr="00E34F42">
        <w:rPr>
          <w:rFonts w:ascii="Times New Roman" w:hAnsi="Times New Roman"/>
          <w:szCs w:val="28"/>
          <w:lang w:val="uk-UA" w:eastAsia="zh-CN"/>
        </w:rPr>
        <w:t xml:space="preserve"> від </w:t>
      </w:r>
      <w:r w:rsidR="00094F01" w:rsidRPr="00E34F42">
        <w:rPr>
          <w:rFonts w:ascii="Times New Roman" w:hAnsi="Times New Roman"/>
          <w:szCs w:val="28"/>
          <w:lang w:val="uk-UA" w:eastAsia="zh-CN"/>
        </w:rPr>
        <w:t>01.03.2023 року</w:t>
      </w:r>
      <w:r w:rsidRPr="00E34F42">
        <w:rPr>
          <w:rFonts w:ascii="Times New Roman" w:hAnsi="Times New Roman"/>
          <w:szCs w:val="28"/>
          <w:lang w:val="uk-UA" w:eastAsia="zh-CN"/>
        </w:rPr>
        <w:t xml:space="preserve"> № </w:t>
      </w:r>
      <w:r w:rsidR="00094F01" w:rsidRPr="00E34F42">
        <w:rPr>
          <w:rFonts w:ascii="Times New Roman" w:hAnsi="Times New Roman"/>
          <w:szCs w:val="28"/>
          <w:lang w:val="uk-UA" w:eastAsia="zh-CN"/>
        </w:rPr>
        <w:t>3399-41</w:t>
      </w:r>
      <w:r w:rsidRPr="00E34F42">
        <w:rPr>
          <w:rFonts w:ascii="Times New Roman" w:hAnsi="Times New Roman"/>
          <w:szCs w:val="28"/>
          <w:lang w:val="uk-UA" w:eastAsia="zh-CN"/>
        </w:rPr>
        <w:t>-VIII</w:t>
      </w:r>
      <w:r w:rsidR="00094F01" w:rsidRPr="00E34F42">
        <w:rPr>
          <w:rFonts w:ascii="Times New Roman" w:hAnsi="Times New Roman"/>
          <w:szCs w:val="28"/>
          <w:lang w:val="uk-UA" w:eastAsia="zh-CN"/>
        </w:rPr>
        <w:t xml:space="preserve"> (зі змінами </w:t>
      </w:r>
      <w:r w:rsidR="00243A53" w:rsidRPr="00E34F42">
        <w:rPr>
          <w:rFonts w:ascii="Times New Roman" w:hAnsi="Times New Roman"/>
          <w:szCs w:val="28"/>
          <w:lang w:val="uk-UA" w:eastAsia="zh-CN"/>
        </w:rPr>
        <w:t>від 22.12.2023 року № 4092-53-VIII)</w:t>
      </w:r>
      <w:r w:rsidRPr="00E34F42">
        <w:rPr>
          <w:rFonts w:ascii="Times New Roman" w:hAnsi="Times New Roman"/>
          <w:szCs w:val="28"/>
          <w:lang w:val="uk-UA" w:eastAsia="zh-CN"/>
        </w:rPr>
        <w:t>;</w:t>
      </w:r>
    </w:p>
    <w:p w14:paraId="361B63A4" w14:textId="2BF64D5D" w:rsidR="00FF5331" w:rsidRPr="00E34F42" w:rsidRDefault="00FF5331" w:rsidP="00B8099D">
      <w:pPr>
        <w:numPr>
          <w:ilvl w:val="0"/>
          <w:numId w:val="57"/>
        </w:numPr>
        <w:tabs>
          <w:tab w:val="left" w:pos="900"/>
        </w:tabs>
        <w:ind w:left="0" w:firstLine="567"/>
        <w:contextualSpacing/>
        <w:jc w:val="both"/>
        <w:rPr>
          <w:rFonts w:ascii="Times New Roman" w:hAnsi="Times New Roman"/>
          <w:szCs w:val="28"/>
          <w:lang w:val="uk-UA" w:eastAsia="zh-CN"/>
        </w:rPr>
      </w:pPr>
      <w:r w:rsidRPr="00E34F42">
        <w:rPr>
          <w:rFonts w:ascii="Times New Roman" w:hAnsi="Times New Roman"/>
          <w:szCs w:val="28"/>
          <w:lang w:val="uk-UA" w:eastAsia="zh-CN"/>
        </w:rPr>
        <w:t xml:space="preserve">реалізація заходів </w:t>
      </w:r>
      <w:r w:rsidRPr="00FF5331">
        <w:rPr>
          <w:rFonts w:ascii="Times New Roman" w:hAnsi="Times New Roman"/>
          <w:szCs w:val="28"/>
          <w:lang w:val="uk-UA" w:eastAsia="zh-CN"/>
        </w:rPr>
        <w:t xml:space="preserve">Програми відшкодування різниці в тарифах на комунальні послуги для населення на території Бучанської міської територіальної громади на 2023-2024 роки, </w:t>
      </w:r>
      <w:r w:rsidRPr="00E34F42">
        <w:rPr>
          <w:rFonts w:ascii="Times New Roman" w:hAnsi="Times New Roman"/>
          <w:szCs w:val="28"/>
          <w:lang w:val="uk-UA" w:eastAsia="zh-CN"/>
        </w:rPr>
        <w:t xml:space="preserve">затвердженої рішенням Бучанської міської ради від </w:t>
      </w:r>
      <w:r>
        <w:rPr>
          <w:rFonts w:ascii="Times New Roman" w:hAnsi="Times New Roman"/>
          <w:szCs w:val="28"/>
          <w:lang w:val="uk-UA" w:eastAsia="zh-CN"/>
        </w:rPr>
        <w:t>11.12.2024</w:t>
      </w:r>
      <w:r w:rsidRPr="00E34F42">
        <w:rPr>
          <w:rFonts w:ascii="Times New Roman" w:hAnsi="Times New Roman"/>
          <w:szCs w:val="28"/>
          <w:lang w:val="uk-UA" w:eastAsia="zh-CN"/>
        </w:rPr>
        <w:t xml:space="preserve"> року № </w:t>
      </w:r>
      <w:r>
        <w:rPr>
          <w:rFonts w:ascii="Times New Roman" w:hAnsi="Times New Roman"/>
          <w:szCs w:val="28"/>
          <w:lang w:val="uk-UA" w:eastAsia="zh-CN"/>
        </w:rPr>
        <w:t>4034-51</w:t>
      </w:r>
      <w:r w:rsidRPr="00E34F42">
        <w:rPr>
          <w:rFonts w:ascii="Times New Roman" w:hAnsi="Times New Roman"/>
          <w:szCs w:val="28"/>
          <w:lang w:val="uk-UA" w:eastAsia="zh-CN"/>
        </w:rPr>
        <w:t>-VIII</w:t>
      </w:r>
      <w:r>
        <w:rPr>
          <w:rFonts w:ascii="Times New Roman" w:hAnsi="Times New Roman"/>
          <w:szCs w:val="28"/>
          <w:lang w:val="uk-UA" w:eastAsia="zh-CN"/>
        </w:rPr>
        <w:t>;</w:t>
      </w:r>
    </w:p>
    <w:p w14:paraId="79F5B617" w14:textId="455FE085" w:rsidR="004E3C2F" w:rsidRPr="00E34F42" w:rsidRDefault="004E3C2F" w:rsidP="00B8099D">
      <w:pPr>
        <w:numPr>
          <w:ilvl w:val="0"/>
          <w:numId w:val="57"/>
        </w:numPr>
        <w:tabs>
          <w:tab w:val="left" w:pos="900"/>
        </w:tabs>
        <w:ind w:left="0" w:firstLine="567"/>
        <w:contextualSpacing/>
        <w:jc w:val="both"/>
        <w:rPr>
          <w:rFonts w:ascii="Times New Roman" w:hAnsi="Times New Roman"/>
          <w:szCs w:val="28"/>
          <w:lang w:val="uk-UA" w:eastAsia="zh-CN"/>
        </w:rPr>
      </w:pPr>
      <w:r w:rsidRPr="00E34F42">
        <w:rPr>
          <w:rFonts w:ascii="Times New Roman" w:hAnsi="Times New Roman"/>
          <w:bCs/>
          <w:spacing w:val="-4"/>
          <w:szCs w:val="28"/>
          <w:lang w:val="uk-UA"/>
        </w:rPr>
        <w:t>з</w:t>
      </w:r>
      <w:r w:rsidR="001A1F74" w:rsidRPr="00E34F42">
        <w:rPr>
          <w:rFonts w:ascii="Times New Roman" w:hAnsi="Times New Roman"/>
          <w:szCs w:val="28"/>
          <w:lang w:val="uk-UA" w:eastAsia="zh-CN"/>
        </w:rPr>
        <w:t>апровадження</w:t>
      </w:r>
      <w:r w:rsidRPr="00E34F42">
        <w:rPr>
          <w:rFonts w:ascii="Times New Roman" w:hAnsi="Times New Roman"/>
          <w:szCs w:val="28"/>
          <w:lang w:val="uk-UA" w:eastAsia="zh-CN"/>
        </w:rPr>
        <w:t xml:space="preserve"> місцевих програм, спрямованих на модернізацію житлових будинків, зокрема фінансову підтримку (співфінансування) капітальних заходів щодо багатоквартирних житлових будинків;</w:t>
      </w:r>
    </w:p>
    <w:p w14:paraId="6257816C" w14:textId="77777777" w:rsidR="004E3C2F" w:rsidRPr="00E34F42" w:rsidRDefault="004E3C2F" w:rsidP="00B8099D">
      <w:pPr>
        <w:numPr>
          <w:ilvl w:val="0"/>
          <w:numId w:val="57"/>
        </w:numPr>
        <w:tabs>
          <w:tab w:val="left" w:pos="900"/>
        </w:tabs>
        <w:ind w:left="0" w:firstLine="567"/>
        <w:contextualSpacing/>
        <w:jc w:val="both"/>
        <w:rPr>
          <w:rFonts w:ascii="Times New Roman" w:hAnsi="Times New Roman"/>
          <w:szCs w:val="28"/>
          <w:lang w:val="uk-UA" w:eastAsia="zh-CN"/>
        </w:rPr>
      </w:pPr>
      <w:r w:rsidRPr="00E34F42">
        <w:rPr>
          <w:rFonts w:ascii="Times New Roman" w:hAnsi="Times New Roman"/>
          <w:szCs w:val="28"/>
          <w:lang w:val="uk-UA" w:eastAsia="zh-CN"/>
        </w:rPr>
        <w:t>100% оснащення багатоквартирних житлових будинків та будівель вузлами комерційного обліку теплової енергії та водопостачання;</w:t>
      </w:r>
    </w:p>
    <w:p w14:paraId="520CE9D2" w14:textId="77777777" w:rsidR="004E3C2F" w:rsidRPr="00E34F42" w:rsidRDefault="004E3C2F" w:rsidP="00B8099D">
      <w:pPr>
        <w:numPr>
          <w:ilvl w:val="0"/>
          <w:numId w:val="57"/>
        </w:numPr>
        <w:tabs>
          <w:tab w:val="left" w:pos="900"/>
        </w:tabs>
        <w:ind w:left="0" w:firstLine="567"/>
        <w:contextualSpacing/>
        <w:jc w:val="both"/>
        <w:rPr>
          <w:rFonts w:ascii="Times New Roman" w:hAnsi="Times New Roman"/>
          <w:szCs w:val="28"/>
          <w:lang w:val="uk-UA" w:eastAsia="zh-CN"/>
        </w:rPr>
      </w:pPr>
      <w:r w:rsidRPr="00E34F42">
        <w:rPr>
          <w:rFonts w:ascii="Times New Roman" w:hAnsi="Times New Roman"/>
          <w:szCs w:val="28"/>
          <w:lang w:val="uk-UA" w:eastAsia="zh-CN"/>
        </w:rPr>
        <w:t>розвиток та реконструкція систем тепло-, водопостачання та водовідведення для забезпечення населення якісними послугами;</w:t>
      </w:r>
    </w:p>
    <w:p w14:paraId="5472F21B" w14:textId="5261A673" w:rsidR="004E3C2F" w:rsidRPr="00E34F42" w:rsidRDefault="004E3C2F" w:rsidP="00B8099D">
      <w:pPr>
        <w:numPr>
          <w:ilvl w:val="0"/>
          <w:numId w:val="57"/>
        </w:numPr>
        <w:tabs>
          <w:tab w:val="left" w:pos="900"/>
        </w:tabs>
        <w:ind w:left="0" w:firstLine="567"/>
        <w:contextualSpacing/>
        <w:jc w:val="both"/>
        <w:rPr>
          <w:rFonts w:ascii="Times New Roman" w:hAnsi="Times New Roman"/>
          <w:szCs w:val="28"/>
          <w:lang w:val="uk-UA" w:eastAsia="zh-CN"/>
        </w:rPr>
      </w:pPr>
      <w:r w:rsidRPr="00E34F42">
        <w:rPr>
          <w:rFonts w:ascii="Times New Roman" w:hAnsi="Times New Roman"/>
          <w:szCs w:val="28"/>
          <w:lang w:val="uk-UA" w:eastAsia="zh-CN"/>
        </w:rPr>
        <w:t>постійне вжиття заходів з благоустрою населених пунктів громади;</w:t>
      </w:r>
    </w:p>
    <w:p w14:paraId="58BEE753" w14:textId="6FE6435E" w:rsidR="004E3C2F" w:rsidRPr="00E34F42" w:rsidRDefault="004E3C2F" w:rsidP="00B8099D">
      <w:pPr>
        <w:numPr>
          <w:ilvl w:val="0"/>
          <w:numId w:val="57"/>
        </w:numPr>
        <w:tabs>
          <w:tab w:val="left" w:pos="900"/>
        </w:tabs>
        <w:ind w:left="0" w:firstLine="567"/>
        <w:contextualSpacing/>
        <w:jc w:val="both"/>
        <w:rPr>
          <w:rFonts w:ascii="Times New Roman" w:hAnsi="Times New Roman"/>
          <w:szCs w:val="28"/>
          <w:lang w:val="uk-UA" w:eastAsia="zh-CN"/>
        </w:rPr>
      </w:pPr>
      <w:r w:rsidRPr="00E34F42">
        <w:rPr>
          <w:rFonts w:ascii="Times New Roman" w:hAnsi="Times New Roman"/>
          <w:szCs w:val="28"/>
          <w:lang w:val="uk-UA" w:eastAsia="zh-CN"/>
        </w:rPr>
        <w:t>забезпечення належної підготовки об’єктів життєзабезпечення населення та соціально-культурного призначення громади до сталої роботи в опалювальному сезоні 2024/2025 років.</w:t>
      </w:r>
    </w:p>
    <w:p w14:paraId="2EBD3C1C" w14:textId="77777777" w:rsidR="004E3C2F" w:rsidRPr="00E34F42" w:rsidRDefault="004E3C2F" w:rsidP="00B8099D">
      <w:pPr>
        <w:numPr>
          <w:ilvl w:val="0"/>
          <w:numId w:val="57"/>
        </w:numPr>
        <w:tabs>
          <w:tab w:val="left" w:pos="900"/>
        </w:tabs>
        <w:ind w:left="0" w:firstLine="567"/>
        <w:contextualSpacing/>
        <w:jc w:val="both"/>
        <w:rPr>
          <w:rFonts w:ascii="Times New Roman" w:hAnsi="Times New Roman"/>
          <w:szCs w:val="28"/>
          <w:lang w:val="uk-UA" w:eastAsia="zh-CN"/>
        </w:rPr>
      </w:pPr>
      <w:r w:rsidRPr="00E34F42">
        <w:rPr>
          <w:rFonts w:ascii="Times New Roman" w:hAnsi="Times New Roman"/>
          <w:szCs w:val="28"/>
          <w:lang w:val="uk-UA" w:eastAsia="zh-CN"/>
        </w:rPr>
        <w:t>забезпечення функціонування системи енергетичного менеджменту та моніторингу енергоспоживання за рахунок:</w:t>
      </w:r>
    </w:p>
    <w:p w14:paraId="2CB7D9A9" w14:textId="35ADC6DB" w:rsidR="004E3C2F" w:rsidRPr="00E34F42" w:rsidRDefault="004E3C2F" w:rsidP="0097757B">
      <w:pPr>
        <w:pStyle w:val="af0"/>
        <w:numPr>
          <w:ilvl w:val="0"/>
          <w:numId w:val="34"/>
        </w:numPr>
        <w:tabs>
          <w:tab w:val="left" w:pos="142"/>
        </w:tabs>
        <w:spacing w:after="0" w:line="240" w:lineRule="auto"/>
        <w:ind w:left="0" w:firstLine="709"/>
        <w:jc w:val="both"/>
        <w:rPr>
          <w:rFonts w:ascii="Times New Roman" w:hAnsi="Times New Roman"/>
          <w:sz w:val="28"/>
          <w:szCs w:val="28"/>
          <w:lang w:val="uk-UA"/>
        </w:rPr>
      </w:pPr>
      <w:r w:rsidRPr="00E34F42">
        <w:rPr>
          <w:rFonts w:ascii="Times New Roman" w:hAnsi="Times New Roman"/>
          <w:sz w:val="28"/>
          <w:szCs w:val="28"/>
          <w:lang w:val="uk-UA"/>
        </w:rPr>
        <w:t>здійснення контролю споживання енергетичних ресурсів у бюджетній сфері в Автоматизованій системі енергомоніторингу «</w:t>
      </w:r>
      <w:r w:rsidR="00A63FFF" w:rsidRPr="00E34F42">
        <w:rPr>
          <w:rFonts w:ascii="Times New Roman" w:hAnsi="Times New Roman"/>
          <w:sz w:val="28"/>
          <w:szCs w:val="28"/>
          <w:lang w:val="uk-UA"/>
        </w:rPr>
        <w:t>u-Muni</w:t>
      </w:r>
      <w:r w:rsidRPr="00E34F42">
        <w:rPr>
          <w:rFonts w:ascii="Times New Roman" w:hAnsi="Times New Roman"/>
          <w:sz w:val="28"/>
          <w:szCs w:val="28"/>
          <w:lang w:val="uk-UA"/>
        </w:rPr>
        <w:t xml:space="preserve">» у щоденному режимі; </w:t>
      </w:r>
    </w:p>
    <w:p w14:paraId="2425F9EB" w14:textId="77777777" w:rsidR="004E3C2F" w:rsidRPr="00E34F42" w:rsidRDefault="004E3C2F" w:rsidP="0097757B">
      <w:pPr>
        <w:pStyle w:val="af0"/>
        <w:numPr>
          <w:ilvl w:val="0"/>
          <w:numId w:val="34"/>
        </w:numPr>
        <w:tabs>
          <w:tab w:val="left" w:pos="142"/>
        </w:tabs>
        <w:spacing w:after="0" w:line="240" w:lineRule="auto"/>
        <w:ind w:left="0" w:firstLine="709"/>
        <w:jc w:val="both"/>
        <w:rPr>
          <w:rFonts w:ascii="Times New Roman" w:hAnsi="Times New Roman"/>
          <w:sz w:val="28"/>
          <w:szCs w:val="28"/>
          <w:lang w:val="uk-UA"/>
        </w:rPr>
      </w:pPr>
      <w:r w:rsidRPr="00E34F42">
        <w:rPr>
          <w:rFonts w:ascii="Times New Roman" w:hAnsi="Times New Roman"/>
          <w:sz w:val="28"/>
          <w:szCs w:val="28"/>
          <w:lang w:val="uk-UA"/>
        </w:rPr>
        <w:t>визначення енергетичного балансу шляхом проведення енергетичних аудитів об’єктів, які визначать потенціал економії енергетичних ресурсів та забезпечать сприятливі умови для залучення фінансових ресурсів;</w:t>
      </w:r>
    </w:p>
    <w:p w14:paraId="5FF177D2" w14:textId="77777777" w:rsidR="004E3C2F" w:rsidRPr="00E34F42" w:rsidRDefault="004E3C2F" w:rsidP="0097757B">
      <w:pPr>
        <w:pStyle w:val="af0"/>
        <w:numPr>
          <w:ilvl w:val="0"/>
          <w:numId w:val="34"/>
        </w:numPr>
        <w:overflowPunct w:val="0"/>
        <w:autoSpaceDE w:val="0"/>
        <w:autoSpaceDN w:val="0"/>
        <w:adjustRightInd w:val="0"/>
        <w:spacing w:after="0" w:line="240" w:lineRule="auto"/>
        <w:ind w:left="0" w:firstLine="709"/>
        <w:jc w:val="both"/>
        <w:textAlignment w:val="baseline"/>
        <w:rPr>
          <w:rFonts w:ascii="Times New Roman" w:hAnsi="Times New Roman"/>
          <w:sz w:val="28"/>
          <w:szCs w:val="28"/>
          <w:lang w:val="uk-UA"/>
        </w:rPr>
      </w:pPr>
      <w:r w:rsidRPr="00E34F42">
        <w:rPr>
          <w:rFonts w:ascii="Times New Roman" w:hAnsi="Times New Roman"/>
          <w:sz w:val="28"/>
          <w:szCs w:val="28"/>
          <w:lang w:val="uk-UA"/>
        </w:rPr>
        <w:t>забезпечення 100 % обліку паливно-енергетичних ресурсів у бюджетній сфері;</w:t>
      </w:r>
    </w:p>
    <w:p w14:paraId="029741F5" w14:textId="77777777" w:rsidR="00A63FFF" w:rsidRPr="00E34F42" w:rsidRDefault="00A63FFF" w:rsidP="00B8099D">
      <w:pPr>
        <w:numPr>
          <w:ilvl w:val="0"/>
          <w:numId w:val="58"/>
        </w:numPr>
        <w:tabs>
          <w:tab w:val="left" w:pos="900"/>
        </w:tabs>
        <w:ind w:left="0" w:firstLine="567"/>
        <w:contextualSpacing/>
        <w:jc w:val="both"/>
        <w:textDirection w:val="btLr"/>
        <w:rPr>
          <w:rFonts w:ascii="Times New Roman" w:hAnsi="Times New Roman"/>
          <w:szCs w:val="28"/>
          <w:lang w:val="uk-UA" w:eastAsia="zh-CN"/>
        </w:rPr>
      </w:pPr>
      <w:r w:rsidRPr="00E34F42">
        <w:rPr>
          <w:rFonts w:ascii="Times New Roman" w:hAnsi="Times New Roman"/>
          <w:szCs w:val="28"/>
          <w:lang w:val="uk-UA" w:eastAsia="zh-CN"/>
        </w:rPr>
        <w:t>зменшення енергоспоживання житлового фонду та об’єктів соціальної сфери шляхом:</w:t>
      </w:r>
    </w:p>
    <w:p w14:paraId="7FCA042E" w14:textId="77777777" w:rsidR="00A63FFF" w:rsidRPr="00E34F42" w:rsidRDefault="00A63FFF" w:rsidP="0097757B">
      <w:pPr>
        <w:pStyle w:val="af0"/>
        <w:numPr>
          <w:ilvl w:val="0"/>
          <w:numId w:val="35"/>
        </w:numPr>
        <w:overflowPunct w:val="0"/>
        <w:autoSpaceDE w:val="0"/>
        <w:autoSpaceDN w:val="0"/>
        <w:adjustRightInd w:val="0"/>
        <w:spacing w:after="0" w:line="240" w:lineRule="auto"/>
        <w:ind w:left="0" w:firstLine="709"/>
        <w:jc w:val="both"/>
        <w:textAlignment w:val="baseline"/>
        <w:rPr>
          <w:rFonts w:ascii="Times New Roman" w:hAnsi="Times New Roman"/>
          <w:sz w:val="28"/>
          <w:szCs w:val="28"/>
          <w:lang w:val="uk-UA"/>
        </w:rPr>
      </w:pPr>
      <w:r w:rsidRPr="00E34F42">
        <w:rPr>
          <w:rFonts w:ascii="Times New Roman" w:hAnsi="Times New Roman"/>
          <w:sz w:val="28"/>
          <w:szCs w:val="28"/>
          <w:lang w:val="uk-UA"/>
        </w:rPr>
        <w:t xml:space="preserve">проведення заходів з термомодернізації та термореновації будівель; </w:t>
      </w:r>
    </w:p>
    <w:p w14:paraId="040F510D" w14:textId="77777777" w:rsidR="00A63FFF" w:rsidRPr="00E34F42" w:rsidRDefault="00A63FFF" w:rsidP="0097757B">
      <w:pPr>
        <w:pStyle w:val="af0"/>
        <w:numPr>
          <w:ilvl w:val="0"/>
          <w:numId w:val="35"/>
        </w:numPr>
        <w:overflowPunct w:val="0"/>
        <w:autoSpaceDE w:val="0"/>
        <w:autoSpaceDN w:val="0"/>
        <w:adjustRightInd w:val="0"/>
        <w:spacing w:after="0" w:line="240" w:lineRule="auto"/>
        <w:ind w:left="0" w:firstLine="709"/>
        <w:jc w:val="both"/>
        <w:textDirection w:val="btLr"/>
        <w:textAlignment w:val="baseline"/>
        <w:rPr>
          <w:rFonts w:ascii="Times New Roman" w:hAnsi="Times New Roman"/>
          <w:sz w:val="28"/>
          <w:szCs w:val="28"/>
          <w:lang w:val="uk-UA"/>
        </w:rPr>
      </w:pPr>
      <w:r w:rsidRPr="00E34F42">
        <w:rPr>
          <w:rFonts w:ascii="Times New Roman" w:hAnsi="Times New Roman"/>
          <w:sz w:val="28"/>
          <w:szCs w:val="28"/>
          <w:lang w:val="uk-UA"/>
        </w:rPr>
        <w:t>інтенсифікації розвитку та підтримки ОСББ і ЖБК через механізм фінансування проєктів з енергоефективності за рахунок програми «Енергодім» Фонду енергоефективності;</w:t>
      </w:r>
    </w:p>
    <w:p w14:paraId="5AA51F56" w14:textId="01812B50" w:rsidR="00A63FFF" w:rsidRPr="00E34F42" w:rsidRDefault="00A63FFF" w:rsidP="0097757B">
      <w:pPr>
        <w:pStyle w:val="af0"/>
        <w:numPr>
          <w:ilvl w:val="0"/>
          <w:numId w:val="35"/>
        </w:numPr>
        <w:overflowPunct w:val="0"/>
        <w:autoSpaceDE w:val="0"/>
        <w:autoSpaceDN w:val="0"/>
        <w:adjustRightInd w:val="0"/>
        <w:spacing w:after="0" w:line="240" w:lineRule="auto"/>
        <w:ind w:left="0" w:firstLine="709"/>
        <w:jc w:val="both"/>
        <w:textDirection w:val="btLr"/>
        <w:textAlignment w:val="baseline"/>
        <w:rPr>
          <w:rFonts w:ascii="Times New Roman" w:hAnsi="Times New Roman"/>
          <w:sz w:val="28"/>
          <w:szCs w:val="28"/>
          <w:lang w:val="uk-UA"/>
        </w:rPr>
      </w:pPr>
      <w:r w:rsidRPr="00E34F42">
        <w:rPr>
          <w:rFonts w:ascii="Times New Roman" w:hAnsi="Times New Roman"/>
          <w:sz w:val="28"/>
          <w:szCs w:val="28"/>
          <w:lang w:val="uk-UA"/>
        </w:rPr>
        <w:t>реалізації заходів Плану дій сталого енергетичного розвитку та клімату</w:t>
      </w:r>
      <w:r w:rsidR="009675A0" w:rsidRPr="00E34F42">
        <w:rPr>
          <w:rFonts w:ascii="Times New Roman" w:hAnsi="Times New Roman"/>
          <w:sz w:val="28"/>
          <w:szCs w:val="28"/>
          <w:lang w:val="uk-UA"/>
        </w:rPr>
        <w:t xml:space="preserve"> Бучанської міської територіальної громади до 2030 року,</w:t>
      </w:r>
      <w:r w:rsidRPr="00E34F42">
        <w:rPr>
          <w:rFonts w:ascii="Times New Roman" w:hAnsi="Times New Roman"/>
          <w:sz w:val="28"/>
          <w:szCs w:val="28"/>
          <w:lang w:val="uk-UA"/>
        </w:rPr>
        <w:t xml:space="preserve"> Національного плану дій з енергоефективності до 2030 року, Стратегії термомодернізації будівель у частині громадських будівель, Національного плану збільшення кількості будівель з близьким до нульового рівнем споживання енергії;</w:t>
      </w:r>
    </w:p>
    <w:p w14:paraId="0BB00840" w14:textId="77777777" w:rsidR="00A63FFF" w:rsidRPr="00E34F42" w:rsidRDefault="00A63FFF" w:rsidP="0097757B">
      <w:pPr>
        <w:pStyle w:val="af0"/>
        <w:numPr>
          <w:ilvl w:val="0"/>
          <w:numId w:val="35"/>
        </w:numPr>
        <w:overflowPunct w:val="0"/>
        <w:autoSpaceDE w:val="0"/>
        <w:autoSpaceDN w:val="0"/>
        <w:adjustRightInd w:val="0"/>
        <w:spacing w:after="0" w:line="240" w:lineRule="auto"/>
        <w:ind w:left="0" w:firstLine="709"/>
        <w:jc w:val="both"/>
        <w:textDirection w:val="btLr"/>
        <w:textAlignment w:val="baseline"/>
        <w:rPr>
          <w:rFonts w:ascii="Times New Roman" w:hAnsi="Times New Roman"/>
          <w:sz w:val="28"/>
          <w:szCs w:val="28"/>
          <w:lang w:val="uk-UA"/>
        </w:rPr>
      </w:pPr>
      <w:r w:rsidRPr="00E34F42">
        <w:rPr>
          <w:rFonts w:ascii="Times New Roman" w:hAnsi="Times New Roman"/>
          <w:sz w:val="28"/>
          <w:szCs w:val="28"/>
          <w:lang w:val="uk-UA"/>
        </w:rPr>
        <w:t>приведення енергетичної ефективності будівель у відповідність до євроінтеграційних зобов’язань України відповідно до затверджених Урядом вимог;</w:t>
      </w:r>
    </w:p>
    <w:p w14:paraId="7B394933" w14:textId="73EEA21A" w:rsidR="00A63FFF" w:rsidRPr="00E34F42" w:rsidRDefault="00A63FFF" w:rsidP="0097757B">
      <w:pPr>
        <w:pStyle w:val="af0"/>
        <w:numPr>
          <w:ilvl w:val="0"/>
          <w:numId w:val="35"/>
        </w:numPr>
        <w:overflowPunct w:val="0"/>
        <w:autoSpaceDE w:val="0"/>
        <w:autoSpaceDN w:val="0"/>
        <w:adjustRightInd w:val="0"/>
        <w:spacing w:after="0" w:line="240" w:lineRule="auto"/>
        <w:ind w:left="0" w:firstLine="709"/>
        <w:jc w:val="both"/>
        <w:textDirection w:val="btLr"/>
        <w:textAlignment w:val="baseline"/>
        <w:rPr>
          <w:rFonts w:ascii="Times New Roman" w:hAnsi="Times New Roman"/>
          <w:sz w:val="28"/>
          <w:szCs w:val="28"/>
          <w:lang w:val="uk-UA"/>
        </w:rPr>
      </w:pPr>
      <w:r w:rsidRPr="00E34F42">
        <w:rPr>
          <w:rFonts w:ascii="Times New Roman" w:hAnsi="Times New Roman"/>
          <w:sz w:val="28"/>
          <w:szCs w:val="28"/>
          <w:lang w:val="uk-UA"/>
        </w:rPr>
        <w:t xml:space="preserve">зменшення енергетичної залежності </w:t>
      </w:r>
      <w:r w:rsidR="009675A0" w:rsidRPr="00E34F42">
        <w:rPr>
          <w:rFonts w:ascii="Times New Roman" w:hAnsi="Times New Roman"/>
          <w:sz w:val="28"/>
          <w:szCs w:val="28"/>
          <w:lang w:val="uk-UA"/>
        </w:rPr>
        <w:t>громади</w:t>
      </w:r>
      <w:r w:rsidRPr="00E34F42">
        <w:rPr>
          <w:rFonts w:ascii="Times New Roman" w:hAnsi="Times New Roman"/>
          <w:sz w:val="28"/>
          <w:szCs w:val="28"/>
          <w:lang w:val="uk-UA"/>
        </w:rPr>
        <w:t xml:space="preserve"> від постачання газу через заміщення альтернативними видами палива;</w:t>
      </w:r>
    </w:p>
    <w:p w14:paraId="5FBA3471" w14:textId="77777777" w:rsidR="00A63FFF" w:rsidRPr="00E34F42" w:rsidRDefault="00A63FFF" w:rsidP="0097757B">
      <w:pPr>
        <w:pStyle w:val="af0"/>
        <w:numPr>
          <w:ilvl w:val="0"/>
          <w:numId w:val="35"/>
        </w:numPr>
        <w:overflowPunct w:val="0"/>
        <w:autoSpaceDE w:val="0"/>
        <w:autoSpaceDN w:val="0"/>
        <w:adjustRightInd w:val="0"/>
        <w:spacing w:after="0" w:line="240" w:lineRule="auto"/>
        <w:ind w:left="0" w:firstLine="709"/>
        <w:jc w:val="both"/>
        <w:textAlignment w:val="baseline"/>
        <w:rPr>
          <w:rFonts w:ascii="Times New Roman" w:hAnsi="Times New Roman"/>
          <w:sz w:val="28"/>
          <w:szCs w:val="28"/>
          <w:lang w:val="uk-UA"/>
        </w:rPr>
      </w:pPr>
      <w:r w:rsidRPr="00E34F42">
        <w:rPr>
          <w:rFonts w:ascii="Times New Roman" w:hAnsi="Times New Roman"/>
          <w:sz w:val="28"/>
          <w:szCs w:val="28"/>
          <w:lang w:val="uk-UA"/>
        </w:rPr>
        <w:t xml:space="preserve">розвитку відновлювальної енергетики; </w:t>
      </w:r>
    </w:p>
    <w:p w14:paraId="057ACA44" w14:textId="77777777" w:rsidR="00A63FFF" w:rsidRPr="00E34F42" w:rsidRDefault="00A63FFF" w:rsidP="0097757B">
      <w:pPr>
        <w:pStyle w:val="af0"/>
        <w:numPr>
          <w:ilvl w:val="0"/>
          <w:numId w:val="35"/>
        </w:numPr>
        <w:overflowPunct w:val="0"/>
        <w:autoSpaceDE w:val="0"/>
        <w:autoSpaceDN w:val="0"/>
        <w:adjustRightInd w:val="0"/>
        <w:spacing w:after="0" w:line="240" w:lineRule="auto"/>
        <w:ind w:left="0" w:firstLine="709"/>
        <w:jc w:val="both"/>
        <w:textAlignment w:val="baseline"/>
        <w:rPr>
          <w:rFonts w:ascii="Times New Roman" w:hAnsi="Times New Roman"/>
          <w:sz w:val="28"/>
          <w:szCs w:val="28"/>
          <w:lang w:val="uk-UA"/>
        </w:rPr>
      </w:pPr>
      <w:r w:rsidRPr="00E34F42">
        <w:rPr>
          <w:rFonts w:ascii="Times New Roman" w:hAnsi="Times New Roman"/>
          <w:sz w:val="28"/>
          <w:szCs w:val="28"/>
          <w:lang w:val="uk-UA"/>
        </w:rPr>
        <w:t>проведення інформаційної кампанії для формування енергоефективної поведінки споживачів з метою формування ощадливого стилю життя – переходу на енергоощадні технології у будівлях, стимулювання населення до впровадження енергозберігаючих заходів;</w:t>
      </w:r>
    </w:p>
    <w:p w14:paraId="52AE45CE" w14:textId="77777777" w:rsidR="00A63FFF" w:rsidRPr="00E34F42" w:rsidRDefault="00A63FFF" w:rsidP="0097757B">
      <w:pPr>
        <w:numPr>
          <w:ilvl w:val="0"/>
          <w:numId w:val="35"/>
        </w:numPr>
        <w:tabs>
          <w:tab w:val="left" w:pos="142"/>
        </w:tabs>
        <w:overflowPunct/>
        <w:autoSpaceDE/>
        <w:autoSpaceDN/>
        <w:adjustRightInd/>
        <w:ind w:left="0" w:firstLine="709"/>
        <w:jc w:val="both"/>
        <w:textAlignment w:val="auto"/>
        <w:rPr>
          <w:rFonts w:ascii="Times New Roman" w:hAnsi="Times New Roman"/>
          <w:szCs w:val="28"/>
          <w:lang w:val="uk-UA"/>
        </w:rPr>
      </w:pPr>
      <w:r w:rsidRPr="00E34F42">
        <w:rPr>
          <w:rFonts w:ascii="Times New Roman" w:hAnsi="Times New Roman"/>
          <w:szCs w:val="28"/>
          <w:lang w:val="uk-UA"/>
        </w:rPr>
        <w:t>підтримки проєктів енергозбереження у бюджетних установах та на об’єктах комунальної власності на основі енергосервісних договорів.</w:t>
      </w:r>
    </w:p>
    <w:p w14:paraId="37F5E735" w14:textId="77777777" w:rsidR="001F25EE" w:rsidRPr="00E34F42" w:rsidRDefault="001F25EE" w:rsidP="001F25EE">
      <w:pPr>
        <w:ind w:firstLine="567"/>
        <w:jc w:val="both"/>
        <w:rPr>
          <w:rFonts w:ascii="Times New Roman" w:hAnsi="Times New Roman"/>
          <w:b/>
          <w:i/>
          <w:szCs w:val="28"/>
          <w:u w:val="single"/>
          <w:lang w:val="uk-UA"/>
        </w:rPr>
      </w:pPr>
      <w:r w:rsidRPr="00E34F42">
        <w:rPr>
          <w:rFonts w:ascii="Times New Roman" w:hAnsi="Times New Roman"/>
          <w:b/>
          <w:i/>
          <w:szCs w:val="28"/>
          <w:u w:val="single"/>
          <w:lang w:val="uk-UA"/>
        </w:rPr>
        <w:t>Очікувані індикатори у 2024 році:</w:t>
      </w:r>
    </w:p>
    <w:p w14:paraId="432AA9EE" w14:textId="02D187C0" w:rsidR="00766551" w:rsidRDefault="00DF7A8A" w:rsidP="0097757B">
      <w:pPr>
        <w:pStyle w:val="af2"/>
        <w:numPr>
          <w:ilvl w:val="0"/>
          <w:numId w:val="36"/>
        </w:numPr>
        <w:tabs>
          <w:tab w:val="left" w:pos="1134"/>
        </w:tabs>
        <w:suppressAutoHyphens/>
        <w:jc w:val="both"/>
        <w:rPr>
          <w:rFonts w:ascii="Times New Roman" w:hAnsi="Times New Roman"/>
          <w:sz w:val="28"/>
          <w:szCs w:val="28"/>
          <w:lang w:val="uk-UA"/>
        </w:rPr>
      </w:pPr>
      <w:r>
        <w:rPr>
          <w:rFonts w:ascii="Times New Roman" w:hAnsi="Times New Roman"/>
          <w:sz w:val="28"/>
          <w:szCs w:val="28"/>
          <w:lang w:val="uk-UA"/>
        </w:rPr>
        <w:t xml:space="preserve">розроблення плану </w:t>
      </w:r>
      <w:r w:rsidR="00766551" w:rsidRPr="00766551">
        <w:rPr>
          <w:rFonts w:ascii="Times New Roman" w:hAnsi="Times New Roman"/>
          <w:sz w:val="28"/>
          <w:szCs w:val="28"/>
          <w:lang w:val="uk-UA"/>
        </w:rPr>
        <w:t>модернізації системи опалення громад</w:t>
      </w:r>
      <w:r>
        <w:rPr>
          <w:rFonts w:ascii="Times New Roman" w:hAnsi="Times New Roman"/>
          <w:sz w:val="28"/>
          <w:szCs w:val="28"/>
          <w:lang w:val="uk-UA"/>
        </w:rPr>
        <w:t>и</w:t>
      </w:r>
      <w:r w:rsidR="00766551">
        <w:rPr>
          <w:rFonts w:ascii="Times New Roman" w:hAnsi="Times New Roman"/>
          <w:sz w:val="28"/>
          <w:szCs w:val="28"/>
          <w:lang w:val="uk-UA"/>
        </w:rPr>
        <w:t>;</w:t>
      </w:r>
    </w:p>
    <w:p w14:paraId="3C6CE7EA" w14:textId="4A79568E" w:rsidR="00D01A49" w:rsidRPr="00766551" w:rsidRDefault="00766551" w:rsidP="0097757B">
      <w:pPr>
        <w:pStyle w:val="af2"/>
        <w:numPr>
          <w:ilvl w:val="0"/>
          <w:numId w:val="36"/>
        </w:numPr>
        <w:tabs>
          <w:tab w:val="left" w:pos="1134"/>
        </w:tabs>
        <w:suppressAutoHyphens/>
        <w:jc w:val="both"/>
        <w:rPr>
          <w:rFonts w:ascii="Times New Roman" w:hAnsi="Times New Roman"/>
          <w:sz w:val="28"/>
          <w:szCs w:val="28"/>
          <w:lang w:val="uk-UA"/>
        </w:rPr>
      </w:pPr>
      <w:r w:rsidRPr="00766551">
        <w:rPr>
          <w:rFonts w:ascii="Times New Roman" w:hAnsi="Times New Roman"/>
          <w:sz w:val="28"/>
          <w:szCs w:val="28"/>
          <w:lang w:val="uk-UA"/>
        </w:rPr>
        <w:t>підвищення</w:t>
      </w:r>
      <w:r>
        <w:rPr>
          <w:rFonts w:ascii="Times New Roman" w:hAnsi="Times New Roman"/>
          <w:sz w:val="28"/>
          <w:szCs w:val="28"/>
          <w:lang w:val="uk-UA"/>
        </w:rPr>
        <w:t xml:space="preserve"> </w:t>
      </w:r>
      <w:r w:rsidRPr="00766551">
        <w:rPr>
          <w:rFonts w:ascii="Times New Roman" w:hAnsi="Times New Roman"/>
          <w:sz w:val="28"/>
          <w:szCs w:val="28"/>
          <w:lang w:val="uk-UA"/>
        </w:rPr>
        <w:t>енергоефективності житлових будівель</w:t>
      </w:r>
      <w:r w:rsidR="00DF7A8A">
        <w:rPr>
          <w:rFonts w:ascii="Times New Roman" w:hAnsi="Times New Roman"/>
          <w:sz w:val="28"/>
          <w:szCs w:val="28"/>
          <w:lang w:val="uk-UA"/>
        </w:rPr>
        <w:t xml:space="preserve"> за рахунок </w:t>
      </w:r>
      <w:r>
        <w:rPr>
          <w:rFonts w:ascii="Times New Roman" w:hAnsi="Times New Roman"/>
          <w:sz w:val="28"/>
          <w:szCs w:val="28"/>
          <w:lang w:val="uk-UA"/>
        </w:rPr>
        <w:t>;</w:t>
      </w:r>
    </w:p>
    <w:p w14:paraId="6FB3B903" w14:textId="2BFA5B88" w:rsidR="001F25EE" w:rsidRDefault="001F25EE" w:rsidP="0097757B">
      <w:pPr>
        <w:pStyle w:val="af2"/>
        <w:numPr>
          <w:ilvl w:val="0"/>
          <w:numId w:val="36"/>
        </w:numPr>
        <w:suppressAutoHyphens/>
        <w:ind w:left="851" w:firstLine="0"/>
        <w:jc w:val="both"/>
        <w:rPr>
          <w:rFonts w:ascii="Times New Roman" w:hAnsi="Times New Roman"/>
          <w:sz w:val="28"/>
          <w:szCs w:val="28"/>
          <w:lang w:val="uk-UA"/>
        </w:rPr>
      </w:pPr>
      <w:r w:rsidRPr="00E34F42">
        <w:rPr>
          <w:rFonts w:ascii="Times New Roman" w:hAnsi="Times New Roman"/>
          <w:sz w:val="28"/>
          <w:szCs w:val="28"/>
          <w:lang w:val="uk-UA"/>
        </w:rPr>
        <w:t>підвищення показника створення об'єднань співвласників багатоквартирних будинків (утворення юридичної особи) до рівня 75 % від загальної кількості багатоповерхових будинків</w:t>
      </w:r>
      <w:r w:rsidR="00DF7A8A">
        <w:rPr>
          <w:rFonts w:ascii="Times New Roman" w:hAnsi="Times New Roman"/>
          <w:sz w:val="28"/>
          <w:szCs w:val="28"/>
          <w:lang w:val="uk-UA"/>
        </w:rPr>
        <w:t>;</w:t>
      </w:r>
    </w:p>
    <w:p w14:paraId="22E27025" w14:textId="15D846CB" w:rsidR="00DF7A8A" w:rsidRPr="00E34F42" w:rsidRDefault="00DF7A8A" w:rsidP="0097757B">
      <w:pPr>
        <w:pStyle w:val="af2"/>
        <w:numPr>
          <w:ilvl w:val="0"/>
          <w:numId w:val="36"/>
        </w:numPr>
        <w:suppressAutoHyphens/>
        <w:ind w:left="851" w:firstLine="0"/>
        <w:jc w:val="both"/>
        <w:rPr>
          <w:rFonts w:ascii="Times New Roman" w:hAnsi="Times New Roman"/>
          <w:sz w:val="28"/>
          <w:szCs w:val="28"/>
          <w:lang w:val="uk-UA"/>
        </w:rPr>
      </w:pPr>
      <w:r>
        <w:rPr>
          <w:rFonts w:ascii="Times New Roman" w:hAnsi="Times New Roman"/>
          <w:sz w:val="28"/>
          <w:szCs w:val="28"/>
          <w:lang w:val="uk-UA"/>
        </w:rPr>
        <w:t>зменшення на 10% видатків місцевого бюджету на енергоносії.</w:t>
      </w:r>
    </w:p>
    <w:p w14:paraId="2E38DACF" w14:textId="77777777" w:rsidR="00C41733" w:rsidRPr="00E34F42" w:rsidRDefault="00C41733" w:rsidP="00DF7A8A">
      <w:pPr>
        <w:pStyle w:val="af2"/>
        <w:tabs>
          <w:tab w:val="left" w:pos="1134"/>
        </w:tabs>
        <w:suppressAutoHyphens/>
        <w:ind w:left="567"/>
        <w:jc w:val="both"/>
        <w:rPr>
          <w:rFonts w:ascii="Times New Roman" w:hAnsi="Times New Roman"/>
          <w:sz w:val="28"/>
          <w:szCs w:val="28"/>
          <w:lang w:val="uk-UA"/>
        </w:rPr>
      </w:pPr>
    </w:p>
    <w:p w14:paraId="6656467D" w14:textId="058D47C7" w:rsidR="001A1F74" w:rsidRPr="00655691" w:rsidRDefault="00DF7A8A" w:rsidP="00655691">
      <w:pPr>
        <w:pStyle w:val="1"/>
        <w:shd w:val="clear" w:color="auto" w:fill="FFE599" w:themeFill="accent4" w:themeFillTint="66"/>
        <w:ind w:firstLine="567"/>
        <w:rPr>
          <w:rFonts w:ascii="Times New Roman" w:hAnsi="Times New Roman"/>
          <w:b/>
          <w:color w:val="auto"/>
          <w:sz w:val="28"/>
          <w:szCs w:val="28"/>
        </w:rPr>
      </w:pPr>
      <w:bookmarkStart w:id="63" w:name="_Toc159336539"/>
      <w:r w:rsidRPr="00655691">
        <w:rPr>
          <w:rFonts w:ascii="Times New Roman" w:hAnsi="Times New Roman"/>
          <w:b/>
          <w:color w:val="auto"/>
          <w:sz w:val="28"/>
          <w:szCs w:val="28"/>
        </w:rPr>
        <w:t>3</w:t>
      </w:r>
      <w:r w:rsidR="001A1F74" w:rsidRPr="00655691">
        <w:rPr>
          <w:rFonts w:ascii="Times New Roman" w:hAnsi="Times New Roman"/>
          <w:b/>
          <w:color w:val="auto"/>
          <w:sz w:val="28"/>
          <w:szCs w:val="28"/>
        </w:rPr>
        <w:t>.12. Надання якісних послуг з перевезення пасажирів</w:t>
      </w:r>
      <w:bookmarkEnd w:id="63"/>
    </w:p>
    <w:p w14:paraId="16DB0CD8" w14:textId="77777777" w:rsidR="001A1F74" w:rsidRPr="006F0144" w:rsidRDefault="001A1F74" w:rsidP="001A1F74">
      <w:pPr>
        <w:pStyle w:val="14"/>
        <w:tabs>
          <w:tab w:val="left" w:pos="-3402"/>
        </w:tabs>
        <w:snapToGrid/>
        <w:spacing w:line="240" w:lineRule="auto"/>
        <w:ind w:firstLine="567"/>
        <w:rPr>
          <w:sz w:val="20"/>
          <w:szCs w:val="28"/>
        </w:rPr>
      </w:pPr>
    </w:p>
    <w:p w14:paraId="6C886F5E" w14:textId="76E9911A" w:rsidR="001A1F74" w:rsidRPr="00E34F42" w:rsidRDefault="001A1F74" w:rsidP="000846CE">
      <w:pPr>
        <w:widowControl w:val="0"/>
        <w:tabs>
          <w:tab w:val="left" w:pos="-3402"/>
        </w:tabs>
        <w:ind w:firstLine="567"/>
        <w:jc w:val="both"/>
        <w:rPr>
          <w:rFonts w:ascii="Times New Roman" w:hAnsi="Times New Roman"/>
          <w:szCs w:val="28"/>
          <w:lang w:val="uk-UA" w:eastAsia="en-US"/>
        </w:rPr>
      </w:pPr>
      <w:r w:rsidRPr="00E34F42">
        <w:rPr>
          <w:rFonts w:ascii="Times New Roman" w:hAnsi="Times New Roman"/>
          <w:spacing w:val="-6"/>
          <w:szCs w:val="28"/>
          <w:lang w:val="uk-UA"/>
        </w:rPr>
        <w:t xml:space="preserve">З метою </w:t>
      </w:r>
      <w:r w:rsidR="00D449DC" w:rsidRPr="00E34F42">
        <w:rPr>
          <w:rFonts w:ascii="Times New Roman" w:hAnsi="Times New Roman"/>
          <w:szCs w:val="28"/>
          <w:lang w:val="uk-UA" w:eastAsia="en-US"/>
        </w:rPr>
        <w:t xml:space="preserve">забезпечення потреб населення громади в регулярних та регулярних спеціальних пасажирських перевезеннях </w:t>
      </w:r>
      <w:r w:rsidRPr="00E34F42">
        <w:rPr>
          <w:rFonts w:ascii="Times New Roman" w:hAnsi="Times New Roman"/>
          <w:szCs w:val="28"/>
          <w:lang w:val="uk-UA" w:eastAsia="en-US"/>
        </w:rPr>
        <w:t xml:space="preserve"> </w:t>
      </w:r>
      <w:r w:rsidR="00D449DC" w:rsidRPr="00E34F42">
        <w:rPr>
          <w:rFonts w:ascii="Times New Roman" w:hAnsi="Times New Roman"/>
          <w:szCs w:val="28"/>
          <w:lang w:val="uk-UA" w:eastAsia="en-US"/>
        </w:rPr>
        <w:t>автомобільним транспортом загального користування, надання послуг пасажирських нерегулярних перевезень автомобільним транспортом фізичним і юридичним особам</w:t>
      </w:r>
      <w:r w:rsidR="000846CE" w:rsidRPr="00E34F42">
        <w:rPr>
          <w:rFonts w:ascii="Times New Roman" w:hAnsi="Times New Roman"/>
          <w:szCs w:val="28"/>
          <w:lang w:val="uk-UA" w:eastAsia="en-US"/>
        </w:rPr>
        <w:t xml:space="preserve">, </w:t>
      </w:r>
      <w:r w:rsidRPr="00E34F42">
        <w:rPr>
          <w:rFonts w:ascii="Times New Roman" w:hAnsi="Times New Roman"/>
          <w:szCs w:val="28"/>
          <w:lang w:val="uk-UA" w:eastAsia="en-US"/>
        </w:rPr>
        <w:t xml:space="preserve">підвищення їх якості, безпеки автобусних перевезень на приміських та міжміських маршрутах, упровадження сучасних технічних засобів для контролю якості послуг пасажирських перевезень, </w:t>
      </w:r>
      <w:r w:rsidRPr="00E34F42">
        <w:rPr>
          <w:rFonts w:ascii="Times New Roman" w:hAnsi="Times New Roman"/>
          <w:spacing w:val="-6"/>
          <w:szCs w:val="28"/>
          <w:lang w:val="uk-UA"/>
        </w:rPr>
        <w:t xml:space="preserve">удосконалення системи контролю експлуатаційного стану автодоріг та за параметрами безпеки на 2024 рік передбачені такі </w:t>
      </w:r>
      <w:r w:rsidRPr="00E34F42">
        <w:rPr>
          <w:rFonts w:ascii="Times New Roman" w:hAnsi="Times New Roman"/>
          <w:b/>
          <w:i/>
          <w:spacing w:val="-6"/>
          <w:szCs w:val="28"/>
          <w:u w:val="single"/>
          <w:lang w:val="uk-UA"/>
        </w:rPr>
        <w:t>основні завдання та заходи</w:t>
      </w:r>
      <w:r w:rsidRPr="00E34F42">
        <w:rPr>
          <w:rFonts w:ascii="Times New Roman" w:hAnsi="Times New Roman"/>
          <w:spacing w:val="-6"/>
          <w:szCs w:val="28"/>
          <w:lang w:val="uk-UA"/>
        </w:rPr>
        <w:t>:</w:t>
      </w:r>
    </w:p>
    <w:p w14:paraId="49254C21" w14:textId="6BDBB138" w:rsidR="001A1F74" w:rsidRPr="00E34F42" w:rsidRDefault="00E504CB" w:rsidP="00B8099D">
      <w:pPr>
        <w:widowControl w:val="0"/>
        <w:numPr>
          <w:ilvl w:val="0"/>
          <w:numId w:val="59"/>
        </w:numPr>
        <w:tabs>
          <w:tab w:val="left" w:pos="-3402"/>
          <w:tab w:val="left" w:pos="1418"/>
        </w:tabs>
        <w:overflowPunct/>
        <w:autoSpaceDE/>
        <w:autoSpaceDN/>
        <w:adjustRightInd/>
        <w:snapToGrid w:val="0"/>
        <w:ind w:left="0" w:firstLine="993"/>
        <w:jc w:val="both"/>
        <w:textAlignment w:val="auto"/>
        <w:rPr>
          <w:rFonts w:ascii="Times New Roman" w:hAnsi="Times New Roman"/>
          <w:szCs w:val="28"/>
          <w:lang w:val="uk-UA"/>
        </w:rPr>
      </w:pPr>
      <w:r w:rsidRPr="00E34F42">
        <w:rPr>
          <w:rFonts w:ascii="Times New Roman" w:hAnsi="Times New Roman"/>
          <w:spacing w:val="-10"/>
          <w:szCs w:val="28"/>
          <w:lang w:val="uk-UA"/>
        </w:rPr>
        <w:t>о</w:t>
      </w:r>
      <w:r w:rsidR="000846CE" w:rsidRPr="00E34F42">
        <w:rPr>
          <w:rFonts w:ascii="Times New Roman" w:hAnsi="Times New Roman"/>
          <w:spacing w:val="-10"/>
          <w:szCs w:val="28"/>
          <w:lang w:val="uk-UA"/>
        </w:rPr>
        <w:t>рганізація</w:t>
      </w:r>
      <w:r w:rsidRPr="00E34F42">
        <w:rPr>
          <w:rFonts w:ascii="Times New Roman" w:hAnsi="Times New Roman"/>
          <w:spacing w:val="-10"/>
          <w:szCs w:val="28"/>
          <w:lang w:val="uk-UA"/>
        </w:rPr>
        <w:t>, контроль роботи пасажирського транспорту, координація роботи та оптимізації  маршрутів міського пасажирського транспорту</w:t>
      </w:r>
      <w:r w:rsidR="000846CE" w:rsidRPr="00E34F42">
        <w:rPr>
          <w:rFonts w:ascii="Times New Roman" w:hAnsi="Times New Roman"/>
          <w:szCs w:val="28"/>
          <w:lang w:val="uk-UA"/>
        </w:rPr>
        <w:t>;</w:t>
      </w:r>
    </w:p>
    <w:p w14:paraId="6AF4D62F" w14:textId="662A9DFD" w:rsidR="00E504CB" w:rsidRPr="00E34F42" w:rsidRDefault="00E504CB" w:rsidP="00B8099D">
      <w:pPr>
        <w:widowControl w:val="0"/>
        <w:numPr>
          <w:ilvl w:val="0"/>
          <w:numId w:val="59"/>
        </w:numPr>
        <w:tabs>
          <w:tab w:val="left" w:pos="-3402"/>
          <w:tab w:val="left" w:pos="1418"/>
        </w:tabs>
        <w:overflowPunct/>
        <w:autoSpaceDE/>
        <w:autoSpaceDN/>
        <w:adjustRightInd/>
        <w:snapToGrid w:val="0"/>
        <w:ind w:left="0" w:firstLine="993"/>
        <w:jc w:val="both"/>
        <w:textAlignment w:val="auto"/>
        <w:rPr>
          <w:rFonts w:ascii="Times New Roman" w:hAnsi="Times New Roman"/>
          <w:szCs w:val="28"/>
          <w:lang w:val="uk-UA"/>
        </w:rPr>
      </w:pPr>
      <w:r w:rsidRPr="00E34F42">
        <w:rPr>
          <w:rFonts w:ascii="Times New Roman" w:hAnsi="Times New Roman"/>
          <w:szCs w:val="28"/>
          <w:lang w:val="uk-UA"/>
        </w:rPr>
        <w:t>диспетчеризація руху на автобусних маршрутах загального користування громади;</w:t>
      </w:r>
    </w:p>
    <w:p w14:paraId="581E1A13" w14:textId="73363852" w:rsidR="00E504CB" w:rsidRPr="00E34F42" w:rsidRDefault="00E504CB" w:rsidP="00B8099D">
      <w:pPr>
        <w:widowControl w:val="0"/>
        <w:numPr>
          <w:ilvl w:val="0"/>
          <w:numId w:val="59"/>
        </w:numPr>
        <w:tabs>
          <w:tab w:val="left" w:pos="-3402"/>
          <w:tab w:val="left" w:pos="1418"/>
        </w:tabs>
        <w:overflowPunct/>
        <w:autoSpaceDE/>
        <w:autoSpaceDN/>
        <w:adjustRightInd/>
        <w:snapToGrid w:val="0"/>
        <w:ind w:left="0" w:firstLine="993"/>
        <w:jc w:val="both"/>
        <w:textAlignment w:val="auto"/>
        <w:rPr>
          <w:rFonts w:ascii="Times New Roman" w:hAnsi="Times New Roman"/>
          <w:szCs w:val="28"/>
          <w:lang w:val="uk-UA"/>
        </w:rPr>
      </w:pPr>
      <w:r w:rsidRPr="00E34F42">
        <w:rPr>
          <w:rFonts w:ascii="Times New Roman" w:hAnsi="Times New Roman"/>
          <w:szCs w:val="28"/>
          <w:lang w:val="uk-UA"/>
        </w:rPr>
        <w:t>вивчення пасажиропотоку та вдосконаленняміської пасажирської мережі.</w:t>
      </w:r>
    </w:p>
    <w:p w14:paraId="5A538EF5" w14:textId="77777777" w:rsidR="000846CE" w:rsidRPr="00E34F42" w:rsidRDefault="000846CE" w:rsidP="000846CE">
      <w:pPr>
        <w:widowControl w:val="0"/>
        <w:tabs>
          <w:tab w:val="left" w:pos="-3402"/>
          <w:tab w:val="left" w:pos="1418"/>
        </w:tabs>
        <w:overflowPunct/>
        <w:autoSpaceDE/>
        <w:autoSpaceDN/>
        <w:adjustRightInd/>
        <w:snapToGrid w:val="0"/>
        <w:jc w:val="both"/>
        <w:textAlignment w:val="auto"/>
        <w:rPr>
          <w:rFonts w:ascii="Times New Roman" w:hAnsi="Times New Roman"/>
          <w:szCs w:val="28"/>
          <w:lang w:val="uk-UA"/>
        </w:rPr>
      </w:pPr>
    </w:p>
    <w:p w14:paraId="6CD809FD" w14:textId="77777777" w:rsidR="000846CE" w:rsidRPr="00E34F42" w:rsidRDefault="000846CE" w:rsidP="000846CE">
      <w:pPr>
        <w:widowControl w:val="0"/>
        <w:ind w:firstLine="680"/>
        <w:jc w:val="both"/>
        <w:rPr>
          <w:rFonts w:ascii="Times New Roman" w:hAnsi="Times New Roman"/>
          <w:b/>
          <w:bCs/>
          <w:i/>
          <w:iCs/>
          <w:szCs w:val="28"/>
          <w:u w:val="single"/>
          <w:lang w:val="uk-UA"/>
        </w:rPr>
      </w:pPr>
      <w:r w:rsidRPr="00E34F42">
        <w:rPr>
          <w:rFonts w:ascii="Times New Roman" w:hAnsi="Times New Roman"/>
          <w:b/>
          <w:bCs/>
          <w:i/>
          <w:iCs/>
          <w:szCs w:val="28"/>
          <w:u w:val="single"/>
          <w:lang w:val="uk-UA"/>
        </w:rPr>
        <w:t>Очікувані індикатори у 2024 році:</w:t>
      </w:r>
    </w:p>
    <w:p w14:paraId="64300773" w14:textId="2A488920" w:rsidR="000846CE" w:rsidRDefault="000846CE" w:rsidP="00B8099D">
      <w:pPr>
        <w:pStyle w:val="af0"/>
        <w:widowControl w:val="0"/>
        <w:numPr>
          <w:ilvl w:val="0"/>
          <w:numId w:val="60"/>
        </w:numPr>
        <w:tabs>
          <w:tab w:val="left" w:pos="-3402"/>
          <w:tab w:val="left" w:pos="1418"/>
        </w:tabs>
        <w:snapToGrid w:val="0"/>
        <w:jc w:val="both"/>
        <w:rPr>
          <w:rFonts w:ascii="Times New Roman" w:hAnsi="Times New Roman"/>
          <w:bCs/>
          <w:sz w:val="28"/>
          <w:szCs w:val="28"/>
          <w:lang w:val="uk-UA"/>
        </w:rPr>
      </w:pPr>
      <w:r w:rsidRPr="00C60F2D">
        <w:rPr>
          <w:rFonts w:ascii="Times New Roman" w:hAnsi="Times New Roman"/>
          <w:bCs/>
          <w:sz w:val="28"/>
          <w:szCs w:val="28"/>
          <w:lang w:val="uk-UA"/>
        </w:rPr>
        <w:t>запровадження автоматизованої системи обліку оплати проїзду - електронного квитка на автобусних маршрутах загального користування</w:t>
      </w:r>
      <w:r w:rsidR="00DB1FFE" w:rsidRPr="00C60F2D">
        <w:rPr>
          <w:rFonts w:ascii="Times New Roman" w:hAnsi="Times New Roman"/>
          <w:bCs/>
          <w:sz w:val="28"/>
          <w:szCs w:val="28"/>
          <w:lang w:val="uk-UA"/>
        </w:rPr>
        <w:t xml:space="preserve"> на території громади</w:t>
      </w:r>
      <w:r w:rsidR="00C60F2D">
        <w:rPr>
          <w:rFonts w:ascii="Times New Roman" w:hAnsi="Times New Roman"/>
          <w:bCs/>
          <w:sz w:val="28"/>
          <w:szCs w:val="28"/>
          <w:lang w:val="uk-UA"/>
        </w:rPr>
        <w:t>;</w:t>
      </w:r>
    </w:p>
    <w:p w14:paraId="528322A4" w14:textId="77777777" w:rsidR="00011B66" w:rsidRPr="00011B66" w:rsidRDefault="00011B66" w:rsidP="00B8099D">
      <w:pPr>
        <w:pStyle w:val="af0"/>
        <w:widowControl w:val="0"/>
        <w:numPr>
          <w:ilvl w:val="0"/>
          <w:numId w:val="60"/>
        </w:numPr>
        <w:tabs>
          <w:tab w:val="left" w:pos="-3402"/>
          <w:tab w:val="left" w:pos="1418"/>
        </w:tabs>
        <w:snapToGrid w:val="0"/>
        <w:jc w:val="both"/>
        <w:rPr>
          <w:rFonts w:ascii="Times New Roman" w:hAnsi="Times New Roman"/>
          <w:bCs/>
          <w:sz w:val="28"/>
          <w:szCs w:val="28"/>
          <w:lang w:val="uk-UA"/>
        </w:rPr>
      </w:pPr>
      <w:r w:rsidRPr="00011B66">
        <w:rPr>
          <w:rFonts w:ascii="Times New Roman" w:hAnsi="Times New Roman"/>
          <w:bCs/>
          <w:sz w:val="28"/>
          <w:szCs w:val="28"/>
          <w:lang w:val="uk-UA"/>
        </w:rPr>
        <w:t>обладнаня системами GPS-трекінгу автобуси міського сполучення</w:t>
      </w:r>
    </w:p>
    <w:p w14:paraId="1ABD4491" w14:textId="49886BCF" w:rsidR="008867B8" w:rsidRDefault="00011B66" w:rsidP="00B8099D">
      <w:pPr>
        <w:pStyle w:val="af0"/>
        <w:widowControl w:val="0"/>
        <w:numPr>
          <w:ilvl w:val="0"/>
          <w:numId w:val="60"/>
        </w:numPr>
        <w:tabs>
          <w:tab w:val="left" w:pos="-3402"/>
          <w:tab w:val="left" w:pos="1418"/>
        </w:tabs>
        <w:snapToGrid w:val="0"/>
        <w:jc w:val="both"/>
        <w:rPr>
          <w:rFonts w:ascii="Times New Roman" w:hAnsi="Times New Roman"/>
          <w:bCs/>
          <w:sz w:val="28"/>
          <w:szCs w:val="28"/>
          <w:lang w:val="uk-UA"/>
        </w:rPr>
      </w:pPr>
      <w:r w:rsidRPr="00011B66">
        <w:rPr>
          <w:rFonts w:ascii="Times New Roman" w:hAnsi="Times New Roman"/>
          <w:bCs/>
          <w:sz w:val="28"/>
          <w:szCs w:val="28"/>
          <w:lang w:val="uk-UA"/>
        </w:rPr>
        <w:t>проектування автобусних зупинок з цифровим контентом.</w:t>
      </w:r>
    </w:p>
    <w:p w14:paraId="5F3F98C1" w14:textId="77777777" w:rsidR="00994954" w:rsidRDefault="00994954" w:rsidP="00994954">
      <w:pPr>
        <w:pStyle w:val="af0"/>
        <w:widowControl w:val="0"/>
        <w:tabs>
          <w:tab w:val="left" w:pos="-3402"/>
          <w:tab w:val="left" w:pos="1418"/>
        </w:tabs>
        <w:snapToGrid w:val="0"/>
        <w:jc w:val="both"/>
        <w:rPr>
          <w:rFonts w:ascii="Times New Roman" w:hAnsi="Times New Roman"/>
          <w:bCs/>
          <w:sz w:val="28"/>
          <w:szCs w:val="28"/>
          <w:lang w:val="uk-UA"/>
        </w:rPr>
      </w:pPr>
    </w:p>
    <w:p w14:paraId="36C346B8" w14:textId="749AA0E2" w:rsidR="008867B8" w:rsidRPr="00A0747B" w:rsidRDefault="00994954" w:rsidP="00A0747B">
      <w:pPr>
        <w:pStyle w:val="1"/>
        <w:shd w:val="clear" w:color="auto" w:fill="FFE599" w:themeFill="accent4" w:themeFillTint="66"/>
        <w:ind w:firstLine="567"/>
        <w:rPr>
          <w:rFonts w:ascii="Times New Roman" w:hAnsi="Times New Roman"/>
          <w:b/>
          <w:color w:val="auto"/>
          <w:sz w:val="28"/>
          <w:szCs w:val="28"/>
        </w:rPr>
      </w:pPr>
      <w:bookmarkStart w:id="64" w:name="_Toc159336540"/>
      <w:r w:rsidRPr="00A0747B">
        <w:rPr>
          <w:rFonts w:ascii="Times New Roman" w:hAnsi="Times New Roman"/>
          <w:b/>
          <w:color w:val="auto"/>
          <w:sz w:val="28"/>
          <w:szCs w:val="28"/>
        </w:rPr>
        <w:t>3</w:t>
      </w:r>
      <w:r w:rsidR="008867B8" w:rsidRPr="00A0747B">
        <w:rPr>
          <w:rFonts w:ascii="Times New Roman" w:hAnsi="Times New Roman"/>
          <w:b/>
          <w:color w:val="auto"/>
          <w:sz w:val="28"/>
          <w:szCs w:val="28"/>
        </w:rPr>
        <w:t>.13. Цифрова трансформація</w:t>
      </w:r>
      <w:bookmarkEnd w:id="64"/>
    </w:p>
    <w:p w14:paraId="7C7CD7E8" w14:textId="77777777" w:rsidR="008867B8" w:rsidRPr="006F0144" w:rsidRDefault="008867B8" w:rsidP="008867B8">
      <w:pPr>
        <w:contextualSpacing/>
        <w:jc w:val="both"/>
        <w:rPr>
          <w:rFonts w:ascii="Times New Roman" w:hAnsi="Times New Roman"/>
          <w:spacing w:val="-4"/>
          <w:sz w:val="20"/>
          <w:szCs w:val="28"/>
          <w:lang w:val="uk-UA"/>
        </w:rPr>
      </w:pPr>
    </w:p>
    <w:p w14:paraId="5C73E208" w14:textId="4445738F" w:rsidR="008867B8" w:rsidRPr="00E34F42" w:rsidRDefault="008867B8" w:rsidP="004E6465">
      <w:pPr>
        <w:ind w:firstLine="709"/>
        <w:jc w:val="both"/>
        <w:rPr>
          <w:rFonts w:ascii="Times New Roman" w:hAnsi="Times New Roman"/>
          <w:szCs w:val="28"/>
          <w:lang w:val="uk-UA"/>
        </w:rPr>
      </w:pPr>
      <w:r w:rsidRPr="00E34F42">
        <w:rPr>
          <w:rFonts w:ascii="Times New Roman" w:hAnsi="Times New Roman"/>
          <w:szCs w:val="28"/>
          <w:lang w:val="uk-UA"/>
        </w:rPr>
        <w:t xml:space="preserve">З метою </w:t>
      </w:r>
      <w:r w:rsidR="004E6465" w:rsidRPr="00E34F42">
        <w:rPr>
          <w:rFonts w:ascii="Times New Roman" w:hAnsi="Times New Roman"/>
          <w:szCs w:val="28"/>
          <w:lang w:val="uk-UA"/>
        </w:rPr>
        <w:t xml:space="preserve">формування умов та засад сталого розвитку громади в довгостроковій перспективі через якісні технологічні, інфраструктурні та соціально-економічні зміни, </w:t>
      </w:r>
      <w:r w:rsidRPr="00E34F42">
        <w:rPr>
          <w:rFonts w:ascii="Times New Roman" w:eastAsia="Calibri" w:hAnsi="Times New Roman"/>
          <w:szCs w:val="28"/>
          <w:lang w:val="uk-UA" w:eastAsia="en-US"/>
        </w:rPr>
        <w:t xml:space="preserve">на 2024 рік заплановані наступні </w:t>
      </w:r>
      <w:r w:rsidRPr="00E34F42">
        <w:rPr>
          <w:rFonts w:ascii="Times New Roman" w:eastAsia="Calibri" w:hAnsi="Times New Roman"/>
          <w:b/>
          <w:i/>
          <w:szCs w:val="28"/>
          <w:u w:val="single"/>
          <w:lang w:val="uk-UA" w:eastAsia="en-US"/>
        </w:rPr>
        <w:t>основні завдання та заходи</w:t>
      </w:r>
      <w:r w:rsidRPr="00E34F42">
        <w:rPr>
          <w:rFonts w:ascii="Times New Roman" w:eastAsia="Calibri" w:hAnsi="Times New Roman"/>
          <w:szCs w:val="28"/>
          <w:lang w:val="uk-UA" w:eastAsia="en-US"/>
        </w:rPr>
        <w:t>:</w:t>
      </w:r>
    </w:p>
    <w:p w14:paraId="64B32565" w14:textId="166291F0" w:rsidR="008867B8" w:rsidRPr="00E34F42" w:rsidRDefault="008867B8" w:rsidP="00B8099D">
      <w:pPr>
        <w:pStyle w:val="af0"/>
        <w:numPr>
          <w:ilvl w:val="0"/>
          <w:numId w:val="61"/>
        </w:numPr>
        <w:tabs>
          <w:tab w:val="left" w:pos="993"/>
        </w:tabs>
        <w:suppressAutoHyphens/>
        <w:overflowPunct w:val="0"/>
        <w:autoSpaceDE w:val="0"/>
        <w:spacing w:after="0" w:line="240" w:lineRule="auto"/>
        <w:ind w:left="0" w:firstLine="567"/>
        <w:jc w:val="both"/>
        <w:rPr>
          <w:rFonts w:ascii="Times New Roman" w:hAnsi="Times New Roman"/>
          <w:sz w:val="28"/>
          <w:szCs w:val="28"/>
          <w:lang w:val="uk-UA" w:eastAsia="ru-RU"/>
        </w:rPr>
      </w:pPr>
      <w:r w:rsidRPr="00E34F42">
        <w:rPr>
          <w:rFonts w:ascii="Times New Roman" w:eastAsia="SimSun" w:hAnsi="Times New Roman"/>
          <w:sz w:val="28"/>
          <w:szCs w:val="28"/>
          <w:lang w:val="uk-UA" w:eastAsia="ru-RU"/>
        </w:rPr>
        <w:t xml:space="preserve">реалізація заходів </w:t>
      </w:r>
      <w:r w:rsidR="0050650F" w:rsidRPr="00E34F42">
        <w:rPr>
          <w:rFonts w:ascii="Times New Roman" w:eastAsia="SimSun" w:hAnsi="Times New Roman"/>
          <w:sz w:val="28"/>
          <w:szCs w:val="28"/>
          <w:lang w:val="uk-UA" w:eastAsia="ru-RU"/>
        </w:rPr>
        <w:t>Комплексної місцевої цільової програми Бучанської міської територіальної громади SMART-BUCHA на 2024-2026 роки</w:t>
      </w:r>
      <w:r w:rsidRPr="00E34F42">
        <w:rPr>
          <w:rFonts w:ascii="Times New Roman" w:eastAsia="SimSun" w:hAnsi="Times New Roman"/>
          <w:sz w:val="28"/>
          <w:szCs w:val="28"/>
          <w:lang w:val="uk-UA" w:eastAsia="ru-RU"/>
        </w:rPr>
        <w:t xml:space="preserve">, затвердженої рішенням </w:t>
      </w:r>
      <w:r w:rsidR="0050650F" w:rsidRPr="00E34F42">
        <w:rPr>
          <w:rFonts w:ascii="Times New Roman" w:eastAsia="SimSun" w:hAnsi="Times New Roman"/>
          <w:sz w:val="28"/>
          <w:szCs w:val="28"/>
          <w:lang w:val="uk-UA" w:eastAsia="ru-RU"/>
        </w:rPr>
        <w:t>Бучанської міської ради від 11.12.2023 року</w:t>
      </w:r>
      <w:r w:rsidRPr="00E34F42">
        <w:rPr>
          <w:rFonts w:ascii="Times New Roman" w:eastAsia="SimSun" w:hAnsi="Times New Roman"/>
          <w:sz w:val="28"/>
          <w:szCs w:val="28"/>
          <w:lang w:val="uk-UA" w:eastAsia="ru-RU"/>
        </w:rPr>
        <w:t xml:space="preserve"> </w:t>
      </w:r>
      <w:r w:rsidR="0050650F" w:rsidRPr="00E34F42">
        <w:rPr>
          <w:rFonts w:ascii="Times New Roman" w:eastAsia="SimSun" w:hAnsi="Times New Roman"/>
          <w:sz w:val="28"/>
          <w:szCs w:val="28"/>
          <w:lang w:val="uk-UA" w:eastAsia="ru-RU"/>
        </w:rPr>
        <w:t>№ 4036-51-VIII від 11.12.2023</w:t>
      </w:r>
      <w:r w:rsidRPr="00E34F42">
        <w:rPr>
          <w:rFonts w:ascii="Times New Roman" w:hAnsi="Times New Roman"/>
          <w:sz w:val="28"/>
          <w:szCs w:val="28"/>
          <w:lang w:val="uk-UA" w:eastAsia="ru-RU"/>
        </w:rPr>
        <w:t>;</w:t>
      </w:r>
    </w:p>
    <w:p w14:paraId="170497E9" w14:textId="77777777" w:rsidR="00643FBC" w:rsidRPr="00E34F42" w:rsidRDefault="00643FBC" w:rsidP="00B8099D">
      <w:pPr>
        <w:pStyle w:val="af0"/>
        <w:numPr>
          <w:ilvl w:val="0"/>
          <w:numId w:val="61"/>
        </w:numPr>
        <w:spacing w:line="276" w:lineRule="auto"/>
        <w:ind w:left="0" w:firstLine="567"/>
        <w:jc w:val="both"/>
        <w:rPr>
          <w:rFonts w:ascii="Times New Roman" w:eastAsia="SimSun" w:hAnsi="Times New Roman"/>
          <w:sz w:val="28"/>
          <w:szCs w:val="28"/>
          <w:lang w:val="uk-UA" w:eastAsia="ru-RU"/>
        </w:rPr>
      </w:pPr>
      <w:r w:rsidRPr="00E34F42">
        <w:rPr>
          <w:rFonts w:ascii="Times New Roman" w:eastAsia="SimSun" w:hAnsi="Times New Roman"/>
          <w:sz w:val="28"/>
          <w:szCs w:val="28"/>
          <w:lang w:val="uk-UA" w:eastAsia="ru-RU"/>
        </w:rPr>
        <w:t>розроблення цілісної взаємопов’язаної системи телекомунікаційної мережі, інформаційних ресурсів, сервісів та інструментальних засобів для розв’язання завдань інформаційно-аналітичного забезпечення регіонального управління;</w:t>
      </w:r>
    </w:p>
    <w:p w14:paraId="26449166" w14:textId="70BF6F45" w:rsidR="00643FBC" w:rsidRPr="00E34F42" w:rsidRDefault="00643FBC" w:rsidP="00B8099D">
      <w:pPr>
        <w:pStyle w:val="af0"/>
        <w:numPr>
          <w:ilvl w:val="0"/>
          <w:numId w:val="61"/>
        </w:numPr>
        <w:spacing w:line="276" w:lineRule="auto"/>
        <w:ind w:left="0" w:firstLine="567"/>
        <w:jc w:val="both"/>
        <w:rPr>
          <w:rFonts w:ascii="Times New Roman" w:eastAsia="SimSun" w:hAnsi="Times New Roman"/>
          <w:sz w:val="28"/>
          <w:szCs w:val="28"/>
          <w:lang w:val="uk-UA" w:eastAsia="ru-RU"/>
        </w:rPr>
      </w:pPr>
      <w:r w:rsidRPr="00E34F42">
        <w:rPr>
          <w:rFonts w:ascii="Times New Roman" w:eastAsia="SimSun" w:hAnsi="Times New Roman"/>
          <w:sz w:val="28"/>
          <w:szCs w:val="28"/>
          <w:lang w:val="uk-UA" w:eastAsia="ru-RU"/>
        </w:rPr>
        <w:t>створення єдиного інформаційного простору в структурі громади та впровадження єдиної системи електронного документообігу та електронного цифрового підпису.</w:t>
      </w:r>
    </w:p>
    <w:p w14:paraId="094652E8" w14:textId="7F67631D" w:rsidR="00643FBC" w:rsidRPr="00E34F42" w:rsidRDefault="00643FBC" w:rsidP="00B8099D">
      <w:pPr>
        <w:pStyle w:val="af0"/>
        <w:numPr>
          <w:ilvl w:val="0"/>
          <w:numId w:val="61"/>
        </w:numPr>
        <w:spacing w:line="276" w:lineRule="auto"/>
        <w:ind w:left="0" w:firstLine="567"/>
        <w:jc w:val="both"/>
        <w:rPr>
          <w:rFonts w:ascii="Times New Roman" w:eastAsia="SimSun" w:hAnsi="Times New Roman"/>
          <w:sz w:val="28"/>
          <w:szCs w:val="28"/>
          <w:lang w:val="uk-UA" w:eastAsia="ru-RU"/>
        </w:rPr>
      </w:pPr>
      <w:r w:rsidRPr="00E34F42">
        <w:rPr>
          <w:rFonts w:ascii="Times New Roman" w:eastAsia="SimSun" w:hAnsi="Times New Roman"/>
          <w:sz w:val="28"/>
          <w:szCs w:val="28"/>
          <w:lang w:val="uk-UA" w:eastAsia="ru-RU"/>
        </w:rPr>
        <w:t>обслуговування наявного ліцензійного програмного забезпечення у структурних підрозділах та центрі надання адміністративних послуг;</w:t>
      </w:r>
    </w:p>
    <w:p w14:paraId="1C85D9D3" w14:textId="77777777" w:rsidR="00643FBC" w:rsidRPr="00E34F42" w:rsidRDefault="00643FBC" w:rsidP="00B8099D">
      <w:pPr>
        <w:widowControl w:val="0"/>
        <w:numPr>
          <w:ilvl w:val="0"/>
          <w:numId w:val="61"/>
        </w:numPr>
        <w:tabs>
          <w:tab w:val="left" w:pos="-3402"/>
          <w:tab w:val="left" w:pos="900"/>
        </w:tabs>
        <w:overflowPunct/>
        <w:autoSpaceDE/>
        <w:autoSpaceDN/>
        <w:adjustRightInd/>
        <w:snapToGrid w:val="0"/>
        <w:spacing w:line="276" w:lineRule="auto"/>
        <w:ind w:left="0" w:firstLine="567"/>
        <w:jc w:val="both"/>
        <w:textAlignment w:val="auto"/>
        <w:rPr>
          <w:rFonts w:ascii="Times New Roman" w:hAnsi="Times New Roman"/>
          <w:szCs w:val="28"/>
          <w:lang w:val="uk-UA"/>
        </w:rPr>
      </w:pPr>
      <w:r w:rsidRPr="00E34F42">
        <w:rPr>
          <w:rFonts w:ascii="Times New Roman" w:hAnsi="Times New Roman"/>
          <w:szCs w:val="28"/>
          <w:lang w:val="uk-UA"/>
        </w:rPr>
        <w:t>розвиток цифрових компетенцій серед населення громади ;</w:t>
      </w:r>
    </w:p>
    <w:p w14:paraId="2D8C98AD" w14:textId="1B2D2A18" w:rsidR="00643FBC" w:rsidRPr="00E34F42" w:rsidRDefault="00643FBC" w:rsidP="00B8099D">
      <w:pPr>
        <w:widowControl w:val="0"/>
        <w:numPr>
          <w:ilvl w:val="0"/>
          <w:numId w:val="61"/>
        </w:numPr>
        <w:tabs>
          <w:tab w:val="left" w:pos="-3402"/>
          <w:tab w:val="left" w:pos="900"/>
        </w:tabs>
        <w:overflowPunct/>
        <w:autoSpaceDE/>
        <w:autoSpaceDN/>
        <w:adjustRightInd/>
        <w:snapToGrid w:val="0"/>
        <w:spacing w:line="276" w:lineRule="auto"/>
        <w:ind w:left="0" w:firstLine="567"/>
        <w:jc w:val="both"/>
        <w:textAlignment w:val="auto"/>
        <w:rPr>
          <w:rFonts w:ascii="Times New Roman" w:hAnsi="Times New Roman"/>
          <w:szCs w:val="28"/>
          <w:lang w:val="uk-UA"/>
        </w:rPr>
      </w:pPr>
      <w:r w:rsidRPr="00E34F42">
        <w:rPr>
          <w:rFonts w:ascii="Times New Roman" w:hAnsi="Times New Roman"/>
          <w:szCs w:val="28"/>
          <w:lang w:val="uk-UA"/>
        </w:rPr>
        <w:t>організація навчання мешканців громади навичкам ІТ-технологій, зокрема через проєкти “Дія.Цифрова освіта” та “Дія.Центри”;</w:t>
      </w:r>
    </w:p>
    <w:p w14:paraId="654C6396" w14:textId="61CD5013" w:rsidR="008867B8" w:rsidRPr="00E34F42" w:rsidRDefault="008867B8" w:rsidP="00B8099D">
      <w:pPr>
        <w:widowControl w:val="0"/>
        <w:numPr>
          <w:ilvl w:val="0"/>
          <w:numId w:val="61"/>
        </w:numPr>
        <w:tabs>
          <w:tab w:val="left" w:pos="-3402"/>
          <w:tab w:val="left" w:pos="900"/>
        </w:tabs>
        <w:overflowPunct/>
        <w:autoSpaceDE/>
        <w:autoSpaceDN/>
        <w:adjustRightInd/>
        <w:snapToGrid w:val="0"/>
        <w:spacing w:line="276" w:lineRule="auto"/>
        <w:ind w:left="0" w:firstLine="567"/>
        <w:jc w:val="both"/>
        <w:textAlignment w:val="auto"/>
        <w:rPr>
          <w:rFonts w:ascii="Times New Roman" w:hAnsi="Times New Roman"/>
          <w:szCs w:val="28"/>
          <w:lang w:val="uk-UA"/>
        </w:rPr>
      </w:pPr>
      <w:r w:rsidRPr="00E34F42">
        <w:rPr>
          <w:rFonts w:ascii="Times New Roman" w:hAnsi="Times New Roman"/>
          <w:szCs w:val="28"/>
          <w:lang w:val="uk-UA"/>
        </w:rPr>
        <w:t>стимулювання впровадження технології Дія.QR у всі сфери життя;</w:t>
      </w:r>
    </w:p>
    <w:p w14:paraId="3E955DFD" w14:textId="3C5240C1" w:rsidR="008867B8" w:rsidRPr="00E34F42" w:rsidRDefault="008867B8" w:rsidP="00B8099D">
      <w:pPr>
        <w:widowControl w:val="0"/>
        <w:numPr>
          <w:ilvl w:val="0"/>
          <w:numId w:val="61"/>
        </w:numPr>
        <w:tabs>
          <w:tab w:val="left" w:pos="-3402"/>
          <w:tab w:val="left" w:pos="900"/>
        </w:tabs>
        <w:overflowPunct/>
        <w:autoSpaceDE/>
        <w:autoSpaceDN/>
        <w:adjustRightInd/>
        <w:snapToGrid w:val="0"/>
        <w:spacing w:line="276" w:lineRule="auto"/>
        <w:ind w:left="0" w:firstLine="567"/>
        <w:jc w:val="both"/>
        <w:textAlignment w:val="auto"/>
        <w:rPr>
          <w:rFonts w:ascii="Times New Roman" w:hAnsi="Times New Roman"/>
          <w:szCs w:val="28"/>
          <w:lang w:val="uk-UA"/>
        </w:rPr>
      </w:pPr>
      <w:r w:rsidRPr="00E34F42">
        <w:rPr>
          <w:rFonts w:ascii="Times New Roman" w:hAnsi="Times New Roman"/>
          <w:szCs w:val="28"/>
          <w:lang w:val="uk-UA"/>
        </w:rPr>
        <w:t xml:space="preserve">сприяння у розробленні системи ведення реєстрів структурних підрозділів органів місцевого самоврядування з їх подальшою інтеграцією до Єдиного державного вебпорталу відкритих даних; </w:t>
      </w:r>
    </w:p>
    <w:p w14:paraId="03438D5A" w14:textId="35E85F04" w:rsidR="008867B8" w:rsidRPr="00E34F42" w:rsidRDefault="008867B8" w:rsidP="00B8099D">
      <w:pPr>
        <w:widowControl w:val="0"/>
        <w:numPr>
          <w:ilvl w:val="0"/>
          <w:numId w:val="61"/>
        </w:numPr>
        <w:tabs>
          <w:tab w:val="left" w:pos="-3402"/>
          <w:tab w:val="left" w:pos="900"/>
        </w:tabs>
        <w:overflowPunct/>
        <w:autoSpaceDE/>
        <w:autoSpaceDN/>
        <w:adjustRightInd/>
        <w:snapToGrid w:val="0"/>
        <w:spacing w:line="276" w:lineRule="auto"/>
        <w:ind w:left="0" w:firstLine="567"/>
        <w:jc w:val="both"/>
        <w:textAlignment w:val="auto"/>
        <w:rPr>
          <w:rFonts w:ascii="Times New Roman" w:hAnsi="Times New Roman"/>
          <w:szCs w:val="28"/>
          <w:lang w:val="uk-UA"/>
        </w:rPr>
      </w:pPr>
      <w:r w:rsidRPr="00E34F42">
        <w:rPr>
          <w:rFonts w:ascii="Times New Roman" w:hAnsi="Times New Roman"/>
          <w:szCs w:val="28"/>
          <w:lang w:val="uk-UA"/>
        </w:rPr>
        <w:t xml:space="preserve">запровадження систем електронної освіти у закладах загальної середньої </w:t>
      </w:r>
      <w:r w:rsidR="00643FBC" w:rsidRPr="00E34F42">
        <w:rPr>
          <w:rFonts w:ascii="Times New Roman" w:hAnsi="Times New Roman"/>
          <w:szCs w:val="28"/>
          <w:lang w:val="uk-UA"/>
        </w:rPr>
        <w:t>громади</w:t>
      </w:r>
      <w:r w:rsidRPr="00E34F42">
        <w:rPr>
          <w:rFonts w:ascii="Times New Roman" w:hAnsi="Times New Roman"/>
          <w:szCs w:val="28"/>
          <w:lang w:val="uk-UA"/>
        </w:rPr>
        <w:t xml:space="preserve">; </w:t>
      </w:r>
    </w:p>
    <w:p w14:paraId="51927263" w14:textId="0A3DBBE9" w:rsidR="008867B8" w:rsidRPr="00E34F42" w:rsidRDefault="008867B8" w:rsidP="00B8099D">
      <w:pPr>
        <w:widowControl w:val="0"/>
        <w:numPr>
          <w:ilvl w:val="0"/>
          <w:numId w:val="61"/>
        </w:numPr>
        <w:tabs>
          <w:tab w:val="left" w:pos="-3402"/>
          <w:tab w:val="left" w:pos="900"/>
        </w:tabs>
        <w:overflowPunct/>
        <w:autoSpaceDE/>
        <w:autoSpaceDN/>
        <w:adjustRightInd/>
        <w:snapToGrid w:val="0"/>
        <w:spacing w:line="276" w:lineRule="auto"/>
        <w:ind w:left="0" w:firstLine="567"/>
        <w:jc w:val="both"/>
        <w:textAlignment w:val="auto"/>
        <w:rPr>
          <w:rFonts w:ascii="Times New Roman" w:hAnsi="Times New Roman"/>
          <w:szCs w:val="28"/>
          <w:lang w:val="uk-UA"/>
        </w:rPr>
      </w:pPr>
      <w:r w:rsidRPr="00E34F42">
        <w:rPr>
          <w:rFonts w:ascii="Times New Roman" w:hAnsi="Times New Roman"/>
          <w:szCs w:val="28"/>
          <w:lang w:val="uk-UA"/>
        </w:rPr>
        <w:t xml:space="preserve">сприяння створенню ситуаційного </w:t>
      </w:r>
      <w:r w:rsidR="00A9132A" w:rsidRPr="00E34F42">
        <w:rPr>
          <w:rFonts w:ascii="Times New Roman" w:hAnsi="Times New Roman"/>
          <w:szCs w:val="28"/>
          <w:lang w:val="uk-UA"/>
        </w:rPr>
        <w:t>хабу</w:t>
      </w:r>
      <w:r w:rsidRPr="00E34F42">
        <w:rPr>
          <w:rFonts w:ascii="Times New Roman" w:hAnsi="Times New Roman"/>
          <w:szCs w:val="28"/>
          <w:lang w:val="uk-UA"/>
        </w:rPr>
        <w:t xml:space="preserve"> </w:t>
      </w:r>
      <w:r w:rsidR="00643FBC" w:rsidRPr="00E34F42">
        <w:rPr>
          <w:rFonts w:ascii="Times New Roman" w:hAnsi="Times New Roman"/>
          <w:szCs w:val="28"/>
          <w:lang w:val="uk-UA"/>
        </w:rPr>
        <w:t>Бучанської міської територіальної громади</w:t>
      </w:r>
      <w:r w:rsidRPr="00E34F42">
        <w:rPr>
          <w:rFonts w:ascii="Times New Roman" w:hAnsi="Times New Roman"/>
          <w:szCs w:val="28"/>
          <w:lang w:val="uk-UA"/>
        </w:rPr>
        <w:t>;</w:t>
      </w:r>
    </w:p>
    <w:p w14:paraId="7A3B1EC0" w14:textId="77777777" w:rsidR="008867B8" w:rsidRPr="00E34F42" w:rsidRDefault="008867B8" w:rsidP="00B8099D">
      <w:pPr>
        <w:widowControl w:val="0"/>
        <w:numPr>
          <w:ilvl w:val="0"/>
          <w:numId w:val="61"/>
        </w:numPr>
        <w:tabs>
          <w:tab w:val="left" w:pos="-3402"/>
          <w:tab w:val="left" w:pos="900"/>
        </w:tabs>
        <w:overflowPunct/>
        <w:autoSpaceDE/>
        <w:autoSpaceDN/>
        <w:adjustRightInd/>
        <w:snapToGrid w:val="0"/>
        <w:spacing w:line="276" w:lineRule="auto"/>
        <w:ind w:left="0" w:firstLine="567"/>
        <w:jc w:val="both"/>
        <w:textAlignment w:val="auto"/>
        <w:rPr>
          <w:rFonts w:ascii="Times New Roman" w:hAnsi="Times New Roman"/>
          <w:szCs w:val="28"/>
          <w:lang w:val="uk-UA"/>
        </w:rPr>
      </w:pPr>
      <w:r w:rsidRPr="00E34F42">
        <w:rPr>
          <w:rFonts w:ascii="Times New Roman" w:hAnsi="Times New Roman"/>
          <w:szCs w:val="28"/>
          <w:lang w:val="uk-UA"/>
        </w:rPr>
        <w:t xml:space="preserve">сприяння міжнародній співпраці в галузі інформатизації, </w:t>
      </w:r>
      <w:r w:rsidRPr="00E34F42">
        <w:rPr>
          <w:rFonts w:ascii="Times New Roman" w:hAnsi="Times New Roman"/>
          <w:szCs w:val="28"/>
          <w:lang w:val="uk-UA"/>
        </w:rPr>
        <w:br/>
        <w:t>е-урядування та е-демократії;</w:t>
      </w:r>
    </w:p>
    <w:p w14:paraId="491793FA" w14:textId="5BC9B586" w:rsidR="008867B8" w:rsidRPr="00E34F42" w:rsidRDefault="008867B8" w:rsidP="00B8099D">
      <w:pPr>
        <w:widowControl w:val="0"/>
        <w:numPr>
          <w:ilvl w:val="0"/>
          <w:numId w:val="61"/>
        </w:numPr>
        <w:tabs>
          <w:tab w:val="left" w:pos="-3402"/>
          <w:tab w:val="left" w:pos="900"/>
        </w:tabs>
        <w:overflowPunct/>
        <w:autoSpaceDE/>
        <w:autoSpaceDN/>
        <w:adjustRightInd/>
        <w:snapToGrid w:val="0"/>
        <w:spacing w:line="276" w:lineRule="auto"/>
        <w:ind w:left="0" w:firstLine="567"/>
        <w:jc w:val="both"/>
        <w:textAlignment w:val="auto"/>
        <w:rPr>
          <w:rFonts w:ascii="Times New Roman" w:hAnsi="Times New Roman"/>
          <w:szCs w:val="28"/>
          <w:lang w:val="uk-UA"/>
        </w:rPr>
      </w:pPr>
      <w:r w:rsidRPr="00E34F42">
        <w:rPr>
          <w:rFonts w:ascii="Times New Roman" w:hAnsi="Times New Roman"/>
          <w:szCs w:val="28"/>
          <w:lang w:val="uk-UA"/>
        </w:rPr>
        <w:t xml:space="preserve">організація навчання фахівців </w:t>
      </w:r>
      <w:r w:rsidR="00A9132A" w:rsidRPr="00E34F42">
        <w:rPr>
          <w:rFonts w:ascii="Times New Roman" w:hAnsi="Times New Roman"/>
          <w:szCs w:val="28"/>
          <w:lang w:val="uk-UA"/>
        </w:rPr>
        <w:t>виконавчих орг</w:t>
      </w:r>
      <w:r w:rsidR="005C7C97" w:rsidRPr="00E34F42">
        <w:rPr>
          <w:rFonts w:ascii="Times New Roman" w:hAnsi="Times New Roman"/>
          <w:szCs w:val="28"/>
          <w:lang w:val="uk-UA"/>
        </w:rPr>
        <w:t>а</w:t>
      </w:r>
      <w:r w:rsidR="00A9132A" w:rsidRPr="00E34F42">
        <w:rPr>
          <w:rFonts w:ascii="Times New Roman" w:hAnsi="Times New Roman"/>
          <w:szCs w:val="28"/>
          <w:lang w:val="uk-UA"/>
        </w:rPr>
        <w:t xml:space="preserve">нів та структурних </w:t>
      </w:r>
      <w:r w:rsidR="005C7C97" w:rsidRPr="00E34F42">
        <w:rPr>
          <w:rFonts w:ascii="Times New Roman" w:hAnsi="Times New Roman"/>
          <w:szCs w:val="28"/>
          <w:lang w:val="uk-UA"/>
        </w:rPr>
        <w:t xml:space="preserve">підрозділів </w:t>
      </w:r>
      <w:r w:rsidRPr="00E34F42">
        <w:rPr>
          <w:rFonts w:ascii="Times New Roman" w:hAnsi="Times New Roman"/>
          <w:szCs w:val="28"/>
          <w:lang w:val="uk-UA"/>
        </w:rPr>
        <w:t>з питань цифрових навичок та компетенцій, а також впровадження електронних сервісів</w:t>
      </w:r>
      <w:r w:rsidR="005C7C97" w:rsidRPr="00E34F42">
        <w:rPr>
          <w:rFonts w:ascii="Times New Roman" w:hAnsi="Times New Roman"/>
          <w:szCs w:val="28"/>
          <w:lang w:val="uk-UA"/>
        </w:rPr>
        <w:t>.</w:t>
      </w:r>
    </w:p>
    <w:p w14:paraId="2894AAC6" w14:textId="77777777" w:rsidR="008867B8" w:rsidRPr="00E34F42" w:rsidRDefault="008867B8" w:rsidP="008867B8">
      <w:pPr>
        <w:tabs>
          <w:tab w:val="left" w:pos="709"/>
          <w:tab w:val="left" w:pos="993"/>
          <w:tab w:val="left" w:pos="141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overflowPunct/>
        <w:autoSpaceDE/>
        <w:autoSpaceDN/>
        <w:adjustRightInd/>
        <w:ind w:firstLine="720"/>
        <w:jc w:val="both"/>
        <w:textAlignment w:val="auto"/>
        <w:rPr>
          <w:rFonts w:ascii="Times New Roman" w:hAnsi="Times New Roman"/>
          <w:b/>
          <w:bCs/>
          <w:i/>
          <w:iCs/>
          <w:szCs w:val="28"/>
          <w:u w:val="single"/>
          <w:lang w:val="uk-UA"/>
        </w:rPr>
      </w:pPr>
    </w:p>
    <w:p w14:paraId="6A68364F" w14:textId="77777777" w:rsidR="008867B8" w:rsidRPr="00E34F42" w:rsidRDefault="008867B8" w:rsidP="008867B8">
      <w:pPr>
        <w:tabs>
          <w:tab w:val="left" w:pos="709"/>
          <w:tab w:val="left" w:pos="993"/>
          <w:tab w:val="left" w:pos="141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overflowPunct/>
        <w:autoSpaceDE/>
        <w:autoSpaceDN/>
        <w:adjustRightInd/>
        <w:ind w:firstLine="720"/>
        <w:jc w:val="both"/>
        <w:textAlignment w:val="auto"/>
        <w:rPr>
          <w:rFonts w:ascii="Times New Roman" w:hAnsi="Times New Roman"/>
          <w:b/>
          <w:bCs/>
          <w:i/>
          <w:iCs/>
          <w:szCs w:val="28"/>
          <w:u w:val="single"/>
          <w:lang w:val="uk-UA"/>
        </w:rPr>
      </w:pPr>
      <w:r w:rsidRPr="00E34F42">
        <w:rPr>
          <w:rFonts w:ascii="Times New Roman" w:hAnsi="Times New Roman"/>
          <w:b/>
          <w:bCs/>
          <w:i/>
          <w:iCs/>
          <w:szCs w:val="28"/>
          <w:u w:val="single"/>
          <w:lang w:val="uk-UA"/>
        </w:rPr>
        <w:t>Очікувані індикатори у 2024 році:</w:t>
      </w:r>
    </w:p>
    <w:p w14:paraId="38CED169" w14:textId="77777777" w:rsidR="00C971FA" w:rsidRPr="00E34F42" w:rsidRDefault="005C7C97" w:rsidP="0097757B">
      <w:pPr>
        <w:pStyle w:val="af0"/>
        <w:numPr>
          <w:ilvl w:val="0"/>
          <w:numId w:val="37"/>
        </w:numPr>
        <w:spacing w:before="240"/>
        <w:ind w:left="851" w:firstLine="0"/>
        <w:jc w:val="both"/>
        <w:rPr>
          <w:sz w:val="24"/>
          <w:szCs w:val="24"/>
          <w:lang w:val="uk-UA"/>
        </w:rPr>
      </w:pPr>
      <w:r w:rsidRPr="00E34F42">
        <w:rPr>
          <w:rFonts w:ascii="Times New Roman" w:eastAsia="SimSun" w:hAnsi="Times New Roman"/>
          <w:sz w:val="28"/>
          <w:szCs w:val="28"/>
          <w:lang w:val="uk-UA" w:eastAsia="ru-RU"/>
        </w:rPr>
        <w:t xml:space="preserve">визначення пріоритетів поетапного впровадження ініціатив "розумного міста" для цільових муніципальних послуг; </w:t>
      </w:r>
    </w:p>
    <w:p w14:paraId="610327E7" w14:textId="77777777" w:rsidR="00C971FA" w:rsidRPr="00E34F42" w:rsidRDefault="005C7C97" w:rsidP="0097757B">
      <w:pPr>
        <w:pStyle w:val="af0"/>
        <w:numPr>
          <w:ilvl w:val="0"/>
          <w:numId w:val="37"/>
        </w:numPr>
        <w:spacing w:before="240"/>
        <w:ind w:left="851" w:firstLine="0"/>
        <w:jc w:val="both"/>
        <w:rPr>
          <w:sz w:val="24"/>
          <w:szCs w:val="24"/>
          <w:lang w:val="uk-UA"/>
        </w:rPr>
      </w:pPr>
      <w:r w:rsidRPr="00E34F42">
        <w:rPr>
          <w:rFonts w:ascii="Times New Roman" w:eastAsia="SimSun" w:hAnsi="Times New Roman"/>
          <w:sz w:val="28"/>
          <w:szCs w:val="28"/>
          <w:lang w:val="uk-UA" w:eastAsia="ru-RU"/>
        </w:rPr>
        <w:t>розробк</w:t>
      </w:r>
      <w:r w:rsidR="00C971FA" w:rsidRPr="00E34F42">
        <w:rPr>
          <w:rFonts w:ascii="Times New Roman" w:eastAsia="SimSun" w:hAnsi="Times New Roman"/>
          <w:sz w:val="28"/>
          <w:szCs w:val="28"/>
          <w:lang w:val="uk-UA" w:eastAsia="ru-RU"/>
        </w:rPr>
        <w:t>а</w:t>
      </w:r>
      <w:r w:rsidRPr="00E34F42">
        <w:rPr>
          <w:rFonts w:ascii="Times New Roman" w:eastAsia="SimSun" w:hAnsi="Times New Roman"/>
          <w:sz w:val="28"/>
          <w:szCs w:val="28"/>
          <w:lang w:val="uk-UA" w:eastAsia="ru-RU"/>
        </w:rPr>
        <w:t xml:space="preserve"> плану дій з реалізації заходів "розумного міста"; </w:t>
      </w:r>
    </w:p>
    <w:p w14:paraId="200BED02" w14:textId="77777777" w:rsidR="00C971FA" w:rsidRPr="00E34F42" w:rsidRDefault="005C7C97" w:rsidP="0097757B">
      <w:pPr>
        <w:pStyle w:val="af0"/>
        <w:numPr>
          <w:ilvl w:val="0"/>
          <w:numId w:val="37"/>
        </w:numPr>
        <w:spacing w:before="240"/>
        <w:ind w:left="851" w:firstLine="0"/>
        <w:jc w:val="both"/>
        <w:rPr>
          <w:sz w:val="24"/>
          <w:szCs w:val="24"/>
          <w:lang w:val="uk-UA"/>
        </w:rPr>
      </w:pPr>
      <w:r w:rsidRPr="00E34F42">
        <w:rPr>
          <w:rFonts w:ascii="Times New Roman" w:eastAsia="SimSun" w:hAnsi="Times New Roman"/>
          <w:sz w:val="28"/>
          <w:szCs w:val="28"/>
          <w:lang w:val="uk-UA" w:eastAsia="ru-RU"/>
        </w:rPr>
        <w:t xml:space="preserve">придбання та встановлення конкретних технологічних рішень; </w:t>
      </w:r>
    </w:p>
    <w:p w14:paraId="3F961333" w14:textId="77777777" w:rsidR="00C971FA" w:rsidRPr="00E34F42" w:rsidRDefault="005C7C97" w:rsidP="0097757B">
      <w:pPr>
        <w:pStyle w:val="af0"/>
        <w:numPr>
          <w:ilvl w:val="0"/>
          <w:numId w:val="37"/>
        </w:numPr>
        <w:spacing w:before="240"/>
        <w:ind w:left="851" w:firstLine="0"/>
        <w:jc w:val="both"/>
        <w:rPr>
          <w:sz w:val="24"/>
          <w:szCs w:val="24"/>
          <w:lang w:val="uk-UA"/>
        </w:rPr>
      </w:pPr>
      <w:r w:rsidRPr="00E34F42">
        <w:rPr>
          <w:rFonts w:ascii="Times New Roman" w:eastAsia="SimSun" w:hAnsi="Times New Roman"/>
          <w:sz w:val="28"/>
          <w:szCs w:val="28"/>
          <w:lang w:val="uk-UA" w:eastAsia="ru-RU"/>
        </w:rPr>
        <w:t xml:space="preserve">реінжиніринг процесів надання муніципальних послуг; </w:t>
      </w:r>
    </w:p>
    <w:p w14:paraId="61BDBD16" w14:textId="23C3D2E8" w:rsidR="00C971FA" w:rsidRPr="00E34F42" w:rsidRDefault="005C7C97" w:rsidP="0097757B">
      <w:pPr>
        <w:pStyle w:val="af0"/>
        <w:numPr>
          <w:ilvl w:val="0"/>
          <w:numId w:val="37"/>
        </w:numPr>
        <w:spacing w:before="240"/>
        <w:ind w:left="851" w:firstLine="0"/>
        <w:jc w:val="both"/>
        <w:rPr>
          <w:sz w:val="24"/>
          <w:szCs w:val="24"/>
          <w:lang w:val="uk-UA"/>
        </w:rPr>
      </w:pPr>
      <w:r w:rsidRPr="00E34F42">
        <w:rPr>
          <w:rFonts w:ascii="Times New Roman" w:eastAsia="SimSun" w:hAnsi="Times New Roman"/>
          <w:sz w:val="28"/>
          <w:szCs w:val="28"/>
          <w:lang w:val="uk-UA" w:eastAsia="ru-RU"/>
        </w:rPr>
        <w:t xml:space="preserve">розвиток кадрового потенціалу для експлуатації та обслуговування; </w:t>
      </w:r>
    </w:p>
    <w:p w14:paraId="2E1E2F9E" w14:textId="77777777" w:rsidR="00C971FA" w:rsidRPr="00E34F42" w:rsidRDefault="005C7C97" w:rsidP="0097757B">
      <w:pPr>
        <w:pStyle w:val="af0"/>
        <w:numPr>
          <w:ilvl w:val="0"/>
          <w:numId w:val="37"/>
        </w:numPr>
        <w:spacing w:before="240"/>
        <w:ind w:left="851" w:firstLine="0"/>
        <w:jc w:val="both"/>
        <w:rPr>
          <w:sz w:val="24"/>
          <w:szCs w:val="24"/>
          <w:lang w:val="uk-UA"/>
        </w:rPr>
      </w:pPr>
      <w:r w:rsidRPr="00E34F42">
        <w:rPr>
          <w:rFonts w:ascii="Times New Roman" w:eastAsia="SimSun" w:hAnsi="Times New Roman"/>
          <w:sz w:val="28"/>
          <w:szCs w:val="28"/>
          <w:lang w:val="uk-UA" w:eastAsia="ru-RU"/>
        </w:rPr>
        <w:t xml:space="preserve">створення системи моніторингу та оцінки для забезпечення належного завершення заходів "розумного міста" і оперативного досягнення бажаних цілей; </w:t>
      </w:r>
    </w:p>
    <w:p w14:paraId="6595F706" w14:textId="2C1929C5" w:rsidR="008867B8" w:rsidRPr="00E34F42" w:rsidRDefault="008867B8" w:rsidP="0097757B">
      <w:pPr>
        <w:numPr>
          <w:ilvl w:val="0"/>
          <w:numId w:val="37"/>
        </w:numPr>
        <w:shd w:val="clear" w:color="auto" w:fill="FFFFFF"/>
        <w:tabs>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ind w:left="851" w:firstLine="0"/>
        <w:jc w:val="both"/>
        <w:textAlignment w:val="auto"/>
        <w:rPr>
          <w:rFonts w:ascii="Times New Roman" w:hAnsi="Times New Roman"/>
          <w:szCs w:val="28"/>
          <w:lang w:val="uk-UA"/>
        </w:rPr>
      </w:pPr>
      <w:r w:rsidRPr="00E34F42">
        <w:rPr>
          <w:rFonts w:ascii="Times New Roman" w:hAnsi="Times New Roman"/>
          <w:szCs w:val="28"/>
          <w:lang w:val="uk-UA"/>
        </w:rPr>
        <w:t>забезпечення та покращення кіберзахисту інформаційно-комунікаційних системи</w:t>
      </w:r>
      <w:r w:rsidR="00C971FA" w:rsidRPr="00E34F42">
        <w:rPr>
          <w:rFonts w:ascii="Times New Roman" w:hAnsi="Times New Roman"/>
          <w:szCs w:val="28"/>
          <w:lang w:val="uk-UA"/>
        </w:rPr>
        <w:t xml:space="preserve"> SMART BUCHA</w:t>
      </w:r>
      <w:r w:rsidRPr="00E34F42">
        <w:rPr>
          <w:rFonts w:ascii="Times New Roman" w:hAnsi="Times New Roman"/>
          <w:szCs w:val="28"/>
          <w:lang w:val="uk-UA"/>
        </w:rPr>
        <w:t>;</w:t>
      </w:r>
    </w:p>
    <w:p w14:paraId="48382F38" w14:textId="30241C80" w:rsidR="000846CE" w:rsidRPr="00E34F42" w:rsidRDefault="008867B8" w:rsidP="0097757B">
      <w:pPr>
        <w:pStyle w:val="af0"/>
        <w:widowControl w:val="0"/>
        <w:numPr>
          <w:ilvl w:val="0"/>
          <w:numId w:val="37"/>
        </w:numPr>
        <w:tabs>
          <w:tab w:val="left" w:pos="-3402"/>
          <w:tab w:val="left" w:pos="567"/>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uppressAutoHyphens/>
        <w:snapToGrid w:val="0"/>
        <w:spacing w:after="0" w:line="240" w:lineRule="auto"/>
        <w:ind w:left="851" w:firstLine="0"/>
        <w:jc w:val="both"/>
        <w:rPr>
          <w:rFonts w:ascii="Times New Roman" w:hAnsi="Times New Roman"/>
          <w:szCs w:val="28"/>
          <w:lang w:val="uk-UA"/>
        </w:rPr>
      </w:pPr>
      <w:r w:rsidRPr="00E34F42">
        <w:rPr>
          <w:rFonts w:ascii="Times New Roman" w:hAnsi="Times New Roman"/>
          <w:sz w:val="28"/>
          <w:szCs w:val="28"/>
          <w:lang w:val="uk-UA"/>
        </w:rPr>
        <w:t xml:space="preserve">забезпечення підвищення рівня цифрової грамотності населення </w:t>
      </w:r>
      <w:r w:rsidR="00C971FA" w:rsidRPr="00E34F42">
        <w:rPr>
          <w:rFonts w:ascii="Times New Roman" w:hAnsi="Times New Roman"/>
          <w:sz w:val="28"/>
          <w:szCs w:val="28"/>
          <w:lang w:val="uk-UA"/>
        </w:rPr>
        <w:t>громади</w:t>
      </w:r>
      <w:r w:rsidRPr="00E34F42">
        <w:rPr>
          <w:rFonts w:ascii="Times New Roman" w:hAnsi="Times New Roman"/>
          <w:sz w:val="28"/>
          <w:szCs w:val="28"/>
          <w:lang w:val="uk-UA"/>
        </w:rPr>
        <w:t>, зокрема через проєкти «Дія. Цифрова освіта» та Дія.Центри</w:t>
      </w:r>
      <w:r w:rsidR="00C971FA" w:rsidRPr="00E34F42">
        <w:rPr>
          <w:rFonts w:ascii="Times New Roman" w:hAnsi="Times New Roman"/>
          <w:sz w:val="28"/>
          <w:szCs w:val="28"/>
          <w:lang w:val="uk-UA"/>
        </w:rPr>
        <w:t>.</w:t>
      </w:r>
    </w:p>
    <w:p w14:paraId="6C07CD1F" w14:textId="77777777" w:rsidR="00DD6164" w:rsidRPr="00E34F42" w:rsidRDefault="00DD6164" w:rsidP="00DD6164">
      <w:pPr>
        <w:widowControl w:val="0"/>
        <w:tabs>
          <w:tab w:val="left" w:pos="-3402"/>
          <w:tab w:val="left" w:pos="567"/>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uppressAutoHyphens/>
        <w:snapToGrid w:val="0"/>
        <w:jc w:val="both"/>
        <w:rPr>
          <w:rFonts w:ascii="Times New Roman" w:hAnsi="Times New Roman"/>
          <w:szCs w:val="28"/>
          <w:lang w:val="uk-UA"/>
        </w:rPr>
      </w:pPr>
    </w:p>
    <w:p w14:paraId="166E522E" w14:textId="5B181C1E" w:rsidR="00DD6164" w:rsidRPr="00A0747B" w:rsidRDefault="00A51D65" w:rsidP="00A0747B">
      <w:pPr>
        <w:pStyle w:val="1"/>
        <w:shd w:val="clear" w:color="auto" w:fill="FFE599" w:themeFill="accent4" w:themeFillTint="66"/>
        <w:ind w:firstLine="567"/>
        <w:rPr>
          <w:rFonts w:ascii="Times New Roman" w:hAnsi="Times New Roman"/>
          <w:b/>
          <w:color w:val="auto"/>
          <w:sz w:val="28"/>
          <w:szCs w:val="28"/>
        </w:rPr>
      </w:pPr>
      <w:bookmarkStart w:id="65" w:name="_Toc159336541"/>
      <w:r w:rsidRPr="00A0747B">
        <w:rPr>
          <w:rFonts w:ascii="Times New Roman" w:hAnsi="Times New Roman"/>
          <w:b/>
          <w:color w:val="auto"/>
          <w:sz w:val="28"/>
          <w:szCs w:val="28"/>
        </w:rPr>
        <w:t>3</w:t>
      </w:r>
      <w:r w:rsidR="00DD6164" w:rsidRPr="00A0747B">
        <w:rPr>
          <w:rFonts w:ascii="Times New Roman" w:hAnsi="Times New Roman"/>
          <w:b/>
          <w:color w:val="auto"/>
          <w:sz w:val="28"/>
          <w:szCs w:val="28"/>
        </w:rPr>
        <w:t>.14. Удосконалення системи надання адміністративних послуг</w:t>
      </w:r>
      <w:bookmarkEnd w:id="65"/>
    </w:p>
    <w:p w14:paraId="215370A6" w14:textId="77777777" w:rsidR="00DD6164" w:rsidRPr="006F0144" w:rsidRDefault="00DD6164" w:rsidP="00DD6164">
      <w:pPr>
        <w:pStyle w:val="25"/>
        <w:rPr>
          <w:rFonts w:ascii="Times New Roman" w:hAnsi="Times New Roman" w:cs="Times New Roman"/>
          <w:b/>
          <w:sz w:val="20"/>
          <w:szCs w:val="32"/>
        </w:rPr>
      </w:pPr>
    </w:p>
    <w:p w14:paraId="19156427" w14:textId="255BDA89" w:rsidR="00DD6164" w:rsidRPr="00E34F42" w:rsidRDefault="00DD6164" w:rsidP="00DD6164">
      <w:pPr>
        <w:ind w:firstLine="567"/>
        <w:jc w:val="both"/>
        <w:rPr>
          <w:rFonts w:ascii="Times New Roman" w:eastAsia="Times New Roman" w:hAnsi="Times New Roman"/>
          <w:lang w:val="uk-UA"/>
        </w:rPr>
      </w:pPr>
      <w:r w:rsidRPr="00E34F42">
        <w:rPr>
          <w:rFonts w:ascii="Times New Roman" w:eastAsia="Times New Roman" w:hAnsi="Times New Roman"/>
          <w:lang w:val="uk-UA"/>
        </w:rPr>
        <w:t xml:space="preserve">З метою забезпечення сталого розвитку сфери надання адміністративних послуг, у тому числі прискорення впровадження використання електронних сервісів, створення належних умов для максимального наближення державних послуг до кожного мешканця громад, популяризації діяльності центрів надання адміністративних послуг на 2024 рік заплановані такі </w:t>
      </w:r>
      <w:r w:rsidRPr="00E34F42">
        <w:rPr>
          <w:rFonts w:ascii="Times New Roman" w:eastAsia="Times New Roman" w:hAnsi="Times New Roman"/>
          <w:b/>
          <w:i/>
          <w:u w:val="single"/>
          <w:lang w:val="uk-UA"/>
        </w:rPr>
        <w:t>основні завдання та заходи</w:t>
      </w:r>
      <w:r w:rsidRPr="00E34F42">
        <w:rPr>
          <w:rFonts w:ascii="Times New Roman" w:eastAsia="Times New Roman" w:hAnsi="Times New Roman"/>
          <w:lang w:val="uk-UA"/>
        </w:rPr>
        <w:t>:</w:t>
      </w:r>
    </w:p>
    <w:p w14:paraId="64AFE975" w14:textId="17FD3D33" w:rsidR="00DD6164" w:rsidRPr="00E34F42" w:rsidRDefault="00DD6164" w:rsidP="00B8099D">
      <w:pPr>
        <w:widowControl w:val="0"/>
        <w:numPr>
          <w:ilvl w:val="0"/>
          <w:numId w:val="62"/>
        </w:numPr>
        <w:tabs>
          <w:tab w:val="left" w:pos="-3402"/>
        </w:tabs>
        <w:overflowPunct/>
        <w:autoSpaceDE/>
        <w:autoSpaceDN/>
        <w:adjustRightInd/>
        <w:ind w:left="0" w:firstLine="709"/>
        <w:jc w:val="both"/>
        <w:textAlignment w:val="auto"/>
        <w:rPr>
          <w:rFonts w:ascii="Times New Roman" w:hAnsi="Times New Roman"/>
          <w:lang w:val="uk-UA"/>
        </w:rPr>
      </w:pPr>
      <w:r w:rsidRPr="00E34F42">
        <w:rPr>
          <w:rFonts w:ascii="Times New Roman" w:eastAsia="Times New Roman" w:hAnsi="Times New Roman"/>
          <w:lang w:val="uk-UA"/>
        </w:rPr>
        <w:t>відпрацювання та впровадження дієвих механізмів надання якісних та доступних адміністративних послуг на території громади;</w:t>
      </w:r>
    </w:p>
    <w:p w14:paraId="3A537CBE" w14:textId="1FCE0333" w:rsidR="00DD6164" w:rsidRPr="00E34F42" w:rsidRDefault="00DD6164" w:rsidP="00B8099D">
      <w:pPr>
        <w:widowControl w:val="0"/>
        <w:numPr>
          <w:ilvl w:val="0"/>
          <w:numId w:val="62"/>
        </w:numPr>
        <w:tabs>
          <w:tab w:val="left" w:pos="-3402"/>
        </w:tabs>
        <w:overflowPunct/>
        <w:autoSpaceDE/>
        <w:autoSpaceDN/>
        <w:adjustRightInd/>
        <w:ind w:left="0" w:firstLine="709"/>
        <w:jc w:val="both"/>
        <w:textAlignment w:val="auto"/>
        <w:rPr>
          <w:rFonts w:ascii="Times New Roman" w:hAnsi="Times New Roman"/>
          <w:lang w:val="uk-UA"/>
        </w:rPr>
      </w:pPr>
      <w:r w:rsidRPr="00E34F42">
        <w:rPr>
          <w:rFonts w:ascii="Times New Roman" w:eastAsia="Times New Roman" w:hAnsi="Times New Roman"/>
          <w:lang w:val="uk-UA"/>
        </w:rPr>
        <w:t>забезпечення загального методологічного супроводу та підтримки діяльності ЦНАПу та відділених робочих місць громади;</w:t>
      </w:r>
    </w:p>
    <w:p w14:paraId="2FE569A7" w14:textId="3D5D6C62" w:rsidR="00DD6164" w:rsidRPr="00E34F42" w:rsidRDefault="00DD6164" w:rsidP="00B8099D">
      <w:pPr>
        <w:widowControl w:val="0"/>
        <w:numPr>
          <w:ilvl w:val="0"/>
          <w:numId w:val="62"/>
        </w:numPr>
        <w:tabs>
          <w:tab w:val="left" w:pos="-3402"/>
        </w:tabs>
        <w:overflowPunct/>
        <w:autoSpaceDE/>
        <w:autoSpaceDN/>
        <w:adjustRightInd/>
        <w:ind w:left="0" w:firstLine="709"/>
        <w:jc w:val="both"/>
        <w:textAlignment w:val="auto"/>
        <w:rPr>
          <w:rFonts w:ascii="Times New Roman" w:hAnsi="Times New Roman"/>
          <w:lang w:val="uk-UA"/>
        </w:rPr>
      </w:pPr>
      <w:r w:rsidRPr="00E34F42">
        <w:rPr>
          <w:rFonts w:ascii="Times New Roman" w:eastAsia="Times New Roman" w:hAnsi="Times New Roman"/>
          <w:lang w:val="uk-UA"/>
        </w:rPr>
        <w:t>активізація використання Платформи Дія Центрів, реєстрація працівників у навчальному модулі Платформи Дія Центрів;</w:t>
      </w:r>
    </w:p>
    <w:p w14:paraId="0F130356" w14:textId="287A0110" w:rsidR="00DD6164" w:rsidRPr="00E34F42" w:rsidRDefault="00DD6164" w:rsidP="00B8099D">
      <w:pPr>
        <w:widowControl w:val="0"/>
        <w:numPr>
          <w:ilvl w:val="0"/>
          <w:numId w:val="62"/>
        </w:numPr>
        <w:tabs>
          <w:tab w:val="left" w:pos="-3402"/>
        </w:tabs>
        <w:overflowPunct/>
        <w:autoSpaceDE/>
        <w:autoSpaceDN/>
        <w:adjustRightInd/>
        <w:ind w:left="0" w:firstLine="709"/>
        <w:jc w:val="both"/>
        <w:textAlignment w:val="auto"/>
        <w:rPr>
          <w:rFonts w:ascii="Times New Roman" w:hAnsi="Times New Roman"/>
          <w:lang w:val="uk-UA"/>
        </w:rPr>
      </w:pPr>
      <w:r w:rsidRPr="00E34F42">
        <w:rPr>
          <w:rFonts w:ascii="Times New Roman" w:eastAsia="Times New Roman" w:hAnsi="Times New Roman"/>
          <w:lang w:val="uk-UA"/>
        </w:rPr>
        <w:t>приєднання ЦНАПу громади до мережі Дія Центрів;</w:t>
      </w:r>
    </w:p>
    <w:p w14:paraId="6773C1A6" w14:textId="22205942" w:rsidR="00DD6164" w:rsidRPr="00E34F42" w:rsidRDefault="00DD6164" w:rsidP="00B8099D">
      <w:pPr>
        <w:widowControl w:val="0"/>
        <w:numPr>
          <w:ilvl w:val="0"/>
          <w:numId w:val="62"/>
        </w:numPr>
        <w:tabs>
          <w:tab w:val="left" w:pos="-3402"/>
        </w:tabs>
        <w:overflowPunct/>
        <w:autoSpaceDE/>
        <w:autoSpaceDN/>
        <w:adjustRightInd/>
        <w:ind w:left="0" w:firstLine="709"/>
        <w:jc w:val="both"/>
        <w:textAlignment w:val="auto"/>
        <w:rPr>
          <w:rFonts w:ascii="Times New Roman" w:hAnsi="Times New Roman"/>
          <w:lang w:val="uk-UA"/>
        </w:rPr>
      </w:pPr>
      <w:r w:rsidRPr="00E34F42">
        <w:rPr>
          <w:rFonts w:ascii="Times New Roman" w:eastAsia="Times New Roman" w:hAnsi="Times New Roman"/>
          <w:lang w:val="uk-UA"/>
        </w:rPr>
        <w:t>запровадження нових підходів до сервісного обслуговування населення з надання адміністративних послуг на території громади;</w:t>
      </w:r>
    </w:p>
    <w:p w14:paraId="5ED8DB1D" w14:textId="3AB363E5" w:rsidR="00DD6164" w:rsidRPr="00E34F42" w:rsidRDefault="00DD6164" w:rsidP="00B8099D">
      <w:pPr>
        <w:widowControl w:val="0"/>
        <w:numPr>
          <w:ilvl w:val="0"/>
          <w:numId w:val="62"/>
        </w:numPr>
        <w:tabs>
          <w:tab w:val="left" w:pos="-3402"/>
        </w:tabs>
        <w:overflowPunct/>
        <w:autoSpaceDE/>
        <w:autoSpaceDN/>
        <w:adjustRightInd/>
        <w:ind w:left="0" w:firstLine="709"/>
        <w:jc w:val="both"/>
        <w:textAlignment w:val="auto"/>
        <w:rPr>
          <w:rFonts w:ascii="Times New Roman" w:hAnsi="Times New Roman"/>
          <w:lang w:val="uk-UA"/>
        </w:rPr>
      </w:pPr>
      <w:r w:rsidRPr="00E34F42">
        <w:rPr>
          <w:rFonts w:ascii="Times New Roman" w:eastAsia="Times New Roman" w:hAnsi="Times New Roman"/>
          <w:lang w:val="uk-UA"/>
        </w:rPr>
        <w:t>забезпечення проведення навчальних заходів для персоналу ЦНАПу, у тому числі дистанційних, щодо практичних аспектів надання якісних  адміністративних послуг;</w:t>
      </w:r>
    </w:p>
    <w:p w14:paraId="405AD142" w14:textId="7F9D9816" w:rsidR="00DD6164" w:rsidRPr="00E34F42" w:rsidRDefault="00DD6164" w:rsidP="00B8099D">
      <w:pPr>
        <w:widowControl w:val="0"/>
        <w:numPr>
          <w:ilvl w:val="0"/>
          <w:numId w:val="62"/>
        </w:numPr>
        <w:tabs>
          <w:tab w:val="left" w:pos="-3402"/>
        </w:tabs>
        <w:overflowPunct/>
        <w:autoSpaceDE/>
        <w:autoSpaceDN/>
        <w:adjustRightInd/>
        <w:ind w:left="0" w:firstLine="709"/>
        <w:jc w:val="both"/>
        <w:textAlignment w:val="auto"/>
        <w:rPr>
          <w:rFonts w:ascii="Times New Roman" w:hAnsi="Times New Roman"/>
          <w:lang w:val="uk-UA"/>
        </w:rPr>
      </w:pPr>
      <w:r w:rsidRPr="00E34F42">
        <w:rPr>
          <w:rFonts w:ascii="Times New Roman" w:eastAsia="Times New Roman" w:hAnsi="Times New Roman"/>
          <w:lang w:val="uk-UA"/>
        </w:rPr>
        <w:t>запровадження надання необов’язкових послуг, у тому числі комплексних – за принципом «Життєва ситуація»;</w:t>
      </w:r>
    </w:p>
    <w:p w14:paraId="771AB620" w14:textId="5E268E3A" w:rsidR="00DD6164" w:rsidRPr="00E34F42" w:rsidRDefault="00DD6164" w:rsidP="00B8099D">
      <w:pPr>
        <w:widowControl w:val="0"/>
        <w:numPr>
          <w:ilvl w:val="0"/>
          <w:numId w:val="62"/>
        </w:numPr>
        <w:tabs>
          <w:tab w:val="left" w:pos="-3402"/>
        </w:tabs>
        <w:overflowPunct/>
        <w:autoSpaceDE/>
        <w:autoSpaceDN/>
        <w:adjustRightInd/>
        <w:ind w:left="0" w:firstLine="709"/>
        <w:jc w:val="both"/>
        <w:textAlignment w:val="auto"/>
        <w:rPr>
          <w:rFonts w:ascii="Times New Roman" w:hAnsi="Times New Roman"/>
          <w:lang w:val="uk-UA"/>
        </w:rPr>
      </w:pPr>
      <w:r w:rsidRPr="00E34F42">
        <w:rPr>
          <w:rFonts w:ascii="Times New Roman" w:eastAsia="Times New Roman" w:hAnsi="Times New Roman"/>
          <w:lang w:val="uk-UA"/>
        </w:rPr>
        <w:t>посилення ролі ЦНАПу у системі надання електронних послуг;</w:t>
      </w:r>
    </w:p>
    <w:p w14:paraId="56C9F211" w14:textId="4D08DD42" w:rsidR="00DD6164" w:rsidRPr="00E34F42" w:rsidRDefault="00DD6164" w:rsidP="00B8099D">
      <w:pPr>
        <w:widowControl w:val="0"/>
        <w:numPr>
          <w:ilvl w:val="0"/>
          <w:numId w:val="62"/>
        </w:numPr>
        <w:tabs>
          <w:tab w:val="left" w:pos="-3402"/>
        </w:tabs>
        <w:overflowPunct/>
        <w:autoSpaceDE/>
        <w:autoSpaceDN/>
        <w:adjustRightInd/>
        <w:ind w:left="0" w:firstLine="709"/>
        <w:jc w:val="both"/>
        <w:textAlignment w:val="auto"/>
        <w:rPr>
          <w:rFonts w:ascii="Times New Roman" w:hAnsi="Times New Roman"/>
          <w:lang w:val="uk-UA"/>
        </w:rPr>
      </w:pPr>
      <w:r w:rsidRPr="00E34F42">
        <w:rPr>
          <w:rFonts w:ascii="Times New Roman" w:eastAsia="Times New Roman" w:hAnsi="Times New Roman"/>
          <w:lang w:val="uk-UA"/>
        </w:rPr>
        <w:t>проведення інформаційних кампаній для популяризації діяльності ЦНАПу та використання електронних сервісів серед населення.</w:t>
      </w:r>
    </w:p>
    <w:p w14:paraId="1C586D8A" w14:textId="77777777" w:rsidR="00DD6164" w:rsidRPr="00E34F42" w:rsidRDefault="00DD6164" w:rsidP="00DD6164">
      <w:pPr>
        <w:ind w:firstLine="567"/>
        <w:jc w:val="both"/>
        <w:rPr>
          <w:rFonts w:ascii="Times New Roman" w:eastAsia="Times New Roman" w:hAnsi="Times New Roman"/>
          <w:b/>
          <w:i/>
          <w:u w:val="single"/>
          <w:lang w:val="uk-UA"/>
        </w:rPr>
      </w:pPr>
    </w:p>
    <w:p w14:paraId="076F082D" w14:textId="77777777" w:rsidR="00DD6164" w:rsidRPr="00E34F42" w:rsidRDefault="00DD6164" w:rsidP="00DD6164">
      <w:pPr>
        <w:ind w:firstLine="567"/>
        <w:jc w:val="both"/>
        <w:rPr>
          <w:rFonts w:ascii="Times New Roman" w:eastAsia="Times New Roman" w:hAnsi="Times New Roman"/>
          <w:b/>
          <w:i/>
          <w:u w:val="single"/>
          <w:lang w:val="uk-UA"/>
        </w:rPr>
      </w:pPr>
      <w:r w:rsidRPr="00E34F42">
        <w:rPr>
          <w:rFonts w:ascii="Times New Roman" w:eastAsia="Times New Roman" w:hAnsi="Times New Roman"/>
          <w:b/>
          <w:i/>
          <w:u w:val="single"/>
          <w:lang w:val="uk-UA"/>
        </w:rPr>
        <w:t>Очікувані індикатори у 2024 році:</w:t>
      </w:r>
    </w:p>
    <w:p w14:paraId="49994CEF" w14:textId="681D0F6E" w:rsidR="00DD6164" w:rsidRPr="00E34F42" w:rsidRDefault="00DD6164" w:rsidP="0097757B">
      <w:pPr>
        <w:numPr>
          <w:ilvl w:val="0"/>
          <w:numId w:val="38"/>
        </w:numPr>
        <w:overflowPunct/>
        <w:autoSpaceDE/>
        <w:autoSpaceDN/>
        <w:adjustRightInd/>
        <w:ind w:left="851" w:firstLine="0"/>
        <w:jc w:val="both"/>
        <w:textAlignment w:val="auto"/>
        <w:rPr>
          <w:rFonts w:ascii="Times New Roman" w:hAnsi="Times New Roman"/>
          <w:lang w:val="uk-UA"/>
        </w:rPr>
      </w:pPr>
      <w:r w:rsidRPr="00E34F42">
        <w:rPr>
          <w:rFonts w:ascii="Times New Roman" w:eastAsia="Times New Roman" w:hAnsi="Times New Roman"/>
          <w:lang w:val="uk-UA"/>
        </w:rPr>
        <w:t>забезпечення надання всіх послуг, передбачених розпорядженням Кабінету Міністрів України від 16 травня 2014 року № 523-р «Деякі питання надання адміністративних послуг через центри надання адміністративних послуг» (у редакції розпорядження Кабінету Міністрів України від 18 серпня 2021 року № 969-р);</w:t>
      </w:r>
    </w:p>
    <w:p w14:paraId="19295B92" w14:textId="0C094106" w:rsidR="00DD6164" w:rsidRPr="00E34F42" w:rsidRDefault="00DD6164" w:rsidP="0097757B">
      <w:pPr>
        <w:numPr>
          <w:ilvl w:val="0"/>
          <w:numId w:val="38"/>
        </w:numPr>
        <w:overflowPunct/>
        <w:autoSpaceDE/>
        <w:autoSpaceDN/>
        <w:adjustRightInd/>
        <w:ind w:left="851" w:firstLine="0"/>
        <w:jc w:val="both"/>
        <w:textAlignment w:val="auto"/>
        <w:rPr>
          <w:rFonts w:ascii="Times New Roman" w:hAnsi="Times New Roman"/>
          <w:lang w:val="uk-UA"/>
        </w:rPr>
      </w:pPr>
      <w:r w:rsidRPr="00E34F42">
        <w:rPr>
          <w:rFonts w:ascii="Times New Roman" w:eastAsia="Times New Roman" w:hAnsi="Times New Roman"/>
          <w:lang w:val="uk-UA"/>
        </w:rPr>
        <w:t>приєднання ЦНАПу до мережі Дія Центрів;</w:t>
      </w:r>
    </w:p>
    <w:p w14:paraId="62AAB559" w14:textId="6AA8E44D" w:rsidR="00DD6164" w:rsidRPr="00E34F42" w:rsidRDefault="00DD6164" w:rsidP="0097757B">
      <w:pPr>
        <w:numPr>
          <w:ilvl w:val="0"/>
          <w:numId w:val="38"/>
        </w:numPr>
        <w:pBdr>
          <w:top w:val="nil"/>
          <w:left w:val="nil"/>
          <w:bottom w:val="nil"/>
          <w:right w:val="nil"/>
          <w:between w:val="nil"/>
        </w:pBdr>
        <w:overflowPunct/>
        <w:autoSpaceDE/>
        <w:autoSpaceDN/>
        <w:adjustRightInd/>
        <w:ind w:left="851" w:firstLine="0"/>
        <w:jc w:val="both"/>
        <w:textAlignment w:val="auto"/>
        <w:rPr>
          <w:rFonts w:ascii="Times New Roman" w:hAnsi="Times New Roman"/>
          <w:lang w:val="uk-UA"/>
        </w:rPr>
      </w:pPr>
      <w:r w:rsidRPr="00E34F42">
        <w:rPr>
          <w:rFonts w:ascii="Times New Roman" w:eastAsia="Times New Roman" w:hAnsi="Times New Roman"/>
          <w:color w:val="000000"/>
          <w:lang w:val="uk-UA"/>
        </w:rPr>
        <w:t>розширення мережі ЦНАПів</w:t>
      </w:r>
      <w:r w:rsidR="00D26225" w:rsidRPr="00E34F42">
        <w:rPr>
          <w:rFonts w:ascii="Times New Roman" w:eastAsia="Times New Roman" w:hAnsi="Times New Roman"/>
          <w:color w:val="000000"/>
          <w:lang w:val="uk-UA"/>
        </w:rPr>
        <w:t xml:space="preserve">, </w:t>
      </w:r>
      <w:r w:rsidRPr="00E34F42">
        <w:rPr>
          <w:rFonts w:ascii="Times New Roman" w:eastAsia="Times New Roman" w:hAnsi="Times New Roman"/>
          <w:color w:val="000000"/>
          <w:lang w:val="uk-UA"/>
        </w:rPr>
        <w:t>завершення будівництва ЦНАПу у с. Синяк;</w:t>
      </w:r>
    </w:p>
    <w:p w14:paraId="1176234A" w14:textId="77777777" w:rsidR="00DD6164" w:rsidRPr="00E34F42" w:rsidRDefault="00DD6164" w:rsidP="0097757B">
      <w:pPr>
        <w:numPr>
          <w:ilvl w:val="0"/>
          <w:numId w:val="38"/>
        </w:numPr>
        <w:overflowPunct/>
        <w:autoSpaceDE/>
        <w:autoSpaceDN/>
        <w:adjustRightInd/>
        <w:ind w:left="851" w:firstLine="0"/>
        <w:jc w:val="both"/>
        <w:textAlignment w:val="auto"/>
        <w:rPr>
          <w:rFonts w:ascii="Times New Roman" w:hAnsi="Times New Roman"/>
          <w:lang w:val="uk-UA"/>
        </w:rPr>
      </w:pPr>
      <w:r w:rsidRPr="00E34F42">
        <w:rPr>
          <w:rFonts w:ascii="Times New Roman" w:eastAsia="Times New Roman" w:hAnsi="Times New Roman"/>
          <w:lang w:val="uk-UA"/>
        </w:rPr>
        <w:t>збільшення кількості громадян, які скористалися доступом до сучасних електронних сервісів та послуг.</w:t>
      </w:r>
    </w:p>
    <w:p w14:paraId="5DD5C3F4" w14:textId="2F8FAA92" w:rsidR="00A51D65" w:rsidRPr="00E34F42" w:rsidRDefault="00A51D65" w:rsidP="000F2DB9">
      <w:pPr>
        <w:widowControl w:val="0"/>
        <w:tabs>
          <w:tab w:val="left" w:pos="-3402"/>
          <w:tab w:val="left" w:pos="567"/>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uppressAutoHyphens/>
        <w:snapToGrid w:val="0"/>
        <w:jc w:val="both"/>
        <w:rPr>
          <w:rFonts w:ascii="Times New Roman" w:hAnsi="Times New Roman"/>
          <w:szCs w:val="28"/>
          <w:lang w:val="uk-UA"/>
        </w:rPr>
      </w:pPr>
    </w:p>
    <w:p w14:paraId="549C5898" w14:textId="4B982F42" w:rsidR="00856810" w:rsidRPr="00A0747B" w:rsidRDefault="00A51D65" w:rsidP="00A0747B">
      <w:pPr>
        <w:pStyle w:val="1"/>
        <w:shd w:val="clear" w:color="auto" w:fill="FFE599" w:themeFill="accent4" w:themeFillTint="66"/>
        <w:ind w:firstLine="567"/>
        <w:rPr>
          <w:rFonts w:ascii="Times New Roman" w:hAnsi="Times New Roman"/>
          <w:b/>
          <w:color w:val="auto"/>
          <w:sz w:val="28"/>
          <w:szCs w:val="28"/>
        </w:rPr>
      </w:pPr>
      <w:bookmarkStart w:id="66" w:name="_Toc159336542"/>
      <w:r w:rsidRPr="00A0747B">
        <w:rPr>
          <w:rFonts w:ascii="Times New Roman" w:hAnsi="Times New Roman"/>
          <w:b/>
          <w:color w:val="auto"/>
          <w:sz w:val="28"/>
          <w:szCs w:val="28"/>
        </w:rPr>
        <w:t>3</w:t>
      </w:r>
      <w:r w:rsidR="00856810" w:rsidRPr="00A0747B">
        <w:rPr>
          <w:rFonts w:ascii="Times New Roman" w:hAnsi="Times New Roman"/>
          <w:b/>
          <w:color w:val="auto"/>
          <w:sz w:val="28"/>
          <w:szCs w:val="28"/>
        </w:rPr>
        <w:t>.15. Розвиток ринку праці для підвищення рівня зайнятості населення</w:t>
      </w:r>
      <w:bookmarkEnd w:id="66"/>
    </w:p>
    <w:p w14:paraId="0CFF97DD" w14:textId="77777777" w:rsidR="00856810" w:rsidRPr="006F0144" w:rsidRDefault="00856810" w:rsidP="00856810">
      <w:pPr>
        <w:pStyle w:val="25"/>
        <w:rPr>
          <w:rFonts w:ascii="Times New Roman" w:hAnsi="Times New Roman" w:cs="Times New Roman"/>
          <w:b/>
          <w:sz w:val="20"/>
          <w:szCs w:val="28"/>
        </w:rPr>
      </w:pPr>
    </w:p>
    <w:p w14:paraId="4471A831" w14:textId="5A865E60" w:rsidR="00856810" w:rsidRPr="00E34F42" w:rsidRDefault="00856810" w:rsidP="00856810">
      <w:pPr>
        <w:ind w:firstLine="567"/>
        <w:jc w:val="both"/>
        <w:rPr>
          <w:rFonts w:ascii="Times New Roman" w:hAnsi="Times New Roman"/>
          <w:i/>
          <w:szCs w:val="28"/>
          <w:lang w:val="uk-UA"/>
        </w:rPr>
      </w:pPr>
      <w:r w:rsidRPr="00E34F42">
        <w:rPr>
          <w:rFonts w:ascii="Times New Roman" w:hAnsi="Times New Roman"/>
          <w:spacing w:val="-4"/>
          <w:szCs w:val="28"/>
          <w:lang w:val="uk-UA"/>
        </w:rPr>
        <w:t xml:space="preserve">З метою підвищення </w:t>
      </w:r>
      <w:r w:rsidRPr="00E34F42">
        <w:rPr>
          <w:rFonts w:ascii="Times New Roman" w:hAnsi="Times New Roman"/>
          <w:szCs w:val="28"/>
          <w:lang w:val="uk-UA"/>
        </w:rPr>
        <w:t xml:space="preserve">рівня зайнятості працездатного населення, конкурентоспроможності та ефективності використання робочої сили з урахуванням суттєвих змін у функціонуванні вітчизняного ринку праці у воєнний час, а також для стабілізації доходів мешканців громади у 2024 році заплановано реалізувати наступні </w:t>
      </w:r>
      <w:r w:rsidRPr="00E34F42">
        <w:rPr>
          <w:rFonts w:ascii="Times New Roman" w:hAnsi="Times New Roman"/>
          <w:b/>
          <w:i/>
          <w:szCs w:val="28"/>
          <w:u w:val="single"/>
          <w:lang w:val="uk-UA"/>
        </w:rPr>
        <w:t>основні завдання та заходи</w:t>
      </w:r>
      <w:r w:rsidRPr="00E34F42">
        <w:rPr>
          <w:rFonts w:ascii="Times New Roman" w:hAnsi="Times New Roman"/>
          <w:i/>
          <w:szCs w:val="28"/>
          <w:lang w:val="uk-UA"/>
        </w:rPr>
        <w:t>:</w:t>
      </w:r>
    </w:p>
    <w:p w14:paraId="574E2E66" w14:textId="77777777" w:rsidR="00856810" w:rsidRPr="00E34F42" w:rsidRDefault="00856810" w:rsidP="0097757B">
      <w:pPr>
        <w:numPr>
          <w:ilvl w:val="0"/>
          <w:numId w:val="39"/>
        </w:numPr>
        <w:tabs>
          <w:tab w:val="left" w:pos="993"/>
        </w:tabs>
        <w:overflowPunct/>
        <w:autoSpaceDE/>
        <w:autoSpaceDN/>
        <w:adjustRightInd/>
        <w:ind w:left="0" w:firstLine="567"/>
        <w:contextualSpacing/>
        <w:jc w:val="both"/>
        <w:textAlignment w:val="auto"/>
        <w:rPr>
          <w:rFonts w:ascii="Times New Roman" w:hAnsi="Times New Roman"/>
          <w:szCs w:val="28"/>
          <w:lang w:val="uk-UA"/>
        </w:rPr>
      </w:pPr>
      <w:r w:rsidRPr="00E34F42">
        <w:rPr>
          <w:rFonts w:ascii="Times New Roman" w:hAnsi="Times New Roman"/>
          <w:szCs w:val="28"/>
          <w:lang w:val="uk-UA"/>
        </w:rPr>
        <w:t>посилення мотивації населення до зайняття підприємництвом та створення сприятливих умов для розвитку малого та середнього бізнесу, зокрема шляхом стимулювання активними програмами підтримки бізнесу в умовах воєнного стану, а саме:</w:t>
      </w:r>
    </w:p>
    <w:p w14:paraId="6D56EDA5" w14:textId="77777777" w:rsidR="00856810" w:rsidRPr="00E34F42" w:rsidRDefault="00856810" w:rsidP="00856810">
      <w:pPr>
        <w:tabs>
          <w:tab w:val="left" w:pos="993"/>
        </w:tabs>
        <w:ind w:firstLine="567"/>
        <w:contextualSpacing/>
        <w:jc w:val="both"/>
        <w:rPr>
          <w:rFonts w:ascii="Times New Roman" w:hAnsi="Times New Roman"/>
          <w:spacing w:val="-6"/>
          <w:szCs w:val="28"/>
          <w:lang w:val="uk-UA"/>
        </w:rPr>
      </w:pPr>
      <w:r w:rsidRPr="00E34F42">
        <w:rPr>
          <w:rFonts w:ascii="Times New Roman" w:hAnsi="Times New Roman"/>
          <w:spacing w:val="-8"/>
          <w:szCs w:val="28"/>
          <w:lang w:val="uk-UA"/>
        </w:rPr>
        <w:t>- надання роботодавцям компенсації витрат на оплату праці за працевлаштування внутрішньо переміщених осіб внаслідок проведення бойових дій відповідно до постанови Кабінету Міністрів України від 20 березня 2022 року № 331</w:t>
      </w:r>
      <w:r w:rsidRPr="00E34F42">
        <w:rPr>
          <w:rFonts w:ascii="Times New Roman" w:hAnsi="Times New Roman"/>
          <w:spacing w:val="-6"/>
          <w:szCs w:val="28"/>
          <w:lang w:val="uk-UA"/>
        </w:rPr>
        <w:t>;</w:t>
      </w:r>
    </w:p>
    <w:p w14:paraId="3AE7D70A" w14:textId="77777777" w:rsidR="00856810" w:rsidRPr="00E34F42" w:rsidRDefault="00856810" w:rsidP="00856810">
      <w:pPr>
        <w:tabs>
          <w:tab w:val="left" w:pos="993"/>
        </w:tabs>
        <w:ind w:firstLine="567"/>
        <w:contextualSpacing/>
        <w:jc w:val="both"/>
        <w:rPr>
          <w:rFonts w:ascii="Times New Roman" w:hAnsi="Times New Roman"/>
          <w:spacing w:val="-6"/>
          <w:szCs w:val="28"/>
          <w:lang w:val="uk-UA"/>
        </w:rPr>
      </w:pPr>
      <w:r w:rsidRPr="00E34F42">
        <w:rPr>
          <w:rFonts w:ascii="Times New Roman" w:hAnsi="Times New Roman"/>
          <w:spacing w:val="-8"/>
          <w:szCs w:val="28"/>
          <w:lang w:val="uk-UA"/>
        </w:rPr>
        <w:t xml:space="preserve">- відшкодування суб’єктам господарювання, які є застрахованими особами, допомоги по частковому безробіттю у разі втрати ними частини доходу через зупинку (скорочення) виробництва продукції (виконання робіт, надання послуг) відповідно до </w:t>
      </w:r>
      <w:r w:rsidRPr="00E34F42">
        <w:rPr>
          <w:rFonts w:ascii="Times New Roman" w:hAnsi="Times New Roman"/>
          <w:snapToGrid w:val="0"/>
          <w:spacing w:val="-8"/>
          <w:szCs w:val="28"/>
          <w:lang w:val="uk-UA"/>
        </w:rPr>
        <w:t xml:space="preserve">постанови Кабінету Міністрів України від 21 червня 2022 року </w:t>
      </w:r>
      <w:r w:rsidRPr="00E34F42">
        <w:rPr>
          <w:rFonts w:ascii="Times New Roman" w:hAnsi="Times New Roman"/>
          <w:spacing w:val="-8"/>
          <w:szCs w:val="28"/>
          <w:lang w:val="uk-UA"/>
        </w:rPr>
        <w:t>№ 702</w:t>
      </w:r>
      <w:r w:rsidRPr="00E34F42">
        <w:rPr>
          <w:rFonts w:ascii="Times New Roman" w:hAnsi="Times New Roman"/>
          <w:spacing w:val="-6"/>
          <w:szCs w:val="28"/>
          <w:lang w:val="uk-UA"/>
        </w:rPr>
        <w:t>;</w:t>
      </w:r>
    </w:p>
    <w:p w14:paraId="6B317D76" w14:textId="77777777" w:rsidR="00856810" w:rsidRPr="00E34F42" w:rsidRDefault="00856810" w:rsidP="00856810">
      <w:pPr>
        <w:tabs>
          <w:tab w:val="left" w:pos="993"/>
        </w:tabs>
        <w:ind w:firstLine="567"/>
        <w:contextualSpacing/>
        <w:jc w:val="both"/>
        <w:rPr>
          <w:rFonts w:ascii="Times New Roman" w:hAnsi="Times New Roman"/>
          <w:szCs w:val="28"/>
          <w:lang w:val="uk-UA"/>
        </w:rPr>
      </w:pPr>
      <w:r w:rsidRPr="00E34F42">
        <w:rPr>
          <w:rFonts w:ascii="Times New Roman" w:hAnsi="Times New Roman"/>
          <w:szCs w:val="28"/>
          <w:lang w:val="uk-UA"/>
        </w:rPr>
        <w:t>- компенсація роботодавцям витрат у розмірі єдиного внеску на загальнообов’язкове державне соціальне страхування за працевлаштування зареєстрованих безробітних осіб на новостворені робочі місця, передбачена постановою Кабінету Міністрів України від 15 квітня 2013 року № 347;</w:t>
      </w:r>
    </w:p>
    <w:p w14:paraId="64A7081C" w14:textId="77777777" w:rsidR="00856810" w:rsidRPr="00E34F42" w:rsidRDefault="00856810" w:rsidP="00856810">
      <w:pPr>
        <w:tabs>
          <w:tab w:val="left" w:pos="993"/>
        </w:tabs>
        <w:ind w:firstLine="567"/>
        <w:contextualSpacing/>
        <w:jc w:val="both"/>
        <w:rPr>
          <w:rFonts w:ascii="Times New Roman" w:hAnsi="Times New Roman"/>
          <w:szCs w:val="28"/>
          <w:lang w:val="uk-UA"/>
        </w:rPr>
      </w:pPr>
      <w:r w:rsidRPr="00E34F42">
        <w:rPr>
          <w:rFonts w:ascii="Times New Roman" w:hAnsi="Times New Roman"/>
          <w:szCs w:val="28"/>
          <w:lang w:val="uk-UA"/>
        </w:rPr>
        <w:t>- стимулювання підприємницької діяльності та створення нових робочих місць шляхом реалізації урядової програми надання мікрогрантів на створення або розвиток власного бізнесу згідно постанови Кабінету Міністрів України від 21 червня 2022 року № 738;</w:t>
      </w:r>
    </w:p>
    <w:p w14:paraId="76EEF7E7" w14:textId="77777777" w:rsidR="00856810" w:rsidRPr="00E34F42" w:rsidRDefault="00856810" w:rsidP="00B8099D">
      <w:pPr>
        <w:numPr>
          <w:ilvl w:val="0"/>
          <w:numId w:val="63"/>
        </w:numPr>
        <w:tabs>
          <w:tab w:val="left" w:pos="993"/>
        </w:tabs>
        <w:overflowPunct/>
        <w:autoSpaceDE/>
        <w:autoSpaceDN/>
        <w:adjustRightInd/>
        <w:ind w:left="0" w:firstLine="567"/>
        <w:contextualSpacing/>
        <w:jc w:val="both"/>
        <w:textAlignment w:val="auto"/>
        <w:rPr>
          <w:rFonts w:ascii="Times New Roman" w:hAnsi="Times New Roman"/>
          <w:szCs w:val="28"/>
          <w:lang w:val="uk-UA"/>
        </w:rPr>
      </w:pPr>
      <w:r w:rsidRPr="00E34F42">
        <w:rPr>
          <w:rFonts w:ascii="Times New Roman" w:hAnsi="Times New Roman"/>
          <w:szCs w:val="28"/>
          <w:lang w:val="uk-UA"/>
        </w:rPr>
        <w:t>забезпечення належного професійно-кваліфікаційного рівня шукачів роботи вимогам роботодавців шляхом організації професійного навчання безробітних;</w:t>
      </w:r>
    </w:p>
    <w:p w14:paraId="48A96209" w14:textId="77777777" w:rsidR="00856810" w:rsidRPr="00E34F42" w:rsidRDefault="00856810" w:rsidP="00B8099D">
      <w:pPr>
        <w:numPr>
          <w:ilvl w:val="0"/>
          <w:numId w:val="63"/>
        </w:numPr>
        <w:tabs>
          <w:tab w:val="left" w:pos="993"/>
        </w:tabs>
        <w:overflowPunct/>
        <w:autoSpaceDE/>
        <w:autoSpaceDN/>
        <w:adjustRightInd/>
        <w:ind w:left="0" w:firstLine="567"/>
        <w:contextualSpacing/>
        <w:jc w:val="both"/>
        <w:textAlignment w:val="auto"/>
        <w:rPr>
          <w:rFonts w:ascii="Times New Roman" w:hAnsi="Times New Roman"/>
          <w:szCs w:val="28"/>
          <w:lang w:val="uk-UA"/>
        </w:rPr>
      </w:pPr>
      <w:r w:rsidRPr="00E34F42">
        <w:rPr>
          <w:rFonts w:ascii="Times New Roman" w:hAnsi="Times New Roman"/>
          <w:szCs w:val="28"/>
          <w:lang w:val="uk-UA"/>
        </w:rPr>
        <w:t>сприяння поверненню безробітних осіб до продуктивної зайнятості, збереженню мотивації до праці шляхом залучення до громадських та інших робіт тимчасового характеру;</w:t>
      </w:r>
    </w:p>
    <w:p w14:paraId="2522DCB2" w14:textId="77777777" w:rsidR="00856810" w:rsidRPr="00E34F42" w:rsidRDefault="00856810" w:rsidP="00B8099D">
      <w:pPr>
        <w:numPr>
          <w:ilvl w:val="0"/>
          <w:numId w:val="63"/>
        </w:numPr>
        <w:tabs>
          <w:tab w:val="left" w:pos="993"/>
        </w:tabs>
        <w:overflowPunct/>
        <w:autoSpaceDE/>
        <w:autoSpaceDN/>
        <w:adjustRightInd/>
        <w:ind w:left="0" w:firstLine="567"/>
        <w:contextualSpacing/>
        <w:jc w:val="both"/>
        <w:textAlignment w:val="auto"/>
        <w:rPr>
          <w:rFonts w:ascii="Times New Roman" w:hAnsi="Times New Roman"/>
          <w:szCs w:val="28"/>
          <w:lang w:val="uk-UA"/>
        </w:rPr>
      </w:pPr>
      <w:r w:rsidRPr="00E34F42">
        <w:rPr>
          <w:rFonts w:ascii="Times New Roman" w:hAnsi="Times New Roman"/>
          <w:szCs w:val="28"/>
          <w:lang w:val="uk-UA"/>
        </w:rPr>
        <w:t>організація професійної та соціальної адаптації осіб, які здійснювали заходи із забезпечення національної безпеки і оборони, відсічі і стримування збройної агресії росії;</w:t>
      </w:r>
    </w:p>
    <w:p w14:paraId="457961F2" w14:textId="77777777" w:rsidR="00856810" w:rsidRPr="00E34F42" w:rsidRDefault="00856810" w:rsidP="00B8099D">
      <w:pPr>
        <w:numPr>
          <w:ilvl w:val="0"/>
          <w:numId w:val="63"/>
        </w:numPr>
        <w:tabs>
          <w:tab w:val="left" w:pos="993"/>
        </w:tabs>
        <w:overflowPunct/>
        <w:autoSpaceDE/>
        <w:autoSpaceDN/>
        <w:adjustRightInd/>
        <w:ind w:left="0" w:firstLine="567"/>
        <w:contextualSpacing/>
        <w:jc w:val="both"/>
        <w:textAlignment w:val="auto"/>
        <w:rPr>
          <w:rFonts w:ascii="Times New Roman" w:hAnsi="Times New Roman"/>
          <w:szCs w:val="28"/>
          <w:lang w:val="uk-UA"/>
        </w:rPr>
      </w:pPr>
      <w:r w:rsidRPr="00E34F42">
        <w:rPr>
          <w:rFonts w:ascii="Times New Roman" w:hAnsi="Times New Roman"/>
          <w:szCs w:val="28"/>
          <w:lang w:val="uk-UA"/>
        </w:rPr>
        <w:t>вдосконалення процесів професійної орієнтації населення, особливо внутрішньо переміщених осіб, демобілізованих учасників АТО/ООС, осіб з інвалідністю, молоді у віці до 35 років, щодо актуальних професій з метою їх самореалізації;</w:t>
      </w:r>
    </w:p>
    <w:p w14:paraId="5CAF4D1D" w14:textId="77777777" w:rsidR="00856810" w:rsidRPr="00E34F42" w:rsidRDefault="00856810" w:rsidP="00B8099D">
      <w:pPr>
        <w:numPr>
          <w:ilvl w:val="0"/>
          <w:numId w:val="63"/>
        </w:numPr>
        <w:tabs>
          <w:tab w:val="left" w:pos="993"/>
        </w:tabs>
        <w:overflowPunct/>
        <w:autoSpaceDE/>
        <w:autoSpaceDN/>
        <w:adjustRightInd/>
        <w:ind w:left="0" w:firstLine="567"/>
        <w:contextualSpacing/>
        <w:jc w:val="both"/>
        <w:textAlignment w:val="auto"/>
        <w:rPr>
          <w:rFonts w:ascii="Times New Roman" w:hAnsi="Times New Roman"/>
          <w:szCs w:val="28"/>
          <w:lang w:val="uk-UA"/>
        </w:rPr>
      </w:pPr>
      <w:r w:rsidRPr="00E34F42">
        <w:rPr>
          <w:rFonts w:ascii="Times New Roman" w:hAnsi="Times New Roman"/>
          <w:szCs w:val="28"/>
          <w:lang w:val="uk-UA"/>
        </w:rPr>
        <w:t>здійснення заходів щодо популяризації робітничих професій та боротьби із стереотипами, у тому числі гендерними, щодо вибору професій;</w:t>
      </w:r>
    </w:p>
    <w:p w14:paraId="4C2E4752" w14:textId="77777777" w:rsidR="00856810" w:rsidRPr="00E34F42" w:rsidRDefault="00856810" w:rsidP="00B8099D">
      <w:pPr>
        <w:numPr>
          <w:ilvl w:val="0"/>
          <w:numId w:val="63"/>
        </w:numPr>
        <w:tabs>
          <w:tab w:val="left" w:pos="993"/>
        </w:tabs>
        <w:overflowPunct/>
        <w:autoSpaceDE/>
        <w:autoSpaceDN/>
        <w:adjustRightInd/>
        <w:ind w:left="0" w:firstLine="567"/>
        <w:contextualSpacing/>
        <w:jc w:val="both"/>
        <w:textAlignment w:val="auto"/>
        <w:rPr>
          <w:rFonts w:ascii="Times New Roman" w:hAnsi="Times New Roman"/>
          <w:spacing w:val="-4"/>
          <w:szCs w:val="28"/>
          <w:lang w:val="uk-UA"/>
        </w:rPr>
      </w:pPr>
      <w:r w:rsidRPr="00E34F42">
        <w:rPr>
          <w:rFonts w:ascii="Times New Roman" w:hAnsi="Times New Roman"/>
          <w:szCs w:val="28"/>
          <w:lang w:val="uk-UA"/>
        </w:rPr>
        <w:t>зменшення негативних наслідків збройної агресії на економіку та підвищення мотивації до</w:t>
      </w:r>
      <w:r w:rsidRPr="00E34F42">
        <w:rPr>
          <w:rFonts w:ascii="Times New Roman" w:hAnsi="Times New Roman"/>
          <w:spacing w:val="-4"/>
          <w:szCs w:val="28"/>
          <w:lang w:val="uk-UA"/>
        </w:rPr>
        <w:t xml:space="preserve"> зайнятості в реальному секторі економіки;</w:t>
      </w:r>
    </w:p>
    <w:p w14:paraId="2673034F" w14:textId="77777777" w:rsidR="00856810" w:rsidRPr="00E34F42" w:rsidRDefault="00856810" w:rsidP="00B8099D">
      <w:pPr>
        <w:numPr>
          <w:ilvl w:val="0"/>
          <w:numId w:val="64"/>
        </w:numPr>
        <w:tabs>
          <w:tab w:val="left" w:pos="993"/>
        </w:tabs>
        <w:overflowPunct/>
        <w:autoSpaceDE/>
        <w:autoSpaceDN/>
        <w:adjustRightInd/>
        <w:ind w:left="0" w:firstLine="567"/>
        <w:contextualSpacing/>
        <w:jc w:val="both"/>
        <w:textAlignment w:val="auto"/>
        <w:rPr>
          <w:rFonts w:ascii="Times New Roman" w:hAnsi="Times New Roman"/>
          <w:spacing w:val="-4"/>
          <w:szCs w:val="28"/>
          <w:lang w:val="uk-UA"/>
        </w:rPr>
      </w:pPr>
      <w:r w:rsidRPr="00E34F42">
        <w:rPr>
          <w:rFonts w:ascii="Times New Roman" w:hAnsi="Times New Roman"/>
          <w:spacing w:val="-4"/>
          <w:szCs w:val="28"/>
          <w:lang w:val="uk-UA"/>
        </w:rPr>
        <w:t>удосконалення форм і методів взаємодії між органами виконавчої влади, місцевого самоврядування та бізнесом на засадах соціального партнерства шляхом налагодження дієвої співпраці;</w:t>
      </w:r>
    </w:p>
    <w:p w14:paraId="2552C478" w14:textId="77777777" w:rsidR="00856810" w:rsidRPr="00E34F42" w:rsidRDefault="00856810" w:rsidP="00B8099D">
      <w:pPr>
        <w:numPr>
          <w:ilvl w:val="0"/>
          <w:numId w:val="64"/>
        </w:numPr>
        <w:tabs>
          <w:tab w:val="left" w:pos="993"/>
        </w:tabs>
        <w:overflowPunct/>
        <w:autoSpaceDE/>
        <w:autoSpaceDN/>
        <w:adjustRightInd/>
        <w:ind w:left="0" w:firstLine="567"/>
        <w:contextualSpacing/>
        <w:jc w:val="both"/>
        <w:textAlignment w:val="auto"/>
        <w:rPr>
          <w:rFonts w:ascii="Times New Roman" w:hAnsi="Times New Roman"/>
          <w:spacing w:val="-4"/>
          <w:szCs w:val="28"/>
          <w:lang w:val="uk-UA"/>
        </w:rPr>
      </w:pPr>
      <w:r w:rsidRPr="00E34F42">
        <w:rPr>
          <w:rFonts w:ascii="Times New Roman" w:hAnsi="Times New Roman"/>
          <w:spacing w:val="-4"/>
          <w:szCs w:val="28"/>
          <w:lang w:val="uk-UA"/>
        </w:rPr>
        <w:t>скорочення сфери тіньової зайнятості та підвищення мотивації до офіційного працевлаштування в усіх сферах підприємницької діяльності, насамперед, у сфері малого бізнесу;</w:t>
      </w:r>
    </w:p>
    <w:p w14:paraId="7347F01B" w14:textId="77777777" w:rsidR="00856810" w:rsidRPr="00E34F42" w:rsidRDefault="00856810" w:rsidP="00B8099D">
      <w:pPr>
        <w:numPr>
          <w:ilvl w:val="0"/>
          <w:numId w:val="64"/>
        </w:numPr>
        <w:tabs>
          <w:tab w:val="left" w:pos="993"/>
        </w:tabs>
        <w:overflowPunct/>
        <w:autoSpaceDE/>
        <w:autoSpaceDN/>
        <w:adjustRightInd/>
        <w:ind w:left="0" w:firstLine="567"/>
        <w:contextualSpacing/>
        <w:jc w:val="both"/>
        <w:textAlignment w:val="auto"/>
        <w:rPr>
          <w:rFonts w:ascii="Times New Roman" w:hAnsi="Times New Roman"/>
          <w:spacing w:val="-4"/>
          <w:szCs w:val="28"/>
          <w:lang w:val="uk-UA"/>
        </w:rPr>
      </w:pPr>
      <w:r w:rsidRPr="00E34F42">
        <w:rPr>
          <w:rFonts w:ascii="Times New Roman" w:hAnsi="Times New Roman"/>
          <w:spacing w:val="-4"/>
          <w:szCs w:val="28"/>
          <w:lang w:val="uk-UA"/>
        </w:rPr>
        <w:t>посилення контролю за додержанням суб’єктами господарювання відповідних державних гарантій оплати праці, легалізації заробітної плати та зайнятості, недопущення виплати заробітної плати нижче законодавчо встановленого мінімуму за умови повної зайнятості працівників;</w:t>
      </w:r>
    </w:p>
    <w:p w14:paraId="29D324B6" w14:textId="77777777" w:rsidR="00856810" w:rsidRPr="00E34F42" w:rsidRDefault="00856810" w:rsidP="00B8099D">
      <w:pPr>
        <w:numPr>
          <w:ilvl w:val="0"/>
          <w:numId w:val="64"/>
        </w:numPr>
        <w:tabs>
          <w:tab w:val="left" w:pos="993"/>
        </w:tabs>
        <w:overflowPunct/>
        <w:autoSpaceDE/>
        <w:autoSpaceDN/>
        <w:adjustRightInd/>
        <w:ind w:left="0" w:firstLine="567"/>
        <w:contextualSpacing/>
        <w:jc w:val="both"/>
        <w:textAlignment w:val="auto"/>
        <w:rPr>
          <w:rFonts w:ascii="Times New Roman" w:hAnsi="Times New Roman"/>
          <w:spacing w:val="-4"/>
          <w:szCs w:val="28"/>
          <w:lang w:val="uk-UA"/>
        </w:rPr>
      </w:pPr>
      <w:r w:rsidRPr="00E34F42">
        <w:rPr>
          <w:rFonts w:ascii="Times New Roman" w:hAnsi="Times New Roman"/>
          <w:spacing w:val="-8"/>
          <w:szCs w:val="28"/>
          <w:lang w:val="uk-UA"/>
        </w:rPr>
        <w:t>включення до колективних договорів установ і підприємств положення про забезпечення рівних можливостей жінок і чоловіків, зокрема здійснення рівної оплати праці жінок і чоловіків при однаковій кваліфікації та однакових умовах праці</w:t>
      </w:r>
      <w:r w:rsidRPr="00E34F42">
        <w:rPr>
          <w:rFonts w:ascii="Times New Roman" w:hAnsi="Times New Roman"/>
          <w:spacing w:val="-4"/>
          <w:szCs w:val="28"/>
          <w:lang w:val="uk-UA"/>
        </w:rPr>
        <w:t>;</w:t>
      </w:r>
    </w:p>
    <w:p w14:paraId="243418FC" w14:textId="71D94340" w:rsidR="00856810" w:rsidRPr="00E34F42" w:rsidRDefault="00856810" w:rsidP="00B8099D">
      <w:pPr>
        <w:numPr>
          <w:ilvl w:val="0"/>
          <w:numId w:val="64"/>
        </w:numPr>
        <w:tabs>
          <w:tab w:val="left" w:pos="993"/>
        </w:tabs>
        <w:overflowPunct/>
        <w:autoSpaceDE/>
        <w:autoSpaceDN/>
        <w:adjustRightInd/>
        <w:ind w:left="0" w:firstLine="567"/>
        <w:contextualSpacing/>
        <w:jc w:val="both"/>
        <w:textAlignment w:val="auto"/>
        <w:rPr>
          <w:rFonts w:ascii="Times New Roman" w:hAnsi="Times New Roman"/>
          <w:spacing w:val="-4"/>
          <w:szCs w:val="28"/>
          <w:lang w:val="uk-UA"/>
        </w:rPr>
      </w:pPr>
      <w:r w:rsidRPr="00E34F42">
        <w:rPr>
          <w:rFonts w:ascii="Times New Roman" w:hAnsi="Times New Roman"/>
          <w:spacing w:val="-4"/>
          <w:szCs w:val="28"/>
          <w:lang w:val="uk-UA"/>
        </w:rPr>
        <w:t>активізація роботи тимчасової комісії Бучанської міської ради з питань погашення заборгованості із заробітної плати (грошового забезпечення), пенсій, стипендій та інших соціальних виплат.</w:t>
      </w:r>
    </w:p>
    <w:p w14:paraId="7DAF3E3B" w14:textId="77777777" w:rsidR="00856810" w:rsidRPr="00E34F42" w:rsidRDefault="00856810" w:rsidP="00856810">
      <w:pPr>
        <w:ind w:left="426"/>
        <w:contextualSpacing/>
        <w:jc w:val="both"/>
        <w:rPr>
          <w:rFonts w:ascii="Times New Roman" w:hAnsi="Times New Roman"/>
          <w:spacing w:val="-4"/>
          <w:sz w:val="16"/>
          <w:szCs w:val="16"/>
          <w:lang w:val="uk-UA"/>
        </w:rPr>
      </w:pPr>
    </w:p>
    <w:p w14:paraId="46F35099" w14:textId="77777777" w:rsidR="00856810" w:rsidRPr="00E34F42" w:rsidRDefault="00856810" w:rsidP="00856810">
      <w:pPr>
        <w:pStyle w:val="21"/>
        <w:ind w:firstLine="709"/>
        <w:rPr>
          <w:spacing w:val="-4"/>
          <w:szCs w:val="28"/>
          <w:u w:val="single"/>
        </w:rPr>
      </w:pPr>
      <w:r w:rsidRPr="00E34F42">
        <w:rPr>
          <w:b/>
          <w:bCs/>
          <w:i/>
          <w:iCs/>
          <w:szCs w:val="28"/>
          <w:u w:val="single"/>
        </w:rPr>
        <w:t>Очікувані індикатори у 2024 році:</w:t>
      </w:r>
    </w:p>
    <w:p w14:paraId="7F67DE76" w14:textId="203C3125" w:rsidR="00856810" w:rsidRPr="00E34F42" w:rsidRDefault="00856810" w:rsidP="007C2B4D">
      <w:pPr>
        <w:numPr>
          <w:ilvl w:val="0"/>
          <w:numId w:val="25"/>
        </w:numPr>
        <w:tabs>
          <w:tab w:val="left" w:pos="0"/>
          <w:tab w:val="left" w:pos="993"/>
        </w:tabs>
        <w:ind w:left="0" w:firstLine="567"/>
        <w:jc w:val="both"/>
        <w:rPr>
          <w:rFonts w:ascii="Times New Roman" w:hAnsi="Times New Roman"/>
          <w:szCs w:val="28"/>
          <w:lang w:val="uk-UA"/>
        </w:rPr>
      </w:pPr>
      <w:r w:rsidRPr="00E34F42">
        <w:rPr>
          <w:rFonts w:ascii="Times New Roman" w:hAnsi="Times New Roman"/>
          <w:szCs w:val="28"/>
          <w:lang w:val="uk-UA"/>
        </w:rPr>
        <w:t xml:space="preserve">збільшення кількості працевлаштованих незайнятих осіб, які скористалися послугами центрів зайнятості, порівняно з 2023 роком на </w:t>
      </w:r>
      <w:r w:rsidR="00830859" w:rsidRPr="00E34F42">
        <w:rPr>
          <w:rFonts w:ascii="Times New Roman" w:hAnsi="Times New Roman"/>
          <w:szCs w:val="28"/>
          <w:lang w:val="uk-UA"/>
        </w:rPr>
        <w:t>2</w:t>
      </w:r>
      <w:r w:rsidRPr="00E34F42">
        <w:rPr>
          <w:rFonts w:ascii="Times New Roman" w:hAnsi="Times New Roman"/>
          <w:szCs w:val="28"/>
          <w:lang w:val="uk-UA"/>
        </w:rPr>
        <w:t> %;</w:t>
      </w:r>
    </w:p>
    <w:p w14:paraId="4ECE4FC0" w14:textId="464DC446" w:rsidR="00856810" w:rsidRPr="00E34F42" w:rsidRDefault="00856810" w:rsidP="007C2B4D">
      <w:pPr>
        <w:numPr>
          <w:ilvl w:val="0"/>
          <w:numId w:val="25"/>
        </w:numPr>
        <w:tabs>
          <w:tab w:val="left" w:pos="0"/>
          <w:tab w:val="left" w:pos="993"/>
        </w:tabs>
        <w:ind w:left="0" w:firstLine="567"/>
        <w:jc w:val="both"/>
        <w:rPr>
          <w:rFonts w:ascii="Times New Roman" w:hAnsi="Times New Roman"/>
          <w:szCs w:val="28"/>
          <w:lang w:val="uk-UA"/>
        </w:rPr>
      </w:pPr>
      <w:r w:rsidRPr="00E34F42">
        <w:rPr>
          <w:rFonts w:ascii="Times New Roman" w:hAnsi="Times New Roman"/>
          <w:szCs w:val="28"/>
          <w:lang w:val="uk-UA"/>
        </w:rPr>
        <w:t xml:space="preserve">збільшення чисельності працевлаштованих осіб за направленням центрів зайнятості чи самостійно на </w:t>
      </w:r>
      <w:r w:rsidR="00830859" w:rsidRPr="00E34F42">
        <w:rPr>
          <w:rFonts w:ascii="Times New Roman" w:hAnsi="Times New Roman"/>
          <w:szCs w:val="28"/>
          <w:lang w:val="uk-UA"/>
        </w:rPr>
        <w:t>3</w:t>
      </w:r>
      <w:r w:rsidRPr="00E34F42">
        <w:rPr>
          <w:rFonts w:ascii="Times New Roman" w:hAnsi="Times New Roman"/>
          <w:szCs w:val="28"/>
          <w:lang w:val="uk-UA"/>
        </w:rPr>
        <w:t> %.</w:t>
      </w:r>
    </w:p>
    <w:p w14:paraId="0F70FECA" w14:textId="5FEA44ED" w:rsidR="00FD7769" w:rsidRPr="00E34F42" w:rsidRDefault="00FD7769" w:rsidP="001A1F74">
      <w:pPr>
        <w:tabs>
          <w:tab w:val="left" w:pos="708"/>
          <w:tab w:val="left" w:pos="993"/>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hAnsi="Times New Roman"/>
          <w:bCs/>
          <w:iCs/>
          <w:spacing w:val="4"/>
          <w:szCs w:val="28"/>
          <w:lang w:val="uk-UA"/>
        </w:rPr>
      </w:pPr>
    </w:p>
    <w:p w14:paraId="468427AC" w14:textId="3667F078" w:rsidR="008F508E" w:rsidRPr="00A0747B" w:rsidRDefault="000F31BA" w:rsidP="00A0747B">
      <w:pPr>
        <w:pStyle w:val="1"/>
        <w:shd w:val="clear" w:color="auto" w:fill="FFE599" w:themeFill="accent4" w:themeFillTint="66"/>
        <w:ind w:firstLine="567"/>
        <w:rPr>
          <w:rFonts w:ascii="Times New Roman" w:hAnsi="Times New Roman"/>
          <w:b/>
          <w:color w:val="auto"/>
          <w:sz w:val="28"/>
          <w:szCs w:val="28"/>
        </w:rPr>
      </w:pPr>
      <w:bookmarkStart w:id="67" w:name="_Toc159336543"/>
      <w:r w:rsidRPr="00A0747B">
        <w:rPr>
          <w:rFonts w:ascii="Times New Roman" w:hAnsi="Times New Roman"/>
          <w:b/>
          <w:color w:val="auto"/>
          <w:sz w:val="28"/>
          <w:szCs w:val="28"/>
        </w:rPr>
        <w:t>3</w:t>
      </w:r>
      <w:r w:rsidR="008F508E" w:rsidRPr="00A0747B">
        <w:rPr>
          <w:rFonts w:ascii="Times New Roman" w:hAnsi="Times New Roman"/>
          <w:b/>
          <w:color w:val="auto"/>
          <w:sz w:val="28"/>
          <w:szCs w:val="28"/>
        </w:rPr>
        <w:t>.16. Розвиток промислового потенціалу та інноваційно-орієнтованих галузей економіки</w:t>
      </w:r>
      <w:bookmarkEnd w:id="67"/>
    </w:p>
    <w:p w14:paraId="56F2C939" w14:textId="77777777" w:rsidR="008F508E" w:rsidRPr="000308FA" w:rsidRDefault="008F508E" w:rsidP="008F508E">
      <w:pPr>
        <w:pStyle w:val="25"/>
        <w:rPr>
          <w:rFonts w:ascii="Times New Roman" w:hAnsi="Times New Roman" w:cs="Times New Roman"/>
          <w:sz w:val="20"/>
        </w:rPr>
      </w:pPr>
    </w:p>
    <w:p w14:paraId="3B1E8472" w14:textId="3658394C" w:rsidR="008F508E" w:rsidRPr="00E34F42" w:rsidRDefault="008F508E" w:rsidP="008F508E">
      <w:pPr>
        <w:ind w:firstLine="567"/>
        <w:jc w:val="both"/>
        <w:rPr>
          <w:rFonts w:ascii="Times New Roman" w:hAnsi="Times New Roman"/>
          <w:szCs w:val="28"/>
          <w:lang w:val="uk-UA"/>
        </w:rPr>
      </w:pPr>
      <w:r w:rsidRPr="00E34F42">
        <w:rPr>
          <w:rFonts w:ascii="Times New Roman" w:hAnsi="Times New Roman"/>
          <w:szCs w:val="28"/>
          <w:lang w:val="uk-UA"/>
        </w:rPr>
        <w:t xml:space="preserve">З метою сприяння розвитку </w:t>
      </w:r>
      <w:r w:rsidR="00B472C6" w:rsidRPr="00E34F42">
        <w:rPr>
          <w:rFonts w:ascii="Times New Roman" w:hAnsi="Times New Roman"/>
          <w:szCs w:val="28"/>
          <w:lang w:val="uk-UA"/>
        </w:rPr>
        <w:t xml:space="preserve">промислового потенціалу громади, </w:t>
      </w:r>
      <w:r w:rsidRPr="00E34F42">
        <w:rPr>
          <w:rFonts w:ascii="Times New Roman" w:hAnsi="Times New Roman"/>
          <w:szCs w:val="28"/>
          <w:lang w:val="uk-UA"/>
        </w:rPr>
        <w:t xml:space="preserve"> підвищення рівня інноваційно</w:t>
      </w:r>
      <w:r w:rsidR="00B472C6" w:rsidRPr="00E34F42">
        <w:rPr>
          <w:rFonts w:ascii="Times New Roman" w:hAnsi="Times New Roman"/>
          <w:szCs w:val="28"/>
          <w:lang w:val="uk-UA"/>
        </w:rPr>
        <w:t>ї та</w:t>
      </w:r>
      <w:r w:rsidRPr="00E34F42">
        <w:rPr>
          <w:rFonts w:ascii="Times New Roman" w:hAnsi="Times New Roman"/>
          <w:szCs w:val="28"/>
          <w:lang w:val="uk-UA"/>
        </w:rPr>
        <w:t xml:space="preserve"> технологічної модернізації діючих підприємств, сприяння пошуку ринків збуту продукції для експортоорієнтованих підприємств, сприяння розбудові інфраструктури </w:t>
      </w:r>
      <w:r w:rsidR="00FB5C96" w:rsidRPr="00E34F42">
        <w:rPr>
          <w:rFonts w:ascii="Times New Roman" w:hAnsi="Times New Roman"/>
          <w:szCs w:val="28"/>
          <w:lang w:val="uk-UA"/>
        </w:rPr>
        <w:t>території пріоритетного розвитку BUCHA TECHNO GARDEN</w:t>
      </w:r>
      <w:r w:rsidRPr="00E34F42">
        <w:rPr>
          <w:rFonts w:ascii="Times New Roman" w:hAnsi="Times New Roman"/>
          <w:szCs w:val="28"/>
          <w:lang w:val="uk-UA"/>
        </w:rPr>
        <w:t xml:space="preserve">, </w:t>
      </w:r>
      <w:r w:rsidR="00B472C6" w:rsidRPr="00E34F42">
        <w:rPr>
          <w:rFonts w:ascii="Times New Roman" w:hAnsi="Times New Roman"/>
          <w:szCs w:val="28"/>
          <w:lang w:val="uk-UA"/>
        </w:rPr>
        <w:t xml:space="preserve">інвестиційного планування та створення сприятливих умов для </w:t>
      </w:r>
      <w:r w:rsidR="00F67531" w:rsidRPr="00E34F42">
        <w:rPr>
          <w:rFonts w:ascii="Times New Roman" w:hAnsi="Times New Roman"/>
          <w:szCs w:val="28"/>
          <w:lang w:val="uk-UA"/>
        </w:rPr>
        <w:t>потенційних інвесторів</w:t>
      </w:r>
      <w:r w:rsidR="00B472C6" w:rsidRPr="00E34F42">
        <w:rPr>
          <w:rFonts w:ascii="Times New Roman" w:hAnsi="Times New Roman"/>
          <w:szCs w:val="28"/>
          <w:lang w:val="uk-UA"/>
        </w:rPr>
        <w:t xml:space="preserve"> в громаді </w:t>
      </w:r>
      <w:r w:rsidRPr="00E34F42">
        <w:rPr>
          <w:rFonts w:ascii="Times New Roman" w:hAnsi="Times New Roman"/>
          <w:szCs w:val="28"/>
          <w:lang w:val="uk-UA"/>
        </w:rPr>
        <w:t xml:space="preserve">на 2024 рік передбачені такі </w:t>
      </w:r>
      <w:r w:rsidRPr="00E34F42">
        <w:rPr>
          <w:rFonts w:ascii="Times New Roman" w:hAnsi="Times New Roman"/>
          <w:b/>
          <w:i/>
          <w:szCs w:val="28"/>
          <w:u w:val="single"/>
          <w:lang w:val="uk-UA"/>
        </w:rPr>
        <w:t>основні завдання та заходи:</w:t>
      </w:r>
      <w:r w:rsidRPr="00E34F42">
        <w:rPr>
          <w:rFonts w:ascii="Times New Roman" w:hAnsi="Times New Roman"/>
          <w:szCs w:val="28"/>
          <w:lang w:val="uk-UA"/>
        </w:rPr>
        <w:t xml:space="preserve"> </w:t>
      </w:r>
    </w:p>
    <w:p w14:paraId="1CCBE31B" w14:textId="77777777" w:rsidR="008F508E" w:rsidRPr="00E34F42" w:rsidRDefault="008F508E" w:rsidP="00B8099D">
      <w:pPr>
        <w:numPr>
          <w:ilvl w:val="0"/>
          <w:numId w:val="65"/>
        </w:numPr>
        <w:tabs>
          <w:tab w:val="left" w:pos="568"/>
        </w:tabs>
        <w:overflowPunct/>
        <w:autoSpaceDE/>
        <w:autoSpaceDN/>
        <w:adjustRightInd/>
        <w:ind w:left="0" w:right="-1" w:firstLine="709"/>
        <w:contextualSpacing/>
        <w:jc w:val="both"/>
        <w:textAlignment w:val="auto"/>
        <w:rPr>
          <w:rFonts w:ascii="Times New Roman" w:hAnsi="Times New Roman"/>
          <w:szCs w:val="28"/>
          <w:lang w:val="uk-UA" w:eastAsia="zh-CN"/>
        </w:rPr>
      </w:pPr>
      <w:r w:rsidRPr="00E34F42">
        <w:rPr>
          <w:rFonts w:ascii="Times New Roman" w:hAnsi="Times New Roman"/>
          <w:szCs w:val="28"/>
          <w:lang w:val="uk-UA" w:eastAsia="zh-CN"/>
        </w:rPr>
        <w:t>сприяння відновленню зруйнованих та пошкоджених підприємств;</w:t>
      </w:r>
    </w:p>
    <w:p w14:paraId="5553BCC2" w14:textId="1076C7B6" w:rsidR="009519A0" w:rsidRPr="00E34F42" w:rsidRDefault="00607167" w:rsidP="00B8099D">
      <w:pPr>
        <w:numPr>
          <w:ilvl w:val="0"/>
          <w:numId w:val="65"/>
        </w:numPr>
        <w:tabs>
          <w:tab w:val="left" w:pos="568"/>
        </w:tabs>
        <w:overflowPunct/>
        <w:autoSpaceDE/>
        <w:autoSpaceDN/>
        <w:adjustRightInd/>
        <w:ind w:left="0" w:right="-1" w:firstLine="709"/>
        <w:contextualSpacing/>
        <w:jc w:val="both"/>
        <w:textAlignment w:val="auto"/>
        <w:rPr>
          <w:rFonts w:ascii="Times New Roman" w:hAnsi="Times New Roman"/>
          <w:szCs w:val="28"/>
          <w:lang w:val="uk-UA" w:eastAsia="zh-CN"/>
        </w:rPr>
      </w:pPr>
      <w:r w:rsidRPr="00E34F42">
        <w:rPr>
          <w:rFonts w:ascii="Times New Roman" w:hAnsi="Times New Roman"/>
          <w:szCs w:val="28"/>
          <w:lang w:val="uk-UA" w:eastAsia="zh-CN"/>
        </w:rPr>
        <w:t xml:space="preserve"> </w:t>
      </w:r>
      <w:r w:rsidR="00B472C6" w:rsidRPr="00E34F42">
        <w:rPr>
          <w:rFonts w:ascii="Times New Roman" w:hAnsi="Times New Roman"/>
          <w:szCs w:val="28"/>
          <w:lang w:val="uk-UA" w:eastAsia="zh-CN"/>
        </w:rPr>
        <w:t xml:space="preserve">проведення аналізу потреб </w:t>
      </w:r>
      <w:r w:rsidR="009519A0" w:rsidRPr="00E34F42">
        <w:rPr>
          <w:rFonts w:ascii="Times New Roman" w:hAnsi="Times New Roman"/>
          <w:szCs w:val="28"/>
          <w:lang w:val="uk-UA" w:eastAsia="zh-CN"/>
        </w:rPr>
        <w:t>виробників</w:t>
      </w:r>
      <w:r w:rsidR="00A047BF" w:rsidRPr="00E34F42">
        <w:rPr>
          <w:rFonts w:ascii="Times New Roman" w:hAnsi="Times New Roman"/>
          <w:szCs w:val="28"/>
          <w:lang w:val="uk-UA" w:eastAsia="zh-CN"/>
        </w:rPr>
        <w:t xml:space="preserve"> та вивчення найкращих практик розвитку </w:t>
      </w:r>
      <w:r w:rsidRPr="00E34F42">
        <w:rPr>
          <w:rFonts w:ascii="Times New Roman" w:hAnsi="Times New Roman"/>
          <w:szCs w:val="28"/>
          <w:lang w:val="uk-UA" w:eastAsia="zh-CN"/>
        </w:rPr>
        <w:t>бізнесу</w:t>
      </w:r>
      <w:r w:rsidR="00A047BF" w:rsidRPr="00E34F42">
        <w:rPr>
          <w:rFonts w:ascii="Times New Roman" w:hAnsi="Times New Roman"/>
          <w:szCs w:val="28"/>
          <w:lang w:val="uk-UA" w:eastAsia="zh-CN"/>
        </w:rPr>
        <w:t xml:space="preserve"> в умовах воєнного стану;</w:t>
      </w:r>
    </w:p>
    <w:p w14:paraId="4BC3F8EC" w14:textId="179E5C67" w:rsidR="00607167" w:rsidRPr="00E34F42" w:rsidRDefault="009519A0" w:rsidP="00B8099D">
      <w:pPr>
        <w:numPr>
          <w:ilvl w:val="0"/>
          <w:numId w:val="65"/>
        </w:numPr>
        <w:tabs>
          <w:tab w:val="left" w:pos="568"/>
        </w:tabs>
        <w:overflowPunct/>
        <w:autoSpaceDE/>
        <w:autoSpaceDN/>
        <w:adjustRightInd/>
        <w:ind w:left="0" w:right="-1" w:firstLine="709"/>
        <w:contextualSpacing/>
        <w:jc w:val="both"/>
        <w:textAlignment w:val="auto"/>
        <w:rPr>
          <w:rFonts w:ascii="Times New Roman" w:hAnsi="Times New Roman"/>
          <w:szCs w:val="28"/>
          <w:lang w:val="uk-UA" w:eastAsia="zh-CN"/>
        </w:rPr>
      </w:pPr>
      <w:r w:rsidRPr="00E34F42">
        <w:rPr>
          <w:rFonts w:ascii="Times New Roman" w:hAnsi="Times New Roman"/>
          <w:szCs w:val="28"/>
          <w:lang w:val="uk-UA" w:eastAsia="zh-CN"/>
        </w:rPr>
        <w:t>створення в закладах середньої освіти програми професійної орієнтації за потребами промислових підприємств громади;</w:t>
      </w:r>
    </w:p>
    <w:p w14:paraId="7116E922" w14:textId="5DF17ED4" w:rsidR="00607167" w:rsidRPr="00E34F42" w:rsidRDefault="00607167" w:rsidP="00B8099D">
      <w:pPr>
        <w:numPr>
          <w:ilvl w:val="0"/>
          <w:numId w:val="65"/>
        </w:numPr>
        <w:tabs>
          <w:tab w:val="left" w:pos="568"/>
        </w:tabs>
        <w:overflowPunct/>
        <w:autoSpaceDE/>
        <w:autoSpaceDN/>
        <w:adjustRightInd/>
        <w:ind w:left="0" w:right="-1" w:firstLine="709"/>
        <w:contextualSpacing/>
        <w:jc w:val="both"/>
        <w:textAlignment w:val="auto"/>
        <w:rPr>
          <w:rFonts w:ascii="Times New Roman" w:hAnsi="Times New Roman"/>
          <w:szCs w:val="28"/>
          <w:lang w:val="uk-UA" w:eastAsia="zh-CN"/>
        </w:rPr>
      </w:pPr>
      <w:r w:rsidRPr="00E34F42">
        <w:rPr>
          <w:rFonts w:ascii="Times New Roman" w:hAnsi="Times New Roman"/>
          <w:szCs w:val="28"/>
          <w:lang w:val="uk-UA" w:eastAsia="zh-CN"/>
        </w:rPr>
        <w:t xml:space="preserve">проведення консультацій із зацікавленими сторонами щодо інвестиційного планування </w:t>
      </w:r>
      <w:r w:rsidR="006C702C" w:rsidRPr="00E34F42">
        <w:rPr>
          <w:rFonts w:ascii="Times New Roman" w:hAnsi="Times New Roman"/>
          <w:szCs w:val="28"/>
          <w:lang w:val="uk-UA" w:eastAsia="zh-CN"/>
        </w:rPr>
        <w:t xml:space="preserve">розвитку територій </w:t>
      </w:r>
      <w:r w:rsidR="00D47AF3" w:rsidRPr="00E34F42">
        <w:rPr>
          <w:rFonts w:ascii="Times New Roman" w:hAnsi="Times New Roman"/>
          <w:szCs w:val="28"/>
          <w:lang w:val="uk-UA" w:eastAsia="zh-CN"/>
        </w:rPr>
        <w:t>громади</w:t>
      </w:r>
      <w:r w:rsidR="006C702C" w:rsidRPr="00E34F42">
        <w:rPr>
          <w:rFonts w:ascii="Times New Roman" w:hAnsi="Times New Roman"/>
          <w:szCs w:val="28"/>
          <w:lang w:val="uk-UA" w:eastAsia="zh-CN"/>
        </w:rPr>
        <w:t>;</w:t>
      </w:r>
    </w:p>
    <w:p w14:paraId="71D53458" w14:textId="77777777" w:rsidR="009519A0" w:rsidRPr="00E34F42" w:rsidRDefault="009519A0" w:rsidP="00B8099D">
      <w:pPr>
        <w:numPr>
          <w:ilvl w:val="0"/>
          <w:numId w:val="65"/>
        </w:numPr>
        <w:ind w:left="0" w:firstLine="709"/>
        <w:jc w:val="both"/>
        <w:rPr>
          <w:rFonts w:ascii="Times New Roman" w:hAnsi="Times New Roman"/>
          <w:color w:val="000000"/>
          <w:szCs w:val="28"/>
          <w:lang w:val="uk-UA"/>
        </w:rPr>
      </w:pPr>
      <w:r w:rsidRPr="00E34F42">
        <w:rPr>
          <w:rFonts w:ascii="Times New Roman" w:hAnsi="Times New Roman"/>
          <w:color w:val="000000"/>
          <w:szCs w:val="28"/>
          <w:lang w:val="uk-UA"/>
        </w:rPr>
        <w:t>запровадження постійних консультацій з потенційними інвесторами з метою виявлення та вирішення проблем, які створюють перешкоди у процесі інвестування;</w:t>
      </w:r>
    </w:p>
    <w:p w14:paraId="76AD4FA4" w14:textId="225BF6D8" w:rsidR="009519A0" w:rsidRPr="00E34F42" w:rsidRDefault="009519A0" w:rsidP="00B8099D">
      <w:pPr>
        <w:numPr>
          <w:ilvl w:val="0"/>
          <w:numId w:val="65"/>
        </w:numPr>
        <w:ind w:left="0" w:firstLine="709"/>
        <w:jc w:val="both"/>
        <w:rPr>
          <w:rFonts w:ascii="Times New Roman" w:hAnsi="Times New Roman"/>
          <w:color w:val="000000"/>
          <w:szCs w:val="28"/>
          <w:lang w:val="uk-UA"/>
        </w:rPr>
      </w:pPr>
      <w:r w:rsidRPr="00E34F42">
        <w:rPr>
          <w:rFonts w:ascii="Times New Roman" w:hAnsi="Times New Roman"/>
          <w:color w:val="000000"/>
          <w:szCs w:val="28"/>
          <w:lang w:val="uk-UA"/>
        </w:rPr>
        <w:t>формування бази даних потенційних інвесторів, виходячи із наявних ресурсів, пріоритетних сфер для інвестування та потреб територіальної громади, налагодження з ними ефективної комунікації з метою підписання меморандумів про співпрацю, стимулювання до здійснення інвестицій;</w:t>
      </w:r>
    </w:p>
    <w:p w14:paraId="03ADD378" w14:textId="08B0869E" w:rsidR="008F508E" w:rsidRPr="00E34F42" w:rsidRDefault="008F508E" w:rsidP="00B8099D">
      <w:pPr>
        <w:numPr>
          <w:ilvl w:val="0"/>
          <w:numId w:val="65"/>
        </w:numPr>
        <w:tabs>
          <w:tab w:val="left" w:pos="568"/>
        </w:tabs>
        <w:overflowPunct/>
        <w:autoSpaceDE/>
        <w:autoSpaceDN/>
        <w:adjustRightInd/>
        <w:ind w:left="0" w:right="-1" w:firstLine="709"/>
        <w:contextualSpacing/>
        <w:jc w:val="both"/>
        <w:textAlignment w:val="auto"/>
        <w:rPr>
          <w:rFonts w:ascii="Times New Roman" w:hAnsi="Times New Roman"/>
          <w:szCs w:val="28"/>
          <w:lang w:val="uk-UA" w:eastAsia="zh-CN"/>
        </w:rPr>
      </w:pPr>
      <w:r w:rsidRPr="00E34F42">
        <w:rPr>
          <w:rFonts w:ascii="Times New Roman" w:hAnsi="Times New Roman"/>
          <w:szCs w:val="28"/>
          <w:lang w:val="uk-UA" w:eastAsia="zh-CN"/>
        </w:rPr>
        <w:t xml:space="preserve">сприяння реалізації проєктів регіонального розвитку з розбудови індустріальних парків та промислових зон </w:t>
      </w:r>
      <w:r w:rsidRPr="00E34F42">
        <w:rPr>
          <w:rFonts w:ascii="Times New Roman" w:eastAsia="Times New Roman" w:hAnsi="Times New Roman"/>
          <w:szCs w:val="28"/>
          <w:lang w:val="uk-UA"/>
        </w:rPr>
        <w:t>з урахуванням пріоритету екологічної безпеки, збереження та розвитку природоохоронних територій та об’єктів</w:t>
      </w:r>
      <w:r w:rsidR="006C702C" w:rsidRPr="00E34F42">
        <w:rPr>
          <w:rFonts w:ascii="Times New Roman" w:eastAsia="Times New Roman" w:hAnsi="Times New Roman"/>
          <w:szCs w:val="28"/>
          <w:lang w:val="uk-UA"/>
        </w:rPr>
        <w:t>;</w:t>
      </w:r>
    </w:p>
    <w:p w14:paraId="27684E1C" w14:textId="56CF4A4D" w:rsidR="008F508E" w:rsidRPr="00E34F42" w:rsidRDefault="00F30EDC" w:rsidP="00B8099D">
      <w:pPr>
        <w:numPr>
          <w:ilvl w:val="0"/>
          <w:numId w:val="65"/>
        </w:numPr>
        <w:tabs>
          <w:tab w:val="left" w:pos="568"/>
        </w:tabs>
        <w:overflowPunct/>
        <w:autoSpaceDE/>
        <w:autoSpaceDN/>
        <w:adjustRightInd/>
        <w:ind w:left="0" w:right="-1" w:firstLine="709"/>
        <w:contextualSpacing/>
        <w:jc w:val="both"/>
        <w:textAlignment w:val="auto"/>
        <w:rPr>
          <w:rFonts w:ascii="Times New Roman" w:hAnsi="Times New Roman"/>
          <w:szCs w:val="28"/>
          <w:lang w:val="uk-UA" w:eastAsia="zh-CN"/>
        </w:rPr>
      </w:pPr>
      <w:r w:rsidRPr="00E34F42">
        <w:rPr>
          <w:rFonts w:ascii="Times New Roman" w:hAnsi="Times New Roman"/>
          <w:szCs w:val="28"/>
          <w:lang w:val="uk-UA" w:eastAsia="zh-CN"/>
        </w:rPr>
        <w:t xml:space="preserve">  </w:t>
      </w:r>
      <w:r w:rsidR="008F508E" w:rsidRPr="00E34F42">
        <w:rPr>
          <w:rFonts w:ascii="Times New Roman" w:hAnsi="Times New Roman"/>
          <w:szCs w:val="28"/>
          <w:lang w:val="uk-UA" w:eastAsia="zh-CN"/>
        </w:rPr>
        <w:t>підтримка кластерів та кластерного руху;</w:t>
      </w:r>
    </w:p>
    <w:p w14:paraId="1BC4274D" w14:textId="6EF69F9D" w:rsidR="008F508E" w:rsidRPr="00E34F42" w:rsidRDefault="00F30EDC" w:rsidP="00B8099D">
      <w:pPr>
        <w:numPr>
          <w:ilvl w:val="0"/>
          <w:numId w:val="65"/>
        </w:numPr>
        <w:tabs>
          <w:tab w:val="left" w:pos="568"/>
        </w:tabs>
        <w:overflowPunct/>
        <w:autoSpaceDE/>
        <w:autoSpaceDN/>
        <w:adjustRightInd/>
        <w:ind w:left="0" w:right="-1" w:firstLine="709"/>
        <w:contextualSpacing/>
        <w:jc w:val="both"/>
        <w:textAlignment w:val="auto"/>
        <w:rPr>
          <w:rFonts w:ascii="Times New Roman" w:hAnsi="Times New Roman"/>
          <w:szCs w:val="28"/>
          <w:lang w:val="uk-UA" w:eastAsia="zh-CN"/>
        </w:rPr>
      </w:pPr>
      <w:r w:rsidRPr="00E34F42">
        <w:rPr>
          <w:rFonts w:ascii="Times New Roman" w:hAnsi="Times New Roman"/>
          <w:spacing w:val="-8"/>
          <w:szCs w:val="28"/>
          <w:lang w:val="uk-UA" w:eastAsia="zh-CN"/>
        </w:rPr>
        <w:t xml:space="preserve"> </w:t>
      </w:r>
      <w:r w:rsidR="008F508E" w:rsidRPr="00E34F42">
        <w:rPr>
          <w:rFonts w:ascii="Times New Roman" w:hAnsi="Times New Roman"/>
          <w:szCs w:val="28"/>
          <w:lang w:val="uk-UA" w:eastAsia="zh-CN"/>
        </w:rPr>
        <w:t xml:space="preserve">промоція підприємств </w:t>
      </w:r>
      <w:r w:rsidRPr="00E34F42">
        <w:rPr>
          <w:rFonts w:ascii="Times New Roman" w:hAnsi="Times New Roman"/>
          <w:szCs w:val="28"/>
          <w:lang w:val="uk-UA" w:eastAsia="zh-CN"/>
        </w:rPr>
        <w:t>громади</w:t>
      </w:r>
      <w:r w:rsidR="006C702C" w:rsidRPr="00E34F42">
        <w:rPr>
          <w:rFonts w:ascii="Times New Roman" w:hAnsi="Times New Roman"/>
          <w:szCs w:val="28"/>
          <w:lang w:val="uk-UA" w:eastAsia="zh-CN"/>
        </w:rPr>
        <w:t xml:space="preserve"> </w:t>
      </w:r>
      <w:r w:rsidR="008F508E" w:rsidRPr="00E34F42">
        <w:rPr>
          <w:rFonts w:ascii="Times New Roman" w:hAnsi="Times New Roman"/>
          <w:szCs w:val="28"/>
          <w:lang w:val="uk-UA" w:eastAsia="zh-CN"/>
        </w:rPr>
        <w:t>та залучення їх до міжнародної співпраці;</w:t>
      </w:r>
    </w:p>
    <w:p w14:paraId="4F246B72" w14:textId="77777777" w:rsidR="008F508E" w:rsidRPr="00E34F42" w:rsidRDefault="008F508E" w:rsidP="00B8099D">
      <w:pPr>
        <w:numPr>
          <w:ilvl w:val="0"/>
          <w:numId w:val="65"/>
        </w:numPr>
        <w:tabs>
          <w:tab w:val="left" w:pos="568"/>
        </w:tabs>
        <w:overflowPunct/>
        <w:autoSpaceDE/>
        <w:autoSpaceDN/>
        <w:adjustRightInd/>
        <w:ind w:left="0" w:right="-1" w:firstLine="709"/>
        <w:contextualSpacing/>
        <w:jc w:val="both"/>
        <w:textAlignment w:val="auto"/>
        <w:rPr>
          <w:rFonts w:ascii="Times New Roman" w:hAnsi="Times New Roman"/>
          <w:szCs w:val="28"/>
          <w:lang w:val="uk-UA" w:eastAsia="zh-CN"/>
        </w:rPr>
      </w:pPr>
      <w:r w:rsidRPr="00E34F42">
        <w:rPr>
          <w:rFonts w:ascii="Times New Roman" w:hAnsi="Times New Roman"/>
          <w:szCs w:val="28"/>
          <w:lang w:val="uk-UA" w:eastAsia="zh-CN"/>
        </w:rPr>
        <w:t>сприяння цифровій трансформації виробничих процесів та підтримка впровадження технології Індустрії 4.0;</w:t>
      </w:r>
    </w:p>
    <w:p w14:paraId="433AD047" w14:textId="77777777" w:rsidR="008F508E" w:rsidRPr="00E34F42" w:rsidRDefault="008F508E" w:rsidP="00B8099D">
      <w:pPr>
        <w:numPr>
          <w:ilvl w:val="0"/>
          <w:numId w:val="65"/>
        </w:numPr>
        <w:tabs>
          <w:tab w:val="left" w:pos="568"/>
        </w:tabs>
        <w:overflowPunct/>
        <w:autoSpaceDE/>
        <w:autoSpaceDN/>
        <w:adjustRightInd/>
        <w:ind w:left="0" w:right="-1" w:firstLine="709"/>
        <w:contextualSpacing/>
        <w:jc w:val="both"/>
        <w:textAlignment w:val="auto"/>
        <w:rPr>
          <w:rFonts w:ascii="Times New Roman" w:hAnsi="Times New Roman"/>
          <w:szCs w:val="28"/>
          <w:lang w:val="uk-UA" w:eastAsia="zh-CN"/>
        </w:rPr>
      </w:pPr>
      <w:r w:rsidRPr="00E34F42">
        <w:rPr>
          <w:rFonts w:ascii="Times New Roman" w:hAnsi="Times New Roman"/>
          <w:szCs w:val="28"/>
          <w:lang w:val="uk-UA" w:eastAsia="zh-CN"/>
        </w:rPr>
        <w:t>сприяння інноваційній діяльності підприємств та організацій;</w:t>
      </w:r>
    </w:p>
    <w:p w14:paraId="7C158057" w14:textId="77777777" w:rsidR="008F508E" w:rsidRPr="00E34F42" w:rsidRDefault="008F508E" w:rsidP="00B8099D">
      <w:pPr>
        <w:numPr>
          <w:ilvl w:val="0"/>
          <w:numId w:val="65"/>
        </w:numPr>
        <w:tabs>
          <w:tab w:val="left" w:pos="568"/>
        </w:tabs>
        <w:overflowPunct/>
        <w:autoSpaceDE/>
        <w:autoSpaceDN/>
        <w:adjustRightInd/>
        <w:ind w:left="0" w:right="-1" w:firstLine="709"/>
        <w:contextualSpacing/>
        <w:jc w:val="both"/>
        <w:textAlignment w:val="auto"/>
        <w:rPr>
          <w:rFonts w:ascii="Times New Roman" w:hAnsi="Times New Roman"/>
          <w:szCs w:val="28"/>
          <w:lang w:val="uk-UA" w:eastAsia="zh-CN"/>
        </w:rPr>
      </w:pPr>
      <w:r w:rsidRPr="00E34F42">
        <w:rPr>
          <w:rFonts w:ascii="Times New Roman" w:hAnsi="Times New Roman"/>
          <w:szCs w:val="28"/>
          <w:lang w:val="uk-UA" w:eastAsia="zh-CN"/>
        </w:rPr>
        <w:t>організація та проведення заходів (вебінарів, круглих столів, форумів, конференцій тощо) за участю представників промислових підприємств, науковців, галузевих асоціацій з обговорення та впровадження інноваційних технологій у виробництво, а також участь у партнерських заходах та виставках;</w:t>
      </w:r>
    </w:p>
    <w:p w14:paraId="5FE98FBA" w14:textId="24917411" w:rsidR="008F508E" w:rsidRPr="00E34F42" w:rsidRDefault="008F508E" w:rsidP="00B8099D">
      <w:pPr>
        <w:numPr>
          <w:ilvl w:val="0"/>
          <w:numId w:val="65"/>
        </w:numPr>
        <w:tabs>
          <w:tab w:val="left" w:pos="568"/>
        </w:tabs>
        <w:ind w:left="0" w:firstLine="709"/>
        <w:jc w:val="both"/>
        <w:textAlignment w:val="auto"/>
        <w:rPr>
          <w:rFonts w:ascii="Times New Roman" w:hAnsi="Times New Roman"/>
          <w:szCs w:val="28"/>
          <w:lang w:val="uk-UA"/>
        </w:rPr>
      </w:pPr>
      <w:r w:rsidRPr="00E34F42">
        <w:rPr>
          <w:rFonts w:ascii="Times New Roman" w:hAnsi="Times New Roman"/>
          <w:szCs w:val="28"/>
          <w:lang w:val="uk-UA"/>
        </w:rPr>
        <w:t xml:space="preserve">популяризація продукції </w:t>
      </w:r>
      <w:r w:rsidR="006C702C" w:rsidRPr="00E34F42">
        <w:rPr>
          <w:rFonts w:ascii="Times New Roman" w:hAnsi="Times New Roman"/>
          <w:szCs w:val="28"/>
          <w:lang w:val="uk-UA"/>
        </w:rPr>
        <w:t>місцевих</w:t>
      </w:r>
      <w:r w:rsidRPr="00E34F42">
        <w:rPr>
          <w:rFonts w:ascii="Times New Roman" w:hAnsi="Times New Roman"/>
          <w:szCs w:val="28"/>
          <w:lang w:val="uk-UA"/>
        </w:rPr>
        <w:t xml:space="preserve"> виробників шляхом сприяння участі підприємств у виставково-ярмаркових заходах, конкурсах, форумах, презентаціях регіонального, національного та міжнародного рівня;</w:t>
      </w:r>
    </w:p>
    <w:p w14:paraId="1E3BB1CE" w14:textId="77777777" w:rsidR="008F508E" w:rsidRPr="00E34F42" w:rsidRDefault="008F508E" w:rsidP="00B8099D">
      <w:pPr>
        <w:numPr>
          <w:ilvl w:val="0"/>
          <w:numId w:val="65"/>
        </w:numPr>
        <w:tabs>
          <w:tab w:val="left" w:pos="568"/>
        </w:tabs>
        <w:overflowPunct/>
        <w:autoSpaceDE/>
        <w:autoSpaceDN/>
        <w:adjustRightInd/>
        <w:ind w:left="0" w:right="-1" w:firstLine="709"/>
        <w:contextualSpacing/>
        <w:jc w:val="both"/>
        <w:textAlignment w:val="auto"/>
        <w:rPr>
          <w:rFonts w:ascii="Times New Roman" w:hAnsi="Times New Roman"/>
          <w:szCs w:val="28"/>
          <w:lang w:val="uk-UA" w:eastAsia="zh-CN"/>
        </w:rPr>
      </w:pPr>
      <w:r w:rsidRPr="00E34F42">
        <w:rPr>
          <w:rFonts w:ascii="Times New Roman" w:hAnsi="Times New Roman"/>
          <w:szCs w:val="28"/>
          <w:lang w:val="uk-UA" w:eastAsia="zh-CN"/>
        </w:rPr>
        <w:t>сприяння інтернаціоналізації діяльності підприємств, організацій, кластерів та кластерних ініціатив;</w:t>
      </w:r>
    </w:p>
    <w:p w14:paraId="73210081" w14:textId="77777777" w:rsidR="008F508E" w:rsidRPr="00E34F42" w:rsidRDefault="008F508E" w:rsidP="00B8099D">
      <w:pPr>
        <w:numPr>
          <w:ilvl w:val="0"/>
          <w:numId w:val="65"/>
        </w:numPr>
        <w:tabs>
          <w:tab w:val="left" w:pos="568"/>
        </w:tabs>
        <w:overflowPunct/>
        <w:autoSpaceDE/>
        <w:autoSpaceDN/>
        <w:adjustRightInd/>
        <w:ind w:left="0" w:right="-1" w:firstLine="709"/>
        <w:contextualSpacing/>
        <w:jc w:val="both"/>
        <w:textAlignment w:val="auto"/>
        <w:rPr>
          <w:rFonts w:ascii="Times New Roman" w:hAnsi="Times New Roman"/>
          <w:szCs w:val="28"/>
          <w:lang w:val="uk-UA" w:eastAsia="zh-CN"/>
        </w:rPr>
      </w:pPr>
      <w:r w:rsidRPr="00E34F42">
        <w:rPr>
          <w:rFonts w:ascii="Times New Roman" w:hAnsi="Times New Roman"/>
          <w:szCs w:val="28"/>
          <w:lang w:val="uk-UA" w:eastAsia="zh-CN"/>
        </w:rPr>
        <w:t>сприяння підвищенню професійних компетенцій кадрів суб’єктів підприємництва, зокрема в питаннях циркулярної економіки, шерінгової економіки, проєктного менеджменту, цифровізації,  кластеризації.</w:t>
      </w:r>
    </w:p>
    <w:p w14:paraId="541D3871" w14:textId="77777777" w:rsidR="008F508E" w:rsidRPr="00E34F42" w:rsidRDefault="008F508E" w:rsidP="008F508E">
      <w:pPr>
        <w:tabs>
          <w:tab w:val="left" w:pos="568"/>
        </w:tabs>
        <w:suppressAutoHyphens/>
        <w:overflowPunct/>
        <w:autoSpaceDE/>
        <w:autoSpaceDN/>
        <w:adjustRightInd/>
        <w:ind w:left="720"/>
        <w:contextualSpacing/>
        <w:jc w:val="both"/>
        <w:textAlignment w:val="auto"/>
        <w:rPr>
          <w:rFonts w:ascii="Times New Roman" w:hAnsi="Times New Roman"/>
          <w:sz w:val="16"/>
          <w:szCs w:val="16"/>
          <w:lang w:val="uk-UA" w:eastAsia="zh-CN"/>
        </w:rPr>
      </w:pPr>
    </w:p>
    <w:p w14:paraId="000B3054" w14:textId="77777777" w:rsidR="008F508E" w:rsidRPr="00E34F42" w:rsidRDefault="008F508E" w:rsidP="008F508E">
      <w:pPr>
        <w:tabs>
          <w:tab w:val="left" w:pos="568"/>
        </w:tabs>
        <w:suppressAutoHyphens/>
        <w:overflowPunct/>
        <w:autoSpaceDE/>
        <w:autoSpaceDN/>
        <w:adjustRightInd/>
        <w:ind w:left="720"/>
        <w:contextualSpacing/>
        <w:jc w:val="both"/>
        <w:textAlignment w:val="auto"/>
        <w:rPr>
          <w:rFonts w:ascii="Times New Roman" w:hAnsi="Times New Roman"/>
          <w:b/>
          <w:i/>
          <w:szCs w:val="28"/>
          <w:u w:val="single"/>
          <w:lang w:val="uk-UA" w:eastAsia="zh-CN"/>
        </w:rPr>
      </w:pPr>
      <w:r w:rsidRPr="00E34F42">
        <w:rPr>
          <w:rFonts w:ascii="Times New Roman" w:hAnsi="Times New Roman"/>
          <w:b/>
          <w:i/>
          <w:szCs w:val="28"/>
          <w:u w:val="single"/>
          <w:lang w:val="uk-UA" w:eastAsia="zh-CN"/>
        </w:rPr>
        <w:t>Очікувані індикатори у 2024 році:</w:t>
      </w:r>
    </w:p>
    <w:p w14:paraId="0DCF4231" w14:textId="6C9BCEC1" w:rsidR="00D05427" w:rsidRPr="00E34F42" w:rsidRDefault="00363449" w:rsidP="00B8099D">
      <w:pPr>
        <w:numPr>
          <w:ilvl w:val="0"/>
          <w:numId w:val="40"/>
        </w:numPr>
        <w:tabs>
          <w:tab w:val="left" w:pos="851"/>
        </w:tabs>
        <w:overflowPunct/>
        <w:autoSpaceDE/>
        <w:autoSpaceDN/>
        <w:adjustRightInd/>
        <w:ind w:left="0" w:firstLine="567"/>
        <w:contextualSpacing/>
        <w:jc w:val="both"/>
        <w:textAlignment w:val="auto"/>
        <w:rPr>
          <w:rFonts w:ascii="Times New Roman" w:hAnsi="Times New Roman"/>
          <w:szCs w:val="28"/>
          <w:lang w:val="uk-UA" w:eastAsia="zh-CN"/>
        </w:rPr>
      </w:pPr>
      <w:r w:rsidRPr="00E34F42">
        <w:rPr>
          <w:rFonts w:ascii="Times New Roman" w:hAnsi="Times New Roman"/>
          <w:szCs w:val="28"/>
          <w:lang w:val="uk-UA" w:eastAsia="zh-CN"/>
        </w:rPr>
        <w:t xml:space="preserve">розробка портфелю послуг та оцінка потреб </w:t>
      </w:r>
      <w:r w:rsidR="005E1854" w:rsidRPr="00E34F42">
        <w:rPr>
          <w:rFonts w:ascii="Times New Roman" w:hAnsi="Times New Roman"/>
          <w:szCs w:val="28"/>
          <w:lang w:val="uk-UA" w:eastAsia="zh-CN"/>
        </w:rPr>
        <w:t>промислових підприємств громади</w:t>
      </w:r>
      <w:r w:rsidRPr="00E34F42">
        <w:rPr>
          <w:rFonts w:ascii="Times New Roman" w:hAnsi="Times New Roman"/>
          <w:szCs w:val="28"/>
          <w:lang w:val="uk-UA" w:eastAsia="zh-CN"/>
        </w:rPr>
        <w:t>;</w:t>
      </w:r>
    </w:p>
    <w:p w14:paraId="36C23073" w14:textId="2D9F19E1" w:rsidR="007C1001" w:rsidRPr="00E34F42" w:rsidRDefault="007C1001" w:rsidP="00B8099D">
      <w:pPr>
        <w:numPr>
          <w:ilvl w:val="0"/>
          <w:numId w:val="40"/>
        </w:numPr>
        <w:tabs>
          <w:tab w:val="left" w:pos="851"/>
        </w:tabs>
        <w:overflowPunct/>
        <w:autoSpaceDE/>
        <w:autoSpaceDN/>
        <w:adjustRightInd/>
        <w:ind w:left="0" w:firstLine="567"/>
        <w:contextualSpacing/>
        <w:jc w:val="both"/>
        <w:textAlignment w:val="auto"/>
        <w:rPr>
          <w:rFonts w:ascii="Times New Roman" w:hAnsi="Times New Roman"/>
          <w:szCs w:val="28"/>
          <w:lang w:val="uk-UA" w:eastAsia="zh-CN"/>
        </w:rPr>
      </w:pPr>
      <w:r w:rsidRPr="00E34F42">
        <w:rPr>
          <w:rFonts w:ascii="Times New Roman" w:hAnsi="Times New Roman"/>
          <w:szCs w:val="28"/>
          <w:lang w:val="uk-UA" w:eastAsia="zh-CN"/>
        </w:rPr>
        <w:t>розробка програми професійної орієнтації відповідно потреб промисловості громади;</w:t>
      </w:r>
    </w:p>
    <w:p w14:paraId="7BCC772E" w14:textId="4E550006" w:rsidR="00363449" w:rsidRPr="00E34F42" w:rsidRDefault="00363449" w:rsidP="00B8099D">
      <w:pPr>
        <w:numPr>
          <w:ilvl w:val="0"/>
          <w:numId w:val="40"/>
        </w:numPr>
        <w:tabs>
          <w:tab w:val="left" w:pos="851"/>
        </w:tabs>
        <w:overflowPunct/>
        <w:autoSpaceDE/>
        <w:autoSpaceDN/>
        <w:adjustRightInd/>
        <w:ind w:left="0" w:firstLine="567"/>
        <w:contextualSpacing/>
        <w:jc w:val="both"/>
        <w:textAlignment w:val="auto"/>
        <w:rPr>
          <w:rFonts w:ascii="Times New Roman" w:hAnsi="Times New Roman"/>
          <w:szCs w:val="28"/>
          <w:lang w:val="uk-UA" w:eastAsia="zh-CN"/>
        </w:rPr>
      </w:pPr>
      <w:r w:rsidRPr="00E34F42">
        <w:rPr>
          <w:rFonts w:ascii="Times New Roman" w:hAnsi="Times New Roman"/>
          <w:szCs w:val="28"/>
          <w:lang w:val="uk-UA" w:eastAsia="zh-CN"/>
        </w:rPr>
        <w:t xml:space="preserve">проведення не менше 2-х консультацій з </w:t>
      </w:r>
      <w:r w:rsidR="005E1854" w:rsidRPr="00E34F42">
        <w:rPr>
          <w:rFonts w:ascii="Times New Roman" w:hAnsi="Times New Roman"/>
          <w:szCs w:val="28"/>
          <w:lang w:val="uk-UA" w:eastAsia="zh-CN"/>
        </w:rPr>
        <w:t>потужними платниками податків</w:t>
      </w:r>
      <w:r w:rsidRPr="00E34F42">
        <w:rPr>
          <w:rFonts w:ascii="Times New Roman" w:hAnsi="Times New Roman"/>
          <w:szCs w:val="28"/>
          <w:lang w:val="uk-UA" w:eastAsia="zh-CN"/>
        </w:rPr>
        <w:t>;</w:t>
      </w:r>
    </w:p>
    <w:p w14:paraId="30D21A3E" w14:textId="52359C68" w:rsidR="00D05427" w:rsidRPr="00E34F42" w:rsidRDefault="00D05427" w:rsidP="00B8099D">
      <w:pPr>
        <w:numPr>
          <w:ilvl w:val="0"/>
          <w:numId w:val="40"/>
        </w:numPr>
        <w:tabs>
          <w:tab w:val="left" w:pos="851"/>
        </w:tabs>
        <w:overflowPunct/>
        <w:autoSpaceDE/>
        <w:autoSpaceDN/>
        <w:adjustRightInd/>
        <w:ind w:left="0" w:firstLine="567"/>
        <w:contextualSpacing/>
        <w:jc w:val="both"/>
        <w:textAlignment w:val="auto"/>
        <w:rPr>
          <w:rFonts w:ascii="Times New Roman" w:hAnsi="Times New Roman"/>
          <w:szCs w:val="28"/>
          <w:lang w:val="uk-UA" w:eastAsia="zh-CN"/>
        </w:rPr>
      </w:pPr>
      <w:r w:rsidRPr="00E34F42">
        <w:rPr>
          <w:rFonts w:ascii="Times New Roman" w:hAnsi="Times New Roman"/>
          <w:szCs w:val="28"/>
          <w:lang w:val="uk-UA" w:eastAsia="zh-CN"/>
        </w:rPr>
        <w:t xml:space="preserve">щокварталу проведення </w:t>
      </w:r>
      <w:r w:rsidR="007C1001" w:rsidRPr="00E34F42">
        <w:rPr>
          <w:rFonts w:ascii="Times New Roman" w:hAnsi="Times New Roman"/>
          <w:szCs w:val="28"/>
          <w:lang w:val="uk-UA" w:eastAsia="zh-CN"/>
        </w:rPr>
        <w:t>інформаційних заходів</w:t>
      </w:r>
      <w:r w:rsidRPr="00E34F42">
        <w:rPr>
          <w:rFonts w:ascii="Times New Roman" w:hAnsi="Times New Roman"/>
          <w:szCs w:val="28"/>
          <w:lang w:val="uk-UA" w:eastAsia="zh-CN"/>
        </w:rPr>
        <w:t xml:space="preserve"> щодо державних програм </w:t>
      </w:r>
      <w:r w:rsidR="007C1001" w:rsidRPr="00E34F42">
        <w:rPr>
          <w:rFonts w:ascii="Times New Roman" w:hAnsi="Times New Roman"/>
          <w:szCs w:val="28"/>
          <w:lang w:val="uk-UA" w:eastAsia="zh-CN"/>
        </w:rPr>
        <w:t>компенсацій роботодавцям за працевлаштування вразливих груп населення громади;</w:t>
      </w:r>
    </w:p>
    <w:p w14:paraId="0539A7D0" w14:textId="2BEAA6CE" w:rsidR="0005570E" w:rsidRDefault="00F701E9" w:rsidP="00B8099D">
      <w:pPr>
        <w:numPr>
          <w:ilvl w:val="0"/>
          <w:numId w:val="40"/>
        </w:numPr>
        <w:tabs>
          <w:tab w:val="left" w:pos="851"/>
        </w:tabs>
        <w:overflowPunct/>
        <w:autoSpaceDE/>
        <w:autoSpaceDN/>
        <w:adjustRightInd/>
        <w:ind w:left="0" w:firstLine="567"/>
        <w:contextualSpacing/>
        <w:jc w:val="both"/>
        <w:textAlignment w:val="auto"/>
        <w:rPr>
          <w:rFonts w:ascii="Times New Roman" w:hAnsi="Times New Roman"/>
          <w:szCs w:val="28"/>
          <w:lang w:val="uk-UA" w:eastAsia="zh-CN"/>
        </w:rPr>
      </w:pPr>
      <w:r w:rsidRPr="00E34F42">
        <w:rPr>
          <w:rFonts w:ascii="Times New Roman" w:hAnsi="Times New Roman"/>
          <w:szCs w:val="28"/>
          <w:lang w:val="uk-UA" w:eastAsia="zh-CN"/>
        </w:rPr>
        <w:t xml:space="preserve">участь </w:t>
      </w:r>
      <w:r w:rsidR="00D05427" w:rsidRPr="00E34F42">
        <w:rPr>
          <w:rFonts w:ascii="Times New Roman" w:hAnsi="Times New Roman"/>
          <w:szCs w:val="28"/>
          <w:lang w:val="uk-UA" w:eastAsia="zh-CN"/>
        </w:rPr>
        <w:t>представників переробних підприємств</w:t>
      </w:r>
      <w:r w:rsidR="005E1854" w:rsidRPr="00E34F42">
        <w:rPr>
          <w:rFonts w:ascii="Times New Roman" w:hAnsi="Times New Roman"/>
          <w:szCs w:val="28"/>
          <w:lang w:val="uk-UA" w:eastAsia="zh-CN"/>
        </w:rPr>
        <w:t xml:space="preserve"> громади </w:t>
      </w:r>
      <w:r w:rsidR="008F508E" w:rsidRPr="00E34F42">
        <w:rPr>
          <w:rFonts w:ascii="Times New Roman" w:hAnsi="Times New Roman"/>
          <w:szCs w:val="28"/>
          <w:lang w:val="uk-UA" w:eastAsia="zh-CN"/>
        </w:rPr>
        <w:t>щонайменше в одному довгостроковому проєкті ЄС</w:t>
      </w:r>
      <w:r w:rsidR="0005570E" w:rsidRPr="00E34F42">
        <w:rPr>
          <w:rFonts w:ascii="Times New Roman" w:hAnsi="Times New Roman"/>
          <w:szCs w:val="28"/>
          <w:lang w:val="uk-UA" w:eastAsia="zh-CN"/>
        </w:rPr>
        <w:t>.</w:t>
      </w:r>
    </w:p>
    <w:p w14:paraId="640DF238" w14:textId="77777777" w:rsidR="000308FA" w:rsidRPr="00E34F42" w:rsidRDefault="000308FA" w:rsidP="000308FA">
      <w:pPr>
        <w:tabs>
          <w:tab w:val="left" w:pos="851"/>
        </w:tabs>
        <w:overflowPunct/>
        <w:autoSpaceDE/>
        <w:autoSpaceDN/>
        <w:adjustRightInd/>
        <w:ind w:left="567"/>
        <w:contextualSpacing/>
        <w:jc w:val="both"/>
        <w:textAlignment w:val="auto"/>
        <w:rPr>
          <w:rFonts w:ascii="Times New Roman" w:hAnsi="Times New Roman"/>
          <w:szCs w:val="28"/>
          <w:lang w:val="uk-UA" w:eastAsia="zh-CN"/>
        </w:rPr>
      </w:pPr>
    </w:p>
    <w:p w14:paraId="1BF5EC69" w14:textId="1853648F" w:rsidR="00373C54" w:rsidRPr="00A0747B" w:rsidRDefault="000F31BA" w:rsidP="00A0747B">
      <w:pPr>
        <w:pStyle w:val="1"/>
        <w:shd w:val="clear" w:color="auto" w:fill="FFE599" w:themeFill="accent4" w:themeFillTint="66"/>
        <w:ind w:firstLine="567"/>
        <w:jc w:val="both"/>
        <w:rPr>
          <w:rFonts w:ascii="Times New Roman" w:hAnsi="Times New Roman"/>
          <w:b/>
          <w:color w:val="auto"/>
          <w:sz w:val="28"/>
          <w:szCs w:val="28"/>
        </w:rPr>
      </w:pPr>
      <w:bookmarkStart w:id="68" w:name="_Toc159336544"/>
      <w:r w:rsidRPr="00A0747B">
        <w:rPr>
          <w:rFonts w:ascii="Times New Roman" w:hAnsi="Times New Roman"/>
          <w:b/>
          <w:color w:val="auto"/>
          <w:sz w:val="28"/>
          <w:szCs w:val="28"/>
        </w:rPr>
        <w:t xml:space="preserve">3.17. </w:t>
      </w:r>
      <w:r w:rsidR="00373C54" w:rsidRPr="00A0747B">
        <w:rPr>
          <w:rFonts w:ascii="Times New Roman" w:hAnsi="Times New Roman"/>
          <w:b/>
          <w:color w:val="auto"/>
          <w:sz w:val="28"/>
          <w:szCs w:val="28"/>
        </w:rPr>
        <w:t>Розвиток високотехнологічного сільськогосподарського виробництва</w:t>
      </w:r>
      <w:bookmarkEnd w:id="68"/>
    </w:p>
    <w:p w14:paraId="447B2DB8" w14:textId="77777777" w:rsidR="00373C54" w:rsidRPr="000308FA" w:rsidRDefault="00373C54" w:rsidP="00373C54">
      <w:pPr>
        <w:widowControl w:val="0"/>
        <w:ind w:firstLine="567"/>
        <w:jc w:val="both"/>
        <w:rPr>
          <w:rFonts w:ascii="Times New Roman" w:eastAsia="Calibri" w:hAnsi="Times New Roman"/>
          <w:sz w:val="20"/>
          <w:szCs w:val="16"/>
          <w:lang w:val="uk-UA" w:eastAsia="en-US"/>
        </w:rPr>
      </w:pPr>
    </w:p>
    <w:p w14:paraId="4495C0D0" w14:textId="77777777" w:rsidR="00373C54" w:rsidRPr="00E34F42" w:rsidRDefault="00373C54" w:rsidP="00373C54">
      <w:pPr>
        <w:widowControl w:val="0"/>
        <w:ind w:firstLine="567"/>
        <w:jc w:val="both"/>
        <w:rPr>
          <w:rFonts w:ascii="Times New Roman" w:eastAsia="Calibri" w:hAnsi="Times New Roman"/>
          <w:spacing w:val="-4"/>
          <w:szCs w:val="28"/>
          <w:lang w:val="uk-UA" w:eastAsia="en-US"/>
        </w:rPr>
      </w:pPr>
      <w:r w:rsidRPr="00E34F42">
        <w:rPr>
          <w:rFonts w:ascii="Times New Roman" w:eastAsia="Calibri" w:hAnsi="Times New Roman"/>
          <w:noProof/>
          <w:szCs w:val="28"/>
          <w:lang w:val="uk-UA" w:eastAsia="en-US"/>
        </w:rPr>
        <w:t>З метою сприяння організації виробництва високоякісної, корисної та безпечної для життя і здоров'я споживача сільськогосподарської продукції, розвитку високотехнологічного ресурсозберігаючого сільськогосподарського виробництва, створення сприятливих соціальних умов для життя сільських жителів на 2024 рік</w:t>
      </w:r>
      <w:r w:rsidRPr="00E34F42">
        <w:rPr>
          <w:rFonts w:ascii="Times New Roman" w:eastAsia="Calibri" w:hAnsi="Times New Roman"/>
          <w:noProof/>
          <w:sz w:val="24"/>
          <w:szCs w:val="24"/>
          <w:lang w:val="uk-UA" w:eastAsia="en-US"/>
        </w:rPr>
        <w:t xml:space="preserve"> </w:t>
      </w:r>
      <w:r w:rsidRPr="00E34F42">
        <w:rPr>
          <w:rFonts w:ascii="Times New Roman" w:eastAsia="Calibri" w:hAnsi="Times New Roman"/>
          <w:spacing w:val="-4"/>
          <w:szCs w:val="28"/>
          <w:lang w:val="uk-UA" w:eastAsia="en-US"/>
        </w:rPr>
        <w:t xml:space="preserve">заплановані наступні </w:t>
      </w:r>
      <w:r w:rsidRPr="00E34F42">
        <w:rPr>
          <w:rFonts w:ascii="Times New Roman" w:eastAsia="Calibri" w:hAnsi="Times New Roman"/>
          <w:b/>
          <w:i/>
          <w:spacing w:val="-4"/>
          <w:szCs w:val="28"/>
          <w:u w:val="single"/>
          <w:lang w:val="uk-UA" w:eastAsia="en-US"/>
        </w:rPr>
        <w:t>основні завдання та заходи</w:t>
      </w:r>
      <w:r w:rsidRPr="00E34F42">
        <w:rPr>
          <w:rFonts w:ascii="Times New Roman" w:eastAsia="Calibri" w:hAnsi="Times New Roman"/>
          <w:spacing w:val="-4"/>
          <w:szCs w:val="28"/>
          <w:lang w:val="uk-UA" w:eastAsia="en-US"/>
        </w:rPr>
        <w:t>:</w:t>
      </w:r>
    </w:p>
    <w:p w14:paraId="4012C4A7" w14:textId="767582A7" w:rsidR="00373C54" w:rsidRPr="00E34F42" w:rsidRDefault="00D47AF3" w:rsidP="00B8099D">
      <w:pPr>
        <w:numPr>
          <w:ilvl w:val="0"/>
          <w:numId w:val="66"/>
        </w:numPr>
        <w:tabs>
          <w:tab w:val="left" w:pos="993"/>
        </w:tabs>
        <w:ind w:left="0" w:firstLine="567"/>
        <w:jc w:val="both"/>
        <w:rPr>
          <w:rFonts w:ascii="Times New Roman" w:hAnsi="Times New Roman"/>
          <w:szCs w:val="28"/>
          <w:lang w:val="uk-UA"/>
        </w:rPr>
      </w:pPr>
      <w:r w:rsidRPr="00E34F42">
        <w:rPr>
          <w:rFonts w:ascii="Times New Roman" w:hAnsi="Times New Roman"/>
          <w:szCs w:val="28"/>
          <w:lang w:val="uk-UA"/>
        </w:rPr>
        <w:t>сприяння розвитку сільських територій громади в рамках</w:t>
      </w:r>
      <w:r w:rsidR="00373C54" w:rsidRPr="00E34F42">
        <w:rPr>
          <w:rFonts w:ascii="Times New Roman" w:hAnsi="Times New Roman"/>
          <w:szCs w:val="28"/>
          <w:lang w:val="uk-UA"/>
        </w:rPr>
        <w:t xml:space="preserve"> Комплексної програми розвитку сільського господарства та сільських територій Київської області на 2024-2027 роки, </w:t>
      </w:r>
      <w:r w:rsidR="00373C54" w:rsidRPr="00E34F42">
        <w:rPr>
          <w:rFonts w:ascii="Times New Roman" w:hAnsi="Times New Roman"/>
          <w:szCs w:val="28"/>
          <w:lang w:val="uk-UA" w:eastAsia="zh-CN"/>
        </w:rPr>
        <w:t xml:space="preserve">затвердженої рішенням Київської обласної ради </w:t>
      </w:r>
      <w:r w:rsidR="00373C54" w:rsidRPr="00E34F42">
        <w:rPr>
          <w:rFonts w:ascii="Times New Roman" w:hAnsi="Times New Roman"/>
          <w:bCs/>
          <w:szCs w:val="28"/>
          <w:lang w:val="uk-UA" w:eastAsia="zh-CN"/>
        </w:rPr>
        <w:t>від 07 грудня 2023 року</w:t>
      </w:r>
      <w:r w:rsidRPr="00E34F42">
        <w:rPr>
          <w:rFonts w:ascii="Times New Roman" w:hAnsi="Times New Roman"/>
          <w:bCs/>
          <w:szCs w:val="28"/>
          <w:lang w:val="uk-UA" w:eastAsia="zh-CN"/>
        </w:rPr>
        <w:t xml:space="preserve"> </w:t>
      </w:r>
      <w:r w:rsidR="00373C54" w:rsidRPr="00E34F42">
        <w:rPr>
          <w:rFonts w:ascii="Times New Roman" w:hAnsi="Times New Roman"/>
          <w:bCs/>
          <w:szCs w:val="28"/>
          <w:lang w:val="uk-UA" w:eastAsia="zh-CN"/>
        </w:rPr>
        <w:t>№ 768</w:t>
      </w:r>
      <w:r w:rsidR="00373C54" w:rsidRPr="00E34F42">
        <w:rPr>
          <w:rFonts w:ascii="Times New Roman" w:hAnsi="Times New Roman"/>
          <w:spacing w:val="-12"/>
          <w:szCs w:val="26"/>
          <w:lang w:val="uk-UA"/>
        </w:rPr>
        <w:t>-22-VIІІ</w:t>
      </w:r>
      <w:r w:rsidR="00373C54" w:rsidRPr="00E34F42">
        <w:rPr>
          <w:rFonts w:ascii="Times New Roman" w:hAnsi="Times New Roman"/>
          <w:szCs w:val="28"/>
          <w:lang w:val="uk-UA"/>
        </w:rPr>
        <w:t>;</w:t>
      </w:r>
    </w:p>
    <w:p w14:paraId="6AA4B004" w14:textId="0D88AE92" w:rsidR="008238B4" w:rsidRPr="00E34F42" w:rsidRDefault="008238B4" w:rsidP="00B8099D">
      <w:pPr>
        <w:numPr>
          <w:ilvl w:val="0"/>
          <w:numId w:val="66"/>
        </w:numPr>
        <w:tabs>
          <w:tab w:val="left" w:pos="993"/>
        </w:tabs>
        <w:ind w:left="0" w:firstLine="567"/>
        <w:jc w:val="both"/>
        <w:rPr>
          <w:rFonts w:ascii="Times New Roman" w:hAnsi="Times New Roman"/>
          <w:szCs w:val="28"/>
          <w:lang w:val="uk-UA"/>
        </w:rPr>
      </w:pPr>
      <w:r w:rsidRPr="00E34F42">
        <w:rPr>
          <w:rFonts w:ascii="Times New Roman" w:hAnsi="Times New Roman"/>
          <w:szCs w:val="28"/>
          <w:lang w:val="uk-UA"/>
        </w:rPr>
        <w:t>реалізація заходів місцевою програми «Охорона і раціональне використання земель та інших природних ресурсів Бучанської міської територіальної громади на 2024-2026 роки», затвердженою рішенням Бучанської міської ради від 11.12.2023 року № 4049-51-VIІІ;</w:t>
      </w:r>
    </w:p>
    <w:p w14:paraId="7C6772D6" w14:textId="77777777" w:rsidR="00373C54" w:rsidRPr="00E34F42" w:rsidRDefault="00373C54" w:rsidP="00B8099D">
      <w:pPr>
        <w:numPr>
          <w:ilvl w:val="0"/>
          <w:numId w:val="66"/>
        </w:numPr>
        <w:tabs>
          <w:tab w:val="left" w:pos="993"/>
        </w:tabs>
        <w:ind w:left="0" w:firstLine="567"/>
        <w:jc w:val="both"/>
        <w:rPr>
          <w:rFonts w:ascii="Times New Roman" w:hAnsi="Times New Roman"/>
          <w:szCs w:val="28"/>
          <w:lang w:val="uk-UA"/>
        </w:rPr>
      </w:pPr>
      <w:r w:rsidRPr="00E34F42">
        <w:rPr>
          <w:rFonts w:ascii="Times New Roman" w:hAnsi="Times New Roman"/>
          <w:szCs w:val="28"/>
          <w:lang w:val="uk-UA"/>
        </w:rPr>
        <w:t>широке інформування сільгоспвиробників щодо законодавства у сфері забезпечення прав власників та орендарів земельних паїв/ділянок, охорони та використання земель сільськогосподарського призначення;</w:t>
      </w:r>
    </w:p>
    <w:p w14:paraId="432B7F3F" w14:textId="0A35B5DC" w:rsidR="00373C54" w:rsidRPr="00E34F42" w:rsidRDefault="008238B4" w:rsidP="00B8099D">
      <w:pPr>
        <w:numPr>
          <w:ilvl w:val="0"/>
          <w:numId w:val="66"/>
        </w:numPr>
        <w:tabs>
          <w:tab w:val="left" w:pos="993"/>
        </w:tabs>
        <w:ind w:left="0" w:firstLine="567"/>
        <w:jc w:val="both"/>
        <w:rPr>
          <w:rFonts w:ascii="Times New Roman" w:hAnsi="Times New Roman"/>
          <w:szCs w:val="28"/>
          <w:lang w:val="uk-UA"/>
        </w:rPr>
      </w:pPr>
      <w:r w:rsidRPr="00E34F42">
        <w:rPr>
          <w:rFonts w:ascii="Times New Roman" w:hAnsi="Times New Roman"/>
          <w:szCs w:val="28"/>
          <w:lang w:val="uk-UA"/>
        </w:rPr>
        <w:t xml:space="preserve">інформування сільгоспвиробників щодо </w:t>
      </w:r>
      <w:r w:rsidR="00DD3138" w:rsidRPr="00E34F42">
        <w:rPr>
          <w:rFonts w:ascii="Times New Roman" w:hAnsi="Times New Roman"/>
          <w:szCs w:val="28"/>
          <w:lang w:val="uk-UA"/>
        </w:rPr>
        <w:t>можливостей</w:t>
      </w:r>
      <w:r w:rsidRPr="00E34F42">
        <w:rPr>
          <w:rFonts w:ascii="Times New Roman" w:hAnsi="Times New Roman"/>
          <w:szCs w:val="28"/>
          <w:lang w:val="uk-UA"/>
        </w:rPr>
        <w:t xml:space="preserve"> </w:t>
      </w:r>
      <w:r w:rsidR="00373C54" w:rsidRPr="00E34F42">
        <w:rPr>
          <w:rFonts w:ascii="Times New Roman" w:hAnsi="Times New Roman"/>
          <w:szCs w:val="28"/>
          <w:lang w:val="uk-UA"/>
        </w:rPr>
        <w:t>покращення рівня фінансового забезпечення сільськогосподарського виробництва шляхом залучення державних фінансових ресурсів, у тому числі для здешевлення кредитів банків, запровадження іпотечних механізмів кредитування сільськогосподарського виробництва, надання бюджетної дотації секторам з високою доданою вартістю, а також фермерським господарствам;</w:t>
      </w:r>
    </w:p>
    <w:p w14:paraId="76BD7C09" w14:textId="77777777" w:rsidR="00373C54" w:rsidRPr="00E34F42" w:rsidRDefault="00373C54" w:rsidP="00B8099D">
      <w:pPr>
        <w:numPr>
          <w:ilvl w:val="0"/>
          <w:numId w:val="66"/>
        </w:numPr>
        <w:tabs>
          <w:tab w:val="left" w:pos="993"/>
        </w:tabs>
        <w:ind w:left="0" w:firstLine="567"/>
        <w:jc w:val="both"/>
        <w:rPr>
          <w:rFonts w:ascii="Times New Roman" w:hAnsi="Times New Roman"/>
          <w:szCs w:val="28"/>
          <w:lang w:val="uk-UA"/>
        </w:rPr>
      </w:pPr>
      <w:r w:rsidRPr="00E34F42">
        <w:rPr>
          <w:rFonts w:ascii="Times New Roman" w:hAnsi="Times New Roman"/>
          <w:szCs w:val="28"/>
          <w:lang w:val="uk-UA"/>
        </w:rPr>
        <w:t>організація системи навчання, інформування та консультування малих і середніх виробників, фермерів, сільського населення;</w:t>
      </w:r>
    </w:p>
    <w:p w14:paraId="5E4C518A" w14:textId="14A14D92" w:rsidR="00373C54" w:rsidRPr="00E34F42" w:rsidRDefault="00097FCB" w:rsidP="00B8099D">
      <w:pPr>
        <w:numPr>
          <w:ilvl w:val="0"/>
          <w:numId w:val="66"/>
        </w:numPr>
        <w:tabs>
          <w:tab w:val="left" w:pos="993"/>
        </w:tabs>
        <w:ind w:left="0" w:firstLine="567"/>
        <w:jc w:val="both"/>
        <w:rPr>
          <w:rFonts w:ascii="Times New Roman" w:hAnsi="Times New Roman"/>
          <w:szCs w:val="28"/>
          <w:lang w:val="uk-UA"/>
        </w:rPr>
      </w:pPr>
      <w:r w:rsidRPr="00E34F42">
        <w:rPr>
          <w:rFonts w:ascii="Times New Roman" w:hAnsi="Times New Roman"/>
          <w:szCs w:val="28"/>
          <w:lang w:val="uk-UA"/>
        </w:rPr>
        <w:t>створення умов для розвитку переробки агропродукції на території громади;</w:t>
      </w:r>
    </w:p>
    <w:p w14:paraId="30E1071B" w14:textId="77777777" w:rsidR="00373C54" w:rsidRPr="00E34F42" w:rsidRDefault="00373C54" w:rsidP="00B8099D">
      <w:pPr>
        <w:numPr>
          <w:ilvl w:val="0"/>
          <w:numId w:val="66"/>
        </w:numPr>
        <w:tabs>
          <w:tab w:val="left" w:pos="993"/>
        </w:tabs>
        <w:ind w:left="0" w:firstLine="567"/>
        <w:jc w:val="both"/>
        <w:rPr>
          <w:rFonts w:ascii="Times New Roman" w:hAnsi="Times New Roman"/>
          <w:szCs w:val="28"/>
          <w:lang w:val="uk-UA"/>
        </w:rPr>
      </w:pPr>
      <w:r w:rsidRPr="00E34F42">
        <w:rPr>
          <w:rFonts w:ascii="Times New Roman" w:hAnsi="Times New Roman"/>
          <w:szCs w:val="28"/>
          <w:lang w:val="uk-UA"/>
        </w:rPr>
        <w:t>посилення організаційно-економічної допомоги в створенні та функціонуванні фермерських господарств сімейного типу з подальшим їх об’єднанням у сільськогосподарські кооперативи, кластери;</w:t>
      </w:r>
    </w:p>
    <w:p w14:paraId="43DA66D5" w14:textId="77777777" w:rsidR="00373C54" w:rsidRPr="00E34F42" w:rsidRDefault="00373C54" w:rsidP="00B8099D">
      <w:pPr>
        <w:numPr>
          <w:ilvl w:val="0"/>
          <w:numId w:val="66"/>
        </w:numPr>
        <w:tabs>
          <w:tab w:val="left" w:pos="993"/>
        </w:tabs>
        <w:ind w:left="0" w:firstLine="567"/>
        <w:jc w:val="both"/>
        <w:rPr>
          <w:rFonts w:ascii="Times New Roman" w:hAnsi="Times New Roman"/>
          <w:szCs w:val="28"/>
          <w:lang w:val="uk-UA"/>
        </w:rPr>
      </w:pPr>
      <w:r w:rsidRPr="00E34F42">
        <w:rPr>
          <w:rFonts w:ascii="Times New Roman" w:hAnsi="Times New Roman"/>
          <w:szCs w:val="28"/>
          <w:lang w:val="uk-UA"/>
        </w:rPr>
        <w:t>відновлення деградованих земель, що потерпають від опустелювання, засух і повеней, та вжиття заходів, щоб стан земель не погіршувався;</w:t>
      </w:r>
    </w:p>
    <w:p w14:paraId="2CA7D2EB" w14:textId="77777777" w:rsidR="00373C54" w:rsidRPr="00E34F42" w:rsidRDefault="00373C54" w:rsidP="00B8099D">
      <w:pPr>
        <w:numPr>
          <w:ilvl w:val="0"/>
          <w:numId w:val="66"/>
        </w:numPr>
        <w:tabs>
          <w:tab w:val="left" w:pos="993"/>
        </w:tabs>
        <w:ind w:left="0" w:firstLine="567"/>
        <w:jc w:val="both"/>
        <w:rPr>
          <w:rFonts w:ascii="Times New Roman" w:hAnsi="Times New Roman"/>
          <w:szCs w:val="28"/>
          <w:lang w:val="uk-UA"/>
        </w:rPr>
      </w:pPr>
      <w:r w:rsidRPr="00E34F42">
        <w:rPr>
          <w:rFonts w:ascii="Times New Roman" w:hAnsi="Times New Roman"/>
          <w:szCs w:val="28"/>
          <w:lang w:val="uk-UA"/>
        </w:rPr>
        <w:t>упорядкування орних земель шляхом виведення з їх складу схилів, земель водоохоронних зон, ерозійно небезпечних та інших непридатних для розорювання угідь;</w:t>
      </w:r>
    </w:p>
    <w:p w14:paraId="3D535D89" w14:textId="77777777" w:rsidR="00373C54" w:rsidRPr="00E34F42" w:rsidRDefault="00373C54" w:rsidP="00B8099D">
      <w:pPr>
        <w:numPr>
          <w:ilvl w:val="0"/>
          <w:numId w:val="66"/>
        </w:numPr>
        <w:tabs>
          <w:tab w:val="left" w:pos="993"/>
        </w:tabs>
        <w:ind w:left="0" w:firstLine="567"/>
        <w:jc w:val="both"/>
        <w:rPr>
          <w:rFonts w:ascii="Times New Roman" w:hAnsi="Times New Roman"/>
          <w:szCs w:val="28"/>
          <w:lang w:val="uk-UA"/>
        </w:rPr>
      </w:pPr>
      <w:r w:rsidRPr="00E34F42">
        <w:rPr>
          <w:rFonts w:ascii="Times New Roman" w:hAnsi="Times New Roman"/>
          <w:szCs w:val="28"/>
          <w:lang w:val="uk-UA"/>
        </w:rPr>
        <w:t>створення і відновлення сіножатей та пасовищ;</w:t>
      </w:r>
    </w:p>
    <w:p w14:paraId="53097E1A" w14:textId="69458624" w:rsidR="006A4367" w:rsidRPr="00E34F42" w:rsidRDefault="006A4367" w:rsidP="00B8099D">
      <w:pPr>
        <w:numPr>
          <w:ilvl w:val="0"/>
          <w:numId w:val="66"/>
        </w:numPr>
        <w:tabs>
          <w:tab w:val="left" w:pos="993"/>
        </w:tabs>
        <w:ind w:left="0" w:firstLine="567"/>
        <w:jc w:val="both"/>
        <w:rPr>
          <w:rFonts w:ascii="Times New Roman" w:hAnsi="Times New Roman"/>
          <w:szCs w:val="28"/>
          <w:lang w:val="uk-UA"/>
        </w:rPr>
      </w:pPr>
      <w:r w:rsidRPr="00E34F42">
        <w:rPr>
          <w:rFonts w:ascii="Times New Roman" w:hAnsi="Times New Roman"/>
          <w:szCs w:val="28"/>
          <w:lang w:val="uk-UA"/>
        </w:rPr>
        <w:t>підтримка раціонального використання місцевих природних ресурсів;</w:t>
      </w:r>
    </w:p>
    <w:p w14:paraId="7C6EDAE1" w14:textId="53355D7D" w:rsidR="00373C54" w:rsidRPr="00E34F42" w:rsidRDefault="00373C54" w:rsidP="00B8099D">
      <w:pPr>
        <w:numPr>
          <w:ilvl w:val="0"/>
          <w:numId w:val="66"/>
        </w:numPr>
        <w:tabs>
          <w:tab w:val="left" w:pos="993"/>
        </w:tabs>
        <w:ind w:left="0" w:firstLine="567"/>
        <w:jc w:val="both"/>
        <w:rPr>
          <w:rFonts w:ascii="Times New Roman" w:hAnsi="Times New Roman"/>
          <w:szCs w:val="28"/>
          <w:lang w:val="uk-UA"/>
        </w:rPr>
      </w:pPr>
      <w:r w:rsidRPr="00E34F42">
        <w:rPr>
          <w:rFonts w:ascii="Times New Roman" w:hAnsi="Times New Roman"/>
          <w:szCs w:val="28"/>
          <w:lang w:val="uk-UA"/>
        </w:rPr>
        <w:t>підвищення рівня самозайнятості сільського населення, перш за все молоді, яка проживає на сільських територіях, шляхом підтримки проєктів розвитку ринкової інфраструктури;</w:t>
      </w:r>
    </w:p>
    <w:p w14:paraId="43CFE9F1" w14:textId="77777777" w:rsidR="00373C54" w:rsidRPr="00E34F42" w:rsidRDefault="00373C54" w:rsidP="00B8099D">
      <w:pPr>
        <w:numPr>
          <w:ilvl w:val="0"/>
          <w:numId w:val="66"/>
        </w:numPr>
        <w:tabs>
          <w:tab w:val="left" w:pos="993"/>
        </w:tabs>
        <w:ind w:left="0" w:firstLine="567"/>
        <w:jc w:val="both"/>
        <w:rPr>
          <w:rFonts w:ascii="Times New Roman" w:hAnsi="Times New Roman"/>
          <w:szCs w:val="28"/>
          <w:lang w:val="uk-UA"/>
        </w:rPr>
      </w:pPr>
      <w:r w:rsidRPr="00E34F42">
        <w:rPr>
          <w:rFonts w:ascii="Times New Roman" w:hAnsi="Times New Roman"/>
          <w:szCs w:val="28"/>
          <w:lang w:val="uk-UA"/>
        </w:rPr>
        <w:t>запровадження на постійній основі проведення тренінгів, семінарів та курсів для фермерів, сільського населення для підвищення їх кваліфікаційних знань про розвиток органічного виробництва, сільськогосподарську кооперацію, механізми державної підтримки тощо;</w:t>
      </w:r>
    </w:p>
    <w:p w14:paraId="1A4E944D" w14:textId="1E3924C8" w:rsidR="00373C54" w:rsidRPr="00E34F42" w:rsidRDefault="00097FCB" w:rsidP="00B8099D">
      <w:pPr>
        <w:numPr>
          <w:ilvl w:val="0"/>
          <w:numId w:val="66"/>
        </w:numPr>
        <w:tabs>
          <w:tab w:val="left" w:pos="993"/>
        </w:tabs>
        <w:ind w:left="0" w:firstLine="567"/>
        <w:jc w:val="both"/>
        <w:rPr>
          <w:rFonts w:ascii="Times New Roman" w:hAnsi="Times New Roman"/>
          <w:szCs w:val="28"/>
          <w:lang w:val="uk-UA"/>
        </w:rPr>
      </w:pPr>
      <w:r w:rsidRPr="00E34F42">
        <w:rPr>
          <w:rFonts w:ascii="Times New Roman" w:hAnsi="Times New Roman"/>
          <w:szCs w:val="28"/>
          <w:lang w:val="uk-UA"/>
        </w:rPr>
        <w:t xml:space="preserve">сприяння </w:t>
      </w:r>
      <w:r w:rsidR="00373C54" w:rsidRPr="00E34F42">
        <w:rPr>
          <w:rFonts w:ascii="Times New Roman" w:hAnsi="Times New Roman"/>
          <w:szCs w:val="28"/>
          <w:lang w:val="uk-UA"/>
        </w:rPr>
        <w:t>реалізації інвестиційних проєктів у галузі тваринництва.</w:t>
      </w:r>
    </w:p>
    <w:p w14:paraId="539C07F7" w14:textId="77777777" w:rsidR="00373C54" w:rsidRPr="00E34F42" w:rsidRDefault="00373C54" w:rsidP="00373C54">
      <w:pPr>
        <w:tabs>
          <w:tab w:val="left" w:pos="708"/>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overflowPunct/>
        <w:autoSpaceDE/>
        <w:autoSpaceDN/>
        <w:adjustRightInd/>
        <w:ind w:firstLine="720"/>
        <w:jc w:val="both"/>
        <w:textAlignment w:val="auto"/>
        <w:rPr>
          <w:rFonts w:ascii="Times New Roman" w:hAnsi="Times New Roman"/>
          <w:b/>
          <w:bCs/>
          <w:i/>
          <w:iCs/>
          <w:szCs w:val="28"/>
          <w:u w:val="single"/>
          <w:lang w:val="uk-UA"/>
        </w:rPr>
      </w:pPr>
    </w:p>
    <w:p w14:paraId="761E93A7" w14:textId="0BAF9197" w:rsidR="00373C54" w:rsidRPr="00E34F42" w:rsidRDefault="00373C54" w:rsidP="002F658B">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overflowPunct/>
        <w:autoSpaceDE/>
        <w:autoSpaceDN/>
        <w:adjustRightInd/>
        <w:ind w:firstLine="567"/>
        <w:jc w:val="both"/>
        <w:textAlignment w:val="auto"/>
        <w:rPr>
          <w:rFonts w:ascii="Times New Roman" w:hAnsi="Times New Roman"/>
          <w:b/>
          <w:bCs/>
          <w:i/>
          <w:iCs/>
          <w:szCs w:val="24"/>
          <w:u w:val="single"/>
          <w:lang w:val="uk-UA"/>
        </w:rPr>
      </w:pPr>
      <w:r w:rsidRPr="00E34F42">
        <w:rPr>
          <w:rFonts w:ascii="Times New Roman" w:hAnsi="Times New Roman"/>
          <w:b/>
          <w:bCs/>
          <w:i/>
          <w:iCs/>
          <w:szCs w:val="24"/>
          <w:u w:val="single"/>
          <w:lang w:val="uk-UA"/>
        </w:rPr>
        <w:t>Очікувані індикатори у 2024 році:</w:t>
      </w:r>
    </w:p>
    <w:p w14:paraId="7FFBC68B" w14:textId="3C98D46B" w:rsidR="002F658B" w:rsidRPr="00E34F42" w:rsidRDefault="002F658B" w:rsidP="00B8099D">
      <w:pPr>
        <w:numPr>
          <w:ilvl w:val="0"/>
          <w:numId w:val="41"/>
        </w:numPr>
        <w:tabs>
          <w:tab w:val="left" w:pos="851"/>
        </w:tabs>
        <w:ind w:left="0" w:firstLine="567"/>
        <w:jc w:val="both"/>
        <w:rPr>
          <w:rFonts w:ascii="Times New Roman" w:hAnsi="Times New Roman"/>
          <w:szCs w:val="28"/>
          <w:lang w:val="uk-UA"/>
        </w:rPr>
      </w:pPr>
      <w:r w:rsidRPr="00E34F42">
        <w:rPr>
          <w:rFonts w:ascii="Times New Roman" w:hAnsi="Times New Roman"/>
          <w:szCs w:val="28"/>
          <w:lang w:val="uk-UA"/>
        </w:rPr>
        <w:t>формування територій с/г призначення під агропромислові виробництва;</w:t>
      </w:r>
    </w:p>
    <w:p w14:paraId="1FC75D34" w14:textId="6970FBEF" w:rsidR="00373C54" w:rsidRPr="00E34F42" w:rsidRDefault="00373C54" w:rsidP="00B8099D">
      <w:pPr>
        <w:numPr>
          <w:ilvl w:val="0"/>
          <w:numId w:val="41"/>
        </w:numPr>
        <w:tabs>
          <w:tab w:val="left" w:pos="851"/>
        </w:tabs>
        <w:ind w:left="0" w:firstLine="567"/>
        <w:jc w:val="both"/>
        <w:rPr>
          <w:rFonts w:ascii="Times New Roman" w:hAnsi="Times New Roman"/>
          <w:szCs w:val="28"/>
          <w:lang w:val="uk-UA"/>
        </w:rPr>
      </w:pPr>
      <w:r w:rsidRPr="00E34F42">
        <w:rPr>
          <w:rFonts w:ascii="Times New Roman" w:hAnsi="Times New Roman"/>
          <w:szCs w:val="28"/>
          <w:lang w:val="uk-UA"/>
        </w:rPr>
        <w:t xml:space="preserve">зростання виробництва </w:t>
      </w:r>
      <w:r w:rsidR="002F658B" w:rsidRPr="00E34F42">
        <w:rPr>
          <w:rFonts w:ascii="Times New Roman" w:hAnsi="Times New Roman"/>
          <w:szCs w:val="28"/>
          <w:lang w:val="uk-UA"/>
        </w:rPr>
        <w:t>сільськогосподарської продукції;</w:t>
      </w:r>
    </w:p>
    <w:p w14:paraId="3E2F6836" w14:textId="3EBCC999" w:rsidR="002F658B" w:rsidRPr="00E34F42" w:rsidRDefault="002F658B" w:rsidP="00B8099D">
      <w:pPr>
        <w:numPr>
          <w:ilvl w:val="0"/>
          <w:numId w:val="41"/>
        </w:numPr>
        <w:tabs>
          <w:tab w:val="left" w:pos="851"/>
        </w:tabs>
        <w:overflowPunct/>
        <w:autoSpaceDE/>
        <w:autoSpaceDN/>
        <w:adjustRightInd/>
        <w:ind w:hanging="153"/>
        <w:contextualSpacing/>
        <w:jc w:val="both"/>
        <w:textAlignment w:val="auto"/>
        <w:rPr>
          <w:rFonts w:ascii="Times New Roman" w:hAnsi="Times New Roman"/>
          <w:szCs w:val="28"/>
          <w:lang w:val="uk-UA" w:eastAsia="zh-CN"/>
        </w:rPr>
      </w:pPr>
      <w:r w:rsidRPr="00E34F42">
        <w:rPr>
          <w:rFonts w:ascii="Times New Roman" w:hAnsi="Times New Roman"/>
          <w:szCs w:val="28"/>
          <w:lang w:val="uk-UA" w:eastAsia="zh-CN"/>
        </w:rPr>
        <w:t xml:space="preserve">участь представників агробізнесу не менше як у 2-х заходах по обміну досвідом з представниками </w:t>
      </w:r>
      <w:r w:rsidR="00D05427" w:rsidRPr="00E34F42">
        <w:rPr>
          <w:rFonts w:ascii="Times New Roman" w:hAnsi="Times New Roman"/>
          <w:szCs w:val="28"/>
          <w:lang w:val="uk-UA" w:eastAsia="zh-CN"/>
        </w:rPr>
        <w:t>агро</w:t>
      </w:r>
      <w:r w:rsidRPr="00E34F42">
        <w:rPr>
          <w:rFonts w:ascii="Times New Roman" w:hAnsi="Times New Roman"/>
          <w:szCs w:val="28"/>
          <w:lang w:val="uk-UA" w:eastAsia="zh-CN"/>
        </w:rPr>
        <w:t>бізнесу європейських муніципалітетів</w:t>
      </w:r>
      <w:r w:rsidR="00D05427" w:rsidRPr="00E34F42">
        <w:rPr>
          <w:rFonts w:ascii="Times New Roman" w:hAnsi="Times New Roman"/>
          <w:szCs w:val="28"/>
          <w:lang w:val="uk-UA" w:eastAsia="zh-CN"/>
        </w:rPr>
        <w:t xml:space="preserve"> партнерів</w:t>
      </w:r>
      <w:r w:rsidRPr="00E34F42">
        <w:rPr>
          <w:rFonts w:ascii="Times New Roman" w:hAnsi="Times New Roman"/>
          <w:szCs w:val="28"/>
          <w:lang w:val="uk-UA" w:eastAsia="zh-CN"/>
        </w:rPr>
        <w:t>;</w:t>
      </w:r>
    </w:p>
    <w:p w14:paraId="52A9264E" w14:textId="4D2764E4" w:rsidR="002F658B" w:rsidRDefault="002F658B" w:rsidP="00B8099D">
      <w:pPr>
        <w:numPr>
          <w:ilvl w:val="0"/>
          <w:numId w:val="41"/>
        </w:numPr>
        <w:tabs>
          <w:tab w:val="left" w:pos="851"/>
        </w:tabs>
        <w:overflowPunct/>
        <w:autoSpaceDE/>
        <w:autoSpaceDN/>
        <w:adjustRightInd/>
        <w:ind w:hanging="153"/>
        <w:contextualSpacing/>
        <w:jc w:val="both"/>
        <w:textAlignment w:val="auto"/>
        <w:rPr>
          <w:rFonts w:ascii="Times New Roman" w:hAnsi="Times New Roman"/>
          <w:szCs w:val="28"/>
          <w:lang w:val="uk-UA" w:eastAsia="zh-CN"/>
        </w:rPr>
      </w:pPr>
      <w:r w:rsidRPr="00E34F42">
        <w:rPr>
          <w:rFonts w:ascii="Times New Roman" w:hAnsi="Times New Roman"/>
          <w:szCs w:val="28"/>
          <w:lang w:val="uk-UA" w:eastAsia="zh-CN"/>
        </w:rPr>
        <w:t>участь щонайменше в одному довгостроковому проєкті ЄС.</w:t>
      </w:r>
    </w:p>
    <w:p w14:paraId="7B566613" w14:textId="77777777" w:rsidR="000308FA" w:rsidRPr="00E34F42" w:rsidRDefault="000308FA" w:rsidP="000308FA">
      <w:pPr>
        <w:tabs>
          <w:tab w:val="left" w:pos="851"/>
        </w:tabs>
        <w:overflowPunct/>
        <w:autoSpaceDE/>
        <w:autoSpaceDN/>
        <w:adjustRightInd/>
        <w:ind w:left="720"/>
        <w:contextualSpacing/>
        <w:jc w:val="both"/>
        <w:textAlignment w:val="auto"/>
        <w:rPr>
          <w:rFonts w:ascii="Times New Roman" w:hAnsi="Times New Roman"/>
          <w:szCs w:val="28"/>
          <w:lang w:val="uk-UA" w:eastAsia="zh-CN"/>
        </w:rPr>
      </w:pPr>
    </w:p>
    <w:p w14:paraId="029E4363" w14:textId="1F49A6A8" w:rsidR="00DF6760" w:rsidRPr="00A0747B" w:rsidRDefault="00B8099D" w:rsidP="00A0747B">
      <w:pPr>
        <w:pStyle w:val="1"/>
        <w:shd w:val="clear" w:color="auto" w:fill="FFE599" w:themeFill="accent4" w:themeFillTint="66"/>
        <w:ind w:firstLine="567"/>
        <w:jc w:val="both"/>
        <w:rPr>
          <w:rFonts w:ascii="Times New Roman" w:hAnsi="Times New Roman"/>
          <w:b/>
          <w:color w:val="auto"/>
          <w:sz w:val="28"/>
          <w:szCs w:val="28"/>
        </w:rPr>
      </w:pPr>
      <w:bookmarkStart w:id="69" w:name="_Toc159336545"/>
      <w:r w:rsidRPr="00A0747B">
        <w:rPr>
          <w:rFonts w:ascii="Times New Roman" w:hAnsi="Times New Roman"/>
          <w:b/>
          <w:color w:val="auto"/>
          <w:sz w:val="28"/>
          <w:szCs w:val="28"/>
        </w:rPr>
        <w:t>3</w:t>
      </w:r>
      <w:r w:rsidR="00DF6760" w:rsidRPr="00A0747B">
        <w:rPr>
          <w:rFonts w:ascii="Times New Roman" w:hAnsi="Times New Roman"/>
          <w:b/>
          <w:color w:val="auto"/>
          <w:sz w:val="28"/>
          <w:szCs w:val="28"/>
        </w:rPr>
        <w:t>.18. Створення умов для розвитку малого та середнього підприємництва та збільшення інвестицій в економіку області</w:t>
      </w:r>
      <w:bookmarkEnd w:id="69"/>
    </w:p>
    <w:p w14:paraId="0C8BE730" w14:textId="77777777" w:rsidR="00DF6760" w:rsidRPr="000308FA" w:rsidRDefault="00DF6760" w:rsidP="00DF6760">
      <w:pPr>
        <w:ind w:firstLine="709"/>
        <w:jc w:val="both"/>
        <w:rPr>
          <w:rFonts w:ascii="Times New Roman" w:hAnsi="Times New Roman"/>
          <w:sz w:val="20"/>
          <w:szCs w:val="28"/>
          <w:lang w:val="uk-UA"/>
        </w:rPr>
      </w:pPr>
    </w:p>
    <w:p w14:paraId="6E30D515" w14:textId="4ACE0DCC" w:rsidR="00DF6760" w:rsidRPr="00E34F42" w:rsidRDefault="00DF6760" w:rsidP="00DF6760">
      <w:pPr>
        <w:widowControl w:val="0"/>
        <w:ind w:firstLine="709"/>
        <w:jc w:val="both"/>
        <w:rPr>
          <w:rFonts w:ascii="Times New Roman" w:hAnsi="Times New Roman"/>
          <w:szCs w:val="28"/>
          <w:lang w:val="uk-UA"/>
        </w:rPr>
      </w:pPr>
      <w:r w:rsidRPr="00E34F42">
        <w:rPr>
          <w:rFonts w:ascii="Times New Roman" w:hAnsi="Times New Roman"/>
          <w:szCs w:val="28"/>
          <w:lang w:val="uk-UA"/>
        </w:rPr>
        <w:t>З метою сприяння розвитку малого та середнього бізнесу в умовах воєнного стану та післявоєнний період, забезпечення сприятливого бізнес-клімату територіальної громади</w:t>
      </w:r>
      <w:r w:rsidR="009D05BB" w:rsidRPr="00E34F42">
        <w:rPr>
          <w:rFonts w:ascii="Times New Roman" w:hAnsi="Times New Roman"/>
          <w:szCs w:val="28"/>
          <w:lang w:val="uk-UA"/>
        </w:rPr>
        <w:t xml:space="preserve">, </w:t>
      </w:r>
      <w:r w:rsidRPr="00E34F42">
        <w:rPr>
          <w:rFonts w:ascii="Times New Roman" w:hAnsi="Times New Roman"/>
          <w:szCs w:val="28"/>
          <w:lang w:val="uk-UA"/>
        </w:rPr>
        <w:t>відновлення ділової активності, формування реальних механізмів підтримки малого та середнього підприємництва, стимулювання інвестиційної діяльності в громаді, зростання інвестиційної активності підприємств, ділових та фінансових структур, залучення прямих інвестицій як внутрішніх, так і іноземних для підвищення конкурентоспроможності громади, створення нових робочих місць для мешканців громади</w:t>
      </w:r>
      <w:r w:rsidRPr="00E34F42">
        <w:rPr>
          <w:rFonts w:ascii="Times New Roman" w:hAnsi="Times New Roman"/>
          <w:lang w:val="uk-UA"/>
        </w:rPr>
        <w:t xml:space="preserve"> у 2024 році передбачається вжити такі </w:t>
      </w:r>
      <w:r w:rsidRPr="00E34F42">
        <w:rPr>
          <w:rFonts w:ascii="Times New Roman" w:hAnsi="Times New Roman"/>
          <w:b/>
          <w:i/>
          <w:u w:val="single"/>
          <w:lang w:val="uk-UA"/>
        </w:rPr>
        <w:t>основні завдання та заходи</w:t>
      </w:r>
      <w:r w:rsidRPr="00E34F42">
        <w:rPr>
          <w:rFonts w:ascii="Times New Roman" w:hAnsi="Times New Roman"/>
          <w:szCs w:val="28"/>
          <w:lang w:val="uk-UA"/>
        </w:rPr>
        <w:t>:</w:t>
      </w:r>
    </w:p>
    <w:p w14:paraId="626B83BF" w14:textId="3422B3B9" w:rsidR="00DF6760" w:rsidRPr="00E34F42" w:rsidRDefault="00F67531" w:rsidP="00B8099D">
      <w:pPr>
        <w:numPr>
          <w:ilvl w:val="0"/>
          <w:numId w:val="67"/>
        </w:numPr>
        <w:shd w:val="clear" w:color="auto" w:fill="FFFFFF"/>
        <w:ind w:left="0" w:firstLine="567"/>
        <w:jc w:val="both"/>
        <w:rPr>
          <w:rFonts w:ascii="Times New Roman" w:hAnsi="Times New Roman"/>
          <w:spacing w:val="-4"/>
          <w:szCs w:val="28"/>
          <w:lang w:val="uk-UA"/>
        </w:rPr>
      </w:pPr>
      <w:bookmarkStart w:id="70" w:name="_Hlk118823602"/>
      <w:r w:rsidRPr="00E34F42">
        <w:rPr>
          <w:rFonts w:ascii="Times New Roman" w:hAnsi="Times New Roman"/>
          <w:spacing w:val="-4"/>
          <w:szCs w:val="28"/>
          <w:lang w:val="uk-UA"/>
        </w:rPr>
        <w:t>сприяння участі місцевого бізнесу у заходах</w:t>
      </w:r>
      <w:r w:rsidR="00DF6760" w:rsidRPr="00E34F42">
        <w:rPr>
          <w:rFonts w:ascii="Times New Roman" w:hAnsi="Times New Roman"/>
          <w:spacing w:val="-4"/>
          <w:szCs w:val="28"/>
          <w:lang w:val="uk-UA"/>
        </w:rPr>
        <w:t>, передбачених Комплексною програмою «Конкурентоспроможна Київщина» на 2022-2024 роки, яка затверджена рішенням Київської обласної ради від 16 лютого 2022 року № 213-09-VІII;</w:t>
      </w:r>
    </w:p>
    <w:p w14:paraId="51AA347E" w14:textId="52F2000D" w:rsidR="00DF6760" w:rsidRPr="00E34F42" w:rsidRDefault="00F67531" w:rsidP="00B8099D">
      <w:pPr>
        <w:numPr>
          <w:ilvl w:val="0"/>
          <w:numId w:val="67"/>
        </w:numPr>
        <w:ind w:left="0" w:firstLine="567"/>
        <w:jc w:val="both"/>
        <w:rPr>
          <w:rFonts w:ascii="Times New Roman" w:hAnsi="Times New Roman"/>
          <w:szCs w:val="28"/>
          <w:lang w:val="uk-UA"/>
        </w:rPr>
      </w:pPr>
      <w:bookmarkStart w:id="71" w:name="_Hlk89181188"/>
      <w:r w:rsidRPr="00E34F42">
        <w:rPr>
          <w:rFonts w:ascii="Times New Roman" w:hAnsi="Times New Roman"/>
          <w:szCs w:val="28"/>
          <w:lang w:val="uk-UA"/>
        </w:rPr>
        <w:t xml:space="preserve">сприяння </w:t>
      </w:r>
      <w:r w:rsidR="00DF6760" w:rsidRPr="00E34F42">
        <w:rPr>
          <w:rFonts w:ascii="Times New Roman" w:hAnsi="Times New Roman"/>
          <w:szCs w:val="28"/>
          <w:lang w:val="uk-UA"/>
        </w:rPr>
        <w:t>організації та проведенн</w:t>
      </w:r>
      <w:r w:rsidRPr="00E34F42">
        <w:rPr>
          <w:rFonts w:ascii="Times New Roman" w:hAnsi="Times New Roman"/>
          <w:szCs w:val="28"/>
          <w:lang w:val="uk-UA"/>
        </w:rPr>
        <w:t>ю</w:t>
      </w:r>
      <w:r w:rsidR="00DF6760" w:rsidRPr="00E34F42">
        <w:rPr>
          <w:rFonts w:ascii="Times New Roman" w:hAnsi="Times New Roman"/>
          <w:szCs w:val="28"/>
          <w:lang w:val="uk-UA"/>
        </w:rPr>
        <w:t xml:space="preserve"> заходів Урядової програми переміщення підприємств з територій, що наближені або знаходяться у зоні бойових дій, на територію </w:t>
      </w:r>
      <w:r w:rsidRPr="00E34F42">
        <w:rPr>
          <w:rFonts w:ascii="Times New Roman" w:hAnsi="Times New Roman"/>
          <w:szCs w:val="28"/>
          <w:lang w:val="uk-UA"/>
        </w:rPr>
        <w:t>громади</w:t>
      </w:r>
      <w:r w:rsidR="00DF6760" w:rsidRPr="00E34F42">
        <w:rPr>
          <w:rFonts w:ascii="Times New Roman" w:hAnsi="Times New Roman"/>
          <w:szCs w:val="28"/>
          <w:lang w:val="uk-UA"/>
        </w:rPr>
        <w:t>;</w:t>
      </w:r>
    </w:p>
    <w:p w14:paraId="3CBC4F7F" w14:textId="77777777" w:rsidR="00DF6760" w:rsidRPr="00E34F42" w:rsidRDefault="00DF6760" w:rsidP="00B8099D">
      <w:pPr>
        <w:numPr>
          <w:ilvl w:val="0"/>
          <w:numId w:val="67"/>
        </w:numPr>
        <w:ind w:left="0" w:firstLine="567"/>
        <w:jc w:val="both"/>
        <w:rPr>
          <w:rFonts w:ascii="Times New Roman" w:hAnsi="Times New Roman"/>
          <w:color w:val="000000"/>
          <w:szCs w:val="28"/>
          <w:lang w:val="uk-UA"/>
        </w:rPr>
      </w:pPr>
      <w:r w:rsidRPr="00E34F42">
        <w:rPr>
          <w:rFonts w:ascii="Times New Roman" w:hAnsi="Times New Roman"/>
          <w:color w:val="000000"/>
          <w:szCs w:val="28"/>
          <w:lang w:val="uk-UA"/>
        </w:rPr>
        <w:t>інформування підприємців про діяльність міжнародних організацій бізнес-асоціацій, спрямовану на розвиток та підвищення конкурентоспроможності малого та середнього бізнесу;</w:t>
      </w:r>
    </w:p>
    <w:p w14:paraId="1F427EE0" w14:textId="77777777" w:rsidR="00DF6760" w:rsidRPr="00E34F42" w:rsidRDefault="00DF6760" w:rsidP="00B8099D">
      <w:pPr>
        <w:numPr>
          <w:ilvl w:val="0"/>
          <w:numId w:val="67"/>
        </w:numPr>
        <w:ind w:left="0" w:firstLine="567"/>
        <w:jc w:val="both"/>
        <w:rPr>
          <w:rFonts w:ascii="Times New Roman" w:hAnsi="Times New Roman"/>
          <w:color w:val="000000"/>
          <w:szCs w:val="28"/>
          <w:lang w:val="uk-UA"/>
        </w:rPr>
      </w:pPr>
      <w:r w:rsidRPr="00E34F42">
        <w:rPr>
          <w:rFonts w:ascii="Times New Roman" w:hAnsi="Times New Roman"/>
          <w:color w:val="000000"/>
          <w:szCs w:val="28"/>
          <w:lang w:val="uk-UA"/>
        </w:rPr>
        <w:t xml:space="preserve">забезпечення підвищення рівня обізнаності суб’єктів підприємницької діяльності, у т.ч. через використання вебресурсів (вебсайту, фейсбук сторінки, e-mail, дайджестів тощо), організацію опитувань, публікації статей тощо для </w:t>
      </w:r>
      <w:r w:rsidRPr="00E34F42">
        <w:rPr>
          <w:rFonts w:ascii="Times New Roman" w:hAnsi="Times New Roman"/>
          <w:color w:val="000000"/>
          <w:szCs w:val="24"/>
          <w:lang w:val="uk-UA"/>
        </w:rPr>
        <w:t>розширення співпраці регіональних підприємств з потенційними діловими партнерами;</w:t>
      </w:r>
    </w:p>
    <w:p w14:paraId="550A12A4" w14:textId="77777777" w:rsidR="00DF6760" w:rsidRPr="00E34F42" w:rsidRDefault="00DF6760" w:rsidP="00B8099D">
      <w:pPr>
        <w:numPr>
          <w:ilvl w:val="0"/>
          <w:numId w:val="67"/>
        </w:numPr>
        <w:ind w:left="0" w:firstLine="567"/>
        <w:jc w:val="both"/>
        <w:rPr>
          <w:rFonts w:ascii="Times New Roman" w:hAnsi="Times New Roman"/>
          <w:color w:val="000000"/>
          <w:szCs w:val="28"/>
          <w:lang w:val="uk-UA"/>
        </w:rPr>
      </w:pPr>
      <w:r w:rsidRPr="00E34F42">
        <w:rPr>
          <w:rFonts w:ascii="Times New Roman" w:hAnsi="Times New Roman"/>
          <w:color w:val="000000"/>
          <w:szCs w:val="28"/>
          <w:lang w:val="uk-UA"/>
        </w:rPr>
        <w:t>дерегуляція бізнес процесів, проведення навчальних семінарів, тематичних зустрічей для розробників проєктів регуляторних актів з питань реалізації державної регуляторної політики у сфері господарської діяльності;</w:t>
      </w:r>
    </w:p>
    <w:p w14:paraId="11256937" w14:textId="77777777" w:rsidR="00F67531" w:rsidRPr="00E34F42" w:rsidRDefault="00DF6760" w:rsidP="00B8099D">
      <w:pPr>
        <w:numPr>
          <w:ilvl w:val="0"/>
          <w:numId w:val="67"/>
        </w:numPr>
        <w:ind w:left="0" w:firstLine="567"/>
        <w:jc w:val="both"/>
        <w:rPr>
          <w:rFonts w:ascii="Times New Roman" w:hAnsi="Times New Roman"/>
          <w:color w:val="000000"/>
          <w:szCs w:val="28"/>
          <w:lang w:val="uk-UA"/>
        </w:rPr>
      </w:pPr>
      <w:r w:rsidRPr="00E34F42">
        <w:rPr>
          <w:rFonts w:ascii="Times New Roman" w:hAnsi="Times New Roman"/>
          <w:color w:val="000000"/>
          <w:szCs w:val="28"/>
          <w:lang w:val="uk-UA"/>
        </w:rPr>
        <w:t>сприяння розвитку інфраструктури підтримки розвитку малого та середнього підприємництва;</w:t>
      </w:r>
    </w:p>
    <w:p w14:paraId="7D44718E" w14:textId="43B9C07F" w:rsidR="00F67531" w:rsidRPr="00E34F42" w:rsidRDefault="00F67531" w:rsidP="00B8099D">
      <w:pPr>
        <w:numPr>
          <w:ilvl w:val="0"/>
          <w:numId w:val="67"/>
        </w:numPr>
        <w:ind w:left="0" w:firstLine="567"/>
        <w:jc w:val="both"/>
        <w:rPr>
          <w:rFonts w:ascii="Times New Roman" w:hAnsi="Times New Roman"/>
          <w:color w:val="000000"/>
          <w:szCs w:val="28"/>
          <w:lang w:val="uk-UA"/>
        </w:rPr>
      </w:pPr>
      <w:r w:rsidRPr="00E34F42">
        <w:rPr>
          <w:rFonts w:ascii="Times New Roman" w:hAnsi="Times New Roman"/>
          <w:szCs w:val="28"/>
          <w:lang w:val="uk-UA" w:eastAsia="zh-CN"/>
        </w:rPr>
        <w:t>створення концепції бізнес інкубатору як інфраструктури для розвитку підприємців початківців;</w:t>
      </w:r>
    </w:p>
    <w:p w14:paraId="017F3EED" w14:textId="77777777" w:rsidR="00DF6760" w:rsidRPr="00E34F42" w:rsidRDefault="00DF6760" w:rsidP="00B8099D">
      <w:pPr>
        <w:numPr>
          <w:ilvl w:val="0"/>
          <w:numId w:val="67"/>
        </w:numPr>
        <w:tabs>
          <w:tab w:val="num" w:pos="1260"/>
          <w:tab w:val="num" w:pos="4755"/>
        </w:tabs>
        <w:ind w:left="0" w:firstLine="567"/>
        <w:jc w:val="both"/>
        <w:rPr>
          <w:rFonts w:ascii="Times New Roman" w:hAnsi="Times New Roman"/>
          <w:color w:val="000000"/>
          <w:szCs w:val="28"/>
          <w:lang w:val="uk-UA"/>
        </w:rPr>
      </w:pPr>
      <w:bookmarkStart w:id="72" w:name="_Hlk89186731"/>
      <w:bookmarkEnd w:id="71"/>
      <w:r w:rsidRPr="00E34F42">
        <w:rPr>
          <w:rFonts w:ascii="Times New Roman" w:hAnsi="Times New Roman"/>
          <w:color w:val="000000"/>
          <w:szCs w:val="28"/>
          <w:lang w:val="uk-UA"/>
        </w:rPr>
        <w:t>проведення спеціалізованих тематичних публічних заходів, у т.ч. в онлайн-форматі (засідань за «круглим столом», «бізнес зустрічів» тощо), за участю представників влади, бізнесу, науковців тощо;</w:t>
      </w:r>
    </w:p>
    <w:bookmarkEnd w:id="70"/>
    <w:p w14:paraId="099DB0FD" w14:textId="1DF6AA04" w:rsidR="00DF6760" w:rsidRPr="00E34F42" w:rsidRDefault="00D85709" w:rsidP="00B8099D">
      <w:pPr>
        <w:numPr>
          <w:ilvl w:val="0"/>
          <w:numId w:val="67"/>
        </w:numPr>
        <w:tabs>
          <w:tab w:val="num" w:pos="1260"/>
          <w:tab w:val="num" w:pos="4755"/>
        </w:tabs>
        <w:ind w:left="0" w:firstLine="567"/>
        <w:jc w:val="both"/>
        <w:rPr>
          <w:rFonts w:ascii="Times New Roman" w:hAnsi="Times New Roman"/>
          <w:color w:val="000000"/>
          <w:szCs w:val="28"/>
          <w:lang w:val="uk-UA"/>
        </w:rPr>
      </w:pPr>
      <w:r w:rsidRPr="00E34F42">
        <w:rPr>
          <w:rFonts w:ascii="Times New Roman" w:hAnsi="Times New Roman"/>
          <w:color w:val="000000"/>
          <w:szCs w:val="28"/>
          <w:lang w:val="uk-UA"/>
        </w:rPr>
        <w:t>створення</w:t>
      </w:r>
      <w:r w:rsidR="00DF6760" w:rsidRPr="00E34F42">
        <w:rPr>
          <w:rFonts w:ascii="Times New Roman" w:hAnsi="Times New Roman"/>
          <w:color w:val="000000"/>
          <w:szCs w:val="28"/>
          <w:lang w:val="uk-UA"/>
        </w:rPr>
        <w:t xml:space="preserve"> інтерактивного порталу інвестиційних можливостей </w:t>
      </w:r>
      <w:r w:rsidRPr="00E34F42">
        <w:rPr>
          <w:rFonts w:ascii="Times New Roman" w:hAnsi="Times New Roman"/>
          <w:color w:val="000000"/>
          <w:szCs w:val="28"/>
          <w:lang w:val="uk-UA"/>
        </w:rPr>
        <w:t>територіальної громади</w:t>
      </w:r>
      <w:r w:rsidR="00DF6760" w:rsidRPr="00E34F42">
        <w:rPr>
          <w:rFonts w:ascii="Times New Roman" w:hAnsi="Times New Roman"/>
          <w:color w:val="000000"/>
          <w:szCs w:val="28"/>
          <w:lang w:val="uk-UA"/>
        </w:rPr>
        <w:t>;</w:t>
      </w:r>
    </w:p>
    <w:p w14:paraId="019B97CE" w14:textId="10FEDC7F" w:rsidR="00DF6760" w:rsidRPr="00E34F42" w:rsidRDefault="00DF6760" w:rsidP="00B8099D">
      <w:pPr>
        <w:numPr>
          <w:ilvl w:val="0"/>
          <w:numId w:val="67"/>
        </w:numPr>
        <w:tabs>
          <w:tab w:val="num" w:pos="1260"/>
          <w:tab w:val="num" w:pos="4755"/>
        </w:tabs>
        <w:ind w:left="0" w:firstLine="567"/>
        <w:jc w:val="both"/>
        <w:rPr>
          <w:rFonts w:ascii="Times New Roman" w:hAnsi="Times New Roman"/>
          <w:color w:val="000000"/>
          <w:szCs w:val="28"/>
          <w:lang w:val="uk-UA"/>
        </w:rPr>
      </w:pPr>
      <w:r w:rsidRPr="00E34F42">
        <w:rPr>
          <w:rFonts w:ascii="Times New Roman" w:hAnsi="Times New Roman"/>
          <w:color w:val="000000"/>
          <w:szCs w:val="28"/>
          <w:lang w:val="uk-UA"/>
        </w:rPr>
        <w:t xml:space="preserve">інформаційна підтримка інвестиційної діяльності (промоція інвестиційного потенціалу </w:t>
      </w:r>
      <w:r w:rsidR="00D85709" w:rsidRPr="00E34F42">
        <w:rPr>
          <w:rFonts w:ascii="Times New Roman" w:hAnsi="Times New Roman"/>
          <w:color w:val="000000"/>
          <w:szCs w:val="28"/>
          <w:lang w:val="uk-UA"/>
        </w:rPr>
        <w:t>територіальної громади</w:t>
      </w:r>
      <w:r w:rsidRPr="00E34F42">
        <w:rPr>
          <w:rFonts w:ascii="Times New Roman" w:hAnsi="Times New Roman"/>
          <w:color w:val="000000"/>
          <w:szCs w:val="28"/>
          <w:lang w:val="uk-UA"/>
        </w:rPr>
        <w:t>, створення контенту для соціальних мереж та веб-сайту, сприяння в просуванні регіональних підприємств на внутрішньому та зовнішньому ринках, забезпечення повноцінного функціонування та наповнення інформаційних ресурсів);</w:t>
      </w:r>
    </w:p>
    <w:p w14:paraId="491B7A29" w14:textId="5669EEB2" w:rsidR="00DF6760" w:rsidRPr="00E34F42" w:rsidRDefault="00DF6760" w:rsidP="00B8099D">
      <w:pPr>
        <w:numPr>
          <w:ilvl w:val="0"/>
          <w:numId w:val="67"/>
        </w:numPr>
        <w:tabs>
          <w:tab w:val="num" w:pos="1260"/>
          <w:tab w:val="num" w:pos="4755"/>
        </w:tabs>
        <w:ind w:left="0" w:firstLine="567"/>
        <w:jc w:val="both"/>
        <w:rPr>
          <w:rFonts w:ascii="Times New Roman" w:hAnsi="Times New Roman"/>
          <w:color w:val="000000"/>
          <w:szCs w:val="28"/>
          <w:lang w:val="uk-UA"/>
        </w:rPr>
      </w:pPr>
      <w:r w:rsidRPr="00E34F42">
        <w:rPr>
          <w:rFonts w:ascii="Times New Roman" w:hAnsi="Times New Roman"/>
          <w:color w:val="000000"/>
          <w:szCs w:val="28"/>
          <w:lang w:val="uk-UA"/>
        </w:rPr>
        <w:t xml:space="preserve">підвищення ефективності роботи </w:t>
      </w:r>
      <w:r w:rsidR="00D85709" w:rsidRPr="00E34F42">
        <w:rPr>
          <w:rFonts w:ascii="Times New Roman" w:hAnsi="Times New Roman"/>
          <w:color w:val="000000"/>
          <w:szCs w:val="28"/>
          <w:lang w:val="uk-UA"/>
        </w:rPr>
        <w:t>Бучанської агенції регіонального розвитку</w:t>
      </w:r>
      <w:r w:rsidRPr="00E34F42">
        <w:rPr>
          <w:rFonts w:ascii="Times New Roman" w:hAnsi="Times New Roman"/>
          <w:color w:val="000000"/>
          <w:szCs w:val="28"/>
          <w:lang w:val="uk-UA"/>
        </w:rPr>
        <w:t xml:space="preserve"> з метою сприяння комунікаціям із зовнішніми партнерами, які готові інвестувати в економіку </w:t>
      </w:r>
      <w:r w:rsidR="00D85709" w:rsidRPr="00E34F42">
        <w:rPr>
          <w:rFonts w:ascii="Times New Roman" w:hAnsi="Times New Roman"/>
          <w:color w:val="000000"/>
          <w:szCs w:val="28"/>
          <w:lang w:val="uk-UA"/>
        </w:rPr>
        <w:t>громади</w:t>
      </w:r>
      <w:r w:rsidRPr="00E34F42">
        <w:rPr>
          <w:rFonts w:ascii="Times New Roman" w:hAnsi="Times New Roman"/>
          <w:color w:val="000000"/>
          <w:szCs w:val="28"/>
          <w:lang w:val="uk-UA"/>
        </w:rPr>
        <w:t>;</w:t>
      </w:r>
    </w:p>
    <w:p w14:paraId="7AED6C6F" w14:textId="77777777" w:rsidR="00DF6760" w:rsidRPr="00E34F42" w:rsidRDefault="00DF6760" w:rsidP="00B8099D">
      <w:pPr>
        <w:numPr>
          <w:ilvl w:val="0"/>
          <w:numId w:val="67"/>
        </w:numPr>
        <w:tabs>
          <w:tab w:val="num" w:pos="1260"/>
          <w:tab w:val="num" w:pos="4755"/>
        </w:tabs>
        <w:ind w:left="0" w:firstLine="567"/>
        <w:jc w:val="both"/>
        <w:rPr>
          <w:rFonts w:ascii="Times New Roman" w:hAnsi="Times New Roman"/>
          <w:color w:val="000000"/>
          <w:szCs w:val="28"/>
          <w:lang w:val="uk-UA"/>
        </w:rPr>
      </w:pPr>
      <w:r w:rsidRPr="00E34F42">
        <w:rPr>
          <w:rFonts w:ascii="Times New Roman" w:hAnsi="Times New Roman"/>
          <w:color w:val="000000"/>
          <w:szCs w:val="28"/>
          <w:lang w:val="uk-UA"/>
        </w:rPr>
        <w:t>сприяння створенню елементів інституційного середовища (індустріальних, наукових, технологічних парків, кластерів тощо) як платформи для зростання інвестиційних потоків, розвитку інновацій та передових технологій.</w:t>
      </w:r>
    </w:p>
    <w:p w14:paraId="0165D517" w14:textId="77777777" w:rsidR="00DF6760" w:rsidRPr="00E34F42" w:rsidRDefault="00DF6760" w:rsidP="00DF6760">
      <w:pPr>
        <w:tabs>
          <w:tab w:val="num" w:pos="1134"/>
          <w:tab w:val="num" w:pos="1260"/>
          <w:tab w:val="num" w:pos="4755"/>
        </w:tabs>
        <w:ind w:left="567"/>
        <w:jc w:val="both"/>
        <w:rPr>
          <w:rFonts w:ascii="Times New Roman" w:hAnsi="Times New Roman"/>
          <w:color w:val="000000"/>
          <w:szCs w:val="28"/>
          <w:lang w:val="uk-UA"/>
        </w:rPr>
      </w:pPr>
    </w:p>
    <w:p w14:paraId="3AAC8316" w14:textId="77777777" w:rsidR="00DF6760" w:rsidRPr="00E34F42" w:rsidRDefault="00DF6760" w:rsidP="00DF6760">
      <w:pPr>
        <w:pStyle w:val="afd"/>
        <w:ind w:firstLine="567"/>
        <w:rPr>
          <w:b/>
          <w:i/>
          <w:color w:val="000000"/>
          <w:szCs w:val="28"/>
          <w:u w:val="single"/>
          <w:lang w:val="uk-UA"/>
        </w:rPr>
      </w:pPr>
      <w:bookmarkStart w:id="73" w:name="_Hlk89187149"/>
      <w:bookmarkEnd w:id="72"/>
      <w:r w:rsidRPr="00E34F42">
        <w:rPr>
          <w:b/>
          <w:i/>
          <w:color w:val="000000"/>
          <w:szCs w:val="28"/>
          <w:u w:val="single"/>
          <w:lang w:val="uk-UA"/>
        </w:rPr>
        <w:t>Очікувані індикатори у 2024 році</w:t>
      </w:r>
      <w:r w:rsidRPr="00E34F42">
        <w:rPr>
          <w:b/>
          <w:i/>
          <w:color w:val="000000"/>
          <w:szCs w:val="28"/>
          <w:lang w:val="uk-UA"/>
        </w:rPr>
        <w:t>:</w:t>
      </w:r>
    </w:p>
    <w:p w14:paraId="072DB186" w14:textId="1B7C37D8" w:rsidR="00DF6760" w:rsidRPr="00E34F42" w:rsidRDefault="00DF6760" w:rsidP="00B8099D">
      <w:pPr>
        <w:numPr>
          <w:ilvl w:val="0"/>
          <w:numId w:val="40"/>
        </w:numPr>
        <w:tabs>
          <w:tab w:val="left" w:pos="851"/>
        </w:tabs>
        <w:overflowPunct/>
        <w:autoSpaceDE/>
        <w:autoSpaceDN/>
        <w:adjustRightInd/>
        <w:ind w:left="709" w:firstLine="0"/>
        <w:contextualSpacing/>
        <w:jc w:val="both"/>
        <w:textAlignment w:val="auto"/>
        <w:rPr>
          <w:rFonts w:ascii="Times New Roman" w:hAnsi="Times New Roman"/>
          <w:color w:val="000000"/>
          <w:szCs w:val="28"/>
          <w:lang w:val="uk-UA" w:eastAsia="zh-CN"/>
        </w:rPr>
      </w:pPr>
      <w:bookmarkStart w:id="74" w:name="_Hlk89182196"/>
      <w:r w:rsidRPr="00E34F42">
        <w:rPr>
          <w:rFonts w:ascii="Times New Roman" w:hAnsi="Times New Roman"/>
          <w:color w:val="000000"/>
          <w:szCs w:val="28"/>
          <w:lang w:val="uk-UA" w:eastAsia="zh-CN"/>
        </w:rPr>
        <w:t xml:space="preserve">зростання кількості зареєстрованих суб’єктів підприємницької діяльності на </w:t>
      </w:r>
      <w:r w:rsidR="00421977" w:rsidRPr="00E34F42">
        <w:rPr>
          <w:rFonts w:ascii="Times New Roman" w:hAnsi="Times New Roman"/>
          <w:color w:val="000000"/>
          <w:szCs w:val="28"/>
          <w:lang w:val="uk-UA" w:eastAsia="zh-CN"/>
        </w:rPr>
        <w:t xml:space="preserve">6,0 </w:t>
      </w:r>
      <w:r w:rsidRPr="00E34F42">
        <w:rPr>
          <w:rFonts w:ascii="Times New Roman" w:hAnsi="Times New Roman"/>
          <w:color w:val="000000"/>
          <w:szCs w:val="28"/>
          <w:lang w:val="uk-UA" w:eastAsia="zh-CN"/>
        </w:rPr>
        <w:t xml:space="preserve">%, яка у 2024 році становитиме </w:t>
      </w:r>
      <w:r w:rsidR="007A0988" w:rsidRPr="00E34F42">
        <w:rPr>
          <w:rFonts w:ascii="Times New Roman" w:hAnsi="Times New Roman"/>
          <w:color w:val="000000"/>
          <w:szCs w:val="28"/>
          <w:lang w:val="uk-UA" w:eastAsia="zh-CN"/>
        </w:rPr>
        <w:t>7610</w:t>
      </w:r>
      <w:r w:rsidRPr="00E34F42">
        <w:rPr>
          <w:rFonts w:ascii="Times New Roman" w:hAnsi="Times New Roman"/>
          <w:color w:val="000000"/>
          <w:szCs w:val="28"/>
          <w:lang w:val="uk-UA" w:eastAsia="zh-CN"/>
        </w:rPr>
        <w:t xml:space="preserve"> тис. од.;  </w:t>
      </w:r>
    </w:p>
    <w:p w14:paraId="7F00080A" w14:textId="40E4FA75" w:rsidR="00DF6760" w:rsidRPr="00E34F42" w:rsidRDefault="00DF6760" w:rsidP="00B8099D">
      <w:pPr>
        <w:numPr>
          <w:ilvl w:val="0"/>
          <w:numId w:val="40"/>
        </w:numPr>
        <w:tabs>
          <w:tab w:val="left" w:pos="851"/>
        </w:tabs>
        <w:overflowPunct/>
        <w:autoSpaceDE/>
        <w:autoSpaceDN/>
        <w:adjustRightInd/>
        <w:ind w:left="709" w:firstLine="0"/>
        <w:contextualSpacing/>
        <w:jc w:val="both"/>
        <w:textAlignment w:val="auto"/>
        <w:rPr>
          <w:rFonts w:ascii="Times New Roman" w:hAnsi="Times New Roman"/>
          <w:color w:val="000000"/>
          <w:szCs w:val="28"/>
          <w:lang w:val="uk-UA" w:eastAsia="zh-CN"/>
        </w:rPr>
      </w:pPr>
      <w:r w:rsidRPr="00E34F42">
        <w:rPr>
          <w:rFonts w:ascii="Times New Roman" w:hAnsi="Times New Roman"/>
          <w:color w:val="000000"/>
          <w:szCs w:val="28"/>
          <w:lang w:val="uk-UA" w:eastAsia="zh-CN"/>
        </w:rPr>
        <w:t xml:space="preserve">загальна сума податкових надходжень до бюджетів усіх рівнів від діяльності малого і середнього підприємництва досягне </w:t>
      </w:r>
      <w:r w:rsidR="00A177CF" w:rsidRPr="00E34F42">
        <w:rPr>
          <w:rFonts w:ascii="Times New Roman" w:hAnsi="Times New Roman"/>
          <w:color w:val="000000"/>
          <w:szCs w:val="28"/>
          <w:lang w:val="uk-UA" w:eastAsia="zh-CN"/>
        </w:rPr>
        <w:t>600 млн.</w:t>
      </w:r>
      <w:r w:rsidRPr="00E34F42">
        <w:rPr>
          <w:rFonts w:ascii="Times New Roman" w:hAnsi="Times New Roman"/>
          <w:color w:val="000000"/>
          <w:szCs w:val="28"/>
          <w:lang w:val="uk-UA" w:eastAsia="zh-CN"/>
        </w:rPr>
        <w:t xml:space="preserve">грн; </w:t>
      </w:r>
    </w:p>
    <w:bookmarkEnd w:id="73"/>
    <w:bookmarkEnd w:id="74"/>
    <w:p w14:paraId="09DA3B71" w14:textId="77777777" w:rsidR="009519A0" w:rsidRPr="00E34F42" w:rsidRDefault="009519A0" w:rsidP="00B8099D">
      <w:pPr>
        <w:numPr>
          <w:ilvl w:val="0"/>
          <w:numId w:val="40"/>
        </w:numPr>
        <w:tabs>
          <w:tab w:val="left" w:pos="851"/>
        </w:tabs>
        <w:overflowPunct/>
        <w:autoSpaceDE/>
        <w:autoSpaceDN/>
        <w:adjustRightInd/>
        <w:ind w:left="709" w:firstLine="0"/>
        <w:contextualSpacing/>
        <w:jc w:val="both"/>
        <w:textAlignment w:val="auto"/>
        <w:rPr>
          <w:rFonts w:ascii="Times New Roman" w:hAnsi="Times New Roman"/>
          <w:szCs w:val="28"/>
          <w:lang w:val="uk-UA" w:eastAsia="zh-CN"/>
        </w:rPr>
      </w:pPr>
      <w:r w:rsidRPr="00E34F42">
        <w:rPr>
          <w:rFonts w:ascii="Times New Roman" w:hAnsi="Times New Roman"/>
          <w:szCs w:val="28"/>
          <w:lang w:val="uk-UA" w:eastAsia="zh-CN"/>
        </w:rPr>
        <w:t>розробка програми розвитку малого і середнього бізнесу на 2025-2027 роки;</w:t>
      </w:r>
    </w:p>
    <w:p w14:paraId="3D16F457" w14:textId="32058899" w:rsidR="009519A0" w:rsidRPr="00E34F42" w:rsidRDefault="009519A0" w:rsidP="00B8099D">
      <w:pPr>
        <w:numPr>
          <w:ilvl w:val="0"/>
          <w:numId w:val="40"/>
        </w:numPr>
        <w:tabs>
          <w:tab w:val="left" w:pos="851"/>
        </w:tabs>
        <w:overflowPunct/>
        <w:autoSpaceDE/>
        <w:autoSpaceDN/>
        <w:adjustRightInd/>
        <w:ind w:left="709" w:firstLine="0"/>
        <w:contextualSpacing/>
        <w:jc w:val="both"/>
        <w:textAlignment w:val="auto"/>
        <w:rPr>
          <w:rFonts w:ascii="Times New Roman" w:hAnsi="Times New Roman"/>
          <w:szCs w:val="28"/>
          <w:lang w:val="uk-UA" w:eastAsia="zh-CN"/>
        </w:rPr>
      </w:pPr>
      <w:r w:rsidRPr="00E34F42">
        <w:rPr>
          <w:rFonts w:ascii="Times New Roman" w:hAnsi="Times New Roman"/>
          <w:szCs w:val="28"/>
          <w:lang w:val="uk-UA" w:eastAsia="zh-CN"/>
        </w:rPr>
        <w:t xml:space="preserve">участь представників </w:t>
      </w:r>
      <w:r w:rsidR="00C41D40" w:rsidRPr="00E34F42">
        <w:rPr>
          <w:rFonts w:ascii="Times New Roman" w:hAnsi="Times New Roman"/>
          <w:szCs w:val="28"/>
          <w:lang w:val="uk-UA" w:eastAsia="zh-CN"/>
        </w:rPr>
        <w:t xml:space="preserve">малого і середнього </w:t>
      </w:r>
      <w:r w:rsidRPr="00E34F42">
        <w:rPr>
          <w:rFonts w:ascii="Times New Roman" w:hAnsi="Times New Roman"/>
          <w:szCs w:val="28"/>
          <w:lang w:val="uk-UA" w:eastAsia="zh-CN"/>
        </w:rPr>
        <w:t>бізнесу не менше як у 2-х заходах по обміну досвідом з представниками бізнесу європейських муніципалітетів</w:t>
      </w:r>
      <w:r w:rsidR="00C41D40" w:rsidRPr="00E34F42">
        <w:rPr>
          <w:rFonts w:ascii="Times New Roman" w:hAnsi="Times New Roman"/>
          <w:szCs w:val="28"/>
          <w:lang w:val="uk-UA" w:eastAsia="zh-CN"/>
        </w:rPr>
        <w:t xml:space="preserve"> партнерів</w:t>
      </w:r>
      <w:r w:rsidRPr="00E34F42">
        <w:rPr>
          <w:rFonts w:ascii="Times New Roman" w:hAnsi="Times New Roman"/>
          <w:szCs w:val="28"/>
          <w:lang w:val="uk-UA" w:eastAsia="zh-CN"/>
        </w:rPr>
        <w:t>;</w:t>
      </w:r>
    </w:p>
    <w:p w14:paraId="34A88546" w14:textId="4446DC7F" w:rsidR="009519A0" w:rsidRDefault="009519A0" w:rsidP="00B8099D">
      <w:pPr>
        <w:numPr>
          <w:ilvl w:val="0"/>
          <w:numId w:val="40"/>
        </w:numPr>
        <w:tabs>
          <w:tab w:val="left" w:pos="851"/>
        </w:tabs>
        <w:overflowPunct/>
        <w:autoSpaceDE/>
        <w:autoSpaceDN/>
        <w:adjustRightInd/>
        <w:ind w:left="709" w:firstLine="0"/>
        <w:contextualSpacing/>
        <w:jc w:val="both"/>
        <w:textAlignment w:val="auto"/>
        <w:rPr>
          <w:rFonts w:ascii="Times New Roman" w:hAnsi="Times New Roman"/>
          <w:szCs w:val="28"/>
          <w:lang w:val="uk-UA" w:eastAsia="zh-CN"/>
        </w:rPr>
      </w:pPr>
      <w:r w:rsidRPr="00E34F42">
        <w:rPr>
          <w:rFonts w:ascii="Times New Roman" w:hAnsi="Times New Roman"/>
          <w:szCs w:val="28"/>
          <w:lang w:val="uk-UA" w:eastAsia="zh-CN"/>
        </w:rPr>
        <w:t>участь щонайменше в одному довгостроковому проєкті ЄС.</w:t>
      </w:r>
    </w:p>
    <w:p w14:paraId="6D85D46B" w14:textId="77777777" w:rsidR="000308FA" w:rsidRPr="00E34F42" w:rsidRDefault="000308FA" w:rsidP="000308FA">
      <w:pPr>
        <w:tabs>
          <w:tab w:val="left" w:pos="851"/>
        </w:tabs>
        <w:overflowPunct/>
        <w:autoSpaceDE/>
        <w:autoSpaceDN/>
        <w:adjustRightInd/>
        <w:ind w:left="709"/>
        <w:contextualSpacing/>
        <w:jc w:val="both"/>
        <w:textAlignment w:val="auto"/>
        <w:rPr>
          <w:rFonts w:ascii="Times New Roman" w:hAnsi="Times New Roman"/>
          <w:szCs w:val="28"/>
          <w:lang w:val="uk-UA" w:eastAsia="zh-CN"/>
        </w:rPr>
      </w:pPr>
    </w:p>
    <w:p w14:paraId="70387B20" w14:textId="4D992746" w:rsidR="00934B83" w:rsidRPr="004E7E25" w:rsidRDefault="00B8099D" w:rsidP="004E7E25">
      <w:pPr>
        <w:pStyle w:val="1"/>
        <w:shd w:val="clear" w:color="auto" w:fill="FFE599" w:themeFill="accent4" w:themeFillTint="66"/>
        <w:ind w:firstLine="567"/>
        <w:rPr>
          <w:rFonts w:ascii="Times New Roman" w:hAnsi="Times New Roman"/>
          <w:b/>
          <w:color w:val="auto"/>
          <w:sz w:val="28"/>
          <w:szCs w:val="28"/>
        </w:rPr>
      </w:pPr>
      <w:bookmarkStart w:id="75" w:name="_Toc159336546"/>
      <w:r w:rsidRPr="004E7E25">
        <w:rPr>
          <w:rFonts w:ascii="Times New Roman" w:hAnsi="Times New Roman"/>
          <w:b/>
          <w:color w:val="auto"/>
          <w:sz w:val="28"/>
          <w:szCs w:val="28"/>
        </w:rPr>
        <w:t>3</w:t>
      </w:r>
      <w:r w:rsidR="00934B83" w:rsidRPr="004E7E25">
        <w:rPr>
          <w:rFonts w:ascii="Times New Roman" w:hAnsi="Times New Roman"/>
          <w:b/>
          <w:color w:val="auto"/>
          <w:sz w:val="28"/>
          <w:szCs w:val="28"/>
        </w:rPr>
        <w:t xml:space="preserve">.19. Надходження до </w:t>
      </w:r>
      <w:r w:rsidR="00980B02" w:rsidRPr="004E7E25">
        <w:rPr>
          <w:rFonts w:ascii="Times New Roman" w:hAnsi="Times New Roman"/>
          <w:b/>
          <w:color w:val="auto"/>
          <w:sz w:val="28"/>
          <w:szCs w:val="28"/>
        </w:rPr>
        <w:t>місцевого бюджету</w:t>
      </w:r>
      <w:bookmarkEnd w:id="75"/>
      <w:r w:rsidR="00934B83" w:rsidRPr="004E7E25">
        <w:rPr>
          <w:rFonts w:ascii="Times New Roman" w:hAnsi="Times New Roman"/>
          <w:b/>
          <w:color w:val="auto"/>
          <w:sz w:val="28"/>
          <w:szCs w:val="28"/>
        </w:rPr>
        <w:t xml:space="preserve"> </w:t>
      </w:r>
    </w:p>
    <w:p w14:paraId="41D85AFC" w14:textId="77777777" w:rsidR="00934B83" w:rsidRPr="000308FA" w:rsidRDefault="00934B83" w:rsidP="00934B83">
      <w:pPr>
        <w:pStyle w:val="25"/>
        <w:rPr>
          <w:rFonts w:ascii="Times New Roman" w:hAnsi="Times New Roman" w:cs="Times New Roman"/>
          <w:sz w:val="20"/>
        </w:rPr>
      </w:pPr>
    </w:p>
    <w:p w14:paraId="24273FCE" w14:textId="6A2DEF74" w:rsidR="00934B83" w:rsidRPr="00E34F42" w:rsidRDefault="00934B83" w:rsidP="00934B83">
      <w:pPr>
        <w:ind w:firstLine="567"/>
        <w:jc w:val="both"/>
        <w:rPr>
          <w:rFonts w:ascii="Times New Roman" w:hAnsi="Times New Roman"/>
          <w:szCs w:val="28"/>
          <w:lang w:val="uk-UA"/>
        </w:rPr>
      </w:pPr>
      <w:r w:rsidRPr="00E34F42">
        <w:rPr>
          <w:rFonts w:ascii="Times New Roman" w:hAnsi="Times New Roman"/>
          <w:szCs w:val="28"/>
          <w:shd w:val="clear" w:color="auto" w:fill="FFFFFF"/>
          <w:lang w:val="uk-UA"/>
        </w:rPr>
        <w:t xml:space="preserve">В умовах воєнного стану </w:t>
      </w:r>
      <w:r w:rsidR="00FE0EFC" w:rsidRPr="00E34F42">
        <w:rPr>
          <w:rFonts w:ascii="Times New Roman" w:hAnsi="Times New Roman"/>
          <w:szCs w:val="28"/>
          <w:shd w:val="clear" w:color="auto" w:fill="FFFFFF"/>
          <w:lang w:val="uk-UA"/>
        </w:rPr>
        <w:t xml:space="preserve">для повноцінного функціонування територіальної громади </w:t>
      </w:r>
      <w:r w:rsidRPr="00E34F42">
        <w:rPr>
          <w:rFonts w:ascii="Times New Roman" w:hAnsi="Times New Roman"/>
          <w:szCs w:val="28"/>
          <w:shd w:val="clear" w:color="auto" w:fill="FFFFFF"/>
          <w:lang w:val="uk-UA"/>
        </w:rPr>
        <w:t>надзвичайно важливим є забезпечення оперативного, належного та безперервного виконання місцевого бюджету.</w:t>
      </w:r>
      <w:r w:rsidRPr="00E34F42">
        <w:rPr>
          <w:rFonts w:ascii="Times New Roman" w:hAnsi="Times New Roman"/>
          <w:szCs w:val="28"/>
          <w:lang w:val="uk-UA"/>
        </w:rPr>
        <w:t xml:space="preserve"> </w:t>
      </w:r>
    </w:p>
    <w:p w14:paraId="10C7758A" w14:textId="77777777" w:rsidR="00934B83" w:rsidRPr="00E34F42" w:rsidRDefault="00934B83" w:rsidP="00934B83">
      <w:pPr>
        <w:ind w:firstLine="567"/>
        <w:jc w:val="both"/>
        <w:rPr>
          <w:rFonts w:ascii="Times New Roman" w:hAnsi="Times New Roman"/>
          <w:szCs w:val="28"/>
          <w:lang w:val="uk-UA"/>
        </w:rPr>
      </w:pPr>
      <w:r w:rsidRPr="00E34F42">
        <w:rPr>
          <w:rFonts w:ascii="Times New Roman" w:hAnsi="Times New Roman"/>
          <w:szCs w:val="28"/>
          <w:lang w:val="uk-UA"/>
        </w:rPr>
        <w:t xml:space="preserve">У 2024 році у розвитку бюджетної сфери визначено такі </w:t>
      </w:r>
      <w:r w:rsidRPr="00E34F42">
        <w:rPr>
          <w:rFonts w:ascii="Times New Roman" w:hAnsi="Times New Roman"/>
          <w:b/>
          <w:bCs/>
          <w:i/>
          <w:iCs/>
          <w:szCs w:val="28"/>
          <w:u w:val="single"/>
          <w:lang w:val="uk-UA"/>
        </w:rPr>
        <w:t>основні завдання та заходи</w:t>
      </w:r>
      <w:r w:rsidRPr="00E34F42">
        <w:rPr>
          <w:rFonts w:ascii="Times New Roman" w:hAnsi="Times New Roman"/>
          <w:szCs w:val="28"/>
          <w:lang w:val="uk-UA"/>
        </w:rPr>
        <w:t>:</w:t>
      </w:r>
    </w:p>
    <w:p w14:paraId="4EF4EF59" w14:textId="156020D8" w:rsidR="00934B83" w:rsidRPr="00E34F42" w:rsidRDefault="00934B83" w:rsidP="00B8099D">
      <w:pPr>
        <w:numPr>
          <w:ilvl w:val="0"/>
          <w:numId w:val="68"/>
        </w:numPr>
        <w:overflowPunct/>
        <w:autoSpaceDE/>
        <w:autoSpaceDN/>
        <w:adjustRightInd/>
        <w:ind w:left="851"/>
        <w:jc w:val="both"/>
        <w:textAlignment w:val="auto"/>
        <w:rPr>
          <w:rFonts w:ascii="Times New Roman" w:hAnsi="Times New Roman"/>
          <w:szCs w:val="28"/>
          <w:lang w:val="uk-UA"/>
        </w:rPr>
      </w:pPr>
      <w:r w:rsidRPr="00E34F42">
        <w:rPr>
          <w:rFonts w:ascii="Times New Roman" w:hAnsi="Times New Roman"/>
          <w:szCs w:val="28"/>
          <w:lang w:val="uk-UA"/>
        </w:rPr>
        <w:t xml:space="preserve">розвиток власних ресурсних </w:t>
      </w:r>
      <w:r w:rsidR="00A6185F" w:rsidRPr="00E34F42">
        <w:rPr>
          <w:rFonts w:ascii="Times New Roman" w:hAnsi="Times New Roman"/>
          <w:szCs w:val="28"/>
          <w:lang w:val="uk-UA"/>
        </w:rPr>
        <w:t xml:space="preserve">баз територіальної громади </w:t>
      </w:r>
      <w:r w:rsidRPr="00E34F42">
        <w:rPr>
          <w:rFonts w:ascii="Times New Roman" w:hAnsi="Times New Roman"/>
          <w:szCs w:val="28"/>
          <w:lang w:val="uk-UA"/>
        </w:rPr>
        <w:t>шляхом:</w:t>
      </w:r>
    </w:p>
    <w:p w14:paraId="258EF65C" w14:textId="77777777" w:rsidR="00934B83" w:rsidRPr="00E34F42" w:rsidRDefault="00934B83" w:rsidP="00B8099D">
      <w:pPr>
        <w:numPr>
          <w:ilvl w:val="0"/>
          <w:numId w:val="69"/>
        </w:numPr>
        <w:overflowPunct/>
        <w:autoSpaceDE/>
        <w:autoSpaceDN/>
        <w:adjustRightInd/>
        <w:ind w:left="1134" w:firstLine="0"/>
        <w:jc w:val="both"/>
        <w:textAlignment w:val="auto"/>
        <w:rPr>
          <w:rFonts w:ascii="Times New Roman" w:hAnsi="Times New Roman"/>
          <w:spacing w:val="-8"/>
          <w:szCs w:val="28"/>
          <w:lang w:val="uk-UA"/>
        </w:rPr>
      </w:pPr>
      <w:r w:rsidRPr="00E34F42">
        <w:rPr>
          <w:rFonts w:ascii="Times New Roman" w:hAnsi="Times New Roman"/>
          <w:spacing w:val="-8"/>
          <w:szCs w:val="28"/>
          <w:lang w:val="uk-UA"/>
        </w:rPr>
        <w:t>розширення дохідних джерел (податків і зборів) місцевих бюджетів;</w:t>
      </w:r>
    </w:p>
    <w:p w14:paraId="788DF6C5" w14:textId="5CA0D930" w:rsidR="00934B83" w:rsidRPr="00E34F42" w:rsidRDefault="00934B83" w:rsidP="00B8099D">
      <w:pPr>
        <w:numPr>
          <w:ilvl w:val="0"/>
          <w:numId w:val="69"/>
        </w:numPr>
        <w:overflowPunct/>
        <w:autoSpaceDE/>
        <w:autoSpaceDN/>
        <w:adjustRightInd/>
        <w:ind w:left="1134" w:firstLine="0"/>
        <w:jc w:val="both"/>
        <w:textAlignment w:val="auto"/>
        <w:rPr>
          <w:rFonts w:ascii="Times New Roman" w:hAnsi="Times New Roman"/>
          <w:spacing w:val="-8"/>
          <w:szCs w:val="28"/>
          <w:lang w:val="uk-UA"/>
        </w:rPr>
      </w:pPr>
      <w:r w:rsidRPr="00E34F42">
        <w:rPr>
          <w:rFonts w:ascii="Times New Roman" w:hAnsi="Times New Roman"/>
          <w:szCs w:val="28"/>
          <w:lang w:val="uk-UA"/>
        </w:rPr>
        <w:t xml:space="preserve">залучення до оподаткування підприємств, які зареєстровані в інших областях, проте здійснюють свою господарську діяльність на території </w:t>
      </w:r>
      <w:r w:rsidR="00A6185F" w:rsidRPr="00E34F42">
        <w:rPr>
          <w:rFonts w:ascii="Times New Roman" w:hAnsi="Times New Roman"/>
          <w:szCs w:val="28"/>
          <w:lang w:val="uk-UA"/>
        </w:rPr>
        <w:t>громади</w:t>
      </w:r>
      <w:r w:rsidRPr="00E34F42">
        <w:rPr>
          <w:rFonts w:ascii="Times New Roman" w:hAnsi="Times New Roman"/>
          <w:szCs w:val="28"/>
          <w:lang w:val="uk-UA"/>
        </w:rPr>
        <w:t>;</w:t>
      </w:r>
      <w:r w:rsidRPr="00E34F42">
        <w:rPr>
          <w:rFonts w:ascii="Times New Roman" w:hAnsi="Times New Roman"/>
          <w:spacing w:val="-8"/>
          <w:szCs w:val="28"/>
          <w:lang w:val="uk-UA"/>
        </w:rPr>
        <w:t xml:space="preserve"> </w:t>
      </w:r>
    </w:p>
    <w:p w14:paraId="4D35ED51" w14:textId="0997B788" w:rsidR="00A6185F" w:rsidRPr="00E34F42" w:rsidRDefault="00A6185F" w:rsidP="00B8099D">
      <w:pPr>
        <w:numPr>
          <w:ilvl w:val="0"/>
          <w:numId w:val="69"/>
        </w:numPr>
        <w:overflowPunct/>
        <w:autoSpaceDE/>
        <w:autoSpaceDN/>
        <w:adjustRightInd/>
        <w:ind w:left="1134" w:firstLine="0"/>
        <w:jc w:val="both"/>
        <w:textAlignment w:val="auto"/>
        <w:rPr>
          <w:rFonts w:ascii="Times New Roman" w:hAnsi="Times New Roman"/>
          <w:spacing w:val="-8"/>
          <w:szCs w:val="28"/>
          <w:lang w:val="uk-UA"/>
        </w:rPr>
      </w:pPr>
      <w:r w:rsidRPr="00E34F42">
        <w:rPr>
          <w:rFonts w:ascii="Times New Roman" w:hAnsi="Times New Roman"/>
          <w:spacing w:val="-8"/>
          <w:szCs w:val="28"/>
          <w:lang w:val="uk-UA"/>
        </w:rPr>
        <w:t xml:space="preserve">створення умов для </w:t>
      </w:r>
      <w:r w:rsidR="00FE0EFC" w:rsidRPr="00E34F42">
        <w:rPr>
          <w:rFonts w:ascii="Times New Roman" w:hAnsi="Times New Roman"/>
          <w:spacing w:val="-8"/>
          <w:szCs w:val="28"/>
          <w:lang w:val="uk-UA"/>
        </w:rPr>
        <w:t xml:space="preserve">залучення інвесторів та </w:t>
      </w:r>
      <w:r w:rsidRPr="00E34F42">
        <w:rPr>
          <w:rFonts w:ascii="Times New Roman" w:hAnsi="Times New Roman"/>
          <w:spacing w:val="-8"/>
          <w:szCs w:val="28"/>
          <w:lang w:val="uk-UA"/>
        </w:rPr>
        <w:t>релокації бізнесу</w:t>
      </w:r>
      <w:r w:rsidR="00FE0EFC" w:rsidRPr="00E34F42">
        <w:rPr>
          <w:rFonts w:ascii="Times New Roman" w:hAnsi="Times New Roman"/>
          <w:spacing w:val="-8"/>
          <w:szCs w:val="28"/>
          <w:lang w:val="uk-UA"/>
        </w:rPr>
        <w:t xml:space="preserve"> з інших регіонів</w:t>
      </w:r>
      <w:r w:rsidRPr="00E34F42">
        <w:rPr>
          <w:rFonts w:ascii="Times New Roman" w:hAnsi="Times New Roman"/>
          <w:spacing w:val="-8"/>
          <w:szCs w:val="28"/>
          <w:lang w:val="uk-UA"/>
        </w:rPr>
        <w:t>;</w:t>
      </w:r>
    </w:p>
    <w:p w14:paraId="45BD18F0" w14:textId="77777777" w:rsidR="00934B83" w:rsidRPr="00E34F42" w:rsidRDefault="00934B83" w:rsidP="00B8099D">
      <w:pPr>
        <w:numPr>
          <w:ilvl w:val="0"/>
          <w:numId w:val="70"/>
        </w:numPr>
        <w:overflowPunct/>
        <w:autoSpaceDE/>
        <w:autoSpaceDN/>
        <w:adjustRightInd/>
        <w:jc w:val="both"/>
        <w:textAlignment w:val="auto"/>
        <w:rPr>
          <w:rFonts w:ascii="Times New Roman" w:hAnsi="Times New Roman"/>
          <w:szCs w:val="28"/>
          <w:lang w:val="uk-UA"/>
        </w:rPr>
      </w:pPr>
      <w:r w:rsidRPr="00E34F42">
        <w:rPr>
          <w:rFonts w:ascii="Times New Roman" w:hAnsi="Times New Roman"/>
          <w:szCs w:val="28"/>
          <w:lang w:val="uk-UA"/>
        </w:rPr>
        <w:t>підвищення ефективності використання бюджетних коштів за рахунок:</w:t>
      </w:r>
    </w:p>
    <w:p w14:paraId="02727D57" w14:textId="4F0D4BF6" w:rsidR="00934B83" w:rsidRPr="00E34F42" w:rsidRDefault="00934B83" w:rsidP="00B8099D">
      <w:pPr>
        <w:numPr>
          <w:ilvl w:val="0"/>
          <w:numId w:val="71"/>
        </w:numPr>
        <w:overflowPunct/>
        <w:autoSpaceDE/>
        <w:autoSpaceDN/>
        <w:adjustRightInd/>
        <w:ind w:left="1134" w:firstLine="0"/>
        <w:jc w:val="both"/>
        <w:textAlignment w:val="auto"/>
        <w:rPr>
          <w:rFonts w:ascii="Times New Roman" w:hAnsi="Times New Roman"/>
          <w:szCs w:val="28"/>
          <w:lang w:val="uk-UA"/>
        </w:rPr>
      </w:pPr>
      <w:r w:rsidRPr="00E34F42">
        <w:rPr>
          <w:rFonts w:ascii="Times New Roman" w:hAnsi="Times New Roman"/>
          <w:szCs w:val="28"/>
          <w:lang w:val="uk-UA"/>
        </w:rPr>
        <w:t>оптимізації мережі та чисельності працівників бюджетних установ, які утримуються за кошти місцев</w:t>
      </w:r>
      <w:r w:rsidR="00A6185F" w:rsidRPr="00E34F42">
        <w:rPr>
          <w:rFonts w:ascii="Times New Roman" w:hAnsi="Times New Roman"/>
          <w:szCs w:val="28"/>
          <w:lang w:val="uk-UA"/>
        </w:rPr>
        <w:t>ого</w:t>
      </w:r>
      <w:r w:rsidRPr="00E34F42">
        <w:rPr>
          <w:rFonts w:ascii="Times New Roman" w:hAnsi="Times New Roman"/>
          <w:szCs w:val="28"/>
          <w:lang w:val="uk-UA"/>
        </w:rPr>
        <w:t xml:space="preserve"> бюдж</w:t>
      </w:r>
      <w:r w:rsidR="00A6185F" w:rsidRPr="00E34F42">
        <w:rPr>
          <w:rFonts w:ascii="Times New Roman" w:hAnsi="Times New Roman"/>
          <w:szCs w:val="28"/>
          <w:lang w:val="uk-UA"/>
        </w:rPr>
        <w:t>ету</w:t>
      </w:r>
      <w:r w:rsidRPr="00E34F42">
        <w:rPr>
          <w:rFonts w:ascii="Times New Roman" w:hAnsi="Times New Roman"/>
          <w:szCs w:val="28"/>
          <w:lang w:val="uk-UA"/>
        </w:rPr>
        <w:t xml:space="preserve"> </w:t>
      </w:r>
      <w:r w:rsidR="00A6185F" w:rsidRPr="00E34F42">
        <w:rPr>
          <w:rFonts w:ascii="Times New Roman" w:hAnsi="Times New Roman"/>
          <w:szCs w:val="28"/>
          <w:lang w:val="uk-UA"/>
        </w:rPr>
        <w:t>громади</w:t>
      </w:r>
      <w:r w:rsidRPr="00E34F42">
        <w:rPr>
          <w:rFonts w:ascii="Times New Roman" w:hAnsi="Times New Roman"/>
          <w:szCs w:val="28"/>
          <w:lang w:val="uk-UA"/>
        </w:rPr>
        <w:t xml:space="preserve"> у межах затверджених асигнувань на оплату праці;</w:t>
      </w:r>
    </w:p>
    <w:p w14:paraId="7D3F3763" w14:textId="77777777" w:rsidR="00934B83" w:rsidRPr="00E34F42" w:rsidRDefault="00934B83" w:rsidP="00B8099D">
      <w:pPr>
        <w:numPr>
          <w:ilvl w:val="0"/>
          <w:numId w:val="71"/>
        </w:numPr>
        <w:overflowPunct/>
        <w:autoSpaceDE/>
        <w:autoSpaceDN/>
        <w:adjustRightInd/>
        <w:ind w:left="1134" w:firstLine="0"/>
        <w:jc w:val="both"/>
        <w:textAlignment w:val="auto"/>
        <w:rPr>
          <w:rFonts w:ascii="Times New Roman" w:hAnsi="Times New Roman"/>
          <w:szCs w:val="28"/>
          <w:lang w:val="uk-UA"/>
        </w:rPr>
      </w:pPr>
      <w:r w:rsidRPr="00E34F42">
        <w:rPr>
          <w:rFonts w:ascii="Times New Roman" w:hAnsi="Times New Roman"/>
          <w:szCs w:val="28"/>
          <w:lang w:val="uk-UA"/>
        </w:rPr>
        <w:t>недопущення виникнення простроченої кредиторської заборгованості по захищених статтях видатків у бюджетній сфері;</w:t>
      </w:r>
    </w:p>
    <w:p w14:paraId="7D3CC76D" w14:textId="77777777" w:rsidR="00934B83" w:rsidRPr="00E34F42" w:rsidRDefault="00934B83" w:rsidP="00B8099D">
      <w:pPr>
        <w:numPr>
          <w:ilvl w:val="0"/>
          <w:numId w:val="71"/>
        </w:numPr>
        <w:overflowPunct/>
        <w:autoSpaceDE/>
        <w:autoSpaceDN/>
        <w:adjustRightInd/>
        <w:ind w:left="1134" w:firstLine="0"/>
        <w:jc w:val="both"/>
        <w:textAlignment w:val="auto"/>
        <w:rPr>
          <w:rFonts w:ascii="Times New Roman" w:hAnsi="Times New Roman"/>
          <w:szCs w:val="28"/>
          <w:lang w:val="uk-UA"/>
        </w:rPr>
      </w:pPr>
      <w:r w:rsidRPr="00E34F42">
        <w:rPr>
          <w:rFonts w:ascii="Times New Roman" w:hAnsi="Times New Roman"/>
          <w:szCs w:val="28"/>
          <w:lang w:val="uk-UA"/>
        </w:rPr>
        <w:t>вжиття заходів щодо погашення дебіторської та кредиторської заборгованості та неутворення відповідної простроченої заборгованості;</w:t>
      </w:r>
    </w:p>
    <w:p w14:paraId="1FBB981C" w14:textId="67F76499" w:rsidR="00934B83" w:rsidRPr="00E34F42" w:rsidRDefault="00934B83" w:rsidP="00B8099D">
      <w:pPr>
        <w:numPr>
          <w:ilvl w:val="0"/>
          <w:numId w:val="71"/>
        </w:numPr>
        <w:overflowPunct/>
        <w:autoSpaceDE/>
        <w:autoSpaceDN/>
        <w:adjustRightInd/>
        <w:ind w:left="1134" w:firstLine="0"/>
        <w:jc w:val="both"/>
        <w:textAlignment w:val="auto"/>
        <w:rPr>
          <w:rFonts w:ascii="Times New Roman" w:hAnsi="Times New Roman"/>
          <w:szCs w:val="28"/>
          <w:lang w:val="uk-UA"/>
        </w:rPr>
      </w:pPr>
      <w:r w:rsidRPr="00E34F42">
        <w:rPr>
          <w:rFonts w:ascii="Times New Roman" w:hAnsi="Times New Roman"/>
          <w:szCs w:val="28"/>
          <w:lang w:val="uk-UA"/>
        </w:rPr>
        <w:t xml:space="preserve">інвентаризації </w:t>
      </w:r>
      <w:r w:rsidR="00BD3E45" w:rsidRPr="00E34F42">
        <w:rPr>
          <w:rFonts w:ascii="Times New Roman" w:hAnsi="Times New Roman"/>
          <w:szCs w:val="28"/>
          <w:lang w:val="uk-UA"/>
        </w:rPr>
        <w:t xml:space="preserve">місцевих цільових </w:t>
      </w:r>
      <w:r w:rsidRPr="00E34F42">
        <w:rPr>
          <w:rFonts w:ascii="Times New Roman" w:hAnsi="Times New Roman"/>
          <w:szCs w:val="28"/>
          <w:lang w:val="uk-UA"/>
        </w:rPr>
        <w:t>програм</w:t>
      </w:r>
      <w:r w:rsidR="00BD3E45" w:rsidRPr="00E34F42">
        <w:rPr>
          <w:rFonts w:ascii="Times New Roman" w:hAnsi="Times New Roman"/>
          <w:szCs w:val="28"/>
          <w:lang w:val="uk-UA"/>
        </w:rPr>
        <w:t xml:space="preserve"> </w:t>
      </w:r>
      <w:r w:rsidRPr="00E34F42">
        <w:rPr>
          <w:rFonts w:ascii="Times New Roman" w:hAnsi="Times New Roman"/>
          <w:szCs w:val="28"/>
          <w:lang w:val="uk-UA"/>
        </w:rPr>
        <w:t>та визначення їх пріоритетності щодо фінансування;</w:t>
      </w:r>
    </w:p>
    <w:p w14:paraId="7AC73938" w14:textId="00ECE4F8" w:rsidR="00934B83" w:rsidRPr="00E34F42" w:rsidRDefault="00934B83" w:rsidP="00B8099D">
      <w:pPr>
        <w:numPr>
          <w:ilvl w:val="0"/>
          <w:numId w:val="71"/>
        </w:numPr>
        <w:overflowPunct/>
        <w:autoSpaceDE/>
        <w:autoSpaceDN/>
        <w:adjustRightInd/>
        <w:ind w:left="1134" w:firstLine="0"/>
        <w:jc w:val="both"/>
        <w:textAlignment w:val="auto"/>
        <w:rPr>
          <w:rFonts w:ascii="Times New Roman" w:hAnsi="Times New Roman"/>
          <w:szCs w:val="28"/>
          <w:lang w:val="uk-UA"/>
        </w:rPr>
      </w:pPr>
      <w:r w:rsidRPr="00E34F42">
        <w:rPr>
          <w:rFonts w:ascii="Times New Roman" w:hAnsi="Times New Roman"/>
          <w:szCs w:val="28"/>
          <w:lang w:val="uk-UA"/>
        </w:rPr>
        <w:t>забезпечення оптимізації витрат головних розпорядників коштів місцев</w:t>
      </w:r>
      <w:r w:rsidR="00BD3E45" w:rsidRPr="00E34F42">
        <w:rPr>
          <w:rFonts w:ascii="Times New Roman" w:hAnsi="Times New Roman"/>
          <w:szCs w:val="28"/>
          <w:lang w:val="uk-UA"/>
        </w:rPr>
        <w:t>ого</w:t>
      </w:r>
      <w:r w:rsidRPr="00E34F42">
        <w:rPr>
          <w:rFonts w:ascii="Times New Roman" w:hAnsi="Times New Roman"/>
          <w:szCs w:val="28"/>
          <w:lang w:val="uk-UA"/>
        </w:rPr>
        <w:t xml:space="preserve"> бюджет</w:t>
      </w:r>
      <w:r w:rsidR="00BD3E45" w:rsidRPr="00E34F42">
        <w:rPr>
          <w:rFonts w:ascii="Times New Roman" w:hAnsi="Times New Roman"/>
          <w:szCs w:val="28"/>
          <w:lang w:val="uk-UA"/>
        </w:rPr>
        <w:t>у</w:t>
      </w:r>
      <w:r w:rsidRPr="00E34F42">
        <w:rPr>
          <w:rFonts w:ascii="Times New Roman" w:hAnsi="Times New Roman"/>
          <w:szCs w:val="28"/>
          <w:lang w:val="uk-UA"/>
        </w:rPr>
        <w:t xml:space="preserve"> шляхом виключення непріоритетних та неефективних витрат, насамперед тих, що не забезпечують виконання основних функцій і завдань відповідного головного розпорядника;</w:t>
      </w:r>
    </w:p>
    <w:p w14:paraId="47EB0B62" w14:textId="77777777" w:rsidR="00934B83" w:rsidRPr="00E34F42" w:rsidRDefault="00934B83" w:rsidP="00B8099D">
      <w:pPr>
        <w:numPr>
          <w:ilvl w:val="0"/>
          <w:numId w:val="71"/>
        </w:numPr>
        <w:overflowPunct/>
        <w:autoSpaceDE/>
        <w:autoSpaceDN/>
        <w:adjustRightInd/>
        <w:ind w:left="1134" w:firstLine="0"/>
        <w:jc w:val="both"/>
        <w:textAlignment w:val="auto"/>
        <w:rPr>
          <w:rFonts w:ascii="Times New Roman" w:hAnsi="Times New Roman"/>
          <w:szCs w:val="28"/>
          <w:lang w:val="uk-UA"/>
        </w:rPr>
      </w:pPr>
      <w:r w:rsidRPr="00E34F42">
        <w:rPr>
          <w:rFonts w:ascii="Times New Roman" w:hAnsi="Times New Roman"/>
          <w:szCs w:val="28"/>
          <w:lang w:val="uk-UA"/>
        </w:rPr>
        <w:t>вжиття дієвих заходів щодо трансформування мережі бюджетних установ в установи нового типу, які спроможні надавати якісні послуги на рівні європейських стандартів;</w:t>
      </w:r>
    </w:p>
    <w:p w14:paraId="1F209A20" w14:textId="77777777" w:rsidR="00934B83" w:rsidRPr="00E34F42" w:rsidRDefault="00934B83" w:rsidP="00B8099D">
      <w:pPr>
        <w:numPr>
          <w:ilvl w:val="0"/>
          <w:numId w:val="71"/>
        </w:numPr>
        <w:overflowPunct/>
        <w:autoSpaceDE/>
        <w:autoSpaceDN/>
        <w:adjustRightInd/>
        <w:ind w:left="1134" w:firstLine="0"/>
        <w:jc w:val="both"/>
        <w:textAlignment w:val="auto"/>
        <w:rPr>
          <w:rFonts w:ascii="Times New Roman" w:hAnsi="Times New Roman"/>
          <w:szCs w:val="28"/>
          <w:lang w:val="uk-UA"/>
        </w:rPr>
      </w:pPr>
      <w:r w:rsidRPr="00E34F42">
        <w:rPr>
          <w:rFonts w:ascii="Times New Roman" w:hAnsi="Times New Roman"/>
          <w:szCs w:val="28"/>
          <w:lang w:val="uk-UA"/>
        </w:rPr>
        <w:t>недопущення розміщення коштів на депозитних (вкладних) рахунках в установах банків у разі незабезпеченості видатків на виплату заробітної плати працівникам бюджетних установ;</w:t>
      </w:r>
    </w:p>
    <w:p w14:paraId="40C58A34" w14:textId="77777777" w:rsidR="00934B83" w:rsidRPr="00E34F42" w:rsidRDefault="00934B83" w:rsidP="00B8099D">
      <w:pPr>
        <w:numPr>
          <w:ilvl w:val="0"/>
          <w:numId w:val="71"/>
        </w:numPr>
        <w:overflowPunct/>
        <w:autoSpaceDE/>
        <w:autoSpaceDN/>
        <w:adjustRightInd/>
        <w:ind w:left="1134" w:firstLine="0"/>
        <w:jc w:val="both"/>
        <w:textAlignment w:val="auto"/>
        <w:rPr>
          <w:rFonts w:ascii="Times New Roman" w:hAnsi="Times New Roman"/>
          <w:szCs w:val="28"/>
          <w:lang w:val="uk-UA"/>
        </w:rPr>
      </w:pPr>
      <w:r w:rsidRPr="00E34F42">
        <w:rPr>
          <w:rFonts w:ascii="Times New Roman" w:hAnsi="Times New Roman"/>
          <w:szCs w:val="28"/>
          <w:lang w:val="uk-UA"/>
        </w:rPr>
        <w:t>впровадження та застосування гендерного орієнтовного підходу в бюджетному процесі;</w:t>
      </w:r>
    </w:p>
    <w:p w14:paraId="7553B8CA" w14:textId="77777777" w:rsidR="00934B83" w:rsidRPr="00E34F42" w:rsidRDefault="00934B83" w:rsidP="00B8099D">
      <w:pPr>
        <w:numPr>
          <w:ilvl w:val="0"/>
          <w:numId w:val="71"/>
        </w:numPr>
        <w:overflowPunct/>
        <w:autoSpaceDE/>
        <w:autoSpaceDN/>
        <w:adjustRightInd/>
        <w:ind w:left="1134" w:firstLine="0"/>
        <w:jc w:val="both"/>
        <w:textAlignment w:val="auto"/>
        <w:rPr>
          <w:rFonts w:ascii="Times New Roman" w:hAnsi="Times New Roman"/>
          <w:szCs w:val="28"/>
          <w:lang w:val="uk-UA"/>
        </w:rPr>
      </w:pPr>
      <w:r w:rsidRPr="00E34F42">
        <w:rPr>
          <w:rFonts w:ascii="Times New Roman" w:hAnsi="Times New Roman"/>
          <w:szCs w:val="28"/>
          <w:lang w:val="uk-UA"/>
        </w:rPr>
        <w:t>здійснення аналізу ефективності використання власних бюджетних коштів по непершочергових статтях та напрямах, зокрема і на проведення виплат стимулюючого характеру, та вишукування додаткових джерел для покриття дефіциту коштів на виплату заробітної плати тощо;</w:t>
      </w:r>
    </w:p>
    <w:p w14:paraId="27E51DA9" w14:textId="77777777" w:rsidR="00934B83" w:rsidRPr="00E34F42" w:rsidRDefault="00934B83" w:rsidP="00B8099D">
      <w:pPr>
        <w:numPr>
          <w:ilvl w:val="0"/>
          <w:numId w:val="72"/>
        </w:numPr>
        <w:overflowPunct/>
        <w:autoSpaceDE/>
        <w:autoSpaceDN/>
        <w:adjustRightInd/>
        <w:ind w:left="0" w:firstLine="851"/>
        <w:jc w:val="both"/>
        <w:textAlignment w:val="auto"/>
        <w:rPr>
          <w:rFonts w:ascii="Times New Roman" w:hAnsi="Times New Roman"/>
          <w:szCs w:val="28"/>
          <w:lang w:val="uk-UA"/>
        </w:rPr>
      </w:pPr>
      <w:r w:rsidRPr="00E34F42">
        <w:rPr>
          <w:rFonts w:ascii="Times New Roman" w:hAnsi="Times New Roman"/>
          <w:szCs w:val="28"/>
          <w:lang w:val="uk-UA"/>
        </w:rPr>
        <w:t>підвищення ефективності бюджетного процесу та фінансової дисципліни через:</w:t>
      </w:r>
    </w:p>
    <w:p w14:paraId="4FDFFF7F" w14:textId="77777777" w:rsidR="00BD3E45" w:rsidRPr="00E34F42" w:rsidRDefault="00BD3E45" w:rsidP="00B8099D">
      <w:pPr>
        <w:numPr>
          <w:ilvl w:val="0"/>
          <w:numId w:val="73"/>
        </w:numPr>
        <w:overflowPunct/>
        <w:autoSpaceDE/>
        <w:autoSpaceDN/>
        <w:adjustRightInd/>
        <w:ind w:left="1134" w:firstLine="0"/>
        <w:jc w:val="both"/>
        <w:textAlignment w:val="auto"/>
        <w:rPr>
          <w:rFonts w:ascii="Times New Roman" w:hAnsi="Times New Roman"/>
          <w:szCs w:val="28"/>
          <w:lang w:val="uk-UA"/>
        </w:rPr>
      </w:pPr>
      <w:r w:rsidRPr="00E34F42">
        <w:rPr>
          <w:rFonts w:ascii="Times New Roman" w:hAnsi="Times New Roman"/>
          <w:szCs w:val="28"/>
          <w:lang w:val="uk-UA"/>
        </w:rPr>
        <w:t>постійний моніторинг повноти, систематичності та своєчасності сплати податків і зборів до місцевого бюджету;</w:t>
      </w:r>
    </w:p>
    <w:p w14:paraId="5F598AD2" w14:textId="77777777" w:rsidR="00BD3E45" w:rsidRPr="00E34F42" w:rsidRDefault="00BD3E45" w:rsidP="00B8099D">
      <w:pPr>
        <w:numPr>
          <w:ilvl w:val="0"/>
          <w:numId w:val="73"/>
        </w:numPr>
        <w:overflowPunct/>
        <w:autoSpaceDE/>
        <w:autoSpaceDN/>
        <w:adjustRightInd/>
        <w:ind w:left="1134" w:firstLine="0"/>
        <w:jc w:val="both"/>
        <w:textAlignment w:val="auto"/>
        <w:rPr>
          <w:rFonts w:ascii="Times New Roman" w:hAnsi="Times New Roman"/>
          <w:szCs w:val="28"/>
          <w:lang w:val="uk-UA"/>
        </w:rPr>
      </w:pPr>
      <w:r w:rsidRPr="00E34F42">
        <w:rPr>
          <w:rFonts w:ascii="Times New Roman" w:hAnsi="Times New Roman"/>
          <w:szCs w:val="28"/>
          <w:lang w:val="uk-UA"/>
        </w:rPr>
        <w:t>здійснення подальших кроків у напрямі впровадження реформи місцевого самоврядування, децентралізації управління бюджетними коштами та підвищення рівня самостійності головних розпорядників місцевого бюджету;</w:t>
      </w:r>
    </w:p>
    <w:p w14:paraId="092F7269" w14:textId="77777777" w:rsidR="00BD3E45" w:rsidRPr="00E34F42" w:rsidRDefault="00BD3E45" w:rsidP="00B8099D">
      <w:pPr>
        <w:numPr>
          <w:ilvl w:val="0"/>
          <w:numId w:val="73"/>
        </w:numPr>
        <w:overflowPunct/>
        <w:autoSpaceDE/>
        <w:autoSpaceDN/>
        <w:adjustRightInd/>
        <w:ind w:left="1134" w:firstLine="0"/>
        <w:jc w:val="both"/>
        <w:textAlignment w:val="auto"/>
        <w:rPr>
          <w:rFonts w:ascii="Times New Roman" w:hAnsi="Times New Roman"/>
          <w:szCs w:val="28"/>
          <w:lang w:val="uk-UA"/>
        </w:rPr>
      </w:pPr>
      <w:r w:rsidRPr="00E34F42">
        <w:rPr>
          <w:rFonts w:ascii="Times New Roman" w:hAnsi="Times New Roman"/>
          <w:szCs w:val="28"/>
          <w:lang w:val="uk-UA"/>
        </w:rPr>
        <w:t>з метою підвищення рівня автоматизації процесів у сфері управління державними фінансами на місцевому рівні продовження впровадження «Інформаційно-аналітичної системи управління плануванням та виконанням місцевих бюджетів «LOGICA».</w:t>
      </w:r>
    </w:p>
    <w:p w14:paraId="2BD2098B" w14:textId="77777777" w:rsidR="00B8099D" w:rsidRDefault="00B8099D" w:rsidP="00934B83">
      <w:pPr>
        <w:ind w:firstLine="567"/>
        <w:jc w:val="both"/>
        <w:rPr>
          <w:rFonts w:ascii="Times New Roman" w:hAnsi="Times New Roman"/>
          <w:b/>
          <w:i/>
          <w:szCs w:val="28"/>
          <w:u w:val="single"/>
          <w:lang w:val="uk-UA"/>
        </w:rPr>
      </w:pPr>
    </w:p>
    <w:p w14:paraId="1B3F8C20" w14:textId="34E40CF6" w:rsidR="00934B83" w:rsidRPr="00E34F42" w:rsidRDefault="00934B83" w:rsidP="00934B83">
      <w:pPr>
        <w:ind w:firstLine="567"/>
        <w:jc w:val="both"/>
        <w:rPr>
          <w:rFonts w:ascii="Times New Roman" w:hAnsi="Times New Roman"/>
          <w:b/>
          <w:i/>
          <w:szCs w:val="28"/>
          <w:u w:val="single"/>
          <w:lang w:val="uk-UA"/>
        </w:rPr>
      </w:pPr>
      <w:r w:rsidRPr="00E34F42">
        <w:rPr>
          <w:rFonts w:ascii="Times New Roman" w:hAnsi="Times New Roman"/>
          <w:b/>
          <w:i/>
          <w:szCs w:val="28"/>
          <w:u w:val="single"/>
          <w:lang w:val="uk-UA"/>
        </w:rPr>
        <w:t>Очікувані індикатори у 2024 році</w:t>
      </w:r>
    </w:p>
    <w:p w14:paraId="5615DE9A" w14:textId="6E65BD4E" w:rsidR="00276A2E" w:rsidRPr="00E34F42" w:rsidRDefault="007504D9" w:rsidP="00B8099D">
      <w:pPr>
        <w:numPr>
          <w:ilvl w:val="0"/>
          <w:numId w:val="25"/>
        </w:numPr>
        <w:tabs>
          <w:tab w:val="left" w:pos="993"/>
        </w:tabs>
        <w:ind w:left="851" w:firstLine="0"/>
        <w:jc w:val="both"/>
        <w:rPr>
          <w:rFonts w:ascii="Times New Roman" w:hAnsi="Times New Roman"/>
          <w:szCs w:val="28"/>
          <w:lang w:val="uk-UA"/>
        </w:rPr>
      </w:pPr>
      <w:r w:rsidRPr="00E34F42">
        <w:rPr>
          <w:rFonts w:ascii="Times New Roman" w:hAnsi="Times New Roman"/>
          <w:szCs w:val="28"/>
          <w:lang w:val="uk-UA"/>
        </w:rPr>
        <w:t xml:space="preserve">збільшення дохідної частини місцевого бюджету шляхом приведення у відповідність до вимог податкового законодавства розміру </w:t>
      </w:r>
      <w:r w:rsidR="00276A2E" w:rsidRPr="00E34F42">
        <w:rPr>
          <w:rFonts w:ascii="Times New Roman" w:hAnsi="Times New Roman"/>
          <w:szCs w:val="28"/>
          <w:lang w:val="uk-UA"/>
        </w:rPr>
        <w:t>місцевих податків і зборів;</w:t>
      </w:r>
    </w:p>
    <w:p w14:paraId="29616CAA" w14:textId="5E85D20D" w:rsidR="00A24C41" w:rsidRDefault="00934B83" w:rsidP="00B8099D">
      <w:pPr>
        <w:numPr>
          <w:ilvl w:val="0"/>
          <w:numId w:val="25"/>
        </w:numPr>
        <w:tabs>
          <w:tab w:val="left" w:pos="993"/>
        </w:tabs>
        <w:ind w:left="851" w:firstLine="0"/>
        <w:jc w:val="both"/>
        <w:rPr>
          <w:rFonts w:ascii="Times New Roman" w:hAnsi="Times New Roman"/>
          <w:szCs w:val="28"/>
          <w:lang w:val="uk-UA"/>
        </w:rPr>
      </w:pPr>
      <w:r w:rsidRPr="00E34F42">
        <w:rPr>
          <w:rFonts w:ascii="Times New Roman" w:hAnsi="Times New Roman"/>
          <w:szCs w:val="28"/>
          <w:lang w:val="uk-UA"/>
        </w:rPr>
        <w:t>досягнення обсягу доходів місцев</w:t>
      </w:r>
      <w:r w:rsidR="00BD3E45" w:rsidRPr="00E34F42">
        <w:rPr>
          <w:rFonts w:ascii="Times New Roman" w:hAnsi="Times New Roman"/>
          <w:szCs w:val="28"/>
          <w:lang w:val="uk-UA"/>
        </w:rPr>
        <w:t>ого</w:t>
      </w:r>
      <w:r w:rsidRPr="00E34F42">
        <w:rPr>
          <w:rFonts w:ascii="Times New Roman" w:hAnsi="Times New Roman"/>
          <w:szCs w:val="28"/>
          <w:lang w:val="uk-UA"/>
        </w:rPr>
        <w:t xml:space="preserve"> бюджетів (без трансфертів з державного бюджету) у сумі </w:t>
      </w:r>
      <w:r w:rsidR="00276A2E" w:rsidRPr="00E34F42">
        <w:rPr>
          <w:rFonts w:ascii="Times New Roman" w:hAnsi="Times New Roman"/>
          <w:szCs w:val="28"/>
          <w:lang w:val="uk-UA"/>
        </w:rPr>
        <w:t>612,342</w:t>
      </w:r>
      <w:r w:rsidRPr="00E34F42">
        <w:rPr>
          <w:rFonts w:ascii="Times New Roman" w:hAnsi="Times New Roman"/>
          <w:szCs w:val="28"/>
          <w:lang w:val="uk-UA"/>
        </w:rPr>
        <w:t xml:space="preserve"> млн грн, що порівняно з очікуваним показником 2023 року більше на </w:t>
      </w:r>
      <w:r w:rsidR="00276A2E" w:rsidRPr="00E34F42">
        <w:rPr>
          <w:rFonts w:ascii="Times New Roman" w:hAnsi="Times New Roman"/>
          <w:szCs w:val="28"/>
          <w:lang w:val="uk-UA"/>
        </w:rPr>
        <w:t>2</w:t>
      </w:r>
      <w:r w:rsidRPr="00E34F42">
        <w:rPr>
          <w:rFonts w:ascii="Times New Roman" w:hAnsi="Times New Roman"/>
          <w:szCs w:val="28"/>
          <w:lang w:val="uk-UA"/>
        </w:rPr>
        <w:t> %</w:t>
      </w:r>
      <w:r w:rsidR="00BD3E45" w:rsidRPr="00E34F42">
        <w:rPr>
          <w:rFonts w:ascii="Times New Roman" w:hAnsi="Times New Roman"/>
          <w:szCs w:val="28"/>
          <w:lang w:val="uk-UA"/>
        </w:rPr>
        <w:t>.</w:t>
      </w:r>
    </w:p>
    <w:p w14:paraId="4ED83163" w14:textId="77777777" w:rsidR="000308FA" w:rsidRPr="00E34F42" w:rsidRDefault="000308FA" w:rsidP="000308FA">
      <w:pPr>
        <w:tabs>
          <w:tab w:val="left" w:pos="993"/>
        </w:tabs>
        <w:ind w:left="851"/>
        <w:jc w:val="both"/>
        <w:rPr>
          <w:rFonts w:ascii="Times New Roman" w:hAnsi="Times New Roman"/>
          <w:szCs w:val="28"/>
          <w:lang w:val="uk-UA"/>
        </w:rPr>
      </w:pPr>
    </w:p>
    <w:p w14:paraId="6ABABB29" w14:textId="15D00E8C" w:rsidR="00AA0112" w:rsidRPr="00A0747B" w:rsidRDefault="00B8099D" w:rsidP="00A0747B">
      <w:pPr>
        <w:pStyle w:val="1"/>
        <w:shd w:val="clear" w:color="auto" w:fill="FFE599" w:themeFill="accent4" w:themeFillTint="66"/>
        <w:ind w:firstLine="567"/>
        <w:rPr>
          <w:rFonts w:ascii="Times New Roman" w:hAnsi="Times New Roman"/>
          <w:b/>
          <w:color w:val="auto"/>
          <w:sz w:val="28"/>
          <w:szCs w:val="28"/>
        </w:rPr>
      </w:pPr>
      <w:bookmarkStart w:id="76" w:name="_Toc159336547"/>
      <w:r w:rsidRPr="00A0747B">
        <w:rPr>
          <w:rFonts w:ascii="Times New Roman" w:hAnsi="Times New Roman"/>
          <w:b/>
          <w:color w:val="auto"/>
          <w:sz w:val="28"/>
          <w:szCs w:val="28"/>
        </w:rPr>
        <w:t>3</w:t>
      </w:r>
      <w:r w:rsidR="00AA0112" w:rsidRPr="00A0747B">
        <w:rPr>
          <w:rFonts w:ascii="Times New Roman" w:hAnsi="Times New Roman"/>
          <w:b/>
          <w:color w:val="auto"/>
          <w:sz w:val="28"/>
          <w:szCs w:val="28"/>
        </w:rPr>
        <w:t>.20. Розвиток міжнародного співробітництва</w:t>
      </w:r>
      <w:bookmarkEnd w:id="76"/>
    </w:p>
    <w:p w14:paraId="18AB04F7" w14:textId="77777777" w:rsidR="00AA0112" w:rsidRPr="000308FA" w:rsidRDefault="00AA0112" w:rsidP="00AA0112">
      <w:pPr>
        <w:tabs>
          <w:tab w:val="left" w:pos="-720"/>
          <w:tab w:val="left" w:pos="0"/>
        </w:tabs>
        <w:overflowPunct/>
        <w:autoSpaceDE/>
        <w:adjustRightInd/>
        <w:ind w:firstLine="567"/>
        <w:jc w:val="both"/>
        <w:rPr>
          <w:rFonts w:ascii="Times New Roman" w:hAnsi="Times New Roman"/>
          <w:sz w:val="20"/>
          <w:szCs w:val="28"/>
          <w:lang w:val="uk-UA"/>
        </w:rPr>
      </w:pPr>
    </w:p>
    <w:p w14:paraId="73EA2EE0" w14:textId="32391650" w:rsidR="00AA0112" w:rsidRPr="00E34F42" w:rsidRDefault="00AA0112" w:rsidP="00AA0112">
      <w:pPr>
        <w:ind w:firstLine="567"/>
        <w:jc w:val="both"/>
        <w:rPr>
          <w:rFonts w:ascii="Times New Roman" w:hAnsi="Times New Roman"/>
          <w:szCs w:val="28"/>
          <w:lang w:val="uk-UA"/>
        </w:rPr>
      </w:pPr>
      <w:r w:rsidRPr="00E34F42">
        <w:rPr>
          <w:rFonts w:ascii="Times New Roman" w:hAnsi="Times New Roman"/>
          <w:szCs w:val="28"/>
          <w:lang w:val="uk-UA"/>
        </w:rPr>
        <w:t xml:space="preserve">З метою використання можливостей міжнародного та міжрегіонального співробітництва, європейської інтеграції для реалізації проєктів з відбудови населених пунктів громади, залучення іноземних інвесторів </w:t>
      </w:r>
      <w:r w:rsidR="001C09A8" w:rsidRPr="00E34F42">
        <w:rPr>
          <w:rFonts w:ascii="Times New Roman" w:hAnsi="Times New Roman"/>
          <w:szCs w:val="28"/>
          <w:lang w:val="uk-UA"/>
        </w:rPr>
        <w:t>до</w:t>
      </w:r>
      <w:r w:rsidRPr="00E34F42">
        <w:rPr>
          <w:rFonts w:ascii="Times New Roman" w:hAnsi="Times New Roman"/>
          <w:szCs w:val="28"/>
          <w:lang w:val="uk-UA"/>
        </w:rPr>
        <w:t xml:space="preserve"> економік</w:t>
      </w:r>
      <w:r w:rsidR="001C09A8" w:rsidRPr="00E34F42">
        <w:rPr>
          <w:rFonts w:ascii="Times New Roman" w:hAnsi="Times New Roman"/>
          <w:szCs w:val="28"/>
          <w:lang w:val="uk-UA"/>
        </w:rPr>
        <w:t>и</w:t>
      </w:r>
      <w:r w:rsidRPr="00E34F42">
        <w:rPr>
          <w:rFonts w:ascii="Times New Roman" w:hAnsi="Times New Roman"/>
          <w:szCs w:val="28"/>
          <w:lang w:val="uk-UA"/>
        </w:rPr>
        <w:t xml:space="preserve"> громади, підвищення якості життя населення громади, поглиблення партнерських зв’язків із муніципалітетами іноземних держав, сприяння зростанню туристичного потенціалу громади, на 2024 рік визначено такі </w:t>
      </w:r>
      <w:r w:rsidRPr="00E34F42">
        <w:rPr>
          <w:rFonts w:ascii="Times New Roman" w:hAnsi="Times New Roman"/>
          <w:b/>
          <w:bCs/>
          <w:i/>
          <w:iCs/>
          <w:szCs w:val="28"/>
          <w:u w:val="single"/>
          <w:lang w:val="uk-UA"/>
        </w:rPr>
        <w:t>основні завдання та заходи</w:t>
      </w:r>
      <w:r w:rsidRPr="00E34F42">
        <w:rPr>
          <w:rFonts w:ascii="Times New Roman" w:hAnsi="Times New Roman"/>
          <w:szCs w:val="28"/>
          <w:lang w:val="uk-UA"/>
        </w:rPr>
        <w:t>:</w:t>
      </w:r>
    </w:p>
    <w:p w14:paraId="16F576FC" w14:textId="545244B7" w:rsidR="001C09A8" w:rsidRPr="00E34F42" w:rsidRDefault="003B7450" w:rsidP="00B8099D">
      <w:pPr>
        <w:pStyle w:val="af0"/>
        <w:numPr>
          <w:ilvl w:val="0"/>
          <w:numId w:val="74"/>
        </w:numPr>
        <w:tabs>
          <w:tab w:val="left" w:pos="567"/>
        </w:tabs>
        <w:spacing w:after="0" w:line="240" w:lineRule="auto"/>
        <w:ind w:left="0" w:firstLine="851"/>
        <w:jc w:val="both"/>
        <w:rPr>
          <w:rFonts w:ascii="Times New Roman" w:hAnsi="Times New Roman"/>
          <w:sz w:val="28"/>
          <w:szCs w:val="28"/>
          <w:lang w:val="uk-UA" w:eastAsia="ru-RU"/>
        </w:rPr>
      </w:pPr>
      <w:r w:rsidRPr="00E34F42">
        <w:rPr>
          <w:rFonts w:ascii="Times New Roman" w:hAnsi="Times New Roman"/>
          <w:sz w:val="28"/>
          <w:szCs w:val="28"/>
          <w:lang w:val="uk-UA" w:eastAsia="ru-RU"/>
        </w:rPr>
        <w:t>участь у заходах</w:t>
      </w:r>
      <w:r w:rsidR="001C09A8" w:rsidRPr="00E34F42">
        <w:rPr>
          <w:rFonts w:ascii="Times New Roman" w:hAnsi="Times New Roman"/>
          <w:sz w:val="28"/>
          <w:szCs w:val="28"/>
          <w:lang w:val="uk-UA" w:eastAsia="ru-RU"/>
        </w:rPr>
        <w:t xml:space="preserve"> Програми розвитку міжнародного співробітництва Київської області на 2022-2025 роки, затвердженої рішенням Київської обласної ради від 23 грудня 2022 року № 470-15-VІІІ;</w:t>
      </w:r>
    </w:p>
    <w:p w14:paraId="3D45BE9E" w14:textId="554E3EFD" w:rsidR="003B7450" w:rsidRPr="00E34F42" w:rsidRDefault="003B7450" w:rsidP="00B8099D">
      <w:pPr>
        <w:pStyle w:val="af0"/>
        <w:numPr>
          <w:ilvl w:val="0"/>
          <w:numId w:val="74"/>
        </w:numPr>
        <w:tabs>
          <w:tab w:val="left" w:pos="567"/>
        </w:tabs>
        <w:spacing w:after="0" w:line="240" w:lineRule="auto"/>
        <w:ind w:left="0" w:firstLine="851"/>
        <w:jc w:val="both"/>
        <w:rPr>
          <w:rFonts w:ascii="Times New Roman" w:hAnsi="Times New Roman"/>
          <w:sz w:val="28"/>
          <w:szCs w:val="28"/>
          <w:lang w:val="uk-UA"/>
        </w:rPr>
      </w:pPr>
      <w:r w:rsidRPr="00E34F42">
        <w:rPr>
          <w:rFonts w:ascii="Times New Roman" w:hAnsi="Times New Roman"/>
          <w:sz w:val="28"/>
          <w:szCs w:val="28"/>
          <w:lang w:val="uk-UA"/>
        </w:rPr>
        <w:t xml:space="preserve">взаємодія </w:t>
      </w:r>
      <w:r w:rsidR="00AA0112" w:rsidRPr="00E34F42">
        <w:rPr>
          <w:rFonts w:ascii="Times New Roman" w:hAnsi="Times New Roman"/>
          <w:sz w:val="28"/>
          <w:szCs w:val="28"/>
          <w:lang w:val="uk-UA"/>
        </w:rPr>
        <w:t xml:space="preserve">з </w:t>
      </w:r>
      <w:r w:rsidRPr="00E34F42">
        <w:rPr>
          <w:rFonts w:ascii="Times New Roman" w:hAnsi="Times New Roman"/>
          <w:sz w:val="28"/>
          <w:szCs w:val="28"/>
          <w:lang w:val="uk-UA"/>
        </w:rPr>
        <w:t>іноземними муніципалітетами партнерами,</w:t>
      </w:r>
      <w:r w:rsidR="00AA0112" w:rsidRPr="00E34F42">
        <w:rPr>
          <w:rFonts w:ascii="Times New Roman" w:hAnsi="Times New Roman"/>
          <w:sz w:val="28"/>
          <w:szCs w:val="28"/>
          <w:lang w:val="uk-UA"/>
        </w:rPr>
        <w:t xml:space="preserve"> започаткування співпраці </w:t>
      </w:r>
      <w:r w:rsidRPr="00E34F42">
        <w:rPr>
          <w:rFonts w:ascii="Times New Roman" w:hAnsi="Times New Roman"/>
          <w:sz w:val="28"/>
          <w:szCs w:val="28"/>
          <w:lang w:val="uk-UA"/>
        </w:rPr>
        <w:t>в міжнародних програмах</w:t>
      </w:r>
      <w:r w:rsidR="00AA0112" w:rsidRPr="00E34F42">
        <w:rPr>
          <w:rFonts w:ascii="Times New Roman" w:hAnsi="Times New Roman"/>
          <w:sz w:val="28"/>
          <w:szCs w:val="28"/>
          <w:lang w:val="uk-UA"/>
        </w:rPr>
        <w:t xml:space="preserve">; встановлення та налагодження партнерських зв’язків з метою поглиблення взаємодії з іншими країнами в галузі економіки, торгівлі, культури, туризму, екологічної безпеки, охорони здоров’я, науки й освіти, інших сфер суспільного життя; розширення географії міжнародних зв’язків для підвищення конкурентоспроможності підприємств </w:t>
      </w:r>
      <w:r w:rsidRPr="00E34F42">
        <w:rPr>
          <w:rFonts w:ascii="Times New Roman" w:hAnsi="Times New Roman"/>
          <w:sz w:val="28"/>
          <w:szCs w:val="28"/>
          <w:lang w:val="uk-UA"/>
        </w:rPr>
        <w:t>громади</w:t>
      </w:r>
      <w:r w:rsidR="00AA0112" w:rsidRPr="00E34F42">
        <w:rPr>
          <w:rFonts w:ascii="Times New Roman" w:hAnsi="Times New Roman"/>
          <w:sz w:val="28"/>
          <w:szCs w:val="28"/>
          <w:lang w:val="uk-UA"/>
        </w:rPr>
        <w:t xml:space="preserve"> та підвищення соціального розвитку її </w:t>
      </w:r>
      <w:r w:rsidRPr="00E34F42">
        <w:rPr>
          <w:rFonts w:ascii="Times New Roman" w:hAnsi="Times New Roman"/>
          <w:sz w:val="28"/>
          <w:szCs w:val="28"/>
          <w:lang w:val="uk-UA"/>
        </w:rPr>
        <w:t>;</w:t>
      </w:r>
    </w:p>
    <w:p w14:paraId="64024742" w14:textId="00AB854F" w:rsidR="00AA0112" w:rsidRPr="00E34F42" w:rsidRDefault="00AA0112" w:rsidP="00B8099D">
      <w:pPr>
        <w:pStyle w:val="af0"/>
        <w:numPr>
          <w:ilvl w:val="0"/>
          <w:numId w:val="74"/>
        </w:numPr>
        <w:tabs>
          <w:tab w:val="left" w:pos="567"/>
        </w:tabs>
        <w:spacing w:after="0" w:line="240" w:lineRule="auto"/>
        <w:ind w:left="0" w:firstLine="851"/>
        <w:jc w:val="both"/>
        <w:rPr>
          <w:rFonts w:ascii="Times New Roman" w:hAnsi="Times New Roman"/>
          <w:sz w:val="28"/>
          <w:szCs w:val="28"/>
          <w:lang w:val="uk-UA"/>
        </w:rPr>
      </w:pPr>
      <w:r w:rsidRPr="00E34F42">
        <w:rPr>
          <w:rFonts w:ascii="Times New Roman" w:hAnsi="Times New Roman"/>
          <w:sz w:val="28"/>
          <w:szCs w:val="28"/>
          <w:lang w:val="uk-UA"/>
        </w:rPr>
        <w:t>залучення міжнародної технічної допомоги та супровід проєктів міжнародної технічної допомоги, а саме: організація співпраці з наявними та потенційними реципієнтами міжнародної технічної допомоги</w:t>
      </w:r>
      <w:r w:rsidR="003B7450" w:rsidRPr="00E34F42">
        <w:rPr>
          <w:rFonts w:ascii="Times New Roman" w:hAnsi="Times New Roman"/>
          <w:sz w:val="28"/>
          <w:szCs w:val="28"/>
          <w:lang w:val="uk-UA"/>
        </w:rPr>
        <w:t>,</w:t>
      </w:r>
      <w:r w:rsidRPr="00E34F42">
        <w:rPr>
          <w:rFonts w:ascii="Times New Roman" w:hAnsi="Times New Roman"/>
          <w:sz w:val="28"/>
          <w:szCs w:val="28"/>
          <w:lang w:val="uk-UA"/>
        </w:rPr>
        <w:t xml:space="preserve"> співпраця з організаціями, що надають міжнародну технічну допомогу, для </w:t>
      </w:r>
      <w:r w:rsidR="003B7450" w:rsidRPr="00E34F42">
        <w:rPr>
          <w:rFonts w:ascii="Times New Roman" w:hAnsi="Times New Roman"/>
          <w:sz w:val="28"/>
          <w:szCs w:val="28"/>
          <w:lang w:val="uk-UA"/>
        </w:rPr>
        <w:t>залучення інвестицій у будівництво нових підприємств</w:t>
      </w:r>
      <w:r w:rsidRPr="00E34F42">
        <w:rPr>
          <w:rFonts w:ascii="Times New Roman" w:hAnsi="Times New Roman"/>
          <w:sz w:val="28"/>
          <w:szCs w:val="28"/>
          <w:lang w:val="uk-UA"/>
        </w:rPr>
        <w:t xml:space="preserve">, створення нових робочих місць, підвищення якості надання медичних послуг та безпеки життєдіяльності, покращення екології, збереження та популяризації культурної спадщини, а також розвитку туризму </w:t>
      </w:r>
      <w:r w:rsidR="003B7450" w:rsidRPr="00E34F42">
        <w:rPr>
          <w:rFonts w:ascii="Times New Roman" w:hAnsi="Times New Roman"/>
          <w:sz w:val="28"/>
          <w:szCs w:val="28"/>
          <w:lang w:val="uk-UA"/>
        </w:rPr>
        <w:t>в Бучанській територіальній громаді</w:t>
      </w:r>
      <w:r w:rsidRPr="00E34F42">
        <w:rPr>
          <w:rFonts w:ascii="Times New Roman" w:hAnsi="Times New Roman"/>
          <w:sz w:val="28"/>
          <w:szCs w:val="28"/>
          <w:lang w:val="uk-UA"/>
        </w:rPr>
        <w:t>;</w:t>
      </w:r>
    </w:p>
    <w:p w14:paraId="045A75EE" w14:textId="64B95F77" w:rsidR="00AA0112" w:rsidRPr="00E34F42" w:rsidRDefault="00762672" w:rsidP="00B8099D">
      <w:pPr>
        <w:numPr>
          <w:ilvl w:val="0"/>
          <w:numId w:val="75"/>
        </w:numPr>
        <w:tabs>
          <w:tab w:val="left" w:pos="567"/>
        </w:tabs>
        <w:spacing w:line="276" w:lineRule="auto"/>
        <w:ind w:left="0" w:firstLine="851"/>
        <w:contextualSpacing/>
        <w:jc w:val="both"/>
        <w:rPr>
          <w:rFonts w:ascii="Times New Roman" w:hAnsi="Times New Roman"/>
          <w:szCs w:val="28"/>
          <w:lang w:val="uk-UA"/>
        </w:rPr>
      </w:pPr>
      <w:r w:rsidRPr="00E34F42">
        <w:rPr>
          <w:rFonts w:ascii="Times New Roman" w:eastAsia="Calibri" w:hAnsi="Times New Roman"/>
          <w:szCs w:val="28"/>
          <w:lang w:val="uk-UA" w:eastAsia="en-US"/>
        </w:rPr>
        <w:t>обмін досвідом з муніципалітетами партнерами, в рамках міжнародних програм;</w:t>
      </w:r>
    </w:p>
    <w:p w14:paraId="5556743E" w14:textId="3A5EF242" w:rsidR="00762672" w:rsidRPr="00B8099D" w:rsidRDefault="00762672" w:rsidP="00B8099D">
      <w:pPr>
        <w:numPr>
          <w:ilvl w:val="0"/>
          <w:numId w:val="75"/>
        </w:numPr>
        <w:tabs>
          <w:tab w:val="left" w:pos="567"/>
        </w:tabs>
        <w:spacing w:line="276" w:lineRule="auto"/>
        <w:ind w:left="0" w:firstLine="851"/>
        <w:contextualSpacing/>
        <w:jc w:val="both"/>
        <w:rPr>
          <w:rFonts w:ascii="Times New Roman" w:hAnsi="Times New Roman"/>
          <w:szCs w:val="28"/>
          <w:lang w:val="uk-UA"/>
        </w:rPr>
      </w:pPr>
      <w:r w:rsidRPr="00E34F42">
        <w:rPr>
          <w:rFonts w:ascii="Times New Roman" w:eastAsia="Calibri" w:hAnsi="Times New Roman"/>
          <w:szCs w:val="28"/>
          <w:lang w:val="uk-UA" w:eastAsia="en-US"/>
        </w:rPr>
        <w:t xml:space="preserve"> залучення міжнародних експертів до підготовки проектної документації на фінансування за рахунок коштів міжнародних програм.</w:t>
      </w:r>
    </w:p>
    <w:p w14:paraId="40E21D8E" w14:textId="77777777" w:rsidR="00FD7769" w:rsidRDefault="00FD7769" w:rsidP="00AA0112">
      <w:pPr>
        <w:ind w:firstLine="567"/>
        <w:jc w:val="both"/>
        <w:rPr>
          <w:rFonts w:ascii="Times New Roman" w:hAnsi="Times New Roman"/>
          <w:b/>
          <w:i/>
          <w:spacing w:val="-4"/>
          <w:szCs w:val="28"/>
          <w:u w:val="single"/>
          <w:lang w:val="uk-UA"/>
        </w:rPr>
      </w:pPr>
    </w:p>
    <w:p w14:paraId="1D6AEE99" w14:textId="7AA902EC" w:rsidR="00AA0112" w:rsidRPr="00E34F42" w:rsidRDefault="00AA0112" w:rsidP="00AA0112">
      <w:pPr>
        <w:ind w:firstLine="567"/>
        <w:jc w:val="both"/>
        <w:rPr>
          <w:rFonts w:ascii="Times New Roman" w:hAnsi="Times New Roman"/>
          <w:b/>
          <w:i/>
          <w:spacing w:val="-4"/>
          <w:szCs w:val="28"/>
          <w:u w:val="single"/>
          <w:lang w:val="uk-UA"/>
        </w:rPr>
      </w:pPr>
      <w:r w:rsidRPr="00E34F42">
        <w:rPr>
          <w:rFonts w:ascii="Times New Roman" w:hAnsi="Times New Roman"/>
          <w:b/>
          <w:i/>
          <w:spacing w:val="-4"/>
          <w:szCs w:val="28"/>
          <w:u w:val="single"/>
          <w:lang w:val="uk-UA"/>
        </w:rPr>
        <w:t>Очікувані індикатори у 2024 році:</w:t>
      </w:r>
    </w:p>
    <w:p w14:paraId="52977F23" w14:textId="61923DB2" w:rsidR="00014DF0" w:rsidRPr="00E34F42" w:rsidRDefault="00014DF0" w:rsidP="00B8099D">
      <w:pPr>
        <w:numPr>
          <w:ilvl w:val="0"/>
          <w:numId w:val="25"/>
        </w:numPr>
        <w:tabs>
          <w:tab w:val="left" w:pos="284"/>
          <w:tab w:val="left" w:pos="851"/>
        </w:tabs>
        <w:ind w:left="851" w:firstLine="0"/>
        <w:jc w:val="both"/>
        <w:rPr>
          <w:rFonts w:ascii="Times New Roman" w:hAnsi="Times New Roman"/>
          <w:szCs w:val="28"/>
          <w:lang w:val="uk-UA"/>
        </w:rPr>
      </w:pPr>
      <w:r w:rsidRPr="00E34F42">
        <w:rPr>
          <w:rFonts w:ascii="Times New Roman" w:hAnsi="Times New Roman"/>
          <w:szCs w:val="28"/>
          <w:lang w:val="uk-UA"/>
        </w:rPr>
        <w:t>підписано не менше 2-х угод щодо партнерства у міжнародних програмах;</w:t>
      </w:r>
    </w:p>
    <w:p w14:paraId="2A5033D5" w14:textId="41040743" w:rsidR="00AA0112" w:rsidRPr="00E34F42" w:rsidRDefault="00762672" w:rsidP="00B8099D">
      <w:pPr>
        <w:numPr>
          <w:ilvl w:val="0"/>
          <w:numId w:val="25"/>
        </w:numPr>
        <w:tabs>
          <w:tab w:val="left" w:pos="284"/>
          <w:tab w:val="left" w:pos="851"/>
        </w:tabs>
        <w:ind w:left="851" w:firstLine="0"/>
        <w:jc w:val="both"/>
        <w:rPr>
          <w:rFonts w:ascii="Times New Roman" w:hAnsi="Times New Roman"/>
          <w:szCs w:val="28"/>
          <w:lang w:val="uk-UA"/>
        </w:rPr>
      </w:pPr>
      <w:r w:rsidRPr="00E34F42">
        <w:rPr>
          <w:rFonts w:ascii="Times New Roman" w:hAnsi="Times New Roman"/>
          <w:szCs w:val="28"/>
          <w:lang w:val="uk-UA"/>
        </w:rPr>
        <w:t>участь щонайменше у 2-х міжнародних програмах на фінансування проєктів критичної інфраструктури;</w:t>
      </w:r>
    </w:p>
    <w:p w14:paraId="61E13A75" w14:textId="5D40C645" w:rsidR="00AA0112" w:rsidRPr="00E34F42" w:rsidRDefault="00014DF0" w:rsidP="00B8099D">
      <w:pPr>
        <w:numPr>
          <w:ilvl w:val="0"/>
          <w:numId w:val="25"/>
        </w:numPr>
        <w:tabs>
          <w:tab w:val="left" w:pos="284"/>
          <w:tab w:val="left" w:pos="851"/>
        </w:tabs>
        <w:ind w:left="851" w:firstLine="0"/>
        <w:jc w:val="both"/>
        <w:rPr>
          <w:rFonts w:ascii="Times New Roman" w:hAnsi="Times New Roman"/>
          <w:szCs w:val="28"/>
          <w:lang w:val="uk-UA"/>
        </w:rPr>
      </w:pPr>
      <w:r w:rsidRPr="00E34F42">
        <w:rPr>
          <w:rFonts w:ascii="Times New Roman" w:hAnsi="Times New Roman"/>
          <w:szCs w:val="28"/>
          <w:lang w:val="uk-UA"/>
        </w:rPr>
        <w:t>підготовлені разом з міжнародними партнерами техніко-економічні обґрунтування та проєктно-кошторисна документація будівництва очисних споруд;</w:t>
      </w:r>
    </w:p>
    <w:p w14:paraId="6FD84FE4" w14:textId="5B925930" w:rsidR="00014DF0" w:rsidRDefault="00014DF0" w:rsidP="00B8099D">
      <w:pPr>
        <w:numPr>
          <w:ilvl w:val="0"/>
          <w:numId w:val="25"/>
        </w:numPr>
        <w:tabs>
          <w:tab w:val="left" w:pos="284"/>
          <w:tab w:val="left" w:pos="851"/>
        </w:tabs>
        <w:ind w:left="851" w:firstLine="0"/>
        <w:jc w:val="both"/>
        <w:rPr>
          <w:rFonts w:ascii="Times New Roman" w:hAnsi="Times New Roman"/>
          <w:szCs w:val="28"/>
          <w:lang w:val="uk-UA"/>
        </w:rPr>
      </w:pPr>
      <w:r w:rsidRPr="00E34F42">
        <w:rPr>
          <w:rFonts w:ascii="Times New Roman" w:hAnsi="Times New Roman"/>
          <w:szCs w:val="28"/>
          <w:lang w:val="uk-UA"/>
        </w:rPr>
        <w:t>підготовлені разом з міжнародними партнерами техніко-економічні  обгрунтування виробництво відновлювальної енергії</w:t>
      </w:r>
      <w:r w:rsidR="00113C50" w:rsidRPr="00E34F42">
        <w:rPr>
          <w:rFonts w:ascii="Times New Roman" w:hAnsi="Times New Roman"/>
          <w:szCs w:val="28"/>
          <w:lang w:val="uk-UA"/>
        </w:rPr>
        <w:t xml:space="preserve"> для створення зеленої господарської зони.</w:t>
      </w:r>
    </w:p>
    <w:p w14:paraId="18745F01" w14:textId="77777777" w:rsidR="000308FA" w:rsidRPr="00E34F42" w:rsidRDefault="000308FA" w:rsidP="000308FA">
      <w:pPr>
        <w:tabs>
          <w:tab w:val="left" w:pos="284"/>
          <w:tab w:val="left" w:pos="851"/>
        </w:tabs>
        <w:ind w:left="851"/>
        <w:jc w:val="both"/>
        <w:rPr>
          <w:rFonts w:ascii="Times New Roman" w:hAnsi="Times New Roman"/>
          <w:szCs w:val="28"/>
          <w:lang w:val="uk-UA"/>
        </w:rPr>
      </w:pPr>
    </w:p>
    <w:p w14:paraId="71291198" w14:textId="6DFEBD3E" w:rsidR="001D7F87" w:rsidRPr="00A0747B" w:rsidRDefault="00B8099D" w:rsidP="00A0747B">
      <w:pPr>
        <w:pStyle w:val="1"/>
        <w:shd w:val="clear" w:color="auto" w:fill="FFE599" w:themeFill="accent4" w:themeFillTint="66"/>
        <w:ind w:firstLine="567"/>
        <w:rPr>
          <w:rFonts w:ascii="Times New Roman" w:hAnsi="Times New Roman"/>
          <w:b/>
          <w:color w:val="auto"/>
          <w:sz w:val="28"/>
          <w:szCs w:val="28"/>
        </w:rPr>
      </w:pPr>
      <w:bookmarkStart w:id="77" w:name="_Toc159336548"/>
      <w:r w:rsidRPr="00A0747B">
        <w:rPr>
          <w:rFonts w:ascii="Times New Roman" w:hAnsi="Times New Roman"/>
          <w:b/>
          <w:color w:val="auto"/>
          <w:sz w:val="28"/>
          <w:szCs w:val="28"/>
        </w:rPr>
        <w:t>3</w:t>
      </w:r>
      <w:r w:rsidR="001D7F87" w:rsidRPr="00A0747B">
        <w:rPr>
          <w:rFonts w:ascii="Times New Roman" w:hAnsi="Times New Roman"/>
          <w:b/>
          <w:color w:val="auto"/>
          <w:sz w:val="28"/>
          <w:szCs w:val="28"/>
        </w:rPr>
        <w:t>.21. Містобудівна діяльність</w:t>
      </w:r>
      <w:bookmarkEnd w:id="77"/>
    </w:p>
    <w:p w14:paraId="4F94F492" w14:textId="77777777" w:rsidR="001D7F87" w:rsidRPr="000308FA" w:rsidRDefault="001D7F87" w:rsidP="001D7F87">
      <w:pPr>
        <w:pStyle w:val="25"/>
        <w:rPr>
          <w:rFonts w:ascii="Times New Roman" w:hAnsi="Times New Roman" w:cs="Times New Roman"/>
          <w:sz w:val="20"/>
        </w:rPr>
      </w:pPr>
    </w:p>
    <w:p w14:paraId="207764BA" w14:textId="0C7CCB63" w:rsidR="001D7F87" w:rsidRPr="00E34F42" w:rsidRDefault="001D7F87" w:rsidP="001D7F87">
      <w:pPr>
        <w:widowControl w:val="0"/>
        <w:ind w:firstLine="567"/>
        <w:jc w:val="both"/>
        <w:rPr>
          <w:rFonts w:ascii="Times New Roman" w:eastAsia="Calibri" w:hAnsi="Times New Roman"/>
          <w:szCs w:val="28"/>
          <w:lang w:val="uk-UA" w:eastAsia="en-US"/>
        </w:rPr>
      </w:pPr>
      <w:r w:rsidRPr="00E34F42">
        <w:rPr>
          <w:rFonts w:ascii="Times New Roman" w:eastAsia="Calibri" w:hAnsi="Times New Roman"/>
          <w:szCs w:val="28"/>
          <w:lang w:val="uk-UA" w:eastAsia="en-US"/>
        </w:rPr>
        <w:t xml:space="preserve">З метою </w:t>
      </w:r>
      <w:r w:rsidRPr="00E34F42">
        <w:rPr>
          <w:rFonts w:ascii="Times New Roman" w:hAnsi="Times New Roman"/>
          <w:szCs w:val="28"/>
          <w:lang w:val="uk-UA"/>
        </w:rPr>
        <w:t xml:space="preserve">ефективного і раціонального планування </w:t>
      </w:r>
      <w:r w:rsidR="00094E6B" w:rsidRPr="00E34F42">
        <w:rPr>
          <w:rFonts w:ascii="Times New Roman" w:hAnsi="Times New Roman"/>
          <w:szCs w:val="28"/>
          <w:lang w:val="uk-UA"/>
        </w:rPr>
        <w:t xml:space="preserve">розвитку </w:t>
      </w:r>
      <w:r w:rsidRPr="00E34F42">
        <w:rPr>
          <w:rFonts w:ascii="Times New Roman" w:hAnsi="Times New Roman"/>
          <w:szCs w:val="28"/>
          <w:lang w:val="uk-UA"/>
        </w:rPr>
        <w:t xml:space="preserve">територій, </w:t>
      </w:r>
      <w:r w:rsidR="00094E6B" w:rsidRPr="00E34F42">
        <w:rPr>
          <w:rFonts w:ascii="Times New Roman" w:hAnsi="Times New Roman"/>
          <w:szCs w:val="28"/>
          <w:lang w:val="uk-UA"/>
        </w:rPr>
        <w:t xml:space="preserve">відновлення та </w:t>
      </w:r>
      <w:r w:rsidRPr="00E34F42">
        <w:rPr>
          <w:rFonts w:ascii="Times New Roman" w:hAnsi="Times New Roman"/>
          <w:szCs w:val="28"/>
          <w:lang w:val="uk-UA"/>
        </w:rPr>
        <w:t xml:space="preserve">розвитку інженерної </w:t>
      </w:r>
      <w:r w:rsidR="00094E6B" w:rsidRPr="00E34F42">
        <w:rPr>
          <w:rFonts w:ascii="Times New Roman" w:hAnsi="Times New Roman"/>
          <w:szCs w:val="28"/>
          <w:lang w:val="uk-UA"/>
        </w:rPr>
        <w:t>і</w:t>
      </w:r>
      <w:r w:rsidRPr="00E34F42">
        <w:rPr>
          <w:rFonts w:ascii="Times New Roman" w:hAnsi="Times New Roman"/>
          <w:szCs w:val="28"/>
          <w:lang w:val="uk-UA"/>
        </w:rPr>
        <w:t xml:space="preserve"> соціальної інфраструктури, сталого розвитку </w:t>
      </w:r>
      <w:r w:rsidR="00094E6B" w:rsidRPr="00E34F42">
        <w:rPr>
          <w:rFonts w:ascii="Times New Roman" w:hAnsi="Times New Roman"/>
          <w:szCs w:val="28"/>
          <w:lang w:val="uk-UA"/>
        </w:rPr>
        <w:t>територіальної громади</w:t>
      </w:r>
      <w:r w:rsidRPr="00E34F42">
        <w:rPr>
          <w:rFonts w:ascii="Times New Roman" w:hAnsi="Times New Roman"/>
          <w:szCs w:val="28"/>
          <w:lang w:val="uk-UA"/>
        </w:rPr>
        <w:t xml:space="preserve"> </w:t>
      </w:r>
      <w:r w:rsidRPr="00E34F42">
        <w:rPr>
          <w:rFonts w:ascii="Times New Roman" w:eastAsia="Calibri" w:hAnsi="Times New Roman"/>
          <w:szCs w:val="28"/>
          <w:lang w:val="uk-UA" w:eastAsia="en-US"/>
        </w:rPr>
        <w:t xml:space="preserve">на 2024 рік заплановані такі </w:t>
      </w:r>
      <w:r w:rsidRPr="00E34F42">
        <w:rPr>
          <w:rFonts w:ascii="Times New Roman" w:eastAsia="Calibri" w:hAnsi="Times New Roman"/>
          <w:b/>
          <w:i/>
          <w:szCs w:val="28"/>
          <w:u w:val="single"/>
          <w:lang w:val="uk-UA" w:eastAsia="en-US"/>
        </w:rPr>
        <w:t>основні завдання та заходи</w:t>
      </w:r>
      <w:r w:rsidRPr="00E34F42">
        <w:rPr>
          <w:rFonts w:ascii="Times New Roman" w:eastAsia="Calibri" w:hAnsi="Times New Roman"/>
          <w:szCs w:val="28"/>
          <w:lang w:val="uk-UA" w:eastAsia="en-US"/>
        </w:rPr>
        <w:t>:</w:t>
      </w:r>
    </w:p>
    <w:p w14:paraId="4F3AD2A7" w14:textId="036BA03A" w:rsidR="007F6598" w:rsidRPr="00D74166" w:rsidRDefault="007F6598" w:rsidP="00D74166">
      <w:pPr>
        <w:numPr>
          <w:ilvl w:val="0"/>
          <w:numId w:val="76"/>
        </w:numPr>
        <w:tabs>
          <w:tab w:val="left" w:pos="851"/>
          <w:tab w:val="left" w:pos="1134"/>
        </w:tabs>
        <w:overflowPunct/>
        <w:autoSpaceDE/>
        <w:autoSpaceDN/>
        <w:adjustRightInd/>
        <w:ind w:left="0" w:firstLine="851"/>
        <w:jc w:val="both"/>
        <w:textAlignment w:val="auto"/>
        <w:rPr>
          <w:rFonts w:ascii="Times New Roman" w:hAnsi="Times New Roman"/>
          <w:spacing w:val="-4"/>
          <w:szCs w:val="28"/>
          <w:lang w:val="uk-UA"/>
        </w:rPr>
      </w:pPr>
      <w:r w:rsidRPr="00D74166">
        <w:rPr>
          <w:rFonts w:ascii="Times New Roman" w:hAnsi="Times New Roman"/>
          <w:spacing w:val="-4"/>
          <w:szCs w:val="28"/>
          <w:lang w:val="uk-UA"/>
        </w:rPr>
        <w:t>виконання заходів Програми оновлення та розроблення картографічної основи, містобудівної документації та створення містобудівного кадастру на території Бучанської міської територіальної громади на 2021-2025 роки, затвердженою рішенням Бучаснької міської ради від 24.06.2021 року № 1336-13-</w:t>
      </w:r>
      <w:r w:rsidRPr="00D74166">
        <w:rPr>
          <w:rFonts w:ascii="Times New Roman" w:hAnsi="Times New Roman"/>
          <w:szCs w:val="28"/>
          <w:lang w:val="uk-UA"/>
        </w:rPr>
        <w:t xml:space="preserve"> VIII</w:t>
      </w:r>
      <w:r w:rsidRPr="00D74166">
        <w:rPr>
          <w:rFonts w:ascii="Times New Roman" w:hAnsi="Times New Roman"/>
          <w:spacing w:val="-4"/>
          <w:szCs w:val="28"/>
          <w:lang w:val="uk-UA"/>
        </w:rPr>
        <w:t xml:space="preserve"> (зі змінами </w:t>
      </w:r>
      <w:r w:rsidR="00C262E5" w:rsidRPr="00D74166">
        <w:rPr>
          <w:rFonts w:ascii="Times New Roman" w:hAnsi="Times New Roman"/>
          <w:spacing w:val="-4"/>
          <w:szCs w:val="28"/>
          <w:lang w:val="uk-UA"/>
        </w:rPr>
        <w:t xml:space="preserve">від 11.12.2023 р. </w:t>
      </w:r>
      <w:r w:rsidRPr="00D74166">
        <w:rPr>
          <w:rFonts w:ascii="Times New Roman" w:hAnsi="Times New Roman"/>
          <w:spacing w:val="-4"/>
          <w:szCs w:val="28"/>
          <w:lang w:val="uk-UA"/>
        </w:rPr>
        <w:t>№ 4050-51-VIІІ)</w:t>
      </w:r>
      <w:r w:rsidR="00C262E5" w:rsidRPr="00D74166">
        <w:rPr>
          <w:rFonts w:ascii="Times New Roman" w:hAnsi="Times New Roman"/>
          <w:spacing w:val="-4"/>
          <w:szCs w:val="28"/>
          <w:lang w:val="uk-UA"/>
        </w:rPr>
        <w:t>;</w:t>
      </w:r>
    </w:p>
    <w:p w14:paraId="1F5FE553" w14:textId="77EA9EC0" w:rsidR="001D7F87" w:rsidRPr="00D74166" w:rsidRDefault="00395AEF" w:rsidP="00D74166">
      <w:pPr>
        <w:numPr>
          <w:ilvl w:val="0"/>
          <w:numId w:val="76"/>
        </w:numPr>
        <w:tabs>
          <w:tab w:val="left" w:pos="851"/>
          <w:tab w:val="left" w:pos="1134"/>
        </w:tabs>
        <w:overflowPunct/>
        <w:autoSpaceDE/>
        <w:autoSpaceDN/>
        <w:adjustRightInd/>
        <w:ind w:left="0" w:firstLine="851"/>
        <w:jc w:val="both"/>
        <w:textAlignment w:val="auto"/>
        <w:rPr>
          <w:rFonts w:ascii="Times New Roman" w:hAnsi="Times New Roman"/>
          <w:spacing w:val="-4"/>
          <w:szCs w:val="28"/>
          <w:lang w:val="uk-UA"/>
        </w:rPr>
      </w:pPr>
      <w:r w:rsidRPr="00D74166">
        <w:rPr>
          <w:rFonts w:ascii="Times New Roman" w:hAnsi="Times New Roman"/>
          <w:spacing w:val="-4"/>
          <w:szCs w:val="28"/>
          <w:lang w:val="uk-UA"/>
        </w:rPr>
        <w:t xml:space="preserve"> </w:t>
      </w:r>
      <w:r w:rsidR="001D7F87" w:rsidRPr="00D74166">
        <w:rPr>
          <w:rFonts w:ascii="Times New Roman" w:hAnsi="Times New Roman"/>
          <w:spacing w:val="-4"/>
          <w:szCs w:val="28"/>
          <w:lang w:val="uk-UA"/>
        </w:rPr>
        <w:t>забезпечення розроблення та затвердження містобудівної документації</w:t>
      </w:r>
      <w:r w:rsidR="00C262E5" w:rsidRPr="00D74166">
        <w:rPr>
          <w:rFonts w:ascii="Times New Roman" w:hAnsi="Times New Roman"/>
          <w:spacing w:val="-4"/>
          <w:szCs w:val="28"/>
          <w:lang w:val="uk-UA"/>
        </w:rPr>
        <w:t xml:space="preserve"> </w:t>
      </w:r>
      <w:r w:rsidR="001D7F87" w:rsidRPr="00D74166">
        <w:rPr>
          <w:rFonts w:ascii="Times New Roman" w:hAnsi="Times New Roman"/>
          <w:spacing w:val="-4"/>
          <w:szCs w:val="28"/>
          <w:lang w:val="uk-UA"/>
        </w:rPr>
        <w:t>– схем планування, комплексн</w:t>
      </w:r>
      <w:r w:rsidR="00C262E5" w:rsidRPr="00D74166">
        <w:rPr>
          <w:rFonts w:ascii="Times New Roman" w:hAnsi="Times New Roman"/>
          <w:spacing w:val="-4"/>
          <w:szCs w:val="28"/>
          <w:lang w:val="uk-UA"/>
        </w:rPr>
        <w:t>ого</w:t>
      </w:r>
      <w:r w:rsidR="001D7F87" w:rsidRPr="00D74166">
        <w:rPr>
          <w:rFonts w:ascii="Times New Roman" w:hAnsi="Times New Roman"/>
          <w:spacing w:val="-4"/>
          <w:szCs w:val="28"/>
          <w:lang w:val="uk-UA"/>
        </w:rPr>
        <w:t xml:space="preserve"> план</w:t>
      </w:r>
      <w:r w:rsidR="00C262E5" w:rsidRPr="00D74166">
        <w:rPr>
          <w:rFonts w:ascii="Times New Roman" w:hAnsi="Times New Roman"/>
          <w:spacing w:val="-4"/>
          <w:szCs w:val="28"/>
          <w:lang w:val="uk-UA"/>
        </w:rPr>
        <w:t xml:space="preserve">у </w:t>
      </w:r>
      <w:r w:rsidR="001D7F87" w:rsidRPr="00D74166">
        <w:rPr>
          <w:rFonts w:ascii="Times New Roman" w:hAnsi="Times New Roman"/>
          <w:spacing w:val="-4"/>
          <w:szCs w:val="28"/>
          <w:lang w:val="uk-UA"/>
        </w:rPr>
        <w:t>просторового розвитку території територіальн</w:t>
      </w:r>
      <w:r w:rsidR="00C262E5" w:rsidRPr="00D74166">
        <w:rPr>
          <w:rFonts w:ascii="Times New Roman" w:hAnsi="Times New Roman"/>
          <w:spacing w:val="-4"/>
          <w:szCs w:val="28"/>
          <w:lang w:val="uk-UA"/>
        </w:rPr>
        <w:t>ої</w:t>
      </w:r>
      <w:r w:rsidR="001D7F87" w:rsidRPr="00D74166">
        <w:rPr>
          <w:rFonts w:ascii="Times New Roman" w:hAnsi="Times New Roman"/>
          <w:spacing w:val="-4"/>
          <w:szCs w:val="28"/>
          <w:lang w:val="uk-UA"/>
        </w:rPr>
        <w:t xml:space="preserve"> громад</w:t>
      </w:r>
      <w:r w:rsidR="00C262E5" w:rsidRPr="00D74166">
        <w:rPr>
          <w:rFonts w:ascii="Times New Roman" w:hAnsi="Times New Roman"/>
          <w:spacing w:val="-4"/>
          <w:szCs w:val="28"/>
          <w:lang w:val="uk-UA"/>
        </w:rPr>
        <w:t>и</w:t>
      </w:r>
      <w:r w:rsidR="001D7F87" w:rsidRPr="00D74166">
        <w:rPr>
          <w:rFonts w:ascii="Times New Roman" w:hAnsi="Times New Roman"/>
          <w:spacing w:val="-4"/>
          <w:szCs w:val="28"/>
          <w:lang w:val="uk-UA"/>
        </w:rPr>
        <w:t xml:space="preserve"> та генеральних планів населених пунктів;</w:t>
      </w:r>
    </w:p>
    <w:p w14:paraId="3CED6C02" w14:textId="5D59723A" w:rsidR="001D7F87" w:rsidRPr="00D74166" w:rsidRDefault="001D7F87" w:rsidP="00D74166">
      <w:pPr>
        <w:numPr>
          <w:ilvl w:val="0"/>
          <w:numId w:val="76"/>
        </w:numPr>
        <w:tabs>
          <w:tab w:val="left" w:pos="851"/>
        </w:tabs>
        <w:overflowPunct/>
        <w:autoSpaceDE/>
        <w:autoSpaceDN/>
        <w:adjustRightInd/>
        <w:ind w:left="0" w:firstLine="851"/>
        <w:jc w:val="both"/>
        <w:textAlignment w:val="auto"/>
        <w:rPr>
          <w:rFonts w:ascii="Times New Roman" w:hAnsi="Times New Roman"/>
          <w:szCs w:val="28"/>
          <w:lang w:val="uk-UA"/>
        </w:rPr>
      </w:pPr>
      <w:r w:rsidRPr="00D74166">
        <w:rPr>
          <w:rFonts w:ascii="Times New Roman" w:hAnsi="Times New Roman"/>
          <w:szCs w:val="28"/>
          <w:lang w:val="uk-UA"/>
        </w:rPr>
        <w:t xml:space="preserve">продовження роботи щодо розроблення містобудівної документації (детальних планів територій) для реалізації пріоритетних для </w:t>
      </w:r>
      <w:r w:rsidR="00C262E5" w:rsidRPr="00D74166">
        <w:rPr>
          <w:rFonts w:ascii="Times New Roman" w:hAnsi="Times New Roman"/>
          <w:szCs w:val="28"/>
          <w:lang w:val="uk-UA"/>
        </w:rPr>
        <w:t>громади</w:t>
      </w:r>
      <w:r w:rsidRPr="00D74166">
        <w:rPr>
          <w:rFonts w:ascii="Times New Roman" w:hAnsi="Times New Roman"/>
          <w:szCs w:val="28"/>
          <w:lang w:val="uk-UA"/>
        </w:rPr>
        <w:t xml:space="preserve"> інвестиціних проєктів;</w:t>
      </w:r>
    </w:p>
    <w:p w14:paraId="50C330D2" w14:textId="27F52DE2" w:rsidR="0064513B" w:rsidRPr="00D74166" w:rsidRDefault="0064513B" w:rsidP="00D74166">
      <w:pPr>
        <w:numPr>
          <w:ilvl w:val="0"/>
          <w:numId w:val="76"/>
        </w:numPr>
        <w:tabs>
          <w:tab w:val="left" w:pos="851"/>
        </w:tabs>
        <w:overflowPunct/>
        <w:autoSpaceDE/>
        <w:autoSpaceDN/>
        <w:adjustRightInd/>
        <w:ind w:left="0" w:firstLine="851"/>
        <w:jc w:val="both"/>
        <w:textAlignment w:val="auto"/>
        <w:rPr>
          <w:rFonts w:ascii="Times New Roman" w:hAnsi="Times New Roman"/>
          <w:position w:val="-1"/>
          <w:szCs w:val="28"/>
          <w:lang w:val="uk-UA"/>
        </w:rPr>
      </w:pPr>
      <w:r w:rsidRPr="00D74166">
        <w:rPr>
          <w:rFonts w:ascii="Times New Roman" w:hAnsi="Times New Roman"/>
          <w:position w:val="-1"/>
          <w:szCs w:val="28"/>
          <w:lang w:val="uk-UA"/>
        </w:rPr>
        <w:t>забезпечення  створення   геопорталу  містобудівного  кадастру громади;</w:t>
      </w:r>
    </w:p>
    <w:p w14:paraId="1296EA2D" w14:textId="77777777" w:rsidR="001D7F87" w:rsidRPr="00D74166" w:rsidRDefault="001D7F87" w:rsidP="00D74166">
      <w:pPr>
        <w:numPr>
          <w:ilvl w:val="0"/>
          <w:numId w:val="76"/>
        </w:numPr>
        <w:tabs>
          <w:tab w:val="left" w:pos="851"/>
        </w:tabs>
        <w:overflowPunct/>
        <w:autoSpaceDE/>
        <w:autoSpaceDN/>
        <w:adjustRightInd/>
        <w:spacing w:line="228" w:lineRule="auto"/>
        <w:ind w:left="0" w:firstLine="851"/>
        <w:jc w:val="both"/>
        <w:textAlignment w:val="auto"/>
        <w:rPr>
          <w:rFonts w:ascii="Times New Roman" w:hAnsi="Times New Roman"/>
          <w:szCs w:val="28"/>
          <w:lang w:val="uk-UA" w:eastAsia="en-US"/>
        </w:rPr>
      </w:pPr>
      <w:r w:rsidRPr="00D74166">
        <w:rPr>
          <w:rFonts w:ascii="Times New Roman" w:hAnsi="Times New Roman"/>
          <w:spacing w:val="-4"/>
          <w:szCs w:val="28"/>
          <w:lang w:val="uk-UA" w:eastAsia="en-US"/>
        </w:rPr>
        <w:t xml:space="preserve">передбачення у проєктах містобудівної документації відповідного рівня </w:t>
      </w:r>
      <w:r w:rsidRPr="00D74166">
        <w:rPr>
          <w:rFonts w:ascii="Times New Roman" w:hAnsi="Times New Roman"/>
          <w:szCs w:val="28"/>
          <w:lang w:val="uk-UA" w:eastAsia="en-US"/>
        </w:rPr>
        <w:t>промислових зон та територій, на яких передбачається розміщення інноваційної інфраструктури, індустріальних парків, з урахуванням їх спеціалізації та транспортної доступності;</w:t>
      </w:r>
    </w:p>
    <w:p w14:paraId="6BCC8822" w14:textId="0401C1EE" w:rsidR="001D7F87" w:rsidRPr="00D74166" w:rsidRDefault="001D7F87" w:rsidP="00D74166">
      <w:pPr>
        <w:numPr>
          <w:ilvl w:val="0"/>
          <w:numId w:val="76"/>
        </w:numPr>
        <w:tabs>
          <w:tab w:val="left" w:pos="851"/>
        </w:tabs>
        <w:overflowPunct/>
        <w:autoSpaceDE/>
        <w:autoSpaceDN/>
        <w:adjustRightInd/>
        <w:ind w:left="0" w:firstLine="851"/>
        <w:jc w:val="both"/>
        <w:textAlignment w:val="auto"/>
        <w:rPr>
          <w:rFonts w:ascii="Times New Roman" w:hAnsi="Times New Roman"/>
          <w:szCs w:val="28"/>
          <w:lang w:val="uk-UA"/>
        </w:rPr>
      </w:pPr>
      <w:r w:rsidRPr="00D74166">
        <w:rPr>
          <w:rFonts w:ascii="Times New Roman" w:hAnsi="Times New Roman"/>
          <w:szCs w:val="28"/>
          <w:lang w:val="uk-UA"/>
        </w:rPr>
        <w:t xml:space="preserve">виконання Плану заходів з реалізації Національної стратегії із створення безбар’єрного простору в </w:t>
      </w:r>
      <w:r w:rsidR="00C262E5" w:rsidRPr="00D74166">
        <w:rPr>
          <w:rFonts w:ascii="Times New Roman" w:hAnsi="Times New Roman"/>
          <w:szCs w:val="28"/>
          <w:lang w:val="uk-UA"/>
        </w:rPr>
        <w:t>територіальній громаді</w:t>
      </w:r>
      <w:r w:rsidRPr="00D74166">
        <w:rPr>
          <w:rFonts w:ascii="Times New Roman" w:hAnsi="Times New Roman"/>
          <w:szCs w:val="28"/>
          <w:lang w:val="uk-UA"/>
        </w:rPr>
        <w:t xml:space="preserve"> на 2023-2024 роки, затвердженого розпорядженням Київської обласної державної адміністрації (Київської обласної військової адміністрації) від 01 травня 2023 року № 328;</w:t>
      </w:r>
    </w:p>
    <w:p w14:paraId="76873799" w14:textId="315D74E4" w:rsidR="00395AEF" w:rsidRPr="00D74166" w:rsidRDefault="001D7F87" w:rsidP="00D74166">
      <w:pPr>
        <w:numPr>
          <w:ilvl w:val="0"/>
          <w:numId w:val="76"/>
        </w:numPr>
        <w:tabs>
          <w:tab w:val="left" w:pos="851"/>
        </w:tabs>
        <w:overflowPunct/>
        <w:autoSpaceDE/>
        <w:autoSpaceDN/>
        <w:adjustRightInd/>
        <w:ind w:left="0" w:firstLine="851"/>
        <w:jc w:val="both"/>
        <w:textAlignment w:val="auto"/>
        <w:rPr>
          <w:rFonts w:ascii="Times New Roman" w:hAnsi="Times New Roman"/>
          <w:szCs w:val="28"/>
          <w:lang w:val="uk-UA"/>
        </w:rPr>
      </w:pPr>
      <w:r w:rsidRPr="00D74166">
        <w:rPr>
          <w:rFonts w:ascii="Times New Roman" w:hAnsi="Times New Roman"/>
          <w:szCs w:val="28"/>
          <w:lang w:val="uk-UA"/>
        </w:rPr>
        <w:t>продовження роботи з перегляду проєктно-кошторисної документації на об’єкти будівництва на предмет їх безбар’єрності для забезпечення доступності осіб з інвалідністю та інших маломобільних груп населення до об’єктів соціальної та інженерно-транспортної інфраструктури</w:t>
      </w:r>
      <w:r w:rsidR="00395AEF" w:rsidRPr="00D74166">
        <w:rPr>
          <w:rFonts w:ascii="Times New Roman" w:hAnsi="Times New Roman"/>
          <w:szCs w:val="28"/>
          <w:lang w:val="uk-UA"/>
        </w:rPr>
        <w:t>.</w:t>
      </w:r>
    </w:p>
    <w:p w14:paraId="3BFE9C70" w14:textId="77777777" w:rsidR="001D7F87" w:rsidRPr="00E34F42" w:rsidRDefault="001D7F87" w:rsidP="001D7F8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overflowPunct/>
        <w:autoSpaceDE/>
        <w:autoSpaceDN/>
        <w:adjustRightInd/>
        <w:ind w:firstLine="567"/>
        <w:jc w:val="both"/>
        <w:textAlignment w:val="auto"/>
        <w:rPr>
          <w:rFonts w:ascii="Times New Roman" w:hAnsi="Times New Roman"/>
          <w:b/>
          <w:bCs/>
          <w:i/>
          <w:iCs/>
          <w:szCs w:val="28"/>
          <w:u w:val="single"/>
          <w:lang w:val="uk-UA"/>
        </w:rPr>
      </w:pPr>
    </w:p>
    <w:p w14:paraId="31C444DD" w14:textId="77777777" w:rsidR="001D7F87" w:rsidRPr="00E34F42" w:rsidRDefault="001D7F87" w:rsidP="001D7F8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overflowPunct/>
        <w:autoSpaceDE/>
        <w:autoSpaceDN/>
        <w:adjustRightInd/>
        <w:ind w:firstLine="567"/>
        <w:jc w:val="both"/>
        <w:textAlignment w:val="auto"/>
        <w:rPr>
          <w:rFonts w:ascii="Times New Roman" w:hAnsi="Times New Roman"/>
          <w:b/>
          <w:bCs/>
          <w:i/>
          <w:iCs/>
          <w:szCs w:val="28"/>
          <w:u w:val="single"/>
          <w:lang w:val="uk-UA"/>
        </w:rPr>
      </w:pPr>
      <w:r w:rsidRPr="00E34F42">
        <w:rPr>
          <w:rFonts w:ascii="Times New Roman" w:hAnsi="Times New Roman"/>
          <w:b/>
          <w:bCs/>
          <w:i/>
          <w:iCs/>
          <w:szCs w:val="28"/>
          <w:u w:val="single"/>
          <w:lang w:val="uk-UA"/>
        </w:rPr>
        <w:t>Очікувані індикатори у 2024 році:</w:t>
      </w:r>
    </w:p>
    <w:p w14:paraId="51929366" w14:textId="6AB587CA" w:rsidR="001D7F87" w:rsidRPr="00D74166" w:rsidRDefault="0064513B" w:rsidP="00D74166">
      <w:pPr>
        <w:numPr>
          <w:ilvl w:val="0"/>
          <w:numId w:val="43"/>
        </w:numPr>
        <w:suppressAutoHyphens/>
        <w:overflowPunct/>
        <w:autoSpaceDE/>
        <w:autoSpaceDN/>
        <w:adjustRightInd/>
        <w:ind w:left="851" w:right="-57" w:firstLine="0"/>
        <w:contextualSpacing/>
        <w:jc w:val="both"/>
        <w:textAlignment w:val="auto"/>
        <w:rPr>
          <w:rFonts w:ascii="Times New Roman" w:hAnsi="Times New Roman"/>
          <w:szCs w:val="28"/>
          <w:lang w:val="uk-UA" w:eastAsia="zh-CN"/>
        </w:rPr>
      </w:pPr>
      <w:r w:rsidRPr="00D74166">
        <w:rPr>
          <w:rFonts w:ascii="Times New Roman" w:hAnsi="Times New Roman"/>
          <w:szCs w:val="28"/>
          <w:lang w:val="uk-UA" w:eastAsia="zh-CN"/>
        </w:rPr>
        <w:t>оновлення та розроблення генеральних планів населених пунктів громади</w:t>
      </w:r>
      <w:r w:rsidR="001D7F87" w:rsidRPr="00D74166">
        <w:rPr>
          <w:rFonts w:ascii="Times New Roman" w:hAnsi="Times New Roman"/>
          <w:szCs w:val="28"/>
          <w:lang w:val="uk-UA" w:eastAsia="zh-CN"/>
        </w:rPr>
        <w:t>;</w:t>
      </w:r>
    </w:p>
    <w:p w14:paraId="22843564" w14:textId="6A81949F" w:rsidR="001D7F87" w:rsidRPr="00D74166" w:rsidRDefault="0064513B" w:rsidP="00D74166">
      <w:pPr>
        <w:numPr>
          <w:ilvl w:val="0"/>
          <w:numId w:val="43"/>
        </w:numPr>
        <w:tabs>
          <w:tab w:val="left" w:pos="426"/>
          <w:tab w:val="left" w:pos="709"/>
        </w:tabs>
        <w:suppressAutoHyphens/>
        <w:overflowPunct/>
        <w:autoSpaceDE/>
        <w:autoSpaceDN/>
        <w:adjustRightInd/>
        <w:ind w:left="851" w:firstLine="0"/>
        <w:contextualSpacing/>
        <w:jc w:val="both"/>
        <w:textAlignment w:val="auto"/>
        <w:rPr>
          <w:rFonts w:ascii="Times New Roman" w:hAnsi="Times New Roman"/>
          <w:szCs w:val="28"/>
          <w:lang w:val="uk-UA" w:eastAsia="zh-CN"/>
        </w:rPr>
      </w:pPr>
      <w:r w:rsidRPr="00D74166">
        <w:rPr>
          <w:rFonts w:ascii="Times New Roman" w:hAnsi="Times New Roman"/>
          <w:szCs w:val="28"/>
          <w:lang w:val="uk-UA" w:eastAsia="zh-CN"/>
        </w:rPr>
        <w:t xml:space="preserve">створення </w:t>
      </w:r>
      <w:r w:rsidRPr="00D74166">
        <w:rPr>
          <w:rFonts w:ascii="Times New Roman" w:hAnsi="Times New Roman"/>
          <w:position w:val="-1"/>
          <w:szCs w:val="28"/>
          <w:lang w:val="uk-UA"/>
        </w:rPr>
        <w:t>геопорталу  містобудівного  кадастру територіальної громади;</w:t>
      </w:r>
    </w:p>
    <w:p w14:paraId="68C0E913" w14:textId="6C75F4E3" w:rsidR="0064513B" w:rsidRDefault="0064513B" w:rsidP="00D74166">
      <w:pPr>
        <w:numPr>
          <w:ilvl w:val="0"/>
          <w:numId w:val="43"/>
        </w:numPr>
        <w:tabs>
          <w:tab w:val="left" w:pos="426"/>
          <w:tab w:val="left" w:pos="709"/>
        </w:tabs>
        <w:suppressAutoHyphens/>
        <w:overflowPunct/>
        <w:autoSpaceDE/>
        <w:autoSpaceDN/>
        <w:adjustRightInd/>
        <w:ind w:left="851" w:firstLine="0"/>
        <w:contextualSpacing/>
        <w:jc w:val="both"/>
        <w:textAlignment w:val="auto"/>
        <w:rPr>
          <w:rFonts w:ascii="Times New Roman" w:hAnsi="Times New Roman"/>
          <w:szCs w:val="28"/>
          <w:lang w:val="uk-UA" w:eastAsia="zh-CN"/>
        </w:rPr>
      </w:pPr>
      <w:r w:rsidRPr="00D74166">
        <w:rPr>
          <w:rFonts w:ascii="Times New Roman" w:hAnsi="Times New Roman"/>
          <w:szCs w:val="28"/>
          <w:lang w:val="uk-UA" w:eastAsia="zh-CN"/>
        </w:rPr>
        <w:t>затвердження комплексного плану просторового розвитку територіальної громади.</w:t>
      </w:r>
    </w:p>
    <w:p w14:paraId="04408BE6" w14:textId="77777777" w:rsidR="000308FA" w:rsidRPr="00D74166" w:rsidRDefault="000308FA" w:rsidP="000308FA">
      <w:pPr>
        <w:tabs>
          <w:tab w:val="left" w:pos="426"/>
          <w:tab w:val="left" w:pos="709"/>
        </w:tabs>
        <w:suppressAutoHyphens/>
        <w:overflowPunct/>
        <w:autoSpaceDE/>
        <w:autoSpaceDN/>
        <w:adjustRightInd/>
        <w:ind w:left="851"/>
        <w:contextualSpacing/>
        <w:jc w:val="both"/>
        <w:textAlignment w:val="auto"/>
        <w:rPr>
          <w:rFonts w:ascii="Times New Roman" w:hAnsi="Times New Roman"/>
          <w:szCs w:val="28"/>
          <w:lang w:val="uk-UA" w:eastAsia="zh-CN"/>
        </w:rPr>
      </w:pPr>
    </w:p>
    <w:p w14:paraId="50C0F965" w14:textId="345280B5" w:rsidR="001D7F87" w:rsidRPr="00A0747B" w:rsidRDefault="008B68B2" w:rsidP="00A0747B">
      <w:pPr>
        <w:pStyle w:val="1"/>
        <w:shd w:val="clear" w:color="auto" w:fill="FFE599" w:themeFill="accent4" w:themeFillTint="66"/>
        <w:ind w:firstLine="567"/>
        <w:jc w:val="both"/>
        <w:rPr>
          <w:rFonts w:ascii="Times New Roman" w:hAnsi="Times New Roman"/>
          <w:b/>
          <w:color w:val="auto"/>
          <w:sz w:val="28"/>
          <w:szCs w:val="28"/>
        </w:rPr>
      </w:pPr>
      <w:bookmarkStart w:id="78" w:name="_Toc159336549"/>
      <w:r w:rsidRPr="00A0747B">
        <w:rPr>
          <w:rFonts w:ascii="Times New Roman" w:hAnsi="Times New Roman"/>
          <w:b/>
          <w:color w:val="auto"/>
          <w:sz w:val="28"/>
          <w:szCs w:val="28"/>
        </w:rPr>
        <w:t>3</w:t>
      </w:r>
      <w:r w:rsidR="001D7F87" w:rsidRPr="00A0747B">
        <w:rPr>
          <w:rFonts w:ascii="Times New Roman" w:hAnsi="Times New Roman"/>
          <w:b/>
          <w:color w:val="auto"/>
          <w:sz w:val="28"/>
          <w:szCs w:val="28"/>
        </w:rPr>
        <w:t>.22. Екологічна безпека, удосконалення системи поводження з твердими побутовими відходами</w:t>
      </w:r>
      <w:bookmarkEnd w:id="78"/>
    </w:p>
    <w:p w14:paraId="162C749B" w14:textId="77777777" w:rsidR="001D7F87" w:rsidRPr="000308FA" w:rsidRDefault="001D7F87" w:rsidP="001D7F87">
      <w:pPr>
        <w:pStyle w:val="25"/>
        <w:rPr>
          <w:rFonts w:ascii="Times New Roman" w:hAnsi="Times New Roman" w:cs="Times New Roman"/>
          <w:b/>
          <w:sz w:val="20"/>
          <w:szCs w:val="32"/>
        </w:rPr>
      </w:pPr>
    </w:p>
    <w:p w14:paraId="42821AC7" w14:textId="48DA5FA9" w:rsidR="001D7F87" w:rsidRPr="00E34F42" w:rsidRDefault="001D7F87" w:rsidP="001D7F87">
      <w:pPr>
        <w:pStyle w:val="af0"/>
        <w:spacing w:after="0" w:line="240" w:lineRule="auto"/>
        <w:ind w:left="0" w:firstLine="567"/>
        <w:jc w:val="both"/>
        <w:rPr>
          <w:rFonts w:ascii="Times New Roman" w:hAnsi="Times New Roman"/>
          <w:sz w:val="28"/>
          <w:szCs w:val="28"/>
          <w:lang w:val="uk-UA"/>
        </w:rPr>
      </w:pPr>
      <w:r w:rsidRPr="00E34F42">
        <w:rPr>
          <w:rFonts w:ascii="Times New Roman" w:hAnsi="Times New Roman"/>
          <w:sz w:val="28"/>
          <w:szCs w:val="28"/>
          <w:lang w:val="uk-UA"/>
        </w:rPr>
        <w:t xml:space="preserve">З метою </w:t>
      </w:r>
      <w:r w:rsidR="00930C7C" w:rsidRPr="00E34F42">
        <w:rPr>
          <w:rFonts w:ascii="Times New Roman" w:hAnsi="Times New Roman"/>
          <w:sz w:val="28"/>
          <w:szCs w:val="28"/>
          <w:lang w:val="uk-UA"/>
        </w:rPr>
        <w:t>очищення від вибухонебезпечних предметів і розчищення залишків руйнувань для забезпечення безпечної мобільності людей,</w:t>
      </w:r>
      <w:r w:rsidR="00930C7C" w:rsidRPr="00E34F42">
        <w:rPr>
          <w:rFonts w:ascii="Times New Roman" w:eastAsia="Times New Roman" w:hAnsi="Times New Roman"/>
          <w:color w:val="000000"/>
          <w:lang w:val="uk-UA"/>
        </w:rPr>
        <w:t xml:space="preserve">  </w:t>
      </w:r>
      <w:r w:rsidRPr="00E34F42">
        <w:rPr>
          <w:rFonts w:ascii="Times New Roman" w:hAnsi="Times New Roman"/>
          <w:sz w:val="28"/>
          <w:szCs w:val="28"/>
          <w:lang w:val="uk-UA"/>
        </w:rPr>
        <w:t xml:space="preserve">ведення моніторингу атмосферного повітря, відновлення та покрашення екологічного стану водних об’єктів, створення нових та розширення існуючих територій і об’єктів природно-заповідного фонду, розвитку екологічної освіти та виховання визначені наступні </w:t>
      </w:r>
      <w:r w:rsidRPr="00E34F42">
        <w:rPr>
          <w:rFonts w:ascii="Times New Roman" w:hAnsi="Times New Roman"/>
          <w:b/>
          <w:i/>
          <w:sz w:val="28"/>
          <w:szCs w:val="28"/>
          <w:u w:val="single"/>
          <w:lang w:val="uk-UA"/>
        </w:rPr>
        <w:t>основні завдання та заходи</w:t>
      </w:r>
      <w:r w:rsidRPr="00E34F42">
        <w:rPr>
          <w:rFonts w:ascii="Times New Roman" w:hAnsi="Times New Roman"/>
          <w:b/>
          <w:i/>
          <w:sz w:val="28"/>
          <w:szCs w:val="28"/>
          <w:lang w:val="uk-UA"/>
        </w:rPr>
        <w:t xml:space="preserve"> </w:t>
      </w:r>
      <w:r w:rsidRPr="00E34F42">
        <w:rPr>
          <w:rFonts w:ascii="Times New Roman" w:hAnsi="Times New Roman"/>
          <w:sz w:val="28"/>
          <w:szCs w:val="28"/>
          <w:lang w:val="uk-UA"/>
        </w:rPr>
        <w:t>на 2024 рік:</w:t>
      </w:r>
    </w:p>
    <w:p w14:paraId="2CC04BC4" w14:textId="34A92D12" w:rsidR="002A101F" w:rsidRPr="00E34F42" w:rsidRDefault="002A101F" w:rsidP="008B68B2">
      <w:pPr>
        <w:numPr>
          <w:ilvl w:val="0"/>
          <w:numId w:val="77"/>
        </w:numPr>
        <w:tabs>
          <w:tab w:val="left" w:pos="851"/>
        </w:tabs>
        <w:overflowPunct/>
        <w:autoSpaceDE/>
        <w:autoSpaceDN/>
        <w:adjustRightInd/>
        <w:ind w:left="0" w:firstLine="851"/>
        <w:jc w:val="both"/>
        <w:textAlignment w:val="auto"/>
        <w:rPr>
          <w:rFonts w:ascii="Times New Roman" w:hAnsi="Times New Roman"/>
          <w:szCs w:val="28"/>
          <w:lang w:val="uk-UA"/>
        </w:rPr>
      </w:pPr>
      <w:r w:rsidRPr="00E34F42">
        <w:rPr>
          <w:rFonts w:ascii="Times New Roman" w:hAnsi="Times New Roman"/>
          <w:szCs w:val="28"/>
          <w:lang w:val="uk-UA"/>
        </w:rPr>
        <w:t>забезпечення реалізації заходів місцевої цільової Програми поводження з твердими побутовими відходами на території Бучанської міської територіальної громади на 2024-2026 роки, затвердженої  рішенням Бучанської міської ради від 11.12.2023 року № 4035-51-VIІІ;</w:t>
      </w:r>
    </w:p>
    <w:p w14:paraId="4DADCA3C" w14:textId="2090B91C" w:rsidR="002A101F" w:rsidRPr="00E34F42" w:rsidRDefault="002A101F" w:rsidP="008B68B2">
      <w:pPr>
        <w:numPr>
          <w:ilvl w:val="0"/>
          <w:numId w:val="77"/>
        </w:numPr>
        <w:tabs>
          <w:tab w:val="left" w:pos="851"/>
        </w:tabs>
        <w:overflowPunct/>
        <w:autoSpaceDE/>
        <w:autoSpaceDN/>
        <w:adjustRightInd/>
        <w:ind w:left="0" w:firstLine="851"/>
        <w:jc w:val="both"/>
        <w:textAlignment w:val="auto"/>
        <w:rPr>
          <w:rFonts w:ascii="Times New Roman" w:hAnsi="Times New Roman"/>
          <w:szCs w:val="28"/>
          <w:lang w:val="uk-UA"/>
        </w:rPr>
      </w:pPr>
      <w:r w:rsidRPr="00E34F42">
        <w:rPr>
          <w:rFonts w:ascii="Times New Roman" w:hAnsi="Times New Roman"/>
          <w:szCs w:val="28"/>
          <w:lang w:val="uk-UA"/>
        </w:rPr>
        <w:t>забезпечення виконання заходів місцевої програми "Охорона і раціональне використання земель та інших природних ресурсів Бучанської міської територіальної громади на 2024-2026 роки", затвердженою рішенням Бучанської міської ради від 11.12.2023 року № 4049-51-VIII;</w:t>
      </w:r>
    </w:p>
    <w:p w14:paraId="1F344BEC" w14:textId="77777777" w:rsidR="002A101F" w:rsidRPr="00E34F42" w:rsidRDefault="002A101F" w:rsidP="008B68B2">
      <w:pPr>
        <w:numPr>
          <w:ilvl w:val="0"/>
          <w:numId w:val="77"/>
        </w:numPr>
        <w:tabs>
          <w:tab w:val="left" w:pos="851"/>
        </w:tabs>
        <w:overflowPunct/>
        <w:autoSpaceDE/>
        <w:autoSpaceDN/>
        <w:adjustRightInd/>
        <w:ind w:left="0" w:firstLine="851"/>
        <w:jc w:val="both"/>
        <w:textAlignment w:val="auto"/>
        <w:rPr>
          <w:rFonts w:ascii="Times New Roman" w:hAnsi="Times New Roman"/>
          <w:szCs w:val="28"/>
          <w:lang w:val="uk-UA"/>
        </w:rPr>
      </w:pPr>
      <w:r w:rsidRPr="00E34F42">
        <w:rPr>
          <w:rFonts w:ascii="Times New Roman" w:hAnsi="Times New Roman"/>
          <w:szCs w:val="28"/>
          <w:lang w:val="uk-UA"/>
        </w:rPr>
        <w:t>підготовка проєктів у напрямках циркулярної економіки та якості життя, природи та біорізноманіття, пом’якшення змін клімату, а також переходу до альтернативних джерел енергії для участі в програмах міжнародної технічної підтримки;</w:t>
      </w:r>
    </w:p>
    <w:p w14:paraId="34515455" w14:textId="77777777" w:rsidR="002A101F" w:rsidRPr="00E34F42" w:rsidRDefault="002A101F" w:rsidP="008B68B2">
      <w:pPr>
        <w:numPr>
          <w:ilvl w:val="0"/>
          <w:numId w:val="77"/>
        </w:numPr>
        <w:tabs>
          <w:tab w:val="left" w:pos="851"/>
        </w:tabs>
        <w:overflowPunct/>
        <w:autoSpaceDE/>
        <w:autoSpaceDN/>
        <w:adjustRightInd/>
        <w:ind w:left="0" w:firstLine="851"/>
        <w:jc w:val="both"/>
        <w:textAlignment w:val="auto"/>
        <w:rPr>
          <w:rFonts w:ascii="Times New Roman" w:hAnsi="Times New Roman"/>
          <w:szCs w:val="28"/>
          <w:lang w:val="uk-UA"/>
        </w:rPr>
      </w:pPr>
      <w:r w:rsidRPr="00E34F42">
        <w:rPr>
          <w:rFonts w:ascii="Times New Roman" w:hAnsi="Times New Roman"/>
          <w:szCs w:val="28"/>
          <w:lang w:val="uk-UA"/>
        </w:rPr>
        <w:t>формування екологічної культури населення;</w:t>
      </w:r>
    </w:p>
    <w:p w14:paraId="2F1D122D" w14:textId="77777777" w:rsidR="002A101F" w:rsidRPr="00E34F42" w:rsidRDefault="002A101F" w:rsidP="008B68B2">
      <w:pPr>
        <w:numPr>
          <w:ilvl w:val="0"/>
          <w:numId w:val="77"/>
        </w:numPr>
        <w:tabs>
          <w:tab w:val="left" w:pos="851"/>
        </w:tabs>
        <w:overflowPunct/>
        <w:autoSpaceDE/>
        <w:autoSpaceDN/>
        <w:adjustRightInd/>
        <w:ind w:left="0" w:firstLine="851"/>
        <w:jc w:val="both"/>
        <w:textAlignment w:val="auto"/>
        <w:rPr>
          <w:rFonts w:ascii="Times New Roman" w:hAnsi="Times New Roman"/>
          <w:szCs w:val="28"/>
          <w:lang w:val="uk-UA"/>
        </w:rPr>
      </w:pPr>
      <w:r w:rsidRPr="00E34F42">
        <w:rPr>
          <w:rFonts w:ascii="Times New Roman" w:hAnsi="Times New Roman"/>
          <w:szCs w:val="28"/>
          <w:lang w:val="uk-UA"/>
        </w:rPr>
        <w:t>поліпшення екологічного та санітарного стану водойм;</w:t>
      </w:r>
    </w:p>
    <w:p w14:paraId="3C5537CF" w14:textId="57311EE1" w:rsidR="002A101F" w:rsidRPr="00E34F42" w:rsidRDefault="002A101F" w:rsidP="008B68B2">
      <w:pPr>
        <w:numPr>
          <w:ilvl w:val="0"/>
          <w:numId w:val="77"/>
        </w:numPr>
        <w:tabs>
          <w:tab w:val="left" w:pos="851"/>
        </w:tabs>
        <w:overflowPunct/>
        <w:autoSpaceDE/>
        <w:autoSpaceDN/>
        <w:adjustRightInd/>
        <w:ind w:left="0" w:firstLine="851"/>
        <w:jc w:val="both"/>
        <w:textAlignment w:val="auto"/>
        <w:rPr>
          <w:rFonts w:ascii="Times New Roman" w:hAnsi="Times New Roman"/>
          <w:szCs w:val="28"/>
          <w:lang w:val="uk-UA"/>
        </w:rPr>
      </w:pPr>
      <w:r w:rsidRPr="00E34F42">
        <w:rPr>
          <w:rFonts w:ascii="Times New Roman" w:hAnsi="Times New Roman"/>
          <w:szCs w:val="28"/>
          <w:lang w:val="uk-UA"/>
        </w:rPr>
        <w:t>проведення робіт з екологічно безпечного збирання, перевезення, зберігання, оброблення, утилізації, видалення, знешкодження і захоронення відходів;</w:t>
      </w:r>
    </w:p>
    <w:p w14:paraId="51C87A5A" w14:textId="77777777" w:rsidR="001D7F87" w:rsidRPr="00E34F42" w:rsidRDefault="001D7F87" w:rsidP="008B68B2">
      <w:pPr>
        <w:numPr>
          <w:ilvl w:val="0"/>
          <w:numId w:val="77"/>
        </w:numPr>
        <w:tabs>
          <w:tab w:val="left" w:pos="851"/>
        </w:tabs>
        <w:overflowPunct/>
        <w:autoSpaceDE/>
        <w:autoSpaceDN/>
        <w:adjustRightInd/>
        <w:ind w:left="0" w:firstLine="851"/>
        <w:jc w:val="both"/>
        <w:textAlignment w:val="auto"/>
        <w:rPr>
          <w:rFonts w:ascii="Times New Roman" w:hAnsi="Times New Roman"/>
          <w:szCs w:val="28"/>
          <w:lang w:val="uk-UA"/>
        </w:rPr>
      </w:pPr>
      <w:r w:rsidRPr="00E34F42">
        <w:rPr>
          <w:rFonts w:ascii="Times New Roman" w:hAnsi="Times New Roman"/>
          <w:szCs w:val="28"/>
          <w:lang w:val="uk-UA"/>
        </w:rPr>
        <w:t>проведення робіт з ліквідації несанкціонованих сміттєзвалищ;</w:t>
      </w:r>
    </w:p>
    <w:p w14:paraId="130AA52A" w14:textId="1F7429CC" w:rsidR="001D7F87" w:rsidRPr="00E34F42" w:rsidRDefault="001D7F87" w:rsidP="008B68B2">
      <w:pPr>
        <w:numPr>
          <w:ilvl w:val="0"/>
          <w:numId w:val="77"/>
        </w:numPr>
        <w:tabs>
          <w:tab w:val="left" w:pos="851"/>
        </w:tabs>
        <w:overflowPunct/>
        <w:autoSpaceDE/>
        <w:autoSpaceDN/>
        <w:adjustRightInd/>
        <w:ind w:left="0" w:firstLine="851"/>
        <w:jc w:val="both"/>
        <w:textAlignment w:val="auto"/>
        <w:rPr>
          <w:rFonts w:ascii="Times New Roman" w:hAnsi="Times New Roman"/>
          <w:szCs w:val="28"/>
          <w:lang w:val="uk-UA"/>
        </w:rPr>
      </w:pPr>
      <w:r w:rsidRPr="00E34F42">
        <w:rPr>
          <w:rFonts w:ascii="Times New Roman" w:hAnsi="Times New Roman"/>
          <w:szCs w:val="28"/>
          <w:lang w:val="uk-UA"/>
        </w:rPr>
        <w:t xml:space="preserve">придбання контейнерів з роздільного збору побутових відходів для населених пунктів </w:t>
      </w:r>
      <w:r w:rsidR="002A101F" w:rsidRPr="00E34F42">
        <w:rPr>
          <w:rFonts w:ascii="Times New Roman" w:hAnsi="Times New Roman"/>
          <w:szCs w:val="28"/>
          <w:lang w:val="uk-UA"/>
        </w:rPr>
        <w:t>громади</w:t>
      </w:r>
      <w:r w:rsidRPr="00E34F42">
        <w:rPr>
          <w:rFonts w:ascii="Times New Roman" w:hAnsi="Times New Roman"/>
          <w:szCs w:val="28"/>
          <w:lang w:val="uk-UA"/>
        </w:rPr>
        <w:t>;</w:t>
      </w:r>
    </w:p>
    <w:p w14:paraId="498E7527" w14:textId="6FAF3A3A" w:rsidR="001D7F87" w:rsidRPr="00E34F42" w:rsidRDefault="001D7F87" w:rsidP="008B68B2">
      <w:pPr>
        <w:numPr>
          <w:ilvl w:val="0"/>
          <w:numId w:val="77"/>
        </w:numPr>
        <w:tabs>
          <w:tab w:val="left" w:pos="851"/>
        </w:tabs>
        <w:overflowPunct/>
        <w:autoSpaceDE/>
        <w:autoSpaceDN/>
        <w:adjustRightInd/>
        <w:ind w:left="0" w:firstLine="851"/>
        <w:jc w:val="both"/>
        <w:textAlignment w:val="auto"/>
        <w:rPr>
          <w:rFonts w:ascii="Times New Roman" w:hAnsi="Times New Roman"/>
          <w:szCs w:val="28"/>
          <w:lang w:val="uk-UA"/>
        </w:rPr>
      </w:pPr>
      <w:r w:rsidRPr="00E34F42">
        <w:rPr>
          <w:rFonts w:ascii="Times New Roman" w:hAnsi="Times New Roman"/>
          <w:szCs w:val="28"/>
          <w:lang w:val="uk-UA"/>
        </w:rPr>
        <w:t xml:space="preserve">проведення робіт з екологічно безпечного очищення </w:t>
      </w:r>
      <w:r w:rsidR="00EB0B0D" w:rsidRPr="00E34F42">
        <w:rPr>
          <w:rFonts w:ascii="Times New Roman" w:hAnsi="Times New Roman"/>
          <w:szCs w:val="28"/>
          <w:lang w:val="uk-UA"/>
        </w:rPr>
        <w:t>громади</w:t>
      </w:r>
      <w:r w:rsidRPr="00E34F42">
        <w:rPr>
          <w:rFonts w:ascii="Times New Roman" w:hAnsi="Times New Roman"/>
          <w:szCs w:val="28"/>
          <w:lang w:val="uk-UA"/>
        </w:rPr>
        <w:t xml:space="preserve"> від непридатних або заборонених до використання хімічних засобів захисту рослин;</w:t>
      </w:r>
    </w:p>
    <w:p w14:paraId="793129F0" w14:textId="77777777" w:rsidR="001D7F87" w:rsidRPr="00E34F42" w:rsidRDefault="001D7F87" w:rsidP="008B68B2">
      <w:pPr>
        <w:numPr>
          <w:ilvl w:val="0"/>
          <w:numId w:val="77"/>
        </w:numPr>
        <w:tabs>
          <w:tab w:val="left" w:pos="851"/>
        </w:tabs>
        <w:overflowPunct/>
        <w:autoSpaceDE/>
        <w:autoSpaceDN/>
        <w:adjustRightInd/>
        <w:ind w:left="0" w:firstLine="851"/>
        <w:jc w:val="both"/>
        <w:textAlignment w:val="auto"/>
        <w:rPr>
          <w:rFonts w:ascii="Times New Roman" w:hAnsi="Times New Roman"/>
          <w:szCs w:val="28"/>
          <w:lang w:val="uk-UA"/>
        </w:rPr>
      </w:pPr>
      <w:r w:rsidRPr="00E34F42">
        <w:rPr>
          <w:rFonts w:ascii="Times New Roman" w:eastAsia="Times New Roman" w:hAnsi="Times New Roman"/>
          <w:szCs w:val="28"/>
          <w:lang w:val="uk-UA"/>
        </w:rPr>
        <w:t>здійснення заходів збирання, перевезення, зберігання, оброблення і утилізації відходів руйнації;</w:t>
      </w:r>
    </w:p>
    <w:p w14:paraId="6E22D50B" w14:textId="7A5B1793" w:rsidR="001D7F87" w:rsidRPr="00E34F42" w:rsidRDefault="001D7F87" w:rsidP="008B68B2">
      <w:pPr>
        <w:numPr>
          <w:ilvl w:val="0"/>
          <w:numId w:val="77"/>
        </w:numPr>
        <w:tabs>
          <w:tab w:val="left" w:pos="851"/>
        </w:tabs>
        <w:overflowPunct/>
        <w:autoSpaceDE/>
        <w:autoSpaceDN/>
        <w:adjustRightInd/>
        <w:ind w:left="0" w:firstLine="851"/>
        <w:jc w:val="both"/>
        <w:textAlignment w:val="auto"/>
        <w:rPr>
          <w:rFonts w:ascii="Times New Roman" w:hAnsi="Times New Roman"/>
          <w:szCs w:val="28"/>
          <w:lang w:val="uk-UA"/>
        </w:rPr>
      </w:pPr>
      <w:r w:rsidRPr="00E34F42">
        <w:rPr>
          <w:rFonts w:ascii="Times New Roman" w:hAnsi="Times New Roman"/>
          <w:szCs w:val="28"/>
          <w:lang w:val="uk-UA"/>
        </w:rPr>
        <w:t>проведення екологічних заходів з пропаганди охорони навколишнього природного середовища;</w:t>
      </w:r>
    </w:p>
    <w:p w14:paraId="495406C0" w14:textId="34554625" w:rsidR="001D7F87" w:rsidRDefault="003E6DDE" w:rsidP="008B68B2">
      <w:pPr>
        <w:numPr>
          <w:ilvl w:val="0"/>
          <w:numId w:val="77"/>
        </w:numPr>
        <w:tabs>
          <w:tab w:val="left" w:pos="851"/>
        </w:tabs>
        <w:overflowPunct/>
        <w:autoSpaceDE/>
        <w:autoSpaceDN/>
        <w:adjustRightInd/>
        <w:ind w:left="0" w:firstLine="851"/>
        <w:jc w:val="both"/>
        <w:textAlignment w:val="auto"/>
        <w:rPr>
          <w:rFonts w:ascii="Times New Roman" w:hAnsi="Times New Roman"/>
          <w:szCs w:val="28"/>
          <w:lang w:val="uk-UA"/>
        </w:rPr>
      </w:pPr>
      <w:r w:rsidRPr="00E34F42">
        <w:rPr>
          <w:rFonts w:ascii="Times New Roman" w:hAnsi="Times New Roman"/>
          <w:szCs w:val="28"/>
          <w:lang w:val="uk-UA"/>
        </w:rPr>
        <w:t>впровадження заходів, пов’язаних з створенням захисних лісових</w:t>
      </w:r>
      <w:r w:rsidR="00EB0B0D" w:rsidRPr="00E34F42">
        <w:rPr>
          <w:rFonts w:ascii="Times New Roman" w:hAnsi="Times New Roman"/>
          <w:szCs w:val="28"/>
          <w:lang w:val="uk-UA"/>
        </w:rPr>
        <w:t xml:space="preserve"> насаджень</w:t>
      </w:r>
      <w:r w:rsidR="001D7F87" w:rsidRPr="00E34F42">
        <w:rPr>
          <w:rFonts w:ascii="Times New Roman" w:hAnsi="Times New Roman"/>
          <w:szCs w:val="28"/>
          <w:lang w:val="uk-UA"/>
        </w:rPr>
        <w:t xml:space="preserve">, </w:t>
      </w:r>
      <w:r w:rsidRPr="00E34F42">
        <w:rPr>
          <w:rFonts w:ascii="Times New Roman" w:hAnsi="Times New Roman"/>
          <w:szCs w:val="28"/>
          <w:lang w:val="uk-UA"/>
        </w:rPr>
        <w:t>терасування територій громади</w:t>
      </w:r>
      <w:r w:rsidR="001D7F87" w:rsidRPr="00E34F42">
        <w:rPr>
          <w:rFonts w:ascii="Times New Roman" w:hAnsi="Times New Roman"/>
          <w:szCs w:val="28"/>
          <w:lang w:val="uk-UA"/>
        </w:rPr>
        <w:t>;</w:t>
      </w:r>
    </w:p>
    <w:p w14:paraId="6B7ACAAF" w14:textId="70043045" w:rsidR="00A71F67" w:rsidRPr="00E34F42" w:rsidRDefault="00A71F67" w:rsidP="008B68B2">
      <w:pPr>
        <w:numPr>
          <w:ilvl w:val="0"/>
          <w:numId w:val="77"/>
        </w:numPr>
        <w:tabs>
          <w:tab w:val="left" w:pos="851"/>
        </w:tabs>
        <w:overflowPunct/>
        <w:autoSpaceDE/>
        <w:autoSpaceDN/>
        <w:adjustRightInd/>
        <w:ind w:left="0" w:firstLine="851"/>
        <w:jc w:val="both"/>
        <w:textAlignment w:val="auto"/>
        <w:rPr>
          <w:rFonts w:ascii="Times New Roman" w:hAnsi="Times New Roman"/>
          <w:szCs w:val="28"/>
          <w:lang w:val="uk-UA"/>
        </w:rPr>
      </w:pPr>
      <w:r>
        <w:rPr>
          <w:rFonts w:ascii="Times New Roman" w:hAnsi="Times New Roman"/>
          <w:szCs w:val="28"/>
          <w:lang w:val="uk-UA"/>
        </w:rPr>
        <w:t>впровадження заходів боротьби з алергенними рослинами та заходів боротьби з комахами паразитами;</w:t>
      </w:r>
    </w:p>
    <w:p w14:paraId="3793C20D" w14:textId="418D850B" w:rsidR="001D7F87" w:rsidRPr="00E34F42" w:rsidRDefault="003E6DDE" w:rsidP="008B68B2">
      <w:pPr>
        <w:numPr>
          <w:ilvl w:val="0"/>
          <w:numId w:val="77"/>
        </w:numPr>
        <w:tabs>
          <w:tab w:val="left" w:pos="851"/>
        </w:tabs>
        <w:overflowPunct/>
        <w:autoSpaceDE/>
        <w:autoSpaceDN/>
        <w:adjustRightInd/>
        <w:ind w:left="0" w:firstLine="851"/>
        <w:jc w:val="both"/>
        <w:textAlignment w:val="auto"/>
        <w:rPr>
          <w:rFonts w:ascii="Times New Roman" w:hAnsi="Times New Roman"/>
          <w:szCs w:val="28"/>
          <w:lang w:val="uk-UA"/>
        </w:rPr>
      </w:pPr>
      <w:r w:rsidRPr="00E34F42">
        <w:rPr>
          <w:rFonts w:ascii="Times New Roman" w:hAnsi="Times New Roman"/>
          <w:szCs w:val="28"/>
          <w:lang w:val="uk-UA"/>
        </w:rPr>
        <w:t>впровадження заходів щодо використання та охорони земель та підвищення родючості грунтів;</w:t>
      </w:r>
    </w:p>
    <w:p w14:paraId="3A883F72" w14:textId="6C29CB01" w:rsidR="001D7F87" w:rsidRPr="00E34F42" w:rsidRDefault="001D7F87" w:rsidP="008B68B2">
      <w:pPr>
        <w:numPr>
          <w:ilvl w:val="0"/>
          <w:numId w:val="77"/>
        </w:numPr>
        <w:tabs>
          <w:tab w:val="left" w:pos="851"/>
        </w:tabs>
        <w:overflowPunct/>
        <w:autoSpaceDE/>
        <w:autoSpaceDN/>
        <w:adjustRightInd/>
        <w:ind w:left="0" w:firstLine="851"/>
        <w:jc w:val="both"/>
        <w:textAlignment w:val="auto"/>
        <w:rPr>
          <w:rFonts w:ascii="Times New Roman" w:hAnsi="Times New Roman"/>
          <w:szCs w:val="28"/>
          <w:lang w:val="uk-UA"/>
        </w:rPr>
      </w:pPr>
      <w:r w:rsidRPr="00E34F42">
        <w:rPr>
          <w:rFonts w:ascii="Times New Roman" w:hAnsi="Times New Roman"/>
          <w:szCs w:val="28"/>
          <w:lang w:val="uk-UA"/>
        </w:rPr>
        <w:t>відновлення пошкоджених внаслідок збройної агресії російської федерації існуючих територій та об’єктів природно-заповідного фонду</w:t>
      </w:r>
      <w:r w:rsidR="00EB0B0D" w:rsidRPr="00E34F42">
        <w:rPr>
          <w:rFonts w:ascii="Times New Roman" w:hAnsi="Times New Roman"/>
          <w:szCs w:val="28"/>
          <w:lang w:val="uk-UA"/>
        </w:rPr>
        <w:t>;</w:t>
      </w:r>
    </w:p>
    <w:p w14:paraId="1AC2ADB9" w14:textId="08EF673C" w:rsidR="003E6DDE" w:rsidRPr="00E34F42" w:rsidRDefault="003E6DDE" w:rsidP="008B68B2">
      <w:pPr>
        <w:numPr>
          <w:ilvl w:val="0"/>
          <w:numId w:val="77"/>
        </w:numPr>
        <w:tabs>
          <w:tab w:val="left" w:pos="851"/>
        </w:tabs>
        <w:overflowPunct/>
        <w:autoSpaceDE/>
        <w:autoSpaceDN/>
        <w:adjustRightInd/>
        <w:ind w:left="0" w:firstLine="851"/>
        <w:jc w:val="both"/>
        <w:textAlignment w:val="auto"/>
        <w:rPr>
          <w:rFonts w:ascii="Times New Roman" w:hAnsi="Times New Roman"/>
          <w:szCs w:val="28"/>
          <w:lang w:val="uk-UA"/>
        </w:rPr>
      </w:pPr>
      <w:r w:rsidRPr="00E34F42">
        <w:rPr>
          <w:rFonts w:ascii="Times New Roman" w:hAnsi="Times New Roman"/>
          <w:szCs w:val="28"/>
          <w:lang w:val="uk-UA"/>
        </w:rPr>
        <w:t>вжиття заходів захисту від підтоплення, поліпшення екологічного стану річки Бучанка;</w:t>
      </w:r>
    </w:p>
    <w:p w14:paraId="471A7693" w14:textId="0726CFB6" w:rsidR="003E6DDE" w:rsidRPr="00E34F42" w:rsidRDefault="003E6DDE" w:rsidP="008B68B2">
      <w:pPr>
        <w:numPr>
          <w:ilvl w:val="0"/>
          <w:numId w:val="77"/>
        </w:numPr>
        <w:tabs>
          <w:tab w:val="left" w:pos="851"/>
        </w:tabs>
        <w:overflowPunct/>
        <w:autoSpaceDE/>
        <w:autoSpaceDN/>
        <w:adjustRightInd/>
        <w:ind w:left="0" w:firstLine="851"/>
        <w:jc w:val="both"/>
        <w:textAlignment w:val="auto"/>
        <w:rPr>
          <w:rFonts w:ascii="Times New Roman" w:hAnsi="Times New Roman"/>
          <w:szCs w:val="28"/>
          <w:lang w:val="uk-UA"/>
        </w:rPr>
      </w:pPr>
      <w:r w:rsidRPr="00E34F42">
        <w:rPr>
          <w:rFonts w:ascii="Times New Roman" w:hAnsi="Times New Roman"/>
          <w:szCs w:val="28"/>
          <w:lang w:val="uk-UA"/>
        </w:rPr>
        <w:t>покращення якості питної води;</w:t>
      </w:r>
    </w:p>
    <w:p w14:paraId="17F6C046" w14:textId="77777777" w:rsidR="001D7F87" w:rsidRPr="00E34F42" w:rsidRDefault="001D7F87" w:rsidP="008B68B2">
      <w:pPr>
        <w:numPr>
          <w:ilvl w:val="0"/>
          <w:numId w:val="77"/>
        </w:numPr>
        <w:tabs>
          <w:tab w:val="left" w:pos="851"/>
        </w:tabs>
        <w:overflowPunct/>
        <w:autoSpaceDE/>
        <w:autoSpaceDN/>
        <w:adjustRightInd/>
        <w:ind w:left="0" w:firstLine="851"/>
        <w:jc w:val="both"/>
        <w:textAlignment w:val="auto"/>
        <w:rPr>
          <w:rFonts w:ascii="Times New Roman" w:hAnsi="Times New Roman"/>
          <w:szCs w:val="28"/>
          <w:lang w:val="uk-UA"/>
        </w:rPr>
      </w:pPr>
      <w:r w:rsidRPr="00E34F42">
        <w:rPr>
          <w:rFonts w:ascii="Times New Roman" w:hAnsi="Times New Roman"/>
          <w:szCs w:val="28"/>
          <w:lang w:val="uk-UA"/>
        </w:rPr>
        <w:t>формування екомережі.</w:t>
      </w:r>
    </w:p>
    <w:p w14:paraId="703AF852" w14:textId="77777777" w:rsidR="001D7F87" w:rsidRPr="00E34F42" w:rsidRDefault="001D7F87" w:rsidP="001D7F87">
      <w:pPr>
        <w:ind w:firstLine="567"/>
        <w:jc w:val="both"/>
        <w:rPr>
          <w:rFonts w:ascii="Times New Roman" w:hAnsi="Times New Roman"/>
          <w:szCs w:val="28"/>
          <w:lang w:val="uk-UA"/>
        </w:rPr>
      </w:pPr>
    </w:p>
    <w:p w14:paraId="21555927" w14:textId="77777777" w:rsidR="001D7F87" w:rsidRPr="00E34F42" w:rsidRDefault="001D7F87" w:rsidP="001D7F87">
      <w:pPr>
        <w:shd w:val="clear" w:color="auto" w:fill="FFFFFF"/>
        <w:ind w:firstLine="567"/>
        <w:jc w:val="both"/>
        <w:rPr>
          <w:rFonts w:ascii="Times New Roman" w:hAnsi="Times New Roman"/>
          <w:b/>
          <w:i/>
          <w:szCs w:val="28"/>
          <w:u w:val="single"/>
          <w:lang w:val="uk-UA"/>
        </w:rPr>
      </w:pPr>
      <w:r w:rsidRPr="00E34F42">
        <w:rPr>
          <w:rFonts w:ascii="Times New Roman" w:hAnsi="Times New Roman"/>
          <w:b/>
          <w:i/>
          <w:szCs w:val="28"/>
          <w:u w:val="single"/>
          <w:lang w:val="uk-UA"/>
        </w:rPr>
        <w:t>Очікувані індикатори у 2024 році:</w:t>
      </w:r>
    </w:p>
    <w:p w14:paraId="1E8B694E" w14:textId="7B141E16" w:rsidR="008A70AF" w:rsidRPr="00E34F42" w:rsidRDefault="008A70AF" w:rsidP="007841A6">
      <w:pPr>
        <w:numPr>
          <w:ilvl w:val="0"/>
          <w:numId w:val="44"/>
        </w:numPr>
        <w:tabs>
          <w:tab w:val="left" w:pos="426"/>
        </w:tabs>
        <w:overflowPunct/>
        <w:autoSpaceDE/>
        <w:autoSpaceDN/>
        <w:adjustRightInd/>
        <w:ind w:left="851" w:firstLine="0"/>
        <w:jc w:val="both"/>
        <w:textAlignment w:val="auto"/>
        <w:rPr>
          <w:rFonts w:ascii="Times New Roman" w:hAnsi="Times New Roman"/>
          <w:szCs w:val="28"/>
          <w:lang w:val="uk-UA"/>
        </w:rPr>
      </w:pPr>
      <w:r w:rsidRPr="00E34F42">
        <w:rPr>
          <w:rFonts w:ascii="Times New Roman" w:hAnsi="Times New Roman"/>
          <w:szCs w:val="28"/>
          <w:lang w:val="uk-UA"/>
        </w:rPr>
        <w:t>будівництво лінії переробки будівельного сміття на території громади;</w:t>
      </w:r>
    </w:p>
    <w:p w14:paraId="7E99A9C7" w14:textId="739E3D42" w:rsidR="004A11DB" w:rsidRPr="00E34F42" w:rsidRDefault="004A11DB" w:rsidP="007841A6">
      <w:pPr>
        <w:numPr>
          <w:ilvl w:val="0"/>
          <w:numId w:val="44"/>
        </w:numPr>
        <w:tabs>
          <w:tab w:val="left" w:pos="426"/>
        </w:tabs>
        <w:overflowPunct/>
        <w:autoSpaceDE/>
        <w:autoSpaceDN/>
        <w:adjustRightInd/>
        <w:ind w:left="851" w:firstLine="0"/>
        <w:jc w:val="both"/>
        <w:textAlignment w:val="auto"/>
        <w:rPr>
          <w:rFonts w:ascii="Times New Roman" w:hAnsi="Times New Roman"/>
          <w:szCs w:val="28"/>
          <w:lang w:val="uk-UA"/>
        </w:rPr>
      </w:pPr>
      <w:r w:rsidRPr="00E34F42">
        <w:rPr>
          <w:rFonts w:ascii="Times New Roman" w:hAnsi="Times New Roman"/>
          <w:szCs w:val="28"/>
          <w:lang w:val="uk-UA"/>
        </w:rPr>
        <w:t>завершення реконструкції майданчиків водопровідних споруд із застосуванням новітніх технологій та встановленням обладнання з очистки та знезалізнення питної води за адресами:</w:t>
      </w:r>
    </w:p>
    <w:p w14:paraId="0843AE0E" w14:textId="66E723B2" w:rsidR="004A11DB" w:rsidRPr="00E34F42" w:rsidRDefault="004A11DB" w:rsidP="007841A6">
      <w:pPr>
        <w:pStyle w:val="af0"/>
        <w:numPr>
          <w:ilvl w:val="0"/>
          <w:numId w:val="45"/>
        </w:numPr>
        <w:tabs>
          <w:tab w:val="left" w:pos="426"/>
        </w:tabs>
        <w:ind w:left="1701" w:firstLine="0"/>
        <w:jc w:val="both"/>
        <w:rPr>
          <w:rFonts w:ascii="Times New Roman" w:hAnsi="Times New Roman"/>
          <w:sz w:val="28"/>
          <w:szCs w:val="28"/>
          <w:lang w:val="uk-UA"/>
        </w:rPr>
      </w:pPr>
      <w:r w:rsidRPr="00E34F42">
        <w:rPr>
          <w:rFonts w:ascii="Times New Roman" w:hAnsi="Times New Roman"/>
          <w:sz w:val="28"/>
          <w:szCs w:val="28"/>
          <w:lang w:val="uk-UA"/>
        </w:rPr>
        <w:t>м. Буча, вул. Тарасівська, 14-а;</w:t>
      </w:r>
    </w:p>
    <w:p w14:paraId="4D2C9F02" w14:textId="69D71BD9" w:rsidR="004A11DB" w:rsidRPr="00E34F42" w:rsidRDefault="004A11DB" w:rsidP="007841A6">
      <w:pPr>
        <w:pStyle w:val="af0"/>
        <w:numPr>
          <w:ilvl w:val="0"/>
          <w:numId w:val="45"/>
        </w:numPr>
        <w:tabs>
          <w:tab w:val="left" w:pos="426"/>
        </w:tabs>
        <w:ind w:left="1701" w:firstLine="0"/>
        <w:jc w:val="both"/>
        <w:rPr>
          <w:rFonts w:ascii="Times New Roman" w:hAnsi="Times New Roman"/>
          <w:sz w:val="28"/>
          <w:szCs w:val="28"/>
          <w:lang w:val="uk-UA"/>
        </w:rPr>
      </w:pPr>
      <w:r w:rsidRPr="00E34F42">
        <w:rPr>
          <w:rFonts w:ascii="Times New Roman" w:hAnsi="Times New Roman"/>
          <w:sz w:val="28"/>
          <w:szCs w:val="28"/>
          <w:lang w:val="uk-UA"/>
        </w:rPr>
        <w:t>м. Буча, вул. Склозаводська, 12-б;</w:t>
      </w:r>
    </w:p>
    <w:p w14:paraId="2411546E" w14:textId="2BBA82E0" w:rsidR="004A11DB" w:rsidRPr="00E34F42" w:rsidRDefault="004A11DB" w:rsidP="007841A6">
      <w:pPr>
        <w:pStyle w:val="af0"/>
        <w:numPr>
          <w:ilvl w:val="0"/>
          <w:numId w:val="45"/>
        </w:numPr>
        <w:tabs>
          <w:tab w:val="left" w:pos="426"/>
        </w:tabs>
        <w:ind w:left="1701" w:firstLine="0"/>
        <w:jc w:val="both"/>
        <w:rPr>
          <w:rFonts w:ascii="Times New Roman" w:hAnsi="Times New Roman"/>
          <w:sz w:val="28"/>
          <w:szCs w:val="28"/>
          <w:lang w:val="uk-UA"/>
        </w:rPr>
      </w:pPr>
      <w:r w:rsidRPr="00E34F42">
        <w:rPr>
          <w:rFonts w:ascii="Times New Roman" w:hAnsi="Times New Roman"/>
          <w:sz w:val="28"/>
          <w:szCs w:val="28"/>
          <w:lang w:val="uk-UA"/>
        </w:rPr>
        <w:t>с. Гаврилівка, вул. Соснова, 2</w:t>
      </w:r>
    </w:p>
    <w:p w14:paraId="6207BA21" w14:textId="213DFF33" w:rsidR="004A11DB" w:rsidRDefault="004A11DB" w:rsidP="007841A6">
      <w:pPr>
        <w:pStyle w:val="ad"/>
        <w:numPr>
          <w:ilvl w:val="0"/>
          <w:numId w:val="44"/>
        </w:numPr>
        <w:overflowPunct w:val="0"/>
        <w:autoSpaceDE w:val="0"/>
        <w:autoSpaceDN w:val="0"/>
        <w:adjustRightInd w:val="0"/>
        <w:spacing w:before="0" w:beforeAutospacing="0" w:after="0" w:afterAutospacing="0"/>
        <w:ind w:left="851" w:firstLine="0"/>
        <w:jc w:val="both"/>
        <w:textAlignment w:val="baseline"/>
        <w:rPr>
          <w:sz w:val="28"/>
          <w:szCs w:val="28"/>
          <w:lang w:val="uk-UA"/>
        </w:rPr>
      </w:pPr>
      <w:r w:rsidRPr="00E34F42">
        <w:rPr>
          <w:sz w:val="28"/>
          <w:szCs w:val="28"/>
          <w:lang w:val="uk-UA"/>
        </w:rPr>
        <w:t>розроблення проектно-кошторисної документації будівництва очисних споруд в м. Буча;</w:t>
      </w:r>
    </w:p>
    <w:p w14:paraId="6597E12A" w14:textId="5B5A3051" w:rsidR="00043CE9" w:rsidRDefault="00043CE9" w:rsidP="007841A6">
      <w:pPr>
        <w:pStyle w:val="ad"/>
        <w:numPr>
          <w:ilvl w:val="0"/>
          <w:numId w:val="44"/>
        </w:numPr>
        <w:overflowPunct w:val="0"/>
        <w:autoSpaceDE w:val="0"/>
        <w:autoSpaceDN w:val="0"/>
        <w:adjustRightInd w:val="0"/>
        <w:spacing w:before="0" w:beforeAutospacing="0" w:after="0" w:afterAutospacing="0"/>
        <w:ind w:left="851" w:firstLine="0"/>
        <w:jc w:val="both"/>
        <w:textAlignment w:val="baseline"/>
        <w:rPr>
          <w:sz w:val="28"/>
          <w:szCs w:val="28"/>
          <w:lang w:val="uk-UA"/>
        </w:rPr>
      </w:pPr>
      <w:r>
        <w:rPr>
          <w:sz w:val="28"/>
          <w:szCs w:val="28"/>
          <w:lang w:val="uk-UA"/>
        </w:rPr>
        <w:t>розробка схеми санітарної очистки території;</w:t>
      </w:r>
    </w:p>
    <w:p w14:paraId="017D2EFF" w14:textId="5FFBF075" w:rsidR="00E34F42" w:rsidRPr="00043CE9" w:rsidRDefault="00043CE9" w:rsidP="007841A6">
      <w:pPr>
        <w:pStyle w:val="ad"/>
        <w:numPr>
          <w:ilvl w:val="0"/>
          <w:numId w:val="44"/>
        </w:numPr>
        <w:overflowPunct w:val="0"/>
        <w:autoSpaceDE w:val="0"/>
        <w:autoSpaceDN w:val="0"/>
        <w:adjustRightInd w:val="0"/>
        <w:spacing w:before="0" w:beforeAutospacing="0" w:after="0" w:afterAutospacing="0"/>
        <w:ind w:left="851" w:firstLine="0"/>
        <w:jc w:val="both"/>
        <w:textAlignment w:val="baseline"/>
        <w:rPr>
          <w:sz w:val="28"/>
          <w:szCs w:val="28"/>
          <w:lang w:val="uk-UA"/>
        </w:rPr>
      </w:pPr>
      <w:r>
        <w:rPr>
          <w:sz w:val="28"/>
          <w:szCs w:val="28"/>
          <w:lang w:val="uk-UA"/>
        </w:rPr>
        <w:t xml:space="preserve">підвищення відсотка задоволення потреби громади у </w:t>
      </w:r>
      <w:r w:rsidR="00E34F42" w:rsidRPr="0046784D">
        <w:rPr>
          <w:sz w:val="28"/>
          <w:szCs w:val="28"/>
          <w:lang w:val="uk-UA"/>
        </w:rPr>
        <w:t xml:space="preserve"> контейнер</w:t>
      </w:r>
      <w:r>
        <w:rPr>
          <w:sz w:val="28"/>
          <w:szCs w:val="28"/>
          <w:lang w:val="uk-UA"/>
        </w:rPr>
        <w:t>ах</w:t>
      </w:r>
      <w:r w:rsidR="00E34F42" w:rsidRPr="0046784D">
        <w:rPr>
          <w:sz w:val="28"/>
          <w:szCs w:val="28"/>
          <w:lang w:val="uk-UA"/>
        </w:rPr>
        <w:t xml:space="preserve"> </w:t>
      </w:r>
      <w:r>
        <w:rPr>
          <w:sz w:val="28"/>
          <w:szCs w:val="28"/>
          <w:lang w:val="uk-UA"/>
        </w:rPr>
        <w:t xml:space="preserve">для індивідуального зберігання ТВП та </w:t>
      </w:r>
      <w:r w:rsidR="00E34F42" w:rsidRPr="0046784D">
        <w:rPr>
          <w:sz w:val="28"/>
          <w:szCs w:val="28"/>
          <w:lang w:val="uk-UA"/>
        </w:rPr>
        <w:t xml:space="preserve"> роздільного </w:t>
      </w:r>
      <w:r>
        <w:rPr>
          <w:sz w:val="28"/>
          <w:szCs w:val="28"/>
          <w:lang w:val="uk-UA"/>
        </w:rPr>
        <w:t>збирання ТВП до 70%</w:t>
      </w:r>
      <w:r w:rsidR="00E34F42" w:rsidRPr="0046784D">
        <w:rPr>
          <w:sz w:val="28"/>
          <w:szCs w:val="28"/>
          <w:lang w:val="uk-UA"/>
        </w:rPr>
        <w:t>;</w:t>
      </w:r>
      <w:r w:rsidR="00E34F42" w:rsidRPr="00043CE9">
        <w:rPr>
          <w:color w:val="000000"/>
          <w:sz w:val="28"/>
          <w:szCs w:val="28"/>
          <w:lang w:val="uk-UA"/>
        </w:rPr>
        <w:t xml:space="preserve"> </w:t>
      </w:r>
    </w:p>
    <w:p w14:paraId="39CA3724" w14:textId="12911738" w:rsidR="00043CE9" w:rsidRPr="00043CE9" w:rsidRDefault="00043CE9" w:rsidP="007841A6">
      <w:pPr>
        <w:pStyle w:val="ad"/>
        <w:numPr>
          <w:ilvl w:val="0"/>
          <w:numId w:val="44"/>
        </w:numPr>
        <w:overflowPunct w:val="0"/>
        <w:autoSpaceDE w:val="0"/>
        <w:autoSpaceDN w:val="0"/>
        <w:adjustRightInd w:val="0"/>
        <w:spacing w:before="0" w:beforeAutospacing="0" w:after="0" w:afterAutospacing="0"/>
        <w:ind w:left="851" w:firstLine="0"/>
        <w:jc w:val="both"/>
        <w:textAlignment w:val="baseline"/>
        <w:rPr>
          <w:sz w:val="28"/>
          <w:szCs w:val="28"/>
          <w:lang w:val="uk-UA"/>
        </w:rPr>
      </w:pPr>
      <w:r>
        <w:rPr>
          <w:color w:val="000000"/>
          <w:sz w:val="28"/>
          <w:szCs w:val="28"/>
          <w:lang w:val="uk-UA"/>
        </w:rPr>
        <w:t>ліквідація 15 несанкціонованих сміттєзвалищ;</w:t>
      </w:r>
    </w:p>
    <w:p w14:paraId="484637E2" w14:textId="37DBB5B3" w:rsidR="00043CE9" w:rsidRPr="00E34F42" w:rsidRDefault="00043CE9" w:rsidP="007841A6">
      <w:pPr>
        <w:pStyle w:val="ad"/>
        <w:numPr>
          <w:ilvl w:val="0"/>
          <w:numId w:val="44"/>
        </w:numPr>
        <w:overflowPunct w:val="0"/>
        <w:autoSpaceDE w:val="0"/>
        <w:autoSpaceDN w:val="0"/>
        <w:adjustRightInd w:val="0"/>
        <w:spacing w:before="0" w:beforeAutospacing="0" w:after="0" w:afterAutospacing="0"/>
        <w:ind w:left="851" w:firstLine="0"/>
        <w:jc w:val="both"/>
        <w:textAlignment w:val="baseline"/>
        <w:rPr>
          <w:sz w:val="28"/>
          <w:szCs w:val="28"/>
          <w:lang w:val="uk-UA"/>
        </w:rPr>
      </w:pPr>
      <w:r>
        <w:rPr>
          <w:color w:val="000000"/>
          <w:sz w:val="28"/>
          <w:szCs w:val="28"/>
          <w:lang w:val="uk-UA"/>
        </w:rPr>
        <w:t>збільшення на 10% охоплення населення громади послугою вивезення ТВП;</w:t>
      </w:r>
    </w:p>
    <w:p w14:paraId="6249EE47" w14:textId="2D3B9674" w:rsidR="001D7F87" w:rsidRPr="00E34F42" w:rsidRDefault="001D7F87" w:rsidP="007841A6">
      <w:pPr>
        <w:pStyle w:val="ad"/>
        <w:numPr>
          <w:ilvl w:val="0"/>
          <w:numId w:val="44"/>
        </w:numPr>
        <w:overflowPunct w:val="0"/>
        <w:autoSpaceDE w:val="0"/>
        <w:autoSpaceDN w:val="0"/>
        <w:adjustRightInd w:val="0"/>
        <w:spacing w:before="0" w:beforeAutospacing="0" w:after="0" w:afterAutospacing="0"/>
        <w:ind w:left="851" w:firstLine="0"/>
        <w:jc w:val="both"/>
        <w:textAlignment w:val="baseline"/>
        <w:rPr>
          <w:sz w:val="28"/>
          <w:szCs w:val="28"/>
          <w:lang w:val="uk-UA"/>
        </w:rPr>
      </w:pPr>
      <w:r w:rsidRPr="00E34F42">
        <w:rPr>
          <w:sz w:val="28"/>
          <w:szCs w:val="28"/>
          <w:lang w:val="uk-UA"/>
        </w:rPr>
        <w:t xml:space="preserve">створення </w:t>
      </w:r>
      <w:r w:rsidR="008A70AF" w:rsidRPr="00E34F42">
        <w:rPr>
          <w:sz w:val="28"/>
          <w:szCs w:val="28"/>
          <w:lang w:val="uk-UA"/>
        </w:rPr>
        <w:t>одного</w:t>
      </w:r>
      <w:r w:rsidRPr="00E34F42">
        <w:rPr>
          <w:sz w:val="28"/>
          <w:szCs w:val="28"/>
          <w:lang w:val="uk-UA"/>
        </w:rPr>
        <w:t xml:space="preserve"> </w:t>
      </w:r>
      <w:r w:rsidR="008A70AF" w:rsidRPr="00E34F42">
        <w:rPr>
          <w:sz w:val="28"/>
          <w:szCs w:val="28"/>
          <w:lang w:val="uk-UA"/>
        </w:rPr>
        <w:t>нового об’єкту</w:t>
      </w:r>
      <w:r w:rsidRPr="00E34F42">
        <w:rPr>
          <w:sz w:val="28"/>
          <w:szCs w:val="28"/>
          <w:lang w:val="uk-UA"/>
        </w:rPr>
        <w:t xml:space="preserve"> природно-заповідного фонду;</w:t>
      </w:r>
    </w:p>
    <w:p w14:paraId="1A2B7C1A" w14:textId="7A2BCD3F" w:rsidR="004A11DB" w:rsidRPr="00E34F42" w:rsidRDefault="004A11DB" w:rsidP="007841A6">
      <w:pPr>
        <w:pStyle w:val="ad"/>
        <w:numPr>
          <w:ilvl w:val="0"/>
          <w:numId w:val="44"/>
        </w:numPr>
        <w:overflowPunct w:val="0"/>
        <w:autoSpaceDE w:val="0"/>
        <w:autoSpaceDN w:val="0"/>
        <w:adjustRightInd w:val="0"/>
        <w:spacing w:before="0" w:beforeAutospacing="0" w:after="0" w:afterAutospacing="0"/>
        <w:ind w:left="851" w:firstLine="0"/>
        <w:jc w:val="both"/>
        <w:textAlignment w:val="baseline"/>
        <w:rPr>
          <w:sz w:val="28"/>
          <w:szCs w:val="28"/>
          <w:lang w:val="uk-UA"/>
        </w:rPr>
      </w:pPr>
      <w:r w:rsidRPr="00E34F42">
        <w:rPr>
          <w:sz w:val="28"/>
          <w:szCs w:val="28"/>
          <w:lang w:val="uk-UA"/>
        </w:rPr>
        <w:t>затвердження Плану дій сталого енергетичного розвитку та клімату до 2050 року.</w:t>
      </w:r>
    </w:p>
    <w:p w14:paraId="2A93AABB" w14:textId="77777777" w:rsidR="001D7F87" w:rsidRPr="00E34F42" w:rsidRDefault="001D7F87" w:rsidP="001D7F87">
      <w:pPr>
        <w:ind w:firstLine="567"/>
        <w:jc w:val="both"/>
        <w:rPr>
          <w:rFonts w:ascii="Times New Roman" w:hAnsi="Times New Roman"/>
          <w:szCs w:val="28"/>
          <w:lang w:val="uk-UA"/>
        </w:rPr>
      </w:pPr>
    </w:p>
    <w:p w14:paraId="7E09A477" w14:textId="399E4B06" w:rsidR="001D7F87" w:rsidRPr="00A0747B" w:rsidRDefault="005D5716" w:rsidP="00A0747B">
      <w:pPr>
        <w:pStyle w:val="1"/>
        <w:jc w:val="center"/>
        <w:rPr>
          <w:rFonts w:ascii="Times New Roman" w:hAnsi="Times New Roman"/>
          <w:b/>
          <w:color w:val="auto"/>
          <w:sz w:val="28"/>
          <w:szCs w:val="28"/>
        </w:rPr>
      </w:pPr>
      <w:bookmarkStart w:id="79" w:name="_Toc159336550"/>
      <w:r w:rsidRPr="00A0747B">
        <w:rPr>
          <w:rFonts w:ascii="Times New Roman" w:hAnsi="Times New Roman"/>
          <w:b/>
          <w:color w:val="auto"/>
          <w:sz w:val="28"/>
          <w:szCs w:val="28"/>
        </w:rPr>
        <w:t>4</w:t>
      </w:r>
      <w:r w:rsidR="001D7F87" w:rsidRPr="00A0747B">
        <w:rPr>
          <w:rFonts w:ascii="Times New Roman" w:hAnsi="Times New Roman"/>
          <w:b/>
          <w:color w:val="auto"/>
          <w:sz w:val="28"/>
          <w:szCs w:val="28"/>
        </w:rPr>
        <w:t>. Джерела фінансування заходів з економічного та соціального розвитку області на 2024 рік</w:t>
      </w:r>
      <w:bookmarkEnd w:id="79"/>
    </w:p>
    <w:p w14:paraId="52F775F2" w14:textId="77777777" w:rsidR="001D7F87" w:rsidRPr="000308FA" w:rsidRDefault="001D7F87" w:rsidP="001D7F87">
      <w:pPr>
        <w:rPr>
          <w:rFonts w:ascii="Times New Roman" w:hAnsi="Times New Roman"/>
          <w:sz w:val="20"/>
          <w:lang w:val="uk-UA"/>
        </w:rPr>
      </w:pPr>
    </w:p>
    <w:p w14:paraId="26C47883" w14:textId="7E00928B" w:rsidR="004A11DB" w:rsidRPr="00E34F42" w:rsidRDefault="004A11DB" w:rsidP="004A11DB">
      <w:pPr>
        <w:spacing w:line="276" w:lineRule="auto"/>
        <w:ind w:firstLine="567"/>
        <w:jc w:val="both"/>
        <w:rPr>
          <w:rFonts w:ascii="Times New Roman" w:hAnsi="Times New Roman"/>
          <w:szCs w:val="28"/>
          <w:lang w:val="uk-UA"/>
        </w:rPr>
      </w:pPr>
      <w:r w:rsidRPr="00E34F42">
        <w:rPr>
          <w:rFonts w:ascii="Times New Roman" w:hAnsi="Times New Roman"/>
          <w:szCs w:val="28"/>
          <w:lang w:val="uk-UA"/>
        </w:rPr>
        <w:t>Реалізацію заходів Програми соціально-економічного та культурного розвитку Бучанської міської територіальної громади на 2024 рік передбачається здійснювати за рахунок коштів:</w:t>
      </w:r>
    </w:p>
    <w:p w14:paraId="5A500B56" w14:textId="3C4DA587" w:rsidR="004A11DB" w:rsidRPr="00E34F42" w:rsidRDefault="004A11DB" w:rsidP="00B8099D">
      <w:pPr>
        <w:pStyle w:val="af0"/>
        <w:numPr>
          <w:ilvl w:val="0"/>
          <w:numId w:val="46"/>
        </w:numPr>
        <w:suppressAutoHyphens/>
        <w:overflowPunct w:val="0"/>
        <w:autoSpaceDE w:val="0"/>
        <w:autoSpaceDN w:val="0"/>
        <w:adjustRightInd w:val="0"/>
        <w:spacing w:after="0" w:line="276" w:lineRule="auto"/>
        <w:jc w:val="both"/>
        <w:textAlignment w:val="baseline"/>
        <w:rPr>
          <w:rFonts w:ascii="Times New Roman" w:hAnsi="Times New Roman"/>
          <w:sz w:val="28"/>
          <w:szCs w:val="28"/>
          <w:lang w:val="uk-UA" w:eastAsia="ru-RU"/>
        </w:rPr>
      </w:pPr>
      <w:r w:rsidRPr="00E34F42">
        <w:rPr>
          <w:rFonts w:ascii="Times New Roman" w:hAnsi="Times New Roman"/>
          <w:sz w:val="28"/>
          <w:szCs w:val="28"/>
          <w:lang w:val="uk-UA" w:eastAsia="ru-RU"/>
        </w:rPr>
        <w:t>субвенції з державного бюджету місцевим бюджетам в межах фінансової угоди між Україною і Європейським інвестиційним банком «Програма відновлення України» - 479 241,361 тис.</w:t>
      </w:r>
      <w:r w:rsidR="005D5716">
        <w:rPr>
          <w:rFonts w:ascii="Times New Roman" w:hAnsi="Times New Roman"/>
          <w:sz w:val="28"/>
          <w:szCs w:val="28"/>
          <w:lang w:val="uk-UA" w:eastAsia="ru-RU"/>
        </w:rPr>
        <w:t xml:space="preserve"> </w:t>
      </w:r>
      <w:r w:rsidRPr="00E34F42">
        <w:rPr>
          <w:rFonts w:ascii="Times New Roman" w:hAnsi="Times New Roman"/>
          <w:sz w:val="28"/>
          <w:szCs w:val="28"/>
          <w:lang w:val="uk-UA" w:eastAsia="ru-RU"/>
        </w:rPr>
        <w:t>грн;</w:t>
      </w:r>
    </w:p>
    <w:p w14:paraId="4BCFC299" w14:textId="09D400B7" w:rsidR="004A11DB" w:rsidRPr="00E34F42" w:rsidRDefault="004A11DB" w:rsidP="00B8099D">
      <w:pPr>
        <w:pStyle w:val="af0"/>
        <w:numPr>
          <w:ilvl w:val="0"/>
          <w:numId w:val="46"/>
        </w:numPr>
        <w:suppressAutoHyphens/>
        <w:overflowPunct w:val="0"/>
        <w:autoSpaceDE w:val="0"/>
        <w:autoSpaceDN w:val="0"/>
        <w:adjustRightInd w:val="0"/>
        <w:spacing w:after="0" w:line="276" w:lineRule="auto"/>
        <w:jc w:val="both"/>
        <w:textAlignment w:val="baseline"/>
        <w:rPr>
          <w:rFonts w:ascii="Times New Roman" w:hAnsi="Times New Roman"/>
          <w:sz w:val="28"/>
          <w:szCs w:val="28"/>
          <w:lang w:val="uk-UA" w:eastAsia="ru-RU"/>
        </w:rPr>
      </w:pPr>
      <w:r w:rsidRPr="00E34F42">
        <w:rPr>
          <w:rFonts w:ascii="Times New Roman" w:hAnsi="Times New Roman"/>
          <w:sz w:val="28"/>
          <w:szCs w:val="28"/>
          <w:lang w:val="uk-UA" w:eastAsia="ru-RU"/>
        </w:rPr>
        <w:t xml:space="preserve">благодійних фондів, міжнародної підтримки, інших джерел не заборонених законодавством – </w:t>
      </w:r>
      <w:r w:rsidR="004841D6" w:rsidRPr="00E34F42">
        <w:rPr>
          <w:rFonts w:ascii="Times New Roman" w:hAnsi="Times New Roman"/>
          <w:sz w:val="28"/>
          <w:szCs w:val="28"/>
          <w:lang w:val="uk-UA" w:eastAsia="ru-RU"/>
        </w:rPr>
        <w:t>39 063,933</w:t>
      </w:r>
      <w:r w:rsidRPr="00E34F42">
        <w:rPr>
          <w:rFonts w:ascii="Times New Roman" w:hAnsi="Times New Roman"/>
          <w:sz w:val="28"/>
          <w:szCs w:val="28"/>
          <w:lang w:val="uk-UA" w:eastAsia="ru-RU"/>
        </w:rPr>
        <w:t xml:space="preserve"> тис.</w:t>
      </w:r>
      <w:r w:rsidR="005D5716">
        <w:rPr>
          <w:rFonts w:ascii="Times New Roman" w:hAnsi="Times New Roman"/>
          <w:sz w:val="28"/>
          <w:szCs w:val="28"/>
          <w:lang w:val="uk-UA" w:eastAsia="ru-RU"/>
        </w:rPr>
        <w:t xml:space="preserve"> </w:t>
      </w:r>
      <w:r w:rsidRPr="00E34F42">
        <w:rPr>
          <w:rFonts w:ascii="Times New Roman" w:hAnsi="Times New Roman"/>
          <w:sz w:val="28"/>
          <w:szCs w:val="28"/>
          <w:lang w:val="uk-UA" w:eastAsia="ru-RU"/>
        </w:rPr>
        <w:t>грн;</w:t>
      </w:r>
    </w:p>
    <w:p w14:paraId="7C69580C" w14:textId="252C29B3" w:rsidR="004A11DB" w:rsidRPr="00E34F42" w:rsidRDefault="004A11DB" w:rsidP="00B8099D">
      <w:pPr>
        <w:pStyle w:val="af0"/>
        <w:numPr>
          <w:ilvl w:val="0"/>
          <w:numId w:val="46"/>
        </w:numPr>
        <w:suppressAutoHyphens/>
        <w:overflowPunct w:val="0"/>
        <w:autoSpaceDE w:val="0"/>
        <w:autoSpaceDN w:val="0"/>
        <w:adjustRightInd w:val="0"/>
        <w:spacing w:after="0" w:line="276" w:lineRule="auto"/>
        <w:jc w:val="both"/>
        <w:textAlignment w:val="baseline"/>
        <w:rPr>
          <w:rFonts w:ascii="Times New Roman" w:hAnsi="Times New Roman"/>
          <w:sz w:val="28"/>
          <w:szCs w:val="28"/>
          <w:lang w:val="uk-UA" w:eastAsia="ru-RU"/>
        </w:rPr>
      </w:pPr>
      <w:r w:rsidRPr="00E34F42">
        <w:rPr>
          <w:rFonts w:ascii="Times New Roman" w:hAnsi="Times New Roman"/>
          <w:sz w:val="28"/>
          <w:szCs w:val="28"/>
          <w:lang w:val="uk-UA" w:eastAsia="ru-RU"/>
        </w:rPr>
        <w:t xml:space="preserve">місцевого бюджету в межах надходжень до бюджету розвитку – </w:t>
      </w:r>
      <w:r w:rsidR="004841D6" w:rsidRPr="00E34F42">
        <w:rPr>
          <w:rFonts w:ascii="Times New Roman" w:hAnsi="Times New Roman"/>
          <w:sz w:val="28"/>
          <w:szCs w:val="28"/>
          <w:lang w:val="uk-UA" w:eastAsia="ru-RU"/>
        </w:rPr>
        <w:t>100 579,00</w:t>
      </w:r>
      <w:r w:rsidRPr="00E34F42">
        <w:rPr>
          <w:rFonts w:ascii="Times New Roman" w:hAnsi="Times New Roman"/>
          <w:sz w:val="28"/>
          <w:szCs w:val="28"/>
          <w:lang w:val="uk-UA" w:eastAsia="ru-RU"/>
        </w:rPr>
        <w:t xml:space="preserve"> тис.</w:t>
      </w:r>
      <w:r w:rsidR="005D5716">
        <w:rPr>
          <w:rFonts w:ascii="Times New Roman" w:hAnsi="Times New Roman"/>
          <w:sz w:val="28"/>
          <w:szCs w:val="28"/>
          <w:lang w:val="uk-UA" w:eastAsia="ru-RU"/>
        </w:rPr>
        <w:t xml:space="preserve"> </w:t>
      </w:r>
      <w:r w:rsidRPr="00E34F42">
        <w:rPr>
          <w:rFonts w:ascii="Times New Roman" w:hAnsi="Times New Roman"/>
          <w:sz w:val="28"/>
          <w:szCs w:val="28"/>
          <w:lang w:val="uk-UA" w:eastAsia="ru-RU"/>
        </w:rPr>
        <w:t>грн.</w:t>
      </w:r>
    </w:p>
    <w:p w14:paraId="5633F4A0" w14:textId="04EB3029" w:rsidR="00600714" w:rsidRPr="00427096" w:rsidRDefault="004A11DB" w:rsidP="00427096">
      <w:pPr>
        <w:spacing w:line="276" w:lineRule="auto"/>
        <w:ind w:firstLine="567"/>
        <w:jc w:val="both"/>
        <w:rPr>
          <w:rFonts w:ascii="Times New Roman" w:hAnsi="Times New Roman"/>
          <w:spacing w:val="-4"/>
          <w:szCs w:val="28"/>
          <w:lang w:val="uk-UA"/>
        </w:rPr>
      </w:pPr>
      <w:r w:rsidRPr="00E34F42">
        <w:rPr>
          <w:rFonts w:ascii="Times New Roman" w:hAnsi="Times New Roman"/>
          <w:spacing w:val="-4"/>
          <w:szCs w:val="28"/>
          <w:lang w:val="uk-UA"/>
        </w:rPr>
        <w:t>Передбачається, що у 202</w:t>
      </w:r>
      <w:r w:rsidR="004841D6" w:rsidRPr="00E34F42">
        <w:rPr>
          <w:rFonts w:ascii="Times New Roman" w:hAnsi="Times New Roman"/>
          <w:spacing w:val="-4"/>
          <w:szCs w:val="28"/>
          <w:lang w:val="uk-UA"/>
        </w:rPr>
        <w:t>4</w:t>
      </w:r>
      <w:r w:rsidRPr="00E34F42">
        <w:rPr>
          <w:rFonts w:ascii="Times New Roman" w:hAnsi="Times New Roman"/>
          <w:spacing w:val="-4"/>
          <w:szCs w:val="28"/>
          <w:lang w:val="uk-UA"/>
        </w:rPr>
        <w:t xml:space="preserve"> році у Бучанській міській територіальній громаді здійснюватиметься реалізація </w:t>
      </w:r>
      <w:r w:rsidR="000A7073" w:rsidRPr="00E34F42">
        <w:rPr>
          <w:rFonts w:ascii="Times New Roman" w:hAnsi="Times New Roman"/>
          <w:spacing w:val="-4"/>
          <w:szCs w:val="28"/>
          <w:lang w:val="uk-UA"/>
        </w:rPr>
        <w:t>20</w:t>
      </w:r>
      <w:r w:rsidRPr="00E34F42">
        <w:rPr>
          <w:rFonts w:ascii="Times New Roman" w:hAnsi="Times New Roman"/>
          <w:spacing w:val="-4"/>
          <w:szCs w:val="28"/>
          <w:lang w:val="uk-UA"/>
        </w:rPr>
        <w:t xml:space="preserve"> місцевих цільових програм, </w:t>
      </w:r>
      <w:r w:rsidR="000A7073" w:rsidRPr="00E34F42">
        <w:rPr>
          <w:rFonts w:ascii="Times New Roman" w:hAnsi="Times New Roman"/>
          <w:spacing w:val="-4"/>
          <w:szCs w:val="28"/>
          <w:lang w:val="uk-UA"/>
        </w:rPr>
        <w:t>розробниками</w:t>
      </w:r>
      <w:r w:rsidRPr="00E34F42">
        <w:rPr>
          <w:rFonts w:ascii="Times New Roman" w:hAnsi="Times New Roman"/>
          <w:spacing w:val="-4"/>
          <w:szCs w:val="28"/>
          <w:lang w:val="uk-UA"/>
        </w:rPr>
        <w:t xml:space="preserve">, відповідальними виконавцями та головними розпорядниками бюджетних коштів яких є </w:t>
      </w:r>
      <w:r w:rsidR="000A7073" w:rsidRPr="00E34F42">
        <w:rPr>
          <w:rFonts w:ascii="Times New Roman" w:hAnsi="Times New Roman"/>
          <w:spacing w:val="-4"/>
          <w:szCs w:val="28"/>
          <w:lang w:val="uk-UA"/>
        </w:rPr>
        <w:t>6</w:t>
      </w:r>
      <w:r w:rsidRPr="00E34F42">
        <w:rPr>
          <w:rFonts w:ascii="Times New Roman" w:hAnsi="Times New Roman"/>
          <w:spacing w:val="-4"/>
          <w:szCs w:val="28"/>
          <w:lang w:val="uk-UA"/>
        </w:rPr>
        <w:t xml:space="preserve"> структурних підрозділів </w:t>
      </w:r>
      <w:r w:rsidR="000A7073" w:rsidRPr="00E34F42">
        <w:rPr>
          <w:rFonts w:ascii="Times New Roman" w:hAnsi="Times New Roman"/>
          <w:spacing w:val="-4"/>
          <w:szCs w:val="28"/>
          <w:lang w:val="uk-UA"/>
        </w:rPr>
        <w:t>та 4 виконавчих підрозділ</w:t>
      </w:r>
      <w:r w:rsidR="00A5015F">
        <w:rPr>
          <w:rFonts w:ascii="Times New Roman" w:hAnsi="Times New Roman"/>
          <w:spacing w:val="-4"/>
          <w:szCs w:val="28"/>
          <w:lang w:val="uk-UA"/>
        </w:rPr>
        <w:t>и</w:t>
      </w:r>
      <w:r w:rsidR="000A7073" w:rsidRPr="00E34F42">
        <w:rPr>
          <w:rFonts w:ascii="Times New Roman" w:hAnsi="Times New Roman"/>
          <w:spacing w:val="-4"/>
          <w:szCs w:val="28"/>
          <w:lang w:val="uk-UA"/>
        </w:rPr>
        <w:t xml:space="preserve">  </w:t>
      </w:r>
      <w:r w:rsidRPr="00E34F42">
        <w:rPr>
          <w:rFonts w:ascii="Times New Roman" w:hAnsi="Times New Roman"/>
          <w:spacing w:val="-4"/>
          <w:szCs w:val="28"/>
          <w:lang w:val="uk-UA"/>
        </w:rPr>
        <w:t>Бучанської міської ради.</w:t>
      </w:r>
    </w:p>
    <w:sectPr w:rsidR="00600714" w:rsidRPr="00427096" w:rsidSect="00245A20">
      <w:headerReference w:type="even" r:id="rId19"/>
      <w:headerReference w:type="default" r:id="rId20"/>
      <w:pgSz w:w="11906" w:h="16838"/>
      <w:pgMar w:top="709" w:right="567" w:bottom="709" w:left="1559"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49D638" w14:textId="77777777" w:rsidR="006B668F" w:rsidRDefault="006B668F">
      <w:r>
        <w:separator/>
      </w:r>
    </w:p>
  </w:endnote>
  <w:endnote w:type="continuationSeparator" w:id="0">
    <w:p w14:paraId="77D4C3D8" w14:textId="77777777" w:rsidR="006B668F" w:rsidRDefault="006B66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ntiqua">
    <w:altName w:val="Times New Roman"/>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inherit">
    <w:altName w:val="Cambria"/>
    <w:panose1 w:val="00000000000000000000"/>
    <w:charset w:val="00"/>
    <w:family w:val="roman"/>
    <w:notTrueType/>
    <w:pitch w:val="default"/>
  </w:font>
  <w:font w:name="Segoe UI Historic">
    <w:panose1 w:val="020B0502040204020203"/>
    <w:charset w:val="00"/>
    <w:family w:val="swiss"/>
    <w:pitch w:val="variable"/>
    <w:sig w:usb0="800001EF" w:usb1="02000002" w:usb2="0060C08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boto">
    <w:altName w:val="Times New Roman"/>
    <w:charset w:val="00"/>
    <w:family w:val="auto"/>
    <w:pitch w:val="variable"/>
    <w:sig w:usb0="E0000AFF" w:usb1="5000217F" w:usb2="0000002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EB0BBD" w14:textId="77777777" w:rsidR="006B668F" w:rsidRDefault="006B668F">
      <w:r>
        <w:separator/>
      </w:r>
    </w:p>
  </w:footnote>
  <w:footnote w:type="continuationSeparator" w:id="0">
    <w:p w14:paraId="338BE91D" w14:textId="77777777" w:rsidR="006B668F" w:rsidRDefault="006B668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0FB3DA" w14:textId="77777777" w:rsidR="006B668F" w:rsidRDefault="006B668F" w:rsidP="00E031F7">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1B73A271" w14:textId="77777777" w:rsidR="006B668F" w:rsidRDefault="006B668F">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E4D240" w14:textId="5409673C" w:rsidR="006B668F" w:rsidRPr="00CD3DBE" w:rsidRDefault="006B668F" w:rsidP="00E031F7">
    <w:pPr>
      <w:pStyle w:val="a4"/>
      <w:framePr w:wrap="around" w:vAnchor="text" w:hAnchor="margin" w:xAlign="center" w:y="1"/>
      <w:rPr>
        <w:rStyle w:val="a5"/>
        <w:rFonts w:ascii="Times New Roman" w:hAnsi="Times New Roman"/>
      </w:rPr>
    </w:pPr>
    <w:r w:rsidRPr="00CD3DBE">
      <w:rPr>
        <w:rStyle w:val="a5"/>
        <w:rFonts w:ascii="Times New Roman" w:hAnsi="Times New Roman"/>
      </w:rPr>
      <w:fldChar w:fldCharType="begin"/>
    </w:r>
    <w:r w:rsidRPr="00CD3DBE">
      <w:rPr>
        <w:rStyle w:val="a5"/>
        <w:rFonts w:ascii="Times New Roman" w:hAnsi="Times New Roman"/>
      </w:rPr>
      <w:instrText xml:space="preserve">PAGE  </w:instrText>
    </w:r>
    <w:r w:rsidRPr="00CD3DBE">
      <w:rPr>
        <w:rStyle w:val="a5"/>
        <w:rFonts w:ascii="Times New Roman" w:hAnsi="Times New Roman"/>
      </w:rPr>
      <w:fldChar w:fldCharType="separate"/>
    </w:r>
    <w:r w:rsidR="006D3C7A">
      <w:rPr>
        <w:rStyle w:val="a5"/>
        <w:rFonts w:ascii="Times New Roman" w:hAnsi="Times New Roman"/>
        <w:noProof/>
      </w:rPr>
      <w:t>21</w:t>
    </w:r>
    <w:r w:rsidRPr="00CD3DBE">
      <w:rPr>
        <w:rStyle w:val="a5"/>
        <w:rFonts w:ascii="Times New Roman" w:hAnsi="Times New Roman"/>
      </w:rPr>
      <w:fldChar w:fldCharType="end"/>
    </w:r>
  </w:p>
  <w:p w14:paraId="5662AC67" w14:textId="77777777" w:rsidR="006B668F" w:rsidRPr="000308FA" w:rsidRDefault="006B668F">
    <w:pPr>
      <w:pStyle w:val="a4"/>
      <w:rPr>
        <w:sz w:val="26"/>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64C73"/>
    <w:multiLevelType w:val="hybridMultilevel"/>
    <w:tmpl w:val="847AE232"/>
    <w:lvl w:ilvl="0" w:tplc="10000001">
      <w:start w:val="1"/>
      <w:numFmt w:val="bullet"/>
      <w:lvlText w:val=""/>
      <w:lvlJc w:val="left"/>
      <w:pPr>
        <w:ind w:left="1211" w:hanging="360"/>
      </w:pPr>
      <w:rPr>
        <w:rFonts w:ascii="Symbol" w:hAnsi="Symbol" w:hint="default"/>
      </w:rPr>
    </w:lvl>
    <w:lvl w:ilvl="1" w:tplc="FFFFFFFF" w:tentative="1">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1" w15:restartNumberingAfterBreak="0">
    <w:nsid w:val="013E690F"/>
    <w:multiLevelType w:val="hybridMultilevel"/>
    <w:tmpl w:val="CD7A37B8"/>
    <w:lvl w:ilvl="0" w:tplc="1000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302052B"/>
    <w:multiLevelType w:val="hybridMultilevel"/>
    <w:tmpl w:val="F83A569E"/>
    <w:lvl w:ilvl="0" w:tplc="F962DC9A">
      <w:start w:val="1"/>
      <w:numFmt w:val="bullet"/>
      <w:lvlText w:val=""/>
      <w:lvlJc w:val="left"/>
      <w:pPr>
        <w:ind w:left="720" w:hanging="360"/>
      </w:pPr>
      <w:rPr>
        <w:rFonts w:ascii="Symbol" w:hAnsi="Symbol" w:hint="default"/>
        <w:color w:val="auto"/>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 w15:restartNumberingAfterBreak="0">
    <w:nsid w:val="03DB19EF"/>
    <w:multiLevelType w:val="multilevel"/>
    <w:tmpl w:val="B6B24430"/>
    <w:lvl w:ilvl="0">
      <w:start w:val="1"/>
      <w:numFmt w:val="bullet"/>
      <w:lvlText w:val=""/>
      <w:lvlJc w:val="left"/>
      <w:pPr>
        <w:ind w:left="1353" w:hanging="359"/>
      </w:pPr>
      <w:rPr>
        <w:rFonts w:ascii="Wingdings" w:hAnsi="Wingdings" w:hint="default"/>
        <w:color w:val="000000"/>
        <w:sz w:val="36"/>
        <w:szCs w:val="36"/>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05414A7D"/>
    <w:multiLevelType w:val="hybridMultilevel"/>
    <w:tmpl w:val="D77EA73C"/>
    <w:lvl w:ilvl="0" w:tplc="F5185F10">
      <w:start w:val="1"/>
      <w:numFmt w:val="bullet"/>
      <w:lvlText w:val=""/>
      <w:lvlJc w:val="left"/>
      <w:pPr>
        <w:ind w:left="928" w:hanging="360"/>
      </w:pPr>
      <w:rPr>
        <w:rFonts w:ascii="Wingdings" w:hAnsi="Wingdings" w:hint="default"/>
        <w:sz w:val="36"/>
      </w:rPr>
    </w:lvl>
    <w:lvl w:ilvl="1" w:tplc="04220003" w:tentative="1">
      <w:start w:val="1"/>
      <w:numFmt w:val="bullet"/>
      <w:lvlText w:val="o"/>
      <w:lvlJc w:val="left"/>
      <w:pPr>
        <w:ind w:left="1648" w:hanging="360"/>
      </w:pPr>
      <w:rPr>
        <w:rFonts w:ascii="Courier New" w:hAnsi="Courier New" w:cs="Courier New" w:hint="default"/>
      </w:rPr>
    </w:lvl>
    <w:lvl w:ilvl="2" w:tplc="04220005" w:tentative="1">
      <w:start w:val="1"/>
      <w:numFmt w:val="bullet"/>
      <w:lvlText w:val=""/>
      <w:lvlJc w:val="left"/>
      <w:pPr>
        <w:ind w:left="2368" w:hanging="360"/>
      </w:pPr>
      <w:rPr>
        <w:rFonts w:ascii="Wingdings" w:hAnsi="Wingdings" w:hint="default"/>
      </w:rPr>
    </w:lvl>
    <w:lvl w:ilvl="3" w:tplc="04220001" w:tentative="1">
      <w:start w:val="1"/>
      <w:numFmt w:val="bullet"/>
      <w:lvlText w:val=""/>
      <w:lvlJc w:val="left"/>
      <w:pPr>
        <w:ind w:left="3088" w:hanging="360"/>
      </w:pPr>
      <w:rPr>
        <w:rFonts w:ascii="Symbol" w:hAnsi="Symbol" w:hint="default"/>
      </w:rPr>
    </w:lvl>
    <w:lvl w:ilvl="4" w:tplc="04220003" w:tentative="1">
      <w:start w:val="1"/>
      <w:numFmt w:val="bullet"/>
      <w:lvlText w:val="o"/>
      <w:lvlJc w:val="left"/>
      <w:pPr>
        <w:ind w:left="3808" w:hanging="360"/>
      </w:pPr>
      <w:rPr>
        <w:rFonts w:ascii="Courier New" w:hAnsi="Courier New" w:cs="Courier New" w:hint="default"/>
      </w:rPr>
    </w:lvl>
    <w:lvl w:ilvl="5" w:tplc="04220005" w:tentative="1">
      <w:start w:val="1"/>
      <w:numFmt w:val="bullet"/>
      <w:lvlText w:val=""/>
      <w:lvlJc w:val="left"/>
      <w:pPr>
        <w:ind w:left="4528" w:hanging="360"/>
      </w:pPr>
      <w:rPr>
        <w:rFonts w:ascii="Wingdings" w:hAnsi="Wingdings" w:hint="default"/>
      </w:rPr>
    </w:lvl>
    <w:lvl w:ilvl="6" w:tplc="04220001" w:tentative="1">
      <w:start w:val="1"/>
      <w:numFmt w:val="bullet"/>
      <w:lvlText w:val=""/>
      <w:lvlJc w:val="left"/>
      <w:pPr>
        <w:ind w:left="5248" w:hanging="360"/>
      </w:pPr>
      <w:rPr>
        <w:rFonts w:ascii="Symbol" w:hAnsi="Symbol" w:hint="default"/>
      </w:rPr>
    </w:lvl>
    <w:lvl w:ilvl="7" w:tplc="04220003" w:tentative="1">
      <w:start w:val="1"/>
      <w:numFmt w:val="bullet"/>
      <w:lvlText w:val="o"/>
      <w:lvlJc w:val="left"/>
      <w:pPr>
        <w:ind w:left="5968" w:hanging="360"/>
      </w:pPr>
      <w:rPr>
        <w:rFonts w:ascii="Courier New" w:hAnsi="Courier New" w:cs="Courier New" w:hint="default"/>
      </w:rPr>
    </w:lvl>
    <w:lvl w:ilvl="8" w:tplc="04220005" w:tentative="1">
      <w:start w:val="1"/>
      <w:numFmt w:val="bullet"/>
      <w:lvlText w:val=""/>
      <w:lvlJc w:val="left"/>
      <w:pPr>
        <w:ind w:left="6688" w:hanging="360"/>
      </w:pPr>
      <w:rPr>
        <w:rFonts w:ascii="Wingdings" w:hAnsi="Wingdings" w:hint="default"/>
      </w:rPr>
    </w:lvl>
  </w:abstractNum>
  <w:abstractNum w:abstractNumId="5" w15:restartNumberingAfterBreak="0">
    <w:nsid w:val="056815E7"/>
    <w:multiLevelType w:val="hybridMultilevel"/>
    <w:tmpl w:val="FD7AB6B8"/>
    <w:lvl w:ilvl="0" w:tplc="10000001">
      <w:start w:val="1"/>
      <w:numFmt w:val="bullet"/>
      <w:lvlText w:val=""/>
      <w:lvlJc w:val="left"/>
      <w:pPr>
        <w:ind w:left="786"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07976D89"/>
    <w:multiLevelType w:val="hybridMultilevel"/>
    <w:tmpl w:val="CE2274F6"/>
    <w:lvl w:ilvl="0" w:tplc="1000000D">
      <w:start w:val="1"/>
      <w:numFmt w:val="bullet"/>
      <w:lvlText w:val=""/>
      <w:lvlJc w:val="left"/>
      <w:pPr>
        <w:ind w:left="720" w:hanging="360"/>
      </w:pPr>
      <w:rPr>
        <w:rFonts w:ascii="Wingdings" w:hAnsi="Wingdings"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7" w15:restartNumberingAfterBreak="0">
    <w:nsid w:val="08205F0F"/>
    <w:multiLevelType w:val="hybridMultilevel"/>
    <w:tmpl w:val="E5D0E8C2"/>
    <w:lvl w:ilvl="0" w:tplc="1000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0C610A70"/>
    <w:multiLevelType w:val="hybridMultilevel"/>
    <w:tmpl w:val="1AE88EC6"/>
    <w:lvl w:ilvl="0" w:tplc="10000005">
      <w:start w:val="1"/>
      <w:numFmt w:val="bullet"/>
      <w:lvlText w:val=""/>
      <w:lvlJc w:val="left"/>
      <w:pPr>
        <w:ind w:left="1287" w:hanging="360"/>
      </w:pPr>
      <w:rPr>
        <w:rFonts w:ascii="Wingdings" w:hAnsi="Wingdings"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9" w15:restartNumberingAfterBreak="0">
    <w:nsid w:val="0CE13C40"/>
    <w:multiLevelType w:val="hybridMultilevel"/>
    <w:tmpl w:val="32A0899C"/>
    <w:lvl w:ilvl="0" w:tplc="F5185F10">
      <w:start w:val="1"/>
      <w:numFmt w:val="bullet"/>
      <w:lvlText w:val=""/>
      <w:lvlJc w:val="left"/>
      <w:pPr>
        <w:ind w:left="1287" w:hanging="360"/>
      </w:pPr>
      <w:rPr>
        <w:rFonts w:ascii="Wingdings" w:hAnsi="Wingdings" w:hint="default"/>
        <w:sz w:val="36"/>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15:restartNumberingAfterBreak="0">
    <w:nsid w:val="0F043604"/>
    <w:multiLevelType w:val="hybridMultilevel"/>
    <w:tmpl w:val="D604CE40"/>
    <w:lvl w:ilvl="0" w:tplc="0422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0F613797"/>
    <w:multiLevelType w:val="hybridMultilevel"/>
    <w:tmpl w:val="80942BD4"/>
    <w:lvl w:ilvl="0" w:tplc="10000001">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2" w15:restartNumberingAfterBreak="0">
    <w:nsid w:val="0FBC4DDB"/>
    <w:multiLevelType w:val="hybridMultilevel"/>
    <w:tmpl w:val="00A624BA"/>
    <w:lvl w:ilvl="0" w:tplc="3BD02D22">
      <w:start w:val="1"/>
      <w:numFmt w:val="bullet"/>
      <w:lvlText w:val=""/>
      <w:lvlJc w:val="left"/>
      <w:pPr>
        <w:ind w:left="1353" w:hanging="360"/>
      </w:pPr>
      <w:rPr>
        <w:rFonts w:ascii="Wingdings" w:hAnsi="Wingdings" w:hint="default"/>
        <w:color w:val="auto"/>
        <w:sz w:val="36"/>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15:restartNumberingAfterBreak="0">
    <w:nsid w:val="12BF5563"/>
    <w:multiLevelType w:val="hybridMultilevel"/>
    <w:tmpl w:val="9F7032EC"/>
    <w:lvl w:ilvl="0" w:tplc="42B8DEBE">
      <w:start w:val="109"/>
      <w:numFmt w:val="bullet"/>
      <w:lvlText w:val="-"/>
      <w:lvlJc w:val="left"/>
      <w:pPr>
        <w:ind w:left="927" w:hanging="360"/>
      </w:pPr>
      <w:rPr>
        <w:rFonts w:ascii="Times New Roman" w:eastAsia="Calibri" w:hAnsi="Times New Roman" w:cs="Times New Roman" w:hint="default"/>
      </w:rPr>
    </w:lvl>
    <w:lvl w:ilvl="1" w:tplc="04220003">
      <w:start w:val="1"/>
      <w:numFmt w:val="bullet"/>
      <w:lvlText w:val="o"/>
      <w:lvlJc w:val="left"/>
      <w:pPr>
        <w:ind w:left="1647" w:hanging="360"/>
      </w:pPr>
      <w:rPr>
        <w:rFonts w:ascii="Courier New" w:hAnsi="Courier New" w:cs="Courier New" w:hint="default"/>
      </w:rPr>
    </w:lvl>
    <w:lvl w:ilvl="2" w:tplc="04220005">
      <w:start w:val="1"/>
      <w:numFmt w:val="bullet"/>
      <w:lvlText w:val=""/>
      <w:lvlJc w:val="left"/>
      <w:pPr>
        <w:ind w:left="2367" w:hanging="360"/>
      </w:pPr>
      <w:rPr>
        <w:rFonts w:ascii="Wingdings" w:hAnsi="Wingdings" w:hint="default"/>
      </w:rPr>
    </w:lvl>
    <w:lvl w:ilvl="3" w:tplc="04220001">
      <w:start w:val="1"/>
      <w:numFmt w:val="bullet"/>
      <w:lvlText w:val=""/>
      <w:lvlJc w:val="left"/>
      <w:pPr>
        <w:ind w:left="3087" w:hanging="360"/>
      </w:pPr>
      <w:rPr>
        <w:rFonts w:ascii="Symbol" w:hAnsi="Symbol" w:hint="default"/>
      </w:rPr>
    </w:lvl>
    <w:lvl w:ilvl="4" w:tplc="04220003">
      <w:start w:val="1"/>
      <w:numFmt w:val="bullet"/>
      <w:lvlText w:val="o"/>
      <w:lvlJc w:val="left"/>
      <w:pPr>
        <w:ind w:left="3807" w:hanging="360"/>
      </w:pPr>
      <w:rPr>
        <w:rFonts w:ascii="Courier New" w:hAnsi="Courier New" w:cs="Courier New" w:hint="default"/>
      </w:rPr>
    </w:lvl>
    <w:lvl w:ilvl="5" w:tplc="04220005">
      <w:start w:val="1"/>
      <w:numFmt w:val="bullet"/>
      <w:lvlText w:val=""/>
      <w:lvlJc w:val="left"/>
      <w:pPr>
        <w:ind w:left="4527" w:hanging="360"/>
      </w:pPr>
      <w:rPr>
        <w:rFonts w:ascii="Wingdings" w:hAnsi="Wingdings" w:hint="default"/>
      </w:rPr>
    </w:lvl>
    <w:lvl w:ilvl="6" w:tplc="04220001">
      <w:start w:val="1"/>
      <w:numFmt w:val="bullet"/>
      <w:lvlText w:val=""/>
      <w:lvlJc w:val="left"/>
      <w:pPr>
        <w:ind w:left="5247" w:hanging="360"/>
      </w:pPr>
      <w:rPr>
        <w:rFonts w:ascii="Symbol" w:hAnsi="Symbol" w:hint="default"/>
      </w:rPr>
    </w:lvl>
    <w:lvl w:ilvl="7" w:tplc="04220003">
      <w:start w:val="1"/>
      <w:numFmt w:val="bullet"/>
      <w:lvlText w:val="o"/>
      <w:lvlJc w:val="left"/>
      <w:pPr>
        <w:ind w:left="5967" w:hanging="360"/>
      </w:pPr>
      <w:rPr>
        <w:rFonts w:ascii="Courier New" w:hAnsi="Courier New" w:cs="Courier New" w:hint="default"/>
      </w:rPr>
    </w:lvl>
    <w:lvl w:ilvl="8" w:tplc="04220005">
      <w:start w:val="1"/>
      <w:numFmt w:val="bullet"/>
      <w:lvlText w:val=""/>
      <w:lvlJc w:val="left"/>
      <w:pPr>
        <w:ind w:left="6687" w:hanging="360"/>
      </w:pPr>
      <w:rPr>
        <w:rFonts w:ascii="Wingdings" w:hAnsi="Wingdings" w:hint="default"/>
      </w:rPr>
    </w:lvl>
  </w:abstractNum>
  <w:abstractNum w:abstractNumId="14" w15:restartNumberingAfterBreak="0">
    <w:nsid w:val="15BE4230"/>
    <w:multiLevelType w:val="hybridMultilevel"/>
    <w:tmpl w:val="22FEF026"/>
    <w:lvl w:ilvl="0" w:tplc="9B54682E">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5" w15:restartNumberingAfterBreak="0">
    <w:nsid w:val="18F111A5"/>
    <w:multiLevelType w:val="hybridMultilevel"/>
    <w:tmpl w:val="3050FD02"/>
    <w:lvl w:ilvl="0" w:tplc="1000000D">
      <w:start w:val="1"/>
      <w:numFmt w:val="bullet"/>
      <w:lvlText w:val=""/>
      <w:lvlJc w:val="left"/>
      <w:pPr>
        <w:ind w:left="1429" w:hanging="360"/>
      </w:pPr>
      <w:rPr>
        <w:rFonts w:ascii="Wingdings" w:hAnsi="Wingdings" w:hint="default"/>
      </w:rPr>
    </w:lvl>
    <w:lvl w:ilvl="1" w:tplc="10000003" w:tentative="1">
      <w:start w:val="1"/>
      <w:numFmt w:val="bullet"/>
      <w:lvlText w:val="o"/>
      <w:lvlJc w:val="left"/>
      <w:pPr>
        <w:ind w:left="2149" w:hanging="360"/>
      </w:pPr>
      <w:rPr>
        <w:rFonts w:ascii="Courier New" w:hAnsi="Courier New" w:cs="Courier New" w:hint="default"/>
      </w:rPr>
    </w:lvl>
    <w:lvl w:ilvl="2" w:tplc="10000005" w:tentative="1">
      <w:start w:val="1"/>
      <w:numFmt w:val="bullet"/>
      <w:lvlText w:val=""/>
      <w:lvlJc w:val="left"/>
      <w:pPr>
        <w:ind w:left="2869" w:hanging="360"/>
      </w:pPr>
      <w:rPr>
        <w:rFonts w:ascii="Wingdings" w:hAnsi="Wingdings" w:hint="default"/>
      </w:rPr>
    </w:lvl>
    <w:lvl w:ilvl="3" w:tplc="10000001" w:tentative="1">
      <w:start w:val="1"/>
      <w:numFmt w:val="bullet"/>
      <w:lvlText w:val=""/>
      <w:lvlJc w:val="left"/>
      <w:pPr>
        <w:ind w:left="3589" w:hanging="360"/>
      </w:pPr>
      <w:rPr>
        <w:rFonts w:ascii="Symbol" w:hAnsi="Symbol" w:hint="default"/>
      </w:rPr>
    </w:lvl>
    <w:lvl w:ilvl="4" w:tplc="10000003" w:tentative="1">
      <w:start w:val="1"/>
      <w:numFmt w:val="bullet"/>
      <w:lvlText w:val="o"/>
      <w:lvlJc w:val="left"/>
      <w:pPr>
        <w:ind w:left="4309" w:hanging="360"/>
      </w:pPr>
      <w:rPr>
        <w:rFonts w:ascii="Courier New" w:hAnsi="Courier New" w:cs="Courier New" w:hint="default"/>
      </w:rPr>
    </w:lvl>
    <w:lvl w:ilvl="5" w:tplc="10000005" w:tentative="1">
      <w:start w:val="1"/>
      <w:numFmt w:val="bullet"/>
      <w:lvlText w:val=""/>
      <w:lvlJc w:val="left"/>
      <w:pPr>
        <w:ind w:left="5029" w:hanging="360"/>
      </w:pPr>
      <w:rPr>
        <w:rFonts w:ascii="Wingdings" w:hAnsi="Wingdings" w:hint="default"/>
      </w:rPr>
    </w:lvl>
    <w:lvl w:ilvl="6" w:tplc="10000001" w:tentative="1">
      <w:start w:val="1"/>
      <w:numFmt w:val="bullet"/>
      <w:lvlText w:val=""/>
      <w:lvlJc w:val="left"/>
      <w:pPr>
        <w:ind w:left="5749" w:hanging="360"/>
      </w:pPr>
      <w:rPr>
        <w:rFonts w:ascii="Symbol" w:hAnsi="Symbol" w:hint="default"/>
      </w:rPr>
    </w:lvl>
    <w:lvl w:ilvl="7" w:tplc="10000003" w:tentative="1">
      <w:start w:val="1"/>
      <w:numFmt w:val="bullet"/>
      <w:lvlText w:val="o"/>
      <w:lvlJc w:val="left"/>
      <w:pPr>
        <w:ind w:left="6469" w:hanging="360"/>
      </w:pPr>
      <w:rPr>
        <w:rFonts w:ascii="Courier New" w:hAnsi="Courier New" w:cs="Courier New" w:hint="default"/>
      </w:rPr>
    </w:lvl>
    <w:lvl w:ilvl="8" w:tplc="10000005" w:tentative="1">
      <w:start w:val="1"/>
      <w:numFmt w:val="bullet"/>
      <w:lvlText w:val=""/>
      <w:lvlJc w:val="left"/>
      <w:pPr>
        <w:ind w:left="7189" w:hanging="360"/>
      </w:pPr>
      <w:rPr>
        <w:rFonts w:ascii="Wingdings" w:hAnsi="Wingdings" w:hint="default"/>
      </w:rPr>
    </w:lvl>
  </w:abstractNum>
  <w:abstractNum w:abstractNumId="16" w15:restartNumberingAfterBreak="0">
    <w:nsid w:val="18F35ACC"/>
    <w:multiLevelType w:val="hybridMultilevel"/>
    <w:tmpl w:val="C4E29C82"/>
    <w:lvl w:ilvl="0" w:tplc="F4446E58">
      <w:numFmt w:val="bullet"/>
      <w:lvlText w:val="-"/>
      <w:lvlJc w:val="left"/>
      <w:pPr>
        <w:ind w:left="720" w:hanging="360"/>
      </w:pPr>
      <w:rPr>
        <w:rFonts w:ascii="Times New Roman" w:eastAsiaTheme="minorEastAsia"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7" w15:restartNumberingAfterBreak="0">
    <w:nsid w:val="1921393E"/>
    <w:multiLevelType w:val="hybridMultilevel"/>
    <w:tmpl w:val="5F5A7904"/>
    <w:lvl w:ilvl="0" w:tplc="10000001">
      <w:start w:val="1"/>
      <w:numFmt w:val="bullet"/>
      <w:lvlText w:val=""/>
      <w:lvlJc w:val="left"/>
      <w:pPr>
        <w:ind w:left="1287" w:hanging="360"/>
      </w:pPr>
      <w:rPr>
        <w:rFonts w:ascii="Symbol" w:hAnsi="Symbol" w:hint="default"/>
      </w:rPr>
    </w:lvl>
    <w:lvl w:ilvl="1" w:tplc="10000003" w:tentative="1">
      <w:start w:val="1"/>
      <w:numFmt w:val="bullet"/>
      <w:lvlText w:val="o"/>
      <w:lvlJc w:val="left"/>
      <w:pPr>
        <w:ind w:left="2007" w:hanging="360"/>
      </w:pPr>
      <w:rPr>
        <w:rFonts w:ascii="Courier New" w:hAnsi="Courier New" w:cs="Courier New" w:hint="default"/>
      </w:rPr>
    </w:lvl>
    <w:lvl w:ilvl="2" w:tplc="10000005" w:tentative="1">
      <w:start w:val="1"/>
      <w:numFmt w:val="bullet"/>
      <w:lvlText w:val=""/>
      <w:lvlJc w:val="left"/>
      <w:pPr>
        <w:ind w:left="2727" w:hanging="360"/>
      </w:pPr>
      <w:rPr>
        <w:rFonts w:ascii="Wingdings" w:hAnsi="Wingdings" w:hint="default"/>
      </w:rPr>
    </w:lvl>
    <w:lvl w:ilvl="3" w:tplc="10000001" w:tentative="1">
      <w:start w:val="1"/>
      <w:numFmt w:val="bullet"/>
      <w:lvlText w:val=""/>
      <w:lvlJc w:val="left"/>
      <w:pPr>
        <w:ind w:left="3447" w:hanging="360"/>
      </w:pPr>
      <w:rPr>
        <w:rFonts w:ascii="Symbol" w:hAnsi="Symbol" w:hint="default"/>
      </w:rPr>
    </w:lvl>
    <w:lvl w:ilvl="4" w:tplc="10000003" w:tentative="1">
      <w:start w:val="1"/>
      <w:numFmt w:val="bullet"/>
      <w:lvlText w:val="o"/>
      <w:lvlJc w:val="left"/>
      <w:pPr>
        <w:ind w:left="4167" w:hanging="360"/>
      </w:pPr>
      <w:rPr>
        <w:rFonts w:ascii="Courier New" w:hAnsi="Courier New" w:cs="Courier New" w:hint="default"/>
      </w:rPr>
    </w:lvl>
    <w:lvl w:ilvl="5" w:tplc="10000005" w:tentative="1">
      <w:start w:val="1"/>
      <w:numFmt w:val="bullet"/>
      <w:lvlText w:val=""/>
      <w:lvlJc w:val="left"/>
      <w:pPr>
        <w:ind w:left="4887" w:hanging="360"/>
      </w:pPr>
      <w:rPr>
        <w:rFonts w:ascii="Wingdings" w:hAnsi="Wingdings" w:hint="default"/>
      </w:rPr>
    </w:lvl>
    <w:lvl w:ilvl="6" w:tplc="10000001" w:tentative="1">
      <w:start w:val="1"/>
      <w:numFmt w:val="bullet"/>
      <w:lvlText w:val=""/>
      <w:lvlJc w:val="left"/>
      <w:pPr>
        <w:ind w:left="5607" w:hanging="360"/>
      </w:pPr>
      <w:rPr>
        <w:rFonts w:ascii="Symbol" w:hAnsi="Symbol" w:hint="default"/>
      </w:rPr>
    </w:lvl>
    <w:lvl w:ilvl="7" w:tplc="10000003" w:tentative="1">
      <w:start w:val="1"/>
      <w:numFmt w:val="bullet"/>
      <w:lvlText w:val="o"/>
      <w:lvlJc w:val="left"/>
      <w:pPr>
        <w:ind w:left="6327" w:hanging="360"/>
      </w:pPr>
      <w:rPr>
        <w:rFonts w:ascii="Courier New" w:hAnsi="Courier New" w:cs="Courier New" w:hint="default"/>
      </w:rPr>
    </w:lvl>
    <w:lvl w:ilvl="8" w:tplc="10000005" w:tentative="1">
      <w:start w:val="1"/>
      <w:numFmt w:val="bullet"/>
      <w:lvlText w:val=""/>
      <w:lvlJc w:val="left"/>
      <w:pPr>
        <w:ind w:left="7047" w:hanging="360"/>
      </w:pPr>
      <w:rPr>
        <w:rFonts w:ascii="Wingdings" w:hAnsi="Wingdings" w:hint="default"/>
      </w:rPr>
    </w:lvl>
  </w:abstractNum>
  <w:abstractNum w:abstractNumId="18" w15:restartNumberingAfterBreak="0">
    <w:nsid w:val="1A1B41B2"/>
    <w:multiLevelType w:val="hybridMultilevel"/>
    <w:tmpl w:val="56D003E4"/>
    <w:lvl w:ilvl="0" w:tplc="1000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1F11004D"/>
    <w:multiLevelType w:val="hybridMultilevel"/>
    <w:tmpl w:val="7DE89D16"/>
    <w:lvl w:ilvl="0" w:tplc="10000001">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0" w15:restartNumberingAfterBreak="0">
    <w:nsid w:val="212366A8"/>
    <w:multiLevelType w:val="hybridMultilevel"/>
    <w:tmpl w:val="2376C87A"/>
    <w:lvl w:ilvl="0" w:tplc="04220009">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15:restartNumberingAfterBreak="0">
    <w:nsid w:val="214623B7"/>
    <w:multiLevelType w:val="hybridMultilevel"/>
    <w:tmpl w:val="AE104F6A"/>
    <w:lvl w:ilvl="0" w:tplc="1000000B">
      <w:start w:val="1"/>
      <w:numFmt w:val="bullet"/>
      <w:lvlText w:val=""/>
      <w:lvlJc w:val="left"/>
      <w:pPr>
        <w:ind w:left="1287" w:hanging="360"/>
      </w:pPr>
      <w:rPr>
        <w:rFonts w:ascii="Wingdings" w:hAnsi="Wingdings" w:hint="default"/>
      </w:rPr>
    </w:lvl>
    <w:lvl w:ilvl="1" w:tplc="10000003" w:tentative="1">
      <w:start w:val="1"/>
      <w:numFmt w:val="bullet"/>
      <w:lvlText w:val="o"/>
      <w:lvlJc w:val="left"/>
      <w:pPr>
        <w:ind w:left="2007" w:hanging="360"/>
      </w:pPr>
      <w:rPr>
        <w:rFonts w:ascii="Courier New" w:hAnsi="Courier New" w:cs="Courier New" w:hint="default"/>
      </w:rPr>
    </w:lvl>
    <w:lvl w:ilvl="2" w:tplc="10000005" w:tentative="1">
      <w:start w:val="1"/>
      <w:numFmt w:val="bullet"/>
      <w:lvlText w:val=""/>
      <w:lvlJc w:val="left"/>
      <w:pPr>
        <w:ind w:left="2727" w:hanging="360"/>
      </w:pPr>
      <w:rPr>
        <w:rFonts w:ascii="Wingdings" w:hAnsi="Wingdings" w:hint="default"/>
      </w:rPr>
    </w:lvl>
    <w:lvl w:ilvl="3" w:tplc="10000001" w:tentative="1">
      <w:start w:val="1"/>
      <w:numFmt w:val="bullet"/>
      <w:lvlText w:val=""/>
      <w:lvlJc w:val="left"/>
      <w:pPr>
        <w:ind w:left="3447" w:hanging="360"/>
      </w:pPr>
      <w:rPr>
        <w:rFonts w:ascii="Symbol" w:hAnsi="Symbol" w:hint="default"/>
      </w:rPr>
    </w:lvl>
    <w:lvl w:ilvl="4" w:tplc="10000003" w:tentative="1">
      <w:start w:val="1"/>
      <w:numFmt w:val="bullet"/>
      <w:lvlText w:val="o"/>
      <w:lvlJc w:val="left"/>
      <w:pPr>
        <w:ind w:left="4167" w:hanging="360"/>
      </w:pPr>
      <w:rPr>
        <w:rFonts w:ascii="Courier New" w:hAnsi="Courier New" w:cs="Courier New" w:hint="default"/>
      </w:rPr>
    </w:lvl>
    <w:lvl w:ilvl="5" w:tplc="10000005" w:tentative="1">
      <w:start w:val="1"/>
      <w:numFmt w:val="bullet"/>
      <w:lvlText w:val=""/>
      <w:lvlJc w:val="left"/>
      <w:pPr>
        <w:ind w:left="4887" w:hanging="360"/>
      </w:pPr>
      <w:rPr>
        <w:rFonts w:ascii="Wingdings" w:hAnsi="Wingdings" w:hint="default"/>
      </w:rPr>
    </w:lvl>
    <w:lvl w:ilvl="6" w:tplc="10000001" w:tentative="1">
      <w:start w:val="1"/>
      <w:numFmt w:val="bullet"/>
      <w:lvlText w:val=""/>
      <w:lvlJc w:val="left"/>
      <w:pPr>
        <w:ind w:left="5607" w:hanging="360"/>
      </w:pPr>
      <w:rPr>
        <w:rFonts w:ascii="Symbol" w:hAnsi="Symbol" w:hint="default"/>
      </w:rPr>
    </w:lvl>
    <w:lvl w:ilvl="7" w:tplc="10000003" w:tentative="1">
      <w:start w:val="1"/>
      <w:numFmt w:val="bullet"/>
      <w:lvlText w:val="o"/>
      <w:lvlJc w:val="left"/>
      <w:pPr>
        <w:ind w:left="6327" w:hanging="360"/>
      </w:pPr>
      <w:rPr>
        <w:rFonts w:ascii="Courier New" w:hAnsi="Courier New" w:cs="Courier New" w:hint="default"/>
      </w:rPr>
    </w:lvl>
    <w:lvl w:ilvl="8" w:tplc="10000005" w:tentative="1">
      <w:start w:val="1"/>
      <w:numFmt w:val="bullet"/>
      <w:lvlText w:val=""/>
      <w:lvlJc w:val="left"/>
      <w:pPr>
        <w:ind w:left="7047" w:hanging="360"/>
      </w:pPr>
      <w:rPr>
        <w:rFonts w:ascii="Wingdings" w:hAnsi="Wingdings" w:hint="default"/>
      </w:rPr>
    </w:lvl>
  </w:abstractNum>
  <w:abstractNum w:abstractNumId="22" w15:restartNumberingAfterBreak="0">
    <w:nsid w:val="22B93EE4"/>
    <w:multiLevelType w:val="hybridMultilevel"/>
    <w:tmpl w:val="FD32FA4C"/>
    <w:lvl w:ilvl="0" w:tplc="1000000B">
      <w:start w:val="1"/>
      <w:numFmt w:val="bullet"/>
      <w:lvlText w:val=""/>
      <w:lvlJc w:val="left"/>
      <w:pPr>
        <w:ind w:left="720" w:hanging="360"/>
      </w:pPr>
      <w:rPr>
        <w:rFonts w:ascii="Wingdings" w:hAnsi="Wingdings"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3" w15:restartNumberingAfterBreak="0">
    <w:nsid w:val="23DB4FCF"/>
    <w:multiLevelType w:val="hybridMultilevel"/>
    <w:tmpl w:val="1C52E19E"/>
    <w:lvl w:ilvl="0" w:tplc="F5185F10">
      <w:start w:val="1"/>
      <w:numFmt w:val="bullet"/>
      <w:lvlText w:val=""/>
      <w:lvlJc w:val="left"/>
      <w:pPr>
        <w:ind w:left="1287" w:hanging="360"/>
      </w:pPr>
      <w:rPr>
        <w:rFonts w:ascii="Wingdings" w:hAnsi="Wingdings" w:hint="default"/>
        <w:sz w:val="36"/>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4" w15:restartNumberingAfterBreak="0">
    <w:nsid w:val="26AE26F2"/>
    <w:multiLevelType w:val="hybridMultilevel"/>
    <w:tmpl w:val="3618827A"/>
    <w:lvl w:ilvl="0" w:tplc="10000001">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25" w15:restartNumberingAfterBreak="0">
    <w:nsid w:val="26D16AFB"/>
    <w:multiLevelType w:val="hybridMultilevel"/>
    <w:tmpl w:val="64EAD4E4"/>
    <w:lvl w:ilvl="0" w:tplc="29EA7462">
      <w:start w:val="13"/>
      <w:numFmt w:val="bullet"/>
      <w:lvlText w:val="-"/>
      <w:lvlJc w:val="left"/>
      <w:pPr>
        <w:ind w:left="720" w:hanging="360"/>
      </w:pPr>
      <w:rPr>
        <w:rFonts w:ascii="Times New Roman" w:eastAsia="Calibri"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26" w15:restartNumberingAfterBreak="0">
    <w:nsid w:val="29C4709B"/>
    <w:multiLevelType w:val="hybridMultilevel"/>
    <w:tmpl w:val="FD9E4338"/>
    <w:lvl w:ilvl="0" w:tplc="10000001">
      <w:start w:val="1"/>
      <w:numFmt w:val="bullet"/>
      <w:lvlText w:val=""/>
      <w:lvlJc w:val="left"/>
      <w:pPr>
        <w:ind w:left="1287" w:hanging="360"/>
      </w:pPr>
      <w:rPr>
        <w:rFonts w:ascii="Symbol" w:hAnsi="Symbol"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27" w15:restartNumberingAfterBreak="0">
    <w:nsid w:val="2AFC53D6"/>
    <w:multiLevelType w:val="hybridMultilevel"/>
    <w:tmpl w:val="045A3B8C"/>
    <w:lvl w:ilvl="0" w:tplc="0422000D">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8" w15:restartNumberingAfterBreak="0">
    <w:nsid w:val="2CB27600"/>
    <w:multiLevelType w:val="hybridMultilevel"/>
    <w:tmpl w:val="6DC0E8BE"/>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2D943015"/>
    <w:multiLevelType w:val="hybridMultilevel"/>
    <w:tmpl w:val="4E1CD958"/>
    <w:lvl w:ilvl="0" w:tplc="04220011">
      <w:start w:val="1"/>
      <w:numFmt w:val="decimal"/>
      <w:lvlText w:val="%1)"/>
      <w:lvlJc w:val="left"/>
      <w:pPr>
        <w:ind w:left="360" w:hanging="360"/>
      </w:pPr>
    </w:lvl>
    <w:lvl w:ilvl="1" w:tplc="04220019">
      <w:start w:val="1"/>
      <w:numFmt w:val="lowerLetter"/>
      <w:lvlText w:val="%2."/>
      <w:lvlJc w:val="left"/>
      <w:pPr>
        <w:ind w:left="1080" w:hanging="360"/>
      </w:pPr>
    </w:lvl>
    <w:lvl w:ilvl="2" w:tplc="0422001B">
      <w:start w:val="1"/>
      <w:numFmt w:val="lowerRoman"/>
      <w:lvlText w:val="%3."/>
      <w:lvlJc w:val="right"/>
      <w:pPr>
        <w:ind w:left="1800" w:hanging="180"/>
      </w:pPr>
    </w:lvl>
    <w:lvl w:ilvl="3" w:tplc="0422000F">
      <w:start w:val="1"/>
      <w:numFmt w:val="decimal"/>
      <w:lvlText w:val="%4."/>
      <w:lvlJc w:val="left"/>
      <w:pPr>
        <w:ind w:left="2520" w:hanging="360"/>
      </w:pPr>
    </w:lvl>
    <w:lvl w:ilvl="4" w:tplc="04220019">
      <w:start w:val="1"/>
      <w:numFmt w:val="lowerLetter"/>
      <w:lvlText w:val="%5."/>
      <w:lvlJc w:val="left"/>
      <w:pPr>
        <w:ind w:left="3240" w:hanging="360"/>
      </w:pPr>
    </w:lvl>
    <w:lvl w:ilvl="5" w:tplc="0422001B">
      <w:start w:val="1"/>
      <w:numFmt w:val="lowerRoman"/>
      <w:lvlText w:val="%6."/>
      <w:lvlJc w:val="right"/>
      <w:pPr>
        <w:ind w:left="3960" w:hanging="180"/>
      </w:pPr>
    </w:lvl>
    <w:lvl w:ilvl="6" w:tplc="0422000F">
      <w:start w:val="1"/>
      <w:numFmt w:val="decimal"/>
      <w:lvlText w:val="%7."/>
      <w:lvlJc w:val="left"/>
      <w:pPr>
        <w:ind w:left="4680" w:hanging="360"/>
      </w:pPr>
    </w:lvl>
    <w:lvl w:ilvl="7" w:tplc="04220019">
      <w:start w:val="1"/>
      <w:numFmt w:val="lowerLetter"/>
      <w:lvlText w:val="%8."/>
      <w:lvlJc w:val="left"/>
      <w:pPr>
        <w:ind w:left="5400" w:hanging="360"/>
      </w:pPr>
    </w:lvl>
    <w:lvl w:ilvl="8" w:tplc="0422001B">
      <w:start w:val="1"/>
      <w:numFmt w:val="lowerRoman"/>
      <w:lvlText w:val="%9."/>
      <w:lvlJc w:val="right"/>
      <w:pPr>
        <w:ind w:left="6120" w:hanging="180"/>
      </w:pPr>
    </w:lvl>
  </w:abstractNum>
  <w:abstractNum w:abstractNumId="30" w15:restartNumberingAfterBreak="0">
    <w:nsid w:val="2DA6082F"/>
    <w:multiLevelType w:val="hybridMultilevel"/>
    <w:tmpl w:val="2C7C133C"/>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2E650240"/>
    <w:multiLevelType w:val="hybridMultilevel"/>
    <w:tmpl w:val="B8067684"/>
    <w:lvl w:ilvl="0" w:tplc="10000001">
      <w:start w:val="1"/>
      <w:numFmt w:val="bullet"/>
      <w:lvlText w:val=""/>
      <w:lvlJc w:val="left"/>
      <w:pPr>
        <w:ind w:left="4046" w:hanging="360"/>
      </w:pPr>
      <w:rPr>
        <w:rFonts w:ascii="Symbol" w:hAnsi="Symbol" w:hint="default"/>
      </w:rPr>
    </w:lvl>
    <w:lvl w:ilvl="1" w:tplc="FFFFFFFF" w:tentative="1">
      <w:start w:val="1"/>
      <w:numFmt w:val="bullet"/>
      <w:lvlText w:val="o"/>
      <w:lvlJc w:val="left"/>
      <w:pPr>
        <w:ind w:left="2145" w:hanging="360"/>
      </w:pPr>
      <w:rPr>
        <w:rFonts w:ascii="Courier New" w:hAnsi="Courier New" w:cs="Courier New" w:hint="default"/>
      </w:rPr>
    </w:lvl>
    <w:lvl w:ilvl="2" w:tplc="FFFFFFFF" w:tentative="1">
      <w:start w:val="1"/>
      <w:numFmt w:val="bullet"/>
      <w:lvlText w:val=""/>
      <w:lvlJc w:val="left"/>
      <w:pPr>
        <w:ind w:left="2865" w:hanging="360"/>
      </w:pPr>
      <w:rPr>
        <w:rFonts w:ascii="Wingdings" w:hAnsi="Wingdings" w:hint="default"/>
      </w:rPr>
    </w:lvl>
    <w:lvl w:ilvl="3" w:tplc="FFFFFFFF" w:tentative="1">
      <w:start w:val="1"/>
      <w:numFmt w:val="bullet"/>
      <w:lvlText w:val=""/>
      <w:lvlJc w:val="left"/>
      <w:pPr>
        <w:ind w:left="3585" w:hanging="360"/>
      </w:pPr>
      <w:rPr>
        <w:rFonts w:ascii="Symbol" w:hAnsi="Symbol" w:hint="default"/>
      </w:rPr>
    </w:lvl>
    <w:lvl w:ilvl="4" w:tplc="FFFFFFFF" w:tentative="1">
      <w:start w:val="1"/>
      <w:numFmt w:val="bullet"/>
      <w:lvlText w:val="o"/>
      <w:lvlJc w:val="left"/>
      <w:pPr>
        <w:ind w:left="4305" w:hanging="360"/>
      </w:pPr>
      <w:rPr>
        <w:rFonts w:ascii="Courier New" w:hAnsi="Courier New" w:cs="Courier New" w:hint="default"/>
      </w:rPr>
    </w:lvl>
    <w:lvl w:ilvl="5" w:tplc="FFFFFFFF" w:tentative="1">
      <w:start w:val="1"/>
      <w:numFmt w:val="bullet"/>
      <w:lvlText w:val=""/>
      <w:lvlJc w:val="left"/>
      <w:pPr>
        <w:ind w:left="5025" w:hanging="360"/>
      </w:pPr>
      <w:rPr>
        <w:rFonts w:ascii="Wingdings" w:hAnsi="Wingdings" w:hint="default"/>
      </w:rPr>
    </w:lvl>
    <w:lvl w:ilvl="6" w:tplc="FFFFFFFF" w:tentative="1">
      <w:start w:val="1"/>
      <w:numFmt w:val="bullet"/>
      <w:lvlText w:val=""/>
      <w:lvlJc w:val="left"/>
      <w:pPr>
        <w:ind w:left="5745" w:hanging="360"/>
      </w:pPr>
      <w:rPr>
        <w:rFonts w:ascii="Symbol" w:hAnsi="Symbol" w:hint="default"/>
      </w:rPr>
    </w:lvl>
    <w:lvl w:ilvl="7" w:tplc="FFFFFFFF" w:tentative="1">
      <w:start w:val="1"/>
      <w:numFmt w:val="bullet"/>
      <w:lvlText w:val="o"/>
      <w:lvlJc w:val="left"/>
      <w:pPr>
        <w:ind w:left="6465" w:hanging="360"/>
      </w:pPr>
      <w:rPr>
        <w:rFonts w:ascii="Courier New" w:hAnsi="Courier New" w:cs="Courier New" w:hint="default"/>
      </w:rPr>
    </w:lvl>
    <w:lvl w:ilvl="8" w:tplc="FFFFFFFF" w:tentative="1">
      <w:start w:val="1"/>
      <w:numFmt w:val="bullet"/>
      <w:lvlText w:val=""/>
      <w:lvlJc w:val="left"/>
      <w:pPr>
        <w:ind w:left="7185" w:hanging="360"/>
      </w:pPr>
      <w:rPr>
        <w:rFonts w:ascii="Wingdings" w:hAnsi="Wingdings" w:hint="default"/>
      </w:rPr>
    </w:lvl>
  </w:abstractNum>
  <w:abstractNum w:abstractNumId="32" w15:restartNumberingAfterBreak="0">
    <w:nsid w:val="2EB46E7E"/>
    <w:multiLevelType w:val="hybridMultilevel"/>
    <w:tmpl w:val="84400326"/>
    <w:lvl w:ilvl="0" w:tplc="10000001">
      <w:start w:val="1"/>
      <w:numFmt w:val="bullet"/>
      <w:lvlText w:val=""/>
      <w:lvlJc w:val="left"/>
      <w:pPr>
        <w:ind w:left="720" w:hanging="360"/>
      </w:pPr>
      <w:rPr>
        <w:rFonts w:ascii="Symbol" w:hAnsi="Symbol" w:hint="default"/>
      </w:rPr>
    </w:lvl>
    <w:lvl w:ilvl="1" w:tplc="FFFFFFFF">
      <w:numFmt w:val="bullet"/>
      <w:lvlText w:val="-"/>
      <w:lvlJc w:val="left"/>
      <w:pPr>
        <w:ind w:left="1440" w:hanging="360"/>
      </w:pPr>
      <w:rPr>
        <w:rFonts w:ascii="Times New Roman" w:eastAsia="Times New Roman" w:hAnsi="Times New Roman" w:cs="Times New Roman"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2FC00F3F"/>
    <w:multiLevelType w:val="hybridMultilevel"/>
    <w:tmpl w:val="2CE8402A"/>
    <w:lvl w:ilvl="0" w:tplc="F5185F10">
      <w:start w:val="1"/>
      <w:numFmt w:val="bullet"/>
      <w:lvlText w:val=""/>
      <w:lvlJc w:val="left"/>
      <w:pPr>
        <w:ind w:left="928" w:hanging="360"/>
      </w:pPr>
      <w:rPr>
        <w:rFonts w:ascii="Wingdings" w:hAnsi="Wingdings" w:hint="default"/>
        <w:sz w:val="36"/>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4" w15:restartNumberingAfterBreak="0">
    <w:nsid w:val="35BA4C9A"/>
    <w:multiLevelType w:val="hybridMultilevel"/>
    <w:tmpl w:val="FB520E60"/>
    <w:lvl w:ilvl="0" w:tplc="B41C0D48">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35" w15:restartNumberingAfterBreak="0">
    <w:nsid w:val="363975F0"/>
    <w:multiLevelType w:val="hybridMultilevel"/>
    <w:tmpl w:val="4FB2F4D2"/>
    <w:lvl w:ilvl="0" w:tplc="1000000B">
      <w:start w:val="1"/>
      <w:numFmt w:val="bullet"/>
      <w:lvlText w:val=""/>
      <w:lvlJc w:val="left"/>
      <w:pPr>
        <w:ind w:left="1287" w:hanging="360"/>
      </w:pPr>
      <w:rPr>
        <w:rFonts w:ascii="Wingdings" w:hAnsi="Wingdings" w:hint="default"/>
      </w:rPr>
    </w:lvl>
    <w:lvl w:ilvl="1" w:tplc="10000003" w:tentative="1">
      <w:start w:val="1"/>
      <w:numFmt w:val="bullet"/>
      <w:lvlText w:val="o"/>
      <w:lvlJc w:val="left"/>
      <w:pPr>
        <w:ind w:left="2007" w:hanging="360"/>
      </w:pPr>
      <w:rPr>
        <w:rFonts w:ascii="Courier New" w:hAnsi="Courier New" w:cs="Courier New" w:hint="default"/>
      </w:rPr>
    </w:lvl>
    <w:lvl w:ilvl="2" w:tplc="10000005" w:tentative="1">
      <w:start w:val="1"/>
      <w:numFmt w:val="bullet"/>
      <w:lvlText w:val=""/>
      <w:lvlJc w:val="left"/>
      <w:pPr>
        <w:ind w:left="2727" w:hanging="360"/>
      </w:pPr>
      <w:rPr>
        <w:rFonts w:ascii="Wingdings" w:hAnsi="Wingdings" w:hint="default"/>
      </w:rPr>
    </w:lvl>
    <w:lvl w:ilvl="3" w:tplc="10000001" w:tentative="1">
      <w:start w:val="1"/>
      <w:numFmt w:val="bullet"/>
      <w:lvlText w:val=""/>
      <w:lvlJc w:val="left"/>
      <w:pPr>
        <w:ind w:left="3447" w:hanging="360"/>
      </w:pPr>
      <w:rPr>
        <w:rFonts w:ascii="Symbol" w:hAnsi="Symbol" w:hint="default"/>
      </w:rPr>
    </w:lvl>
    <w:lvl w:ilvl="4" w:tplc="10000003" w:tentative="1">
      <w:start w:val="1"/>
      <w:numFmt w:val="bullet"/>
      <w:lvlText w:val="o"/>
      <w:lvlJc w:val="left"/>
      <w:pPr>
        <w:ind w:left="4167" w:hanging="360"/>
      </w:pPr>
      <w:rPr>
        <w:rFonts w:ascii="Courier New" w:hAnsi="Courier New" w:cs="Courier New" w:hint="default"/>
      </w:rPr>
    </w:lvl>
    <w:lvl w:ilvl="5" w:tplc="10000005" w:tentative="1">
      <w:start w:val="1"/>
      <w:numFmt w:val="bullet"/>
      <w:lvlText w:val=""/>
      <w:lvlJc w:val="left"/>
      <w:pPr>
        <w:ind w:left="4887" w:hanging="360"/>
      </w:pPr>
      <w:rPr>
        <w:rFonts w:ascii="Wingdings" w:hAnsi="Wingdings" w:hint="default"/>
      </w:rPr>
    </w:lvl>
    <w:lvl w:ilvl="6" w:tplc="10000001" w:tentative="1">
      <w:start w:val="1"/>
      <w:numFmt w:val="bullet"/>
      <w:lvlText w:val=""/>
      <w:lvlJc w:val="left"/>
      <w:pPr>
        <w:ind w:left="5607" w:hanging="360"/>
      </w:pPr>
      <w:rPr>
        <w:rFonts w:ascii="Symbol" w:hAnsi="Symbol" w:hint="default"/>
      </w:rPr>
    </w:lvl>
    <w:lvl w:ilvl="7" w:tplc="10000003" w:tentative="1">
      <w:start w:val="1"/>
      <w:numFmt w:val="bullet"/>
      <w:lvlText w:val="o"/>
      <w:lvlJc w:val="left"/>
      <w:pPr>
        <w:ind w:left="6327" w:hanging="360"/>
      </w:pPr>
      <w:rPr>
        <w:rFonts w:ascii="Courier New" w:hAnsi="Courier New" w:cs="Courier New" w:hint="default"/>
      </w:rPr>
    </w:lvl>
    <w:lvl w:ilvl="8" w:tplc="10000005" w:tentative="1">
      <w:start w:val="1"/>
      <w:numFmt w:val="bullet"/>
      <w:lvlText w:val=""/>
      <w:lvlJc w:val="left"/>
      <w:pPr>
        <w:ind w:left="7047" w:hanging="360"/>
      </w:pPr>
      <w:rPr>
        <w:rFonts w:ascii="Wingdings" w:hAnsi="Wingdings" w:hint="default"/>
      </w:rPr>
    </w:lvl>
  </w:abstractNum>
  <w:abstractNum w:abstractNumId="36" w15:restartNumberingAfterBreak="0">
    <w:nsid w:val="368C4F94"/>
    <w:multiLevelType w:val="hybridMultilevel"/>
    <w:tmpl w:val="F3A251BC"/>
    <w:lvl w:ilvl="0" w:tplc="28CC9C54">
      <w:numFmt w:val="bullet"/>
      <w:lvlText w:val="-"/>
      <w:lvlJc w:val="left"/>
      <w:pPr>
        <w:ind w:left="1287" w:hanging="360"/>
      </w:pPr>
      <w:rPr>
        <w:rFonts w:ascii="Times New Roman" w:eastAsia="Calibri" w:hAnsi="Times New Roman" w:cs="Times New Roman" w:hint="default"/>
      </w:rPr>
    </w:lvl>
    <w:lvl w:ilvl="1" w:tplc="04220003">
      <w:start w:val="1"/>
      <w:numFmt w:val="bullet"/>
      <w:lvlText w:val="o"/>
      <w:lvlJc w:val="left"/>
      <w:pPr>
        <w:ind w:left="2007" w:hanging="360"/>
      </w:pPr>
      <w:rPr>
        <w:rFonts w:ascii="Courier New" w:hAnsi="Courier New" w:cs="Courier New" w:hint="default"/>
      </w:rPr>
    </w:lvl>
    <w:lvl w:ilvl="2" w:tplc="04220005">
      <w:start w:val="1"/>
      <w:numFmt w:val="bullet"/>
      <w:lvlText w:val=""/>
      <w:lvlJc w:val="left"/>
      <w:pPr>
        <w:ind w:left="2727" w:hanging="360"/>
      </w:pPr>
      <w:rPr>
        <w:rFonts w:ascii="Wingdings" w:hAnsi="Wingdings" w:hint="default"/>
      </w:rPr>
    </w:lvl>
    <w:lvl w:ilvl="3" w:tplc="04220001">
      <w:start w:val="1"/>
      <w:numFmt w:val="bullet"/>
      <w:lvlText w:val=""/>
      <w:lvlJc w:val="left"/>
      <w:pPr>
        <w:ind w:left="3447" w:hanging="360"/>
      </w:pPr>
      <w:rPr>
        <w:rFonts w:ascii="Symbol" w:hAnsi="Symbol" w:hint="default"/>
      </w:rPr>
    </w:lvl>
    <w:lvl w:ilvl="4" w:tplc="04220003">
      <w:start w:val="1"/>
      <w:numFmt w:val="bullet"/>
      <w:lvlText w:val="o"/>
      <w:lvlJc w:val="left"/>
      <w:pPr>
        <w:ind w:left="4167" w:hanging="360"/>
      </w:pPr>
      <w:rPr>
        <w:rFonts w:ascii="Courier New" w:hAnsi="Courier New" w:cs="Courier New" w:hint="default"/>
      </w:rPr>
    </w:lvl>
    <w:lvl w:ilvl="5" w:tplc="04220005">
      <w:start w:val="1"/>
      <w:numFmt w:val="bullet"/>
      <w:lvlText w:val=""/>
      <w:lvlJc w:val="left"/>
      <w:pPr>
        <w:ind w:left="4887" w:hanging="360"/>
      </w:pPr>
      <w:rPr>
        <w:rFonts w:ascii="Wingdings" w:hAnsi="Wingdings" w:hint="default"/>
      </w:rPr>
    </w:lvl>
    <w:lvl w:ilvl="6" w:tplc="04220001">
      <w:start w:val="1"/>
      <w:numFmt w:val="bullet"/>
      <w:lvlText w:val=""/>
      <w:lvlJc w:val="left"/>
      <w:pPr>
        <w:ind w:left="5607" w:hanging="360"/>
      </w:pPr>
      <w:rPr>
        <w:rFonts w:ascii="Symbol" w:hAnsi="Symbol" w:hint="default"/>
      </w:rPr>
    </w:lvl>
    <w:lvl w:ilvl="7" w:tplc="04220003">
      <w:start w:val="1"/>
      <w:numFmt w:val="bullet"/>
      <w:lvlText w:val="o"/>
      <w:lvlJc w:val="left"/>
      <w:pPr>
        <w:ind w:left="6327" w:hanging="360"/>
      </w:pPr>
      <w:rPr>
        <w:rFonts w:ascii="Courier New" w:hAnsi="Courier New" w:cs="Courier New" w:hint="default"/>
      </w:rPr>
    </w:lvl>
    <w:lvl w:ilvl="8" w:tplc="04220005">
      <w:start w:val="1"/>
      <w:numFmt w:val="bullet"/>
      <w:lvlText w:val=""/>
      <w:lvlJc w:val="left"/>
      <w:pPr>
        <w:ind w:left="7047" w:hanging="360"/>
      </w:pPr>
      <w:rPr>
        <w:rFonts w:ascii="Wingdings" w:hAnsi="Wingdings" w:hint="default"/>
      </w:rPr>
    </w:lvl>
  </w:abstractNum>
  <w:abstractNum w:abstractNumId="37" w15:restartNumberingAfterBreak="0">
    <w:nsid w:val="36F76F5F"/>
    <w:multiLevelType w:val="hybridMultilevel"/>
    <w:tmpl w:val="A244B4CE"/>
    <w:lvl w:ilvl="0" w:tplc="583428E6">
      <w:start w:val="3"/>
      <w:numFmt w:val="bullet"/>
      <w:lvlText w:val="-"/>
      <w:lvlJc w:val="left"/>
      <w:pPr>
        <w:ind w:left="2487"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3738313B"/>
    <w:multiLevelType w:val="hybridMultilevel"/>
    <w:tmpl w:val="BEE0092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3817192D"/>
    <w:multiLevelType w:val="hybridMultilevel"/>
    <w:tmpl w:val="C6E03AFE"/>
    <w:lvl w:ilvl="0" w:tplc="1000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38B401A9"/>
    <w:multiLevelType w:val="hybridMultilevel"/>
    <w:tmpl w:val="B60A4B10"/>
    <w:lvl w:ilvl="0" w:tplc="04220009">
      <w:start w:val="1"/>
      <w:numFmt w:val="bullet"/>
      <w:lvlText w:val=""/>
      <w:lvlJc w:val="left"/>
      <w:pPr>
        <w:ind w:left="1920"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15:restartNumberingAfterBreak="0">
    <w:nsid w:val="393B4D6F"/>
    <w:multiLevelType w:val="hybridMultilevel"/>
    <w:tmpl w:val="C622AFB2"/>
    <w:lvl w:ilvl="0" w:tplc="85D0DBCC">
      <w:start w:val="1"/>
      <w:numFmt w:val="decimal"/>
      <w:lvlText w:val="%1."/>
      <w:lvlJc w:val="left"/>
      <w:pPr>
        <w:ind w:left="1211" w:hanging="360"/>
      </w:pPr>
      <w:rPr>
        <w:rFonts w:hint="default"/>
      </w:rPr>
    </w:lvl>
    <w:lvl w:ilvl="1" w:tplc="10000019" w:tentative="1">
      <w:start w:val="1"/>
      <w:numFmt w:val="lowerLetter"/>
      <w:lvlText w:val="%2."/>
      <w:lvlJc w:val="left"/>
      <w:pPr>
        <w:ind w:left="1931" w:hanging="360"/>
      </w:pPr>
    </w:lvl>
    <w:lvl w:ilvl="2" w:tplc="1000001B" w:tentative="1">
      <w:start w:val="1"/>
      <w:numFmt w:val="lowerRoman"/>
      <w:lvlText w:val="%3."/>
      <w:lvlJc w:val="right"/>
      <w:pPr>
        <w:ind w:left="2651" w:hanging="180"/>
      </w:pPr>
    </w:lvl>
    <w:lvl w:ilvl="3" w:tplc="1000000F" w:tentative="1">
      <w:start w:val="1"/>
      <w:numFmt w:val="decimal"/>
      <w:lvlText w:val="%4."/>
      <w:lvlJc w:val="left"/>
      <w:pPr>
        <w:ind w:left="3371" w:hanging="360"/>
      </w:pPr>
    </w:lvl>
    <w:lvl w:ilvl="4" w:tplc="10000019" w:tentative="1">
      <w:start w:val="1"/>
      <w:numFmt w:val="lowerLetter"/>
      <w:lvlText w:val="%5."/>
      <w:lvlJc w:val="left"/>
      <w:pPr>
        <w:ind w:left="4091" w:hanging="360"/>
      </w:pPr>
    </w:lvl>
    <w:lvl w:ilvl="5" w:tplc="1000001B" w:tentative="1">
      <w:start w:val="1"/>
      <w:numFmt w:val="lowerRoman"/>
      <w:lvlText w:val="%6."/>
      <w:lvlJc w:val="right"/>
      <w:pPr>
        <w:ind w:left="4811" w:hanging="180"/>
      </w:pPr>
    </w:lvl>
    <w:lvl w:ilvl="6" w:tplc="1000000F" w:tentative="1">
      <w:start w:val="1"/>
      <w:numFmt w:val="decimal"/>
      <w:lvlText w:val="%7."/>
      <w:lvlJc w:val="left"/>
      <w:pPr>
        <w:ind w:left="5531" w:hanging="360"/>
      </w:pPr>
    </w:lvl>
    <w:lvl w:ilvl="7" w:tplc="10000019" w:tentative="1">
      <w:start w:val="1"/>
      <w:numFmt w:val="lowerLetter"/>
      <w:lvlText w:val="%8."/>
      <w:lvlJc w:val="left"/>
      <w:pPr>
        <w:ind w:left="6251" w:hanging="360"/>
      </w:pPr>
    </w:lvl>
    <w:lvl w:ilvl="8" w:tplc="1000001B" w:tentative="1">
      <w:start w:val="1"/>
      <w:numFmt w:val="lowerRoman"/>
      <w:lvlText w:val="%9."/>
      <w:lvlJc w:val="right"/>
      <w:pPr>
        <w:ind w:left="6971" w:hanging="180"/>
      </w:pPr>
    </w:lvl>
  </w:abstractNum>
  <w:abstractNum w:abstractNumId="42" w15:restartNumberingAfterBreak="0">
    <w:nsid w:val="3A550071"/>
    <w:multiLevelType w:val="hybridMultilevel"/>
    <w:tmpl w:val="204C8108"/>
    <w:lvl w:ilvl="0" w:tplc="10000001">
      <w:start w:val="1"/>
      <w:numFmt w:val="bullet"/>
      <w:lvlText w:val=""/>
      <w:lvlJc w:val="left"/>
      <w:pPr>
        <w:ind w:left="1431" w:hanging="360"/>
      </w:pPr>
      <w:rPr>
        <w:rFonts w:ascii="Symbol" w:hAnsi="Symbol" w:hint="default"/>
      </w:rPr>
    </w:lvl>
    <w:lvl w:ilvl="1" w:tplc="10000003" w:tentative="1">
      <w:start w:val="1"/>
      <w:numFmt w:val="bullet"/>
      <w:lvlText w:val="o"/>
      <w:lvlJc w:val="left"/>
      <w:pPr>
        <w:ind w:left="2151" w:hanging="360"/>
      </w:pPr>
      <w:rPr>
        <w:rFonts w:ascii="Courier New" w:hAnsi="Courier New" w:cs="Courier New" w:hint="default"/>
      </w:rPr>
    </w:lvl>
    <w:lvl w:ilvl="2" w:tplc="10000005" w:tentative="1">
      <w:start w:val="1"/>
      <w:numFmt w:val="bullet"/>
      <w:lvlText w:val=""/>
      <w:lvlJc w:val="left"/>
      <w:pPr>
        <w:ind w:left="2871" w:hanging="360"/>
      </w:pPr>
      <w:rPr>
        <w:rFonts w:ascii="Wingdings" w:hAnsi="Wingdings" w:hint="default"/>
      </w:rPr>
    </w:lvl>
    <w:lvl w:ilvl="3" w:tplc="10000001" w:tentative="1">
      <w:start w:val="1"/>
      <w:numFmt w:val="bullet"/>
      <w:lvlText w:val=""/>
      <w:lvlJc w:val="left"/>
      <w:pPr>
        <w:ind w:left="3591" w:hanging="360"/>
      </w:pPr>
      <w:rPr>
        <w:rFonts w:ascii="Symbol" w:hAnsi="Symbol" w:hint="default"/>
      </w:rPr>
    </w:lvl>
    <w:lvl w:ilvl="4" w:tplc="10000003" w:tentative="1">
      <w:start w:val="1"/>
      <w:numFmt w:val="bullet"/>
      <w:lvlText w:val="o"/>
      <w:lvlJc w:val="left"/>
      <w:pPr>
        <w:ind w:left="4311" w:hanging="360"/>
      </w:pPr>
      <w:rPr>
        <w:rFonts w:ascii="Courier New" w:hAnsi="Courier New" w:cs="Courier New" w:hint="default"/>
      </w:rPr>
    </w:lvl>
    <w:lvl w:ilvl="5" w:tplc="10000005" w:tentative="1">
      <w:start w:val="1"/>
      <w:numFmt w:val="bullet"/>
      <w:lvlText w:val=""/>
      <w:lvlJc w:val="left"/>
      <w:pPr>
        <w:ind w:left="5031" w:hanging="360"/>
      </w:pPr>
      <w:rPr>
        <w:rFonts w:ascii="Wingdings" w:hAnsi="Wingdings" w:hint="default"/>
      </w:rPr>
    </w:lvl>
    <w:lvl w:ilvl="6" w:tplc="10000001" w:tentative="1">
      <w:start w:val="1"/>
      <w:numFmt w:val="bullet"/>
      <w:lvlText w:val=""/>
      <w:lvlJc w:val="left"/>
      <w:pPr>
        <w:ind w:left="5751" w:hanging="360"/>
      </w:pPr>
      <w:rPr>
        <w:rFonts w:ascii="Symbol" w:hAnsi="Symbol" w:hint="default"/>
      </w:rPr>
    </w:lvl>
    <w:lvl w:ilvl="7" w:tplc="10000003" w:tentative="1">
      <w:start w:val="1"/>
      <w:numFmt w:val="bullet"/>
      <w:lvlText w:val="o"/>
      <w:lvlJc w:val="left"/>
      <w:pPr>
        <w:ind w:left="6471" w:hanging="360"/>
      </w:pPr>
      <w:rPr>
        <w:rFonts w:ascii="Courier New" w:hAnsi="Courier New" w:cs="Courier New" w:hint="default"/>
      </w:rPr>
    </w:lvl>
    <w:lvl w:ilvl="8" w:tplc="10000005" w:tentative="1">
      <w:start w:val="1"/>
      <w:numFmt w:val="bullet"/>
      <w:lvlText w:val=""/>
      <w:lvlJc w:val="left"/>
      <w:pPr>
        <w:ind w:left="7191" w:hanging="360"/>
      </w:pPr>
      <w:rPr>
        <w:rFonts w:ascii="Wingdings" w:hAnsi="Wingdings" w:hint="default"/>
      </w:rPr>
    </w:lvl>
  </w:abstractNum>
  <w:abstractNum w:abstractNumId="43" w15:restartNumberingAfterBreak="0">
    <w:nsid w:val="3BE207AC"/>
    <w:multiLevelType w:val="hybridMultilevel"/>
    <w:tmpl w:val="A4B09360"/>
    <w:lvl w:ilvl="0" w:tplc="10000001">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44" w15:restartNumberingAfterBreak="0">
    <w:nsid w:val="3C8747B1"/>
    <w:multiLevelType w:val="hybridMultilevel"/>
    <w:tmpl w:val="4462EEE6"/>
    <w:lvl w:ilvl="0" w:tplc="10000001">
      <w:start w:val="1"/>
      <w:numFmt w:val="bullet"/>
      <w:lvlText w:val=""/>
      <w:lvlJc w:val="left"/>
      <w:pPr>
        <w:ind w:left="1287" w:hanging="360"/>
      </w:pPr>
      <w:rPr>
        <w:rFonts w:ascii="Symbol" w:hAnsi="Symbol" w:hint="default"/>
      </w:rPr>
    </w:lvl>
    <w:lvl w:ilvl="1" w:tplc="10000003" w:tentative="1">
      <w:start w:val="1"/>
      <w:numFmt w:val="bullet"/>
      <w:lvlText w:val="o"/>
      <w:lvlJc w:val="left"/>
      <w:pPr>
        <w:ind w:left="2007" w:hanging="360"/>
      </w:pPr>
      <w:rPr>
        <w:rFonts w:ascii="Courier New" w:hAnsi="Courier New" w:cs="Courier New" w:hint="default"/>
      </w:rPr>
    </w:lvl>
    <w:lvl w:ilvl="2" w:tplc="10000005" w:tentative="1">
      <w:start w:val="1"/>
      <w:numFmt w:val="bullet"/>
      <w:lvlText w:val=""/>
      <w:lvlJc w:val="left"/>
      <w:pPr>
        <w:ind w:left="2727" w:hanging="360"/>
      </w:pPr>
      <w:rPr>
        <w:rFonts w:ascii="Wingdings" w:hAnsi="Wingdings" w:hint="default"/>
      </w:rPr>
    </w:lvl>
    <w:lvl w:ilvl="3" w:tplc="10000001" w:tentative="1">
      <w:start w:val="1"/>
      <w:numFmt w:val="bullet"/>
      <w:lvlText w:val=""/>
      <w:lvlJc w:val="left"/>
      <w:pPr>
        <w:ind w:left="3447" w:hanging="360"/>
      </w:pPr>
      <w:rPr>
        <w:rFonts w:ascii="Symbol" w:hAnsi="Symbol" w:hint="default"/>
      </w:rPr>
    </w:lvl>
    <w:lvl w:ilvl="4" w:tplc="10000003" w:tentative="1">
      <w:start w:val="1"/>
      <w:numFmt w:val="bullet"/>
      <w:lvlText w:val="o"/>
      <w:lvlJc w:val="left"/>
      <w:pPr>
        <w:ind w:left="4167" w:hanging="360"/>
      </w:pPr>
      <w:rPr>
        <w:rFonts w:ascii="Courier New" w:hAnsi="Courier New" w:cs="Courier New" w:hint="default"/>
      </w:rPr>
    </w:lvl>
    <w:lvl w:ilvl="5" w:tplc="10000005" w:tentative="1">
      <w:start w:val="1"/>
      <w:numFmt w:val="bullet"/>
      <w:lvlText w:val=""/>
      <w:lvlJc w:val="left"/>
      <w:pPr>
        <w:ind w:left="4887" w:hanging="360"/>
      </w:pPr>
      <w:rPr>
        <w:rFonts w:ascii="Wingdings" w:hAnsi="Wingdings" w:hint="default"/>
      </w:rPr>
    </w:lvl>
    <w:lvl w:ilvl="6" w:tplc="10000001" w:tentative="1">
      <w:start w:val="1"/>
      <w:numFmt w:val="bullet"/>
      <w:lvlText w:val=""/>
      <w:lvlJc w:val="left"/>
      <w:pPr>
        <w:ind w:left="5607" w:hanging="360"/>
      </w:pPr>
      <w:rPr>
        <w:rFonts w:ascii="Symbol" w:hAnsi="Symbol" w:hint="default"/>
      </w:rPr>
    </w:lvl>
    <w:lvl w:ilvl="7" w:tplc="10000003" w:tentative="1">
      <w:start w:val="1"/>
      <w:numFmt w:val="bullet"/>
      <w:lvlText w:val="o"/>
      <w:lvlJc w:val="left"/>
      <w:pPr>
        <w:ind w:left="6327" w:hanging="360"/>
      </w:pPr>
      <w:rPr>
        <w:rFonts w:ascii="Courier New" w:hAnsi="Courier New" w:cs="Courier New" w:hint="default"/>
      </w:rPr>
    </w:lvl>
    <w:lvl w:ilvl="8" w:tplc="10000005" w:tentative="1">
      <w:start w:val="1"/>
      <w:numFmt w:val="bullet"/>
      <w:lvlText w:val=""/>
      <w:lvlJc w:val="left"/>
      <w:pPr>
        <w:ind w:left="7047" w:hanging="360"/>
      </w:pPr>
      <w:rPr>
        <w:rFonts w:ascii="Wingdings" w:hAnsi="Wingdings" w:hint="default"/>
      </w:rPr>
    </w:lvl>
  </w:abstractNum>
  <w:abstractNum w:abstractNumId="45" w15:restartNumberingAfterBreak="0">
    <w:nsid w:val="41634601"/>
    <w:multiLevelType w:val="hybridMultilevel"/>
    <w:tmpl w:val="BFDC0BE2"/>
    <w:lvl w:ilvl="0" w:tplc="1000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 w15:restartNumberingAfterBreak="0">
    <w:nsid w:val="42201203"/>
    <w:multiLevelType w:val="hybridMultilevel"/>
    <w:tmpl w:val="5CB4C51E"/>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7" w15:restartNumberingAfterBreak="0">
    <w:nsid w:val="43100ADF"/>
    <w:multiLevelType w:val="hybridMultilevel"/>
    <w:tmpl w:val="8D1E3218"/>
    <w:lvl w:ilvl="0" w:tplc="10000001">
      <w:start w:val="1"/>
      <w:numFmt w:val="bullet"/>
      <w:lvlText w:val=""/>
      <w:lvlJc w:val="left"/>
      <w:pPr>
        <w:ind w:left="1070" w:hanging="360"/>
      </w:pPr>
      <w:rPr>
        <w:rFonts w:ascii="Symbol" w:hAnsi="Symbol" w:hint="default"/>
      </w:rPr>
    </w:lvl>
    <w:lvl w:ilvl="1" w:tplc="FFFFFFFF" w:tentative="1">
      <w:start w:val="1"/>
      <w:numFmt w:val="bullet"/>
      <w:lvlText w:val="o"/>
      <w:lvlJc w:val="left"/>
      <w:pPr>
        <w:ind w:left="1790" w:hanging="360"/>
      </w:pPr>
      <w:rPr>
        <w:rFonts w:ascii="Courier New" w:hAnsi="Courier New" w:cs="Courier New" w:hint="default"/>
      </w:rPr>
    </w:lvl>
    <w:lvl w:ilvl="2" w:tplc="FFFFFFFF" w:tentative="1">
      <w:start w:val="1"/>
      <w:numFmt w:val="bullet"/>
      <w:lvlText w:val=""/>
      <w:lvlJc w:val="left"/>
      <w:pPr>
        <w:ind w:left="2510" w:hanging="360"/>
      </w:pPr>
      <w:rPr>
        <w:rFonts w:ascii="Wingdings" w:hAnsi="Wingdings" w:hint="default"/>
      </w:rPr>
    </w:lvl>
    <w:lvl w:ilvl="3" w:tplc="FFFFFFFF" w:tentative="1">
      <w:start w:val="1"/>
      <w:numFmt w:val="bullet"/>
      <w:lvlText w:val=""/>
      <w:lvlJc w:val="left"/>
      <w:pPr>
        <w:ind w:left="3230" w:hanging="360"/>
      </w:pPr>
      <w:rPr>
        <w:rFonts w:ascii="Symbol" w:hAnsi="Symbol" w:hint="default"/>
      </w:rPr>
    </w:lvl>
    <w:lvl w:ilvl="4" w:tplc="FFFFFFFF" w:tentative="1">
      <w:start w:val="1"/>
      <w:numFmt w:val="bullet"/>
      <w:lvlText w:val="o"/>
      <w:lvlJc w:val="left"/>
      <w:pPr>
        <w:ind w:left="3950" w:hanging="360"/>
      </w:pPr>
      <w:rPr>
        <w:rFonts w:ascii="Courier New" w:hAnsi="Courier New" w:cs="Courier New" w:hint="default"/>
      </w:rPr>
    </w:lvl>
    <w:lvl w:ilvl="5" w:tplc="FFFFFFFF" w:tentative="1">
      <w:start w:val="1"/>
      <w:numFmt w:val="bullet"/>
      <w:lvlText w:val=""/>
      <w:lvlJc w:val="left"/>
      <w:pPr>
        <w:ind w:left="4670" w:hanging="360"/>
      </w:pPr>
      <w:rPr>
        <w:rFonts w:ascii="Wingdings" w:hAnsi="Wingdings" w:hint="default"/>
      </w:rPr>
    </w:lvl>
    <w:lvl w:ilvl="6" w:tplc="FFFFFFFF" w:tentative="1">
      <w:start w:val="1"/>
      <w:numFmt w:val="bullet"/>
      <w:lvlText w:val=""/>
      <w:lvlJc w:val="left"/>
      <w:pPr>
        <w:ind w:left="5390" w:hanging="360"/>
      </w:pPr>
      <w:rPr>
        <w:rFonts w:ascii="Symbol" w:hAnsi="Symbol" w:hint="default"/>
      </w:rPr>
    </w:lvl>
    <w:lvl w:ilvl="7" w:tplc="FFFFFFFF" w:tentative="1">
      <w:start w:val="1"/>
      <w:numFmt w:val="bullet"/>
      <w:lvlText w:val="o"/>
      <w:lvlJc w:val="left"/>
      <w:pPr>
        <w:ind w:left="6110" w:hanging="360"/>
      </w:pPr>
      <w:rPr>
        <w:rFonts w:ascii="Courier New" w:hAnsi="Courier New" w:cs="Courier New" w:hint="default"/>
      </w:rPr>
    </w:lvl>
    <w:lvl w:ilvl="8" w:tplc="FFFFFFFF" w:tentative="1">
      <w:start w:val="1"/>
      <w:numFmt w:val="bullet"/>
      <w:lvlText w:val=""/>
      <w:lvlJc w:val="left"/>
      <w:pPr>
        <w:ind w:left="6830" w:hanging="360"/>
      </w:pPr>
      <w:rPr>
        <w:rFonts w:ascii="Wingdings" w:hAnsi="Wingdings" w:hint="default"/>
      </w:rPr>
    </w:lvl>
  </w:abstractNum>
  <w:abstractNum w:abstractNumId="48" w15:restartNumberingAfterBreak="0">
    <w:nsid w:val="431A6C9A"/>
    <w:multiLevelType w:val="hybridMultilevel"/>
    <w:tmpl w:val="4920AACA"/>
    <w:lvl w:ilvl="0" w:tplc="310861BA">
      <w:start w:val="1"/>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44F53955"/>
    <w:multiLevelType w:val="hybridMultilevel"/>
    <w:tmpl w:val="4052F80C"/>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0" w15:restartNumberingAfterBreak="0">
    <w:nsid w:val="46892B70"/>
    <w:multiLevelType w:val="hybridMultilevel"/>
    <w:tmpl w:val="04BAB3B4"/>
    <w:lvl w:ilvl="0" w:tplc="1000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 w15:restartNumberingAfterBreak="0">
    <w:nsid w:val="472A4F75"/>
    <w:multiLevelType w:val="hybridMultilevel"/>
    <w:tmpl w:val="AF1EA2E2"/>
    <w:lvl w:ilvl="0" w:tplc="96A24A1E">
      <w:numFmt w:val="bullet"/>
      <w:lvlText w:val="-"/>
      <w:lvlJc w:val="left"/>
      <w:pPr>
        <w:ind w:left="720" w:hanging="360"/>
      </w:pPr>
      <w:rPr>
        <w:rFonts w:ascii="Calibri" w:eastAsia="Calibri"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2" w15:restartNumberingAfterBreak="0">
    <w:nsid w:val="47D62654"/>
    <w:multiLevelType w:val="hybridMultilevel"/>
    <w:tmpl w:val="3DC4F142"/>
    <w:lvl w:ilvl="0" w:tplc="10000001">
      <w:start w:val="1"/>
      <w:numFmt w:val="bullet"/>
      <w:lvlText w:val=""/>
      <w:lvlJc w:val="left"/>
      <w:pPr>
        <w:ind w:left="786"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 w15:restartNumberingAfterBreak="0">
    <w:nsid w:val="4BC1011F"/>
    <w:multiLevelType w:val="hybridMultilevel"/>
    <w:tmpl w:val="A9104DA0"/>
    <w:lvl w:ilvl="0" w:tplc="1000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 w15:restartNumberingAfterBreak="0">
    <w:nsid w:val="4E916967"/>
    <w:multiLevelType w:val="hybridMultilevel"/>
    <w:tmpl w:val="15F25A32"/>
    <w:lvl w:ilvl="0" w:tplc="10000001">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55" w15:restartNumberingAfterBreak="0">
    <w:nsid w:val="54CC5D03"/>
    <w:multiLevelType w:val="hybridMultilevel"/>
    <w:tmpl w:val="285C9842"/>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56" w15:restartNumberingAfterBreak="0">
    <w:nsid w:val="58211FD5"/>
    <w:multiLevelType w:val="multilevel"/>
    <w:tmpl w:val="D6168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58784EC7"/>
    <w:multiLevelType w:val="hybridMultilevel"/>
    <w:tmpl w:val="912E2540"/>
    <w:lvl w:ilvl="0" w:tplc="10000001">
      <w:start w:val="1"/>
      <w:numFmt w:val="bullet"/>
      <w:lvlText w:val=""/>
      <w:lvlJc w:val="left"/>
      <w:pPr>
        <w:ind w:left="1470" w:hanging="360"/>
      </w:pPr>
      <w:rPr>
        <w:rFonts w:ascii="Symbol" w:hAnsi="Symbol" w:hint="default"/>
      </w:rPr>
    </w:lvl>
    <w:lvl w:ilvl="1" w:tplc="FFFFFFFF" w:tentative="1">
      <w:start w:val="1"/>
      <w:numFmt w:val="bullet"/>
      <w:lvlText w:val="o"/>
      <w:lvlJc w:val="left"/>
      <w:pPr>
        <w:ind w:left="2190" w:hanging="360"/>
      </w:pPr>
      <w:rPr>
        <w:rFonts w:ascii="Courier New" w:hAnsi="Courier New" w:cs="Courier New" w:hint="default"/>
      </w:rPr>
    </w:lvl>
    <w:lvl w:ilvl="2" w:tplc="FFFFFFFF" w:tentative="1">
      <w:start w:val="1"/>
      <w:numFmt w:val="bullet"/>
      <w:lvlText w:val=""/>
      <w:lvlJc w:val="left"/>
      <w:pPr>
        <w:ind w:left="2910" w:hanging="360"/>
      </w:pPr>
      <w:rPr>
        <w:rFonts w:ascii="Wingdings" w:hAnsi="Wingdings" w:hint="default"/>
      </w:rPr>
    </w:lvl>
    <w:lvl w:ilvl="3" w:tplc="FFFFFFFF" w:tentative="1">
      <w:start w:val="1"/>
      <w:numFmt w:val="bullet"/>
      <w:lvlText w:val=""/>
      <w:lvlJc w:val="left"/>
      <w:pPr>
        <w:ind w:left="3630" w:hanging="360"/>
      </w:pPr>
      <w:rPr>
        <w:rFonts w:ascii="Symbol" w:hAnsi="Symbol" w:hint="default"/>
      </w:rPr>
    </w:lvl>
    <w:lvl w:ilvl="4" w:tplc="FFFFFFFF" w:tentative="1">
      <w:start w:val="1"/>
      <w:numFmt w:val="bullet"/>
      <w:lvlText w:val="o"/>
      <w:lvlJc w:val="left"/>
      <w:pPr>
        <w:ind w:left="4350" w:hanging="360"/>
      </w:pPr>
      <w:rPr>
        <w:rFonts w:ascii="Courier New" w:hAnsi="Courier New" w:cs="Courier New" w:hint="default"/>
      </w:rPr>
    </w:lvl>
    <w:lvl w:ilvl="5" w:tplc="FFFFFFFF" w:tentative="1">
      <w:start w:val="1"/>
      <w:numFmt w:val="bullet"/>
      <w:lvlText w:val=""/>
      <w:lvlJc w:val="left"/>
      <w:pPr>
        <w:ind w:left="5070" w:hanging="360"/>
      </w:pPr>
      <w:rPr>
        <w:rFonts w:ascii="Wingdings" w:hAnsi="Wingdings" w:hint="default"/>
      </w:rPr>
    </w:lvl>
    <w:lvl w:ilvl="6" w:tplc="FFFFFFFF" w:tentative="1">
      <w:start w:val="1"/>
      <w:numFmt w:val="bullet"/>
      <w:lvlText w:val=""/>
      <w:lvlJc w:val="left"/>
      <w:pPr>
        <w:ind w:left="5790" w:hanging="360"/>
      </w:pPr>
      <w:rPr>
        <w:rFonts w:ascii="Symbol" w:hAnsi="Symbol" w:hint="default"/>
      </w:rPr>
    </w:lvl>
    <w:lvl w:ilvl="7" w:tplc="FFFFFFFF" w:tentative="1">
      <w:start w:val="1"/>
      <w:numFmt w:val="bullet"/>
      <w:lvlText w:val="o"/>
      <w:lvlJc w:val="left"/>
      <w:pPr>
        <w:ind w:left="6510" w:hanging="360"/>
      </w:pPr>
      <w:rPr>
        <w:rFonts w:ascii="Courier New" w:hAnsi="Courier New" w:cs="Courier New" w:hint="default"/>
      </w:rPr>
    </w:lvl>
    <w:lvl w:ilvl="8" w:tplc="FFFFFFFF" w:tentative="1">
      <w:start w:val="1"/>
      <w:numFmt w:val="bullet"/>
      <w:lvlText w:val=""/>
      <w:lvlJc w:val="left"/>
      <w:pPr>
        <w:ind w:left="7230" w:hanging="360"/>
      </w:pPr>
      <w:rPr>
        <w:rFonts w:ascii="Wingdings" w:hAnsi="Wingdings" w:hint="default"/>
      </w:rPr>
    </w:lvl>
  </w:abstractNum>
  <w:abstractNum w:abstractNumId="58" w15:restartNumberingAfterBreak="0">
    <w:nsid w:val="5B0D49CB"/>
    <w:multiLevelType w:val="hybridMultilevel"/>
    <w:tmpl w:val="8B14DE16"/>
    <w:lvl w:ilvl="0" w:tplc="310861BA">
      <w:start w:val="1"/>
      <w:numFmt w:val="bullet"/>
      <w:lvlText w:val="-"/>
      <w:lvlJc w:val="left"/>
      <w:pPr>
        <w:ind w:left="927" w:hanging="360"/>
      </w:pPr>
      <w:rPr>
        <w:rFonts w:ascii="Times New Roman" w:eastAsia="Calibri" w:hAnsi="Times New Roman" w:cs="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59" w15:restartNumberingAfterBreak="0">
    <w:nsid w:val="601E2509"/>
    <w:multiLevelType w:val="hybridMultilevel"/>
    <w:tmpl w:val="67185D9E"/>
    <w:lvl w:ilvl="0" w:tplc="10000001">
      <w:start w:val="1"/>
      <w:numFmt w:val="bullet"/>
      <w:lvlText w:val=""/>
      <w:lvlJc w:val="left"/>
      <w:pPr>
        <w:ind w:left="1287" w:hanging="360"/>
      </w:pPr>
      <w:rPr>
        <w:rFonts w:ascii="Symbol" w:hAnsi="Symbol"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60" w15:restartNumberingAfterBreak="0">
    <w:nsid w:val="60C40146"/>
    <w:multiLevelType w:val="hybridMultilevel"/>
    <w:tmpl w:val="94A27EFE"/>
    <w:lvl w:ilvl="0" w:tplc="48EAA070">
      <w:numFmt w:val="bullet"/>
      <w:lvlText w:val="-"/>
      <w:lvlJc w:val="left"/>
      <w:pPr>
        <w:ind w:left="1211" w:hanging="360"/>
      </w:pPr>
      <w:rPr>
        <w:rFonts w:ascii="Times New Roman" w:eastAsia="Calibri"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61" w15:restartNumberingAfterBreak="0">
    <w:nsid w:val="61AF532B"/>
    <w:multiLevelType w:val="hybridMultilevel"/>
    <w:tmpl w:val="B4C6BAAE"/>
    <w:lvl w:ilvl="0" w:tplc="1000000B">
      <w:start w:val="1"/>
      <w:numFmt w:val="bullet"/>
      <w:lvlText w:val=""/>
      <w:lvlJc w:val="left"/>
      <w:pPr>
        <w:ind w:left="1788" w:hanging="360"/>
      </w:pPr>
      <w:rPr>
        <w:rFonts w:ascii="Wingdings" w:hAnsi="Wingdings" w:hint="default"/>
      </w:rPr>
    </w:lvl>
    <w:lvl w:ilvl="1" w:tplc="10000003" w:tentative="1">
      <w:start w:val="1"/>
      <w:numFmt w:val="bullet"/>
      <w:lvlText w:val="o"/>
      <w:lvlJc w:val="left"/>
      <w:pPr>
        <w:ind w:left="2508" w:hanging="360"/>
      </w:pPr>
      <w:rPr>
        <w:rFonts w:ascii="Courier New" w:hAnsi="Courier New" w:cs="Courier New" w:hint="default"/>
      </w:rPr>
    </w:lvl>
    <w:lvl w:ilvl="2" w:tplc="10000005" w:tentative="1">
      <w:start w:val="1"/>
      <w:numFmt w:val="bullet"/>
      <w:lvlText w:val=""/>
      <w:lvlJc w:val="left"/>
      <w:pPr>
        <w:ind w:left="3228" w:hanging="360"/>
      </w:pPr>
      <w:rPr>
        <w:rFonts w:ascii="Wingdings" w:hAnsi="Wingdings" w:hint="default"/>
      </w:rPr>
    </w:lvl>
    <w:lvl w:ilvl="3" w:tplc="10000001" w:tentative="1">
      <w:start w:val="1"/>
      <w:numFmt w:val="bullet"/>
      <w:lvlText w:val=""/>
      <w:lvlJc w:val="left"/>
      <w:pPr>
        <w:ind w:left="3948" w:hanging="360"/>
      </w:pPr>
      <w:rPr>
        <w:rFonts w:ascii="Symbol" w:hAnsi="Symbol" w:hint="default"/>
      </w:rPr>
    </w:lvl>
    <w:lvl w:ilvl="4" w:tplc="10000003" w:tentative="1">
      <w:start w:val="1"/>
      <w:numFmt w:val="bullet"/>
      <w:lvlText w:val="o"/>
      <w:lvlJc w:val="left"/>
      <w:pPr>
        <w:ind w:left="4668" w:hanging="360"/>
      </w:pPr>
      <w:rPr>
        <w:rFonts w:ascii="Courier New" w:hAnsi="Courier New" w:cs="Courier New" w:hint="default"/>
      </w:rPr>
    </w:lvl>
    <w:lvl w:ilvl="5" w:tplc="10000005" w:tentative="1">
      <w:start w:val="1"/>
      <w:numFmt w:val="bullet"/>
      <w:lvlText w:val=""/>
      <w:lvlJc w:val="left"/>
      <w:pPr>
        <w:ind w:left="5388" w:hanging="360"/>
      </w:pPr>
      <w:rPr>
        <w:rFonts w:ascii="Wingdings" w:hAnsi="Wingdings" w:hint="default"/>
      </w:rPr>
    </w:lvl>
    <w:lvl w:ilvl="6" w:tplc="10000001" w:tentative="1">
      <w:start w:val="1"/>
      <w:numFmt w:val="bullet"/>
      <w:lvlText w:val=""/>
      <w:lvlJc w:val="left"/>
      <w:pPr>
        <w:ind w:left="6108" w:hanging="360"/>
      </w:pPr>
      <w:rPr>
        <w:rFonts w:ascii="Symbol" w:hAnsi="Symbol" w:hint="default"/>
      </w:rPr>
    </w:lvl>
    <w:lvl w:ilvl="7" w:tplc="10000003" w:tentative="1">
      <w:start w:val="1"/>
      <w:numFmt w:val="bullet"/>
      <w:lvlText w:val="o"/>
      <w:lvlJc w:val="left"/>
      <w:pPr>
        <w:ind w:left="6828" w:hanging="360"/>
      </w:pPr>
      <w:rPr>
        <w:rFonts w:ascii="Courier New" w:hAnsi="Courier New" w:cs="Courier New" w:hint="default"/>
      </w:rPr>
    </w:lvl>
    <w:lvl w:ilvl="8" w:tplc="10000005" w:tentative="1">
      <w:start w:val="1"/>
      <w:numFmt w:val="bullet"/>
      <w:lvlText w:val=""/>
      <w:lvlJc w:val="left"/>
      <w:pPr>
        <w:ind w:left="7548" w:hanging="360"/>
      </w:pPr>
      <w:rPr>
        <w:rFonts w:ascii="Wingdings" w:hAnsi="Wingdings" w:hint="default"/>
      </w:rPr>
    </w:lvl>
  </w:abstractNum>
  <w:abstractNum w:abstractNumId="62" w15:restartNumberingAfterBreak="0">
    <w:nsid w:val="62022A66"/>
    <w:multiLevelType w:val="multilevel"/>
    <w:tmpl w:val="CEBC93FC"/>
    <w:lvl w:ilvl="0">
      <w:start w:val="1"/>
      <w:numFmt w:val="bullet"/>
      <w:lvlText w:val=""/>
      <w:lvlJc w:val="left"/>
      <w:pPr>
        <w:ind w:left="786"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3" w15:restartNumberingAfterBreak="0">
    <w:nsid w:val="639B75A4"/>
    <w:multiLevelType w:val="hybridMultilevel"/>
    <w:tmpl w:val="BF4EA92C"/>
    <w:lvl w:ilvl="0" w:tplc="10000001">
      <w:start w:val="1"/>
      <w:numFmt w:val="bullet"/>
      <w:lvlText w:val=""/>
      <w:lvlJc w:val="left"/>
      <w:pPr>
        <w:ind w:left="1920" w:hanging="360"/>
      </w:pPr>
      <w:rPr>
        <w:rFonts w:ascii="Symbol" w:hAnsi="Symbol"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64" w15:restartNumberingAfterBreak="0">
    <w:nsid w:val="639C3000"/>
    <w:multiLevelType w:val="hybridMultilevel"/>
    <w:tmpl w:val="699842A0"/>
    <w:lvl w:ilvl="0" w:tplc="1000000D">
      <w:start w:val="1"/>
      <w:numFmt w:val="bullet"/>
      <w:lvlText w:val=""/>
      <w:lvlJc w:val="left"/>
      <w:pPr>
        <w:ind w:left="720" w:hanging="360"/>
      </w:pPr>
      <w:rPr>
        <w:rFonts w:ascii="Wingdings" w:hAnsi="Wingdings"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65" w15:restartNumberingAfterBreak="0">
    <w:nsid w:val="63D05F84"/>
    <w:multiLevelType w:val="hybridMultilevel"/>
    <w:tmpl w:val="C10A17B6"/>
    <w:lvl w:ilvl="0" w:tplc="2A38F87E">
      <w:start w:val="1"/>
      <w:numFmt w:val="decimal"/>
      <w:lvlText w:val="%1."/>
      <w:lvlJc w:val="left"/>
      <w:pPr>
        <w:ind w:left="1080" w:hanging="360"/>
      </w:pPr>
      <w:rPr>
        <w:rFonts w:hint="default"/>
      </w:rPr>
    </w:lvl>
    <w:lvl w:ilvl="1" w:tplc="10000019" w:tentative="1">
      <w:start w:val="1"/>
      <w:numFmt w:val="lowerLetter"/>
      <w:lvlText w:val="%2."/>
      <w:lvlJc w:val="left"/>
      <w:pPr>
        <w:ind w:left="1800" w:hanging="360"/>
      </w:pPr>
    </w:lvl>
    <w:lvl w:ilvl="2" w:tplc="1000001B" w:tentative="1">
      <w:start w:val="1"/>
      <w:numFmt w:val="lowerRoman"/>
      <w:lvlText w:val="%3."/>
      <w:lvlJc w:val="right"/>
      <w:pPr>
        <w:ind w:left="2520" w:hanging="180"/>
      </w:pPr>
    </w:lvl>
    <w:lvl w:ilvl="3" w:tplc="1000000F" w:tentative="1">
      <w:start w:val="1"/>
      <w:numFmt w:val="decimal"/>
      <w:lvlText w:val="%4."/>
      <w:lvlJc w:val="left"/>
      <w:pPr>
        <w:ind w:left="3240" w:hanging="360"/>
      </w:pPr>
    </w:lvl>
    <w:lvl w:ilvl="4" w:tplc="10000019" w:tentative="1">
      <w:start w:val="1"/>
      <w:numFmt w:val="lowerLetter"/>
      <w:lvlText w:val="%5."/>
      <w:lvlJc w:val="left"/>
      <w:pPr>
        <w:ind w:left="3960" w:hanging="360"/>
      </w:pPr>
    </w:lvl>
    <w:lvl w:ilvl="5" w:tplc="1000001B" w:tentative="1">
      <w:start w:val="1"/>
      <w:numFmt w:val="lowerRoman"/>
      <w:lvlText w:val="%6."/>
      <w:lvlJc w:val="right"/>
      <w:pPr>
        <w:ind w:left="4680" w:hanging="180"/>
      </w:pPr>
    </w:lvl>
    <w:lvl w:ilvl="6" w:tplc="1000000F" w:tentative="1">
      <w:start w:val="1"/>
      <w:numFmt w:val="decimal"/>
      <w:lvlText w:val="%7."/>
      <w:lvlJc w:val="left"/>
      <w:pPr>
        <w:ind w:left="5400" w:hanging="360"/>
      </w:pPr>
    </w:lvl>
    <w:lvl w:ilvl="7" w:tplc="10000019" w:tentative="1">
      <w:start w:val="1"/>
      <w:numFmt w:val="lowerLetter"/>
      <w:lvlText w:val="%8."/>
      <w:lvlJc w:val="left"/>
      <w:pPr>
        <w:ind w:left="6120" w:hanging="360"/>
      </w:pPr>
    </w:lvl>
    <w:lvl w:ilvl="8" w:tplc="1000001B" w:tentative="1">
      <w:start w:val="1"/>
      <w:numFmt w:val="lowerRoman"/>
      <w:lvlText w:val="%9."/>
      <w:lvlJc w:val="right"/>
      <w:pPr>
        <w:ind w:left="6840" w:hanging="180"/>
      </w:pPr>
    </w:lvl>
  </w:abstractNum>
  <w:abstractNum w:abstractNumId="66" w15:restartNumberingAfterBreak="0">
    <w:nsid w:val="6578047B"/>
    <w:multiLevelType w:val="hybridMultilevel"/>
    <w:tmpl w:val="47ECBE1A"/>
    <w:lvl w:ilvl="0" w:tplc="1000000B">
      <w:start w:val="1"/>
      <w:numFmt w:val="bullet"/>
      <w:lvlText w:val=""/>
      <w:lvlJc w:val="left"/>
      <w:pPr>
        <w:ind w:left="1287" w:hanging="360"/>
      </w:pPr>
      <w:rPr>
        <w:rFonts w:ascii="Wingdings" w:hAnsi="Wingdings" w:hint="default"/>
      </w:rPr>
    </w:lvl>
    <w:lvl w:ilvl="1" w:tplc="10000003" w:tentative="1">
      <w:start w:val="1"/>
      <w:numFmt w:val="bullet"/>
      <w:lvlText w:val="o"/>
      <w:lvlJc w:val="left"/>
      <w:pPr>
        <w:ind w:left="2007" w:hanging="360"/>
      </w:pPr>
      <w:rPr>
        <w:rFonts w:ascii="Courier New" w:hAnsi="Courier New" w:cs="Courier New" w:hint="default"/>
      </w:rPr>
    </w:lvl>
    <w:lvl w:ilvl="2" w:tplc="10000005" w:tentative="1">
      <w:start w:val="1"/>
      <w:numFmt w:val="bullet"/>
      <w:lvlText w:val=""/>
      <w:lvlJc w:val="left"/>
      <w:pPr>
        <w:ind w:left="2727" w:hanging="360"/>
      </w:pPr>
      <w:rPr>
        <w:rFonts w:ascii="Wingdings" w:hAnsi="Wingdings" w:hint="default"/>
      </w:rPr>
    </w:lvl>
    <w:lvl w:ilvl="3" w:tplc="10000001" w:tentative="1">
      <w:start w:val="1"/>
      <w:numFmt w:val="bullet"/>
      <w:lvlText w:val=""/>
      <w:lvlJc w:val="left"/>
      <w:pPr>
        <w:ind w:left="3447" w:hanging="360"/>
      </w:pPr>
      <w:rPr>
        <w:rFonts w:ascii="Symbol" w:hAnsi="Symbol" w:hint="default"/>
      </w:rPr>
    </w:lvl>
    <w:lvl w:ilvl="4" w:tplc="10000003" w:tentative="1">
      <w:start w:val="1"/>
      <w:numFmt w:val="bullet"/>
      <w:lvlText w:val="o"/>
      <w:lvlJc w:val="left"/>
      <w:pPr>
        <w:ind w:left="4167" w:hanging="360"/>
      </w:pPr>
      <w:rPr>
        <w:rFonts w:ascii="Courier New" w:hAnsi="Courier New" w:cs="Courier New" w:hint="default"/>
      </w:rPr>
    </w:lvl>
    <w:lvl w:ilvl="5" w:tplc="10000005" w:tentative="1">
      <w:start w:val="1"/>
      <w:numFmt w:val="bullet"/>
      <w:lvlText w:val=""/>
      <w:lvlJc w:val="left"/>
      <w:pPr>
        <w:ind w:left="4887" w:hanging="360"/>
      </w:pPr>
      <w:rPr>
        <w:rFonts w:ascii="Wingdings" w:hAnsi="Wingdings" w:hint="default"/>
      </w:rPr>
    </w:lvl>
    <w:lvl w:ilvl="6" w:tplc="10000001" w:tentative="1">
      <w:start w:val="1"/>
      <w:numFmt w:val="bullet"/>
      <w:lvlText w:val=""/>
      <w:lvlJc w:val="left"/>
      <w:pPr>
        <w:ind w:left="5607" w:hanging="360"/>
      </w:pPr>
      <w:rPr>
        <w:rFonts w:ascii="Symbol" w:hAnsi="Symbol" w:hint="default"/>
      </w:rPr>
    </w:lvl>
    <w:lvl w:ilvl="7" w:tplc="10000003" w:tentative="1">
      <w:start w:val="1"/>
      <w:numFmt w:val="bullet"/>
      <w:lvlText w:val="o"/>
      <w:lvlJc w:val="left"/>
      <w:pPr>
        <w:ind w:left="6327" w:hanging="360"/>
      </w:pPr>
      <w:rPr>
        <w:rFonts w:ascii="Courier New" w:hAnsi="Courier New" w:cs="Courier New" w:hint="default"/>
      </w:rPr>
    </w:lvl>
    <w:lvl w:ilvl="8" w:tplc="10000005" w:tentative="1">
      <w:start w:val="1"/>
      <w:numFmt w:val="bullet"/>
      <w:lvlText w:val=""/>
      <w:lvlJc w:val="left"/>
      <w:pPr>
        <w:ind w:left="7047" w:hanging="360"/>
      </w:pPr>
      <w:rPr>
        <w:rFonts w:ascii="Wingdings" w:hAnsi="Wingdings" w:hint="default"/>
      </w:rPr>
    </w:lvl>
  </w:abstractNum>
  <w:abstractNum w:abstractNumId="67" w15:restartNumberingAfterBreak="0">
    <w:nsid w:val="67323895"/>
    <w:multiLevelType w:val="hybridMultilevel"/>
    <w:tmpl w:val="722A37B2"/>
    <w:lvl w:ilvl="0" w:tplc="10000001">
      <w:start w:val="1"/>
      <w:numFmt w:val="bullet"/>
      <w:lvlText w:val=""/>
      <w:lvlJc w:val="left"/>
      <w:pPr>
        <w:ind w:left="1920" w:hanging="360"/>
      </w:pPr>
      <w:rPr>
        <w:rFonts w:ascii="Symbol" w:hAnsi="Symbol"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68" w15:restartNumberingAfterBreak="0">
    <w:nsid w:val="6AAD3CF7"/>
    <w:multiLevelType w:val="multilevel"/>
    <w:tmpl w:val="9968B2C2"/>
    <w:lvl w:ilvl="0">
      <w:start w:val="1"/>
      <w:numFmt w:val="decimal"/>
      <w:pStyle w:val="3"/>
      <w:lvlText w:val="%1."/>
      <w:lvlJc w:val="left"/>
      <w:pPr>
        <w:ind w:left="644" w:hanging="360"/>
      </w:pPr>
      <w:rPr>
        <w:rFonts w:hint="default"/>
        <w:vertAlign w:val="baseline"/>
      </w:rPr>
    </w:lvl>
    <w:lvl w:ilvl="1">
      <w:start w:val="1"/>
      <w:numFmt w:val="decimal"/>
      <w:pStyle w:val="4"/>
      <w:lvlText w:val="%1.%2."/>
      <w:lvlJc w:val="left"/>
      <w:pPr>
        <w:ind w:left="3762" w:hanging="360"/>
      </w:pPr>
      <w:rPr>
        <w:rFonts w:hint="default"/>
        <w:vertAlign w:val="baseline"/>
      </w:rPr>
    </w:lvl>
    <w:lvl w:ilvl="2">
      <w:start w:val="1"/>
      <w:numFmt w:val="decimal"/>
      <w:lvlText w:val="%1.%2.%3."/>
      <w:lvlJc w:val="left"/>
      <w:pPr>
        <w:ind w:left="1800" w:hanging="720"/>
      </w:pPr>
      <w:rPr>
        <w:rFonts w:hint="default"/>
        <w:vertAlign w:val="baseline"/>
      </w:rPr>
    </w:lvl>
    <w:lvl w:ilvl="3">
      <w:start w:val="1"/>
      <w:numFmt w:val="decimal"/>
      <w:lvlText w:val="%1.%2.%3.%4."/>
      <w:lvlJc w:val="left"/>
      <w:pPr>
        <w:ind w:left="2160" w:hanging="720"/>
      </w:pPr>
      <w:rPr>
        <w:rFonts w:hint="default"/>
        <w:vertAlign w:val="baseline"/>
      </w:rPr>
    </w:lvl>
    <w:lvl w:ilvl="4">
      <w:start w:val="1"/>
      <w:numFmt w:val="decimal"/>
      <w:lvlText w:val="%1.%2.%3.%4.%5."/>
      <w:lvlJc w:val="left"/>
      <w:pPr>
        <w:ind w:left="2880" w:hanging="1080"/>
      </w:pPr>
      <w:rPr>
        <w:rFonts w:hint="default"/>
        <w:vertAlign w:val="baseline"/>
      </w:rPr>
    </w:lvl>
    <w:lvl w:ilvl="5">
      <w:start w:val="1"/>
      <w:numFmt w:val="decimal"/>
      <w:lvlText w:val="%1.%2.%3.%4.%5.%6."/>
      <w:lvlJc w:val="left"/>
      <w:pPr>
        <w:ind w:left="3240" w:hanging="1080"/>
      </w:pPr>
      <w:rPr>
        <w:rFonts w:hint="default"/>
        <w:vertAlign w:val="baseline"/>
      </w:rPr>
    </w:lvl>
    <w:lvl w:ilvl="6">
      <w:start w:val="1"/>
      <w:numFmt w:val="decimal"/>
      <w:lvlText w:val="%1.%2.%3.%4.%5.%6.%7."/>
      <w:lvlJc w:val="left"/>
      <w:pPr>
        <w:ind w:left="3960" w:hanging="1440"/>
      </w:pPr>
      <w:rPr>
        <w:rFonts w:hint="default"/>
        <w:vertAlign w:val="baseline"/>
      </w:rPr>
    </w:lvl>
    <w:lvl w:ilvl="7">
      <w:start w:val="1"/>
      <w:numFmt w:val="decimal"/>
      <w:lvlText w:val="%1.%2.%3.%4.%5.%6.%7.%8."/>
      <w:lvlJc w:val="left"/>
      <w:pPr>
        <w:ind w:left="4320" w:hanging="1440"/>
      </w:pPr>
      <w:rPr>
        <w:rFonts w:hint="default"/>
        <w:vertAlign w:val="baseline"/>
      </w:rPr>
    </w:lvl>
    <w:lvl w:ilvl="8">
      <w:start w:val="1"/>
      <w:numFmt w:val="decimal"/>
      <w:lvlText w:val="%1.%2.%3.%4.%5.%6.%7.%8.%9."/>
      <w:lvlJc w:val="left"/>
      <w:pPr>
        <w:ind w:left="5040" w:hanging="1800"/>
      </w:pPr>
      <w:rPr>
        <w:rFonts w:hint="default"/>
        <w:vertAlign w:val="baseline"/>
      </w:rPr>
    </w:lvl>
  </w:abstractNum>
  <w:abstractNum w:abstractNumId="69" w15:restartNumberingAfterBreak="0">
    <w:nsid w:val="6C2342DE"/>
    <w:multiLevelType w:val="hybridMultilevel"/>
    <w:tmpl w:val="FA6C915A"/>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70" w15:restartNumberingAfterBreak="0">
    <w:nsid w:val="6D621548"/>
    <w:multiLevelType w:val="hybridMultilevel"/>
    <w:tmpl w:val="539AB384"/>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1" w15:restartNumberingAfterBreak="0">
    <w:nsid w:val="6E0D3028"/>
    <w:multiLevelType w:val="hybridMultilevel"/>
    <w:tmpl w:val="5FE2D996"/>
    <w:lvl w:ilvl="0" w:tplc="1000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2" w15:restartNumberingAfterBreak="0">
    <w:nsid w:val="6E9A57DE"/>
    <w:multiLevelType w:val="hybridMultilevel"/>
    <w:tmpl w:val="3C2497DE"/>
    <w:lvl w:ilvl="0" w:tplc="F5185F10">
      <w:start w:val="1"/>
      <w:numFmt w:val="bullet"/>
      <w:lvlText w:val=""/>
      <w:lvlJc w:val="left"/>
      <w:pPr>
        <w:ind w:left="1070" w:hanging="360"/>
      </w:pPr>
      <w:rPr>
        <w:rFonts w:ascii="Wingdings" w:hAnsi="Wingdings" w:hint="default"/>
        <w:sz w:val="36"/>
      </w:rPr>
    </w:lvl>
    <w:lvl w:ilvl="1" w:tplc="04220003">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73" w15:restartNumberingAfterBreak="0">
    <w:nsid w:val="6EA204F2"/>
    <w:multiLevelType w:val="hybridMultilevel"/>
    <w:tmpl w:val="BE4C2410"/>
    <w:lvl w:ilvl="0" w:tplc="10000001">
      <w:start w:val="1"/>
      <w:numFmt w:val="bullet"/>
      <w:lvlText w:val=""/>
      <w:lvlJc w:val="left"/>
      <w:pPr>
        <w:ind w:left="1070" w:hanging="360"/>
      </w:pPr>
      <w:rPr>
        <w:rFonts w:ascii="Symbol" w:hAnsi="Symbol" w:hint="default"/>
      </w:rPr>
    </w:lvl>
    <w:lvl w:ilvl="1" w:tplc="FFFFFFFF" w:tentative="1">
      <w:start w:val="1"/>
      <w:numFmt w:val="bullet"/>
      <w:lvlText w:val="o"/>
      <w:lvlJc w:val="left"/>
      <w:pPr>
        <w:ind w:left="-831" w:hanging="360"/>
      </w:pPr>
      <w:rPr>
        <w:rFonts w:ascii="Courier New" w:hAnsi="Courier New" w:cs="Courier New" w:hint="default"/>
      </w:rPr>
    </w:lvl>
    <w:lvl w:ilvl="2" w:tplc="FFFFFFFF" w:tentative="1">
      <w:start w:val="1"/>
      <w:numFmt w:val="bullet"/>
      <w:lvlText w:val=""/>
      <w:lvlJc w:val="left"/>
      <w:pPr>
        <w:ind w:left="-111" w:hanging="360"/>
      </w:pPr>
      <w:rPr>
        <w:rFonts w:ascii="Wingdings" w:hAnsi="Wingdings" w:hint="default"/>
      </w:rPr>
    </w:lvl>
    <w:lvl w:ilvl="3" w:tplc="FFFFFFFF" w:tentative="1">
      <w:start w:val="1"/>
      <w:numFmt w:val="bullet"/>
      <w:lvlText w:val=""/>
      <w:lvlJc w:val="left"/>
      <w:pPr>
        <w:ind w:left="609" w:hanging="360"/>
      </w:pPr>
      <w:rPr>
        <w:rFonts w:ascii="Symbol" w:hAnsi="Symbol" w:hint="default"/>
      </w:rPr>
    </w:lvl>
    <w:lvl w:ilvl="4" w:tplc="FFFFFFFF" w:tentative="1">
      <w:start w:val="1"/>
      <w:numFmt w:val="bullet"/>
      <w:lvlText w:val="o"/>
      <w:lvlJc w:val="left"/>
      <w:pPr>
        <w:ind w:left="1329" w:hanging="360"/>
      </w:pPr>
      <w:rPr>
        <w:rFonts w:ascii="Courier New" w:hAnsi="Courier New" w:cs="Courier New" w:hint="default"/>
      </w:rPr>
    </w:lvl>
    <w:lvl w:ilvl="5" w:tplc="FFFFFFFF" w:tentative="1">
      <w:start w:val="1"/>
      <w:numFmt w:val="bullet"/>
      <w:lvlText w:val=""/>
      <w:lvlJc w:val="left"/>
      <w:pPr>
        <w:ind w:left="2049" w:hanging="360"/>
      </w:pPr>
      <w:rPr>
        <w:rFonts w:ascii="Wingdings" w:hAnsi="Wingdings" w:hint="default"/>
      </w:rPr>
    </w:lvl>
    <w:lvl w:ilvl="6" w:tplc="FFFFFFFF" w:tentative="1">
      <w:start w:val="1"/>
      <w:numFmt w:val="bullet"/>
      <w:lvlText w:val=""/>
      <w:lvlJc w:val="left"/>
      <w:pPr>
        <w:ind w:left="2769" w:hanging="360"/>
      </w:pPr>
      <w:rPr>
        <w:rFonts w:ascii="Symbol" w:hAnsi="Symbol" w:hint="default"/>
      </w:rPr>
    </w:lvl>
    <w:lvl w:ilvl="7" w:tplc="FFFFFFFF" w:tentative="1">
      <w:start w:val="1"/>
      <w:numFmt w:val="bullet"/>
      <w:lvlText w:val="o"/>
      <w:lvlJc w:val="left"/>
      <w:pPr>
        <w:ind w:left="3489" w:hanging="360"/>
      </w:pPr>
      <w:rPr>
        <w:rFonts w:ascii="Courier New" w:hAnsi="Courier New" w:cs="Courier New" w:hint="default"/>
      </w:rPr>
    </w:lvl>
    <w:lvl w:ilvl="8" w:tplc="FFFFFFFF" w:tentative="1">
      <w:start w:val="1"/>
      <w:numFmt w:val="bullet"/>
      <w:lvlText w:val=""/>
      <w:lvlJc w:val="left"/>
      <w:pPr>
        <w:ind w:left="4209" w:hanging="360"/>
      </w:pPr>
      <w:rPr>
        <w:rFonts w:ascii="Wingdings" w:hAnsi="Wingdings" w:hint="default"/>
      </w:rPr>
    </w:lvl>
  </w:abstractNum>
  <w:abstractNum w:abstractNumId="74" w15:restartNumberingAfterBreak="0">
    <w:nsid w:val="72A74CB9"/>
    <w:multiLevelType w:val="hybridMultilevel"/>
    <w:tmpl w:val="7986B0BC"/>
    <w:lvl w:ilvl="0" w:tplc="1000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5" w15:restartNumberingAfterBreak="0">
    <w:nsid w:val="743D2BD8"/>
    <w:multiLevelType w:val="hybridMultilevel"/>
    <w:tmpl w:val="B4F0EE14"/>
    <w:lvl w:ilvl="0" w:tplc="1000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6" w15:restartNumberingAfterBreak="0">
    <w:nsid w:val="750F2370"/>
    <w:multiLevelType w:val="hybridMultilevel"/>
    <w:tmpl w:val="61E4BBE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7" w15:restartNumberingAfterBreak="0">
    <w:nsid w:val="7F9123D9"/>
    <w:multiLevelType w:val="hybridMultilevel"/>
    <w:tmpl w:val="0CE05A0A"/>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num w:numId="1">
    <w:abstractNumId w:val="60"/>
  </w:num>
  <w:num w:numId="2">
    <w:abstractNumId w:val="34"/>
  </w:num>
  <w:num w:numId="3">
    <w:abstractNumId w:val="14"/>
  </w:num>
  <w:num w:numId="4">
    <w:abstractNumId w:val="35"/>
  </w:num>
  <w:num w:numId="5">
    <w:abstractNumId w:val="13"/>
  </w:num>
  <w:num w:numId="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5"/>
  </w:num>
  <w:num w:numId="8">
    <w:abstractNumId w:val="36"/>
  </w:num>
  <w:num w:numId="9">
    <w:abstractNumId w:val="61"/>
  </w:num>
  <w:num w:numId="10">
    <w:abstractNumId w:val="21"/>
  </w:num>
  <w:num w:numId="11">
    <w:abstractNumId w:val="22"/>
  </w:num>
  <w:num w:numId="12">
    <w:abstractNumId w:val="66"/>
  </w:num>
  <w:num w:numId="13">
    <w:abstractNumId w:val="51"/>
  </w:num>
  <w:num w:numId="14">
    <w:abstractNumId w:val="16"/>
  </w:num>
  <w:num w:numId="15">
    <w:abstractNumId w:val="26"/>
  </w:num>
  <w:num w:numId="16">
    <w:abstractNumId w:val="68"/>
  </w:num>
  <w:num w:numId="17">
    <w:abstractNumId w:val="41"/>
  </w:num>
  <w:num w:numId="18">
    <w:abstractNumId w:val="65"/>
  </w:num>
  <w:num w:numId="19">
    <w:abstractNumId w:val="37"/>
  </w:num>
  <w:num w:numId="20">
    <w:abstractNumId w:val="56"/>
  </w:num>
  <w:num w:numId="21">
    <w:abstractNumId w:val="4"/>
  </w:num>
  <w:num w:numId="22">
    <w:abstractNumId w:val="10"/>
  </w:num>
  <w:num w:numId="23">
    <w:abstractNumId w:val="8"/>
  </w:num>
  <w:num w:numId="24">
    <w:abstractNumId w:val="72"/>
  </w:num>
  <w:num w:numId="25">
    <w:abstractNumId w:val="33"/>
  </w:num>
  <w:num w:numId="26">
    <w:abstractNumId w:val="5"/>
  </w:num>
  <w:num w:numId="27">
    <w:abstractNumId w:val="30"/>
  </w:num>
  <w:num w:numId="28">
    <w:abstractNumId w:val="55"/>
  </w:num>
  <w:num w:numId="29">
    <w:abstractNumId w:val="15"/>
  </w:num>
  <w:num w:numId="30">
    <w:abstractNumId w:val="23"/>
  </w:num>
  <w:num w:numId="31">
    <w:abstractNumId w:val="2"/>
  </w:num>
  <w:num w:numId="32">
    <w:abstractNumId w:val="18"/>
  </w:num>
  <w:num w:numId="33">
    <w:abstractNumId w:val="70"/>
  </w:num>
  <w:num w:numId="34">
    <w:abstractNumId w:val="58"/>
  </w:num>
  <w:num w:numId="35">
    <w:abstractNumId w:val="48"/>
  </w:num>
  <w:num w:numId="36">
    <w:abstractNumId w:val="9"/>
  </w:num>
  <w:num w:numId="37">
    <w:abstractNumId w:val="12"/>
  </w:num>
  <w:num w:numId="38">
    <w:abstractNumId w:val="3"/>
  </w:num>
  <w:num w:numId="39">
    <w:abstractNumId w:val="20"/>
  </w:num>
  <w:num w:numId="40">
    <w:abstractNumId w:val="38"/>
  </w:num>
  <w:num w:numId="41">
    <w:abstractNumId w:val="49"/>
  </w:num>
  <w:num w:numId="42">
    <w:abstractNumId w:val="40"/>
  </w:num>
  <w:num w:numId="43">
    <w:abstractNumId w:val="27"/>
  </w:num>
  <w:num w:numId="44">
    <w:abstractNumId w:val="28"/>
  </w:num>
  <w:num w:numId="45">
    <w:abstractNumId w:val="42"/>
  </w:num>
  <w:num w:numId="46">
    <w:abstractNumId w:val="46"/>
  </w:num>
  <w:num w:numId="47">
    <w:abstractNumId w:val="11"/>
  </w:num>
  <w:num w:numId="48">
    <w:abstractNumId w:val="43"/>
  </w:num>
  <w:num w:numId="49">
    <w:abstractNumId w:val="19"/>
  </w:num>
  <w:num w:numId="50">
    <w:abstractNumId w:val="47"/>
  </w:num>
  <w:num w:numId="51">
    <w:abstractNumId w:val="32"/>
  </w:num>
  <w:num w:numId="52">
    <w:abstractNumId w:val="17"/>
  </w:num>
  <w:num w:numId="53">
    <w:abstractNumId w:val="39"/>
  </w:num>
  <w:num w:numId="54">
    <w:abstractNumId w:val="59"/>
  </w:num>
  <w:num w:numId="55">
    <w:abstractNumId w:val="69"/>
  </w:num>
  <w:num w:numId="56">
    <w:abstractNumId w:val="6"/>
  </w:num>
  <w:num w:numId="57">
    <w:abstractNumId w:val="7"/>
  </w:num>
  <w:num w:numId="58">
    <w:abstractNumId w:val="53"/>
  </w:num>
  <w:num w:numId="59">
    <w:abstractNumId w:val="52"/>
  </w:num>
  <w:num w:numId="60">
    <w:abstractNumId w:val="64"/>
  </w:num>
  <w:num w:numId="61">
    <w:abstractNumId w:val="77"/>
  </w:num>
  <w:num w:numId="62">
    <w:abstractNumId w:val="62"/>
  </w:num>
  <w:num w:numId="63">
    <w:abstractNumId w:val="75"/>
  </w:num>
  <w:num w:numId="64">
    <w:abstractNumId w:val="1"/>
  </w:num>
  <w:num w:numId="65">
    <w:abstractNumId w:val="0"/>
  </w:num>
  <w:num w:numId="66">
    <w:abstractNumId w:val="50"/>
  </w:num>
  <w:num w:numId="67">
    <w:abstractNumId w:val="44"/>
  </w:num>
  <w:num w:numId="68">
    <w:abstractNumId w:val="31"/>
  </w:num>
  <w:num w:numId="69">
    <w:abstractNumId w:val="74"/>
  </w:num>
  <w:num w:numId="70">
    <w:abstractNumId w:val="73"/>
  </w:num>
  <w:num w:numId="71">
    <w:abstractNumId w:val="45"/>
  </w:num>
  <w:num w:numId="72">
    <w:abstractNumId w:val="57"/>
  </w:num>
  <w:num w:numId="73">
    <w:abstractNumId w:val="71"/>
  </w:num>
  <w:num w:numId="74">
    <w:abstractNumId w:val="24"/>
  </w:num>
  <w:num w:numId="75">
    <w:abstractNumId w:val="54"/>
  </w:num>
  <w:num w:numId="76">
    <w:abstractNumId w:val="63"/>
  </w:num>
  <w:num w:numId="77">
    <w:abstractNumId w:val="67"/>
  </w:num>
  <w:num w:numId="78">
    <w:abstractNumId w:val="76"/>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1660"/>
    <w:rsid w:val="00000791"/>
    <w:rsid w:val="00000DDE"/>
    <w:rsid w:val="00011996"/>
    <w:rsid w:val="00011B66"/>
    <w:rsid w:val="00014347"/>
    <w:rsid w:val="00014881"/>
    <w:rsid w:val="00014DED"/>
    <w:rsid w:val="00014DF0"/>
    <w:rsid w:val="00017071"/>
    <w:rsid w:val="00020B7F"/>
    <w:rsid w:val="000253D4"/>
    <w:rsid w:val="0002685B"/>
    <w:rsid w:val="000308A3"/>
    <w:rsid w:val="000308FA"/>
    <w:rsid w:val="00035B9C"/>
    <w:rsid w:val="00041B2D"/>
    <w:rsid w:val="00043CE9"/>
    <w:rsid w:val="00044488"/>
    <w:rsid w:val="000511DC"/>
    <w:rsid w:val="0005152B"/>
    <w:rsid w:val="00051812"/>
    <w:rsid w:val="0005217B"/>
    <w:rsid w:val="00054344"/>
    <w:rsid w:val="0005570E"/>
    <w:rsid w:val="00056B4F"/>
    <w:rsid w:val="0006003E"/>
    <w:rsid w:val="0006120B"/>
    <w:rsid w:val="00061348"/>
    <w:rsid w:val="00062788"/>
    <w:rsid w:val="000634DD"/>
    <w:rsid w:val="00064A5B"/>
    <w:rsid w:val="00066D26"/>
    <w:rsid w:val="00067A78"/>
    <w:rsid w:val="00077D31"/>
    <w:rsid w:val="00081324"/>
    <w:rsid w:val="00082EA1"/>
    <w:rsid w:val="000846CE"/>
    <w:rsid w:val="0008511A"/>
    <w:rsid w:val="000852FA"/>
    <w:rsid w:val="000872A9"/>
    <w:rsid w:val="00091366"/>
    <w:rsid w:val="00093702"/>
    <w:rsid w:val="00094033"/>
    <w:rsid w:val="00094E6B"/>
    <w:rsid w:val="00094F01"/>
    <w:rsid w:val="000976D2"/>
    <w:rsid w:val="00097DEF"/>
    <w:rsid w:val="00097FCB"/>
    <w:rsid w:val="000A13DC"/>
    <w:rsid w:val="000A53A5"/>
    <w:rsid w:val="000A6BEA"/>
    <w:rsid w:val="000A7073"/>
    <w:rsid w:val="000A737C"/>
    <w:rsid w:val="000A7B92"/>
    <w:rsid w:val="000B0BD9"/>
    <w:rsid w:val="000B2952"/>
    <w:rsid w:val="000B32E1"/>
    <w:rsid w:val="000B5F50"/>
    <w:rsid w:val="000C1508"/>
    <w:rsid w:val="000C2DA8"/>
    <w:rsid w:val="000C5AB9"/>
    <w:rsid w:val="000C5D26"/>
    <w:rsid w:val="000C6B47"/>
    <w:rsid w:val="000C7982"/>
    <w:rsid w:val="000D182D"/>
    <w:rsid w:val="000D2859"/>
    <w:rsid w:val="000D2A50"/>
    <w:rsid w:val="000D78C1"/>
    <w:rsid w:val="000E1A6F"/>
    <w:rsid w:val="000E22A6"/>
    <w:rsid w:val="000E502E"/>
    <w:rsid w:val="000F0023"/>
    <w:rsid w:val="000F26EE"/>
    <w:rsid w:val="000F2DB9"/>
    <w:rsid w:val="000F31BA"/>
    <w:rsid w:val="000F43E4"/>
    <w:rsid w:val="000F6299"/>
    <w:rsid w:val="000F7286"/>
    <w:rsid w:val="001019F0"/>
    <w:rsid w:val="00103E00"/>
    <w:rsid w:val="00104792"/>
    <w:rsid w:val="00105F7F"/>
    <w:rsid w:val="00113C50"/>
    <w:rsid w:val="001161AD"/>
    <w:rsid w:val="00117D59"/>
    <w:rsid w:val="0012076B"/>
    <w:rsid w:val="00120982"/>
    <w:rsid w:val="0012104D"/>
    <w:rsid w:val="0012168B"/>
    <w:rsid w:val="0012239C"/>
    <w:rsid w:val="00122693"/>
    <w:rsid w:val="00124001"/>
    <w:rsid w:val="00125008"/>
    <w:rsid w:val="00127D8E"/>
    <w:rsid w:val="00130ACC"/>
    <w:rsid w:val="00130B36"/>
    <w:rsid w:val="001323A4"/>
    <w:rsid w:val="0013562C"/>
    <w:rsid w:val="001413AF"/>
    <w:rsid w:val="001505C0"/>
    <w:rsid w:val="00150F9C"/>
    <w:rsid w:val="0015288B"/>
    <w:rsid w:val="0015576C"/>
    <w:rsid w:val="00155FC7"/>
    <w:rsid w:val="0015735A"/>
    <w:rsid w:val="00157973"/>
    <w:rsid w:val="00157D03"/>
    <w:rsid w:val="001608C8"/>
    <w:rsid w:val="00163011"/>
    <w:rsid w:val="00164669"/>
    <w:rsid w:val="00167DA4"/>
    <w:rsid w:val="00171372"/>
    <w:rsid w:val="00172724"/>
    <w:rsid w:val="00173855"/>
    <w:rsid w:val="00173FAB"/>
    <w:rsid w:val="00174D02"/>
    <w:rsid w:val="00175AD9"/>
    <w:rsid w:val="00180A9C"/>
    <w:rsid w:val="001822BF"/>
    <w:rsid w:val="00183A84"/>
    <w:rsid w:val="00183F77"/>
    <w:rsid w:val="001923D0"/>
    <w:rsid w:val="00192EBF"/>
    <w:rsid w:val="001945D0"/>
    <w:rsid w:val="00196760"/>
    <w:rsid w:val="00196C30"/>
    <w:rsid w:val="00197322"/>
    <w:rsid w:val="001A1F74"/>
    <w:rsid w:val="001A5647"/>
    <w:rsid w:val="001A5804"/>
    <w:rsid w:val="001B118E"/>
    <w:rsid w:val="001B6703"/>
    <w:rsid w:val="001B6C6F"/>
    <w:rsid w:val="001B773E"/>
    <w:rsid w:val="001C05B4"/>
    <w:rsid w:val="001C09A8"/>
    <w:rsid w:val="001C0C8F"/>
    <w:rsid w:val="001C13BC"/>
    <w:rsid w:val="001C1FC4"/>
    <w:rsid w:val="001C2FD2"/>
    <w:rsid w:val="001C3240"/>
    <w:rsid w:val="001C7DC9"/>
    <w:rsid w:val="001D2D8F"/>
    <w:rsid w:val="001D4115"/>
    <w:rsid w:val="001D513C"/>
    <w:rsid w:val="001D663B"/>
    <w:rsid w:val="001D73D4"/>
    <w:rsid w:val="001D7F87"/>
    <w:rsid w:val="001E3996"/>
    <w:rsid w:val="001E3F60"/>
    <w:rsid w:val="001E53C2"/>
    <w:rsid w:val="001E5C9F"/>
    <w:rsid w:val="001E66C8"/>
    <w:rsid w:val="001E7D73"/>
    <w:rsid w:val="001F2154"/>
    <w:rsid w:val="001F25EE"/>
    <w:rsid w:val="001F30D8"/>
    <w:rsid w:val="001F7AE8"/>
    <w:rsid w:val="0020185E"/>
    <w:rsid w:val="00201AF2"/>
    <w:rsid w:val="00201DD2"/>
    <w:rsid w:val="00203281"/>
    <w:rsid w:val="00203A30"/>
    <w:rsid w:val="00203F0E"/>
    <w:rsid w:val="002067D3"/>
    <w:rsid w:val="00211570"/>
    <w:rsid w:val="00214694"/>
    <w:rsid w:val="00214CF3"/>
    <w:rsid w:val="002158A1"/>
    <w:rsid w:val="002161A4"/>
    <w:rsid w:val="002178DD"/>
    <w:rsid w:val="00221B3B"/>
    <w:rsid w:val="002272E4"/>
    <w:rsid w:val="0023038E"/>
    <w:rsid w:val="002320BC"/>
    <w:rsid w:val="002334E9"/>
    <w:rsid w:val="002336B7"/>
    <w:rsid w:val="0023428D"/>
    <w:rsid w:val="00242813"/>
    <w:rsid w:val="002429DA"/>
    <w:rsid w:val="00243A53"/>
    <w:rsid w:val="00243EC3"/>
    <w:rsid w:val="00243F1A"/>
    <w:rsid w:val="002452E9"/>
    <w:rsid w:val="00245A20"/>
    <w:rsid w:val="00245C38"/>
    <w:rsid w:val="00250E74"/>
    <w:rsid w:val="002563FE"/>
    <w:rsid w:val="002575C6"/>
    <w:rsid w:val="00261272"/>
    <w:rsid w:val="00261344"/>
    <w:rsid w:val="00262764"/>
    <w:rsid w:val="00263BAC"/>
    <w:rsid w:val="002675DC"/>
    <w:rsid w:val="002724DC"/>
    <w:rsid w:val="00276A2E"/>
    <w:rsid w:val="00284414"/>
    <w:rsid w:val="0028759C"/>
    <w:rsid w:val="00287D10"/>
    <w:rsid w:val="00290D06"/>
    <w:rsid w:val="00290EF4"/>
    <w:rsid w:val="002944DE"/>
    <w:rsid w:val="00294719"/>
    <w:rsid w:val="00294DC2"/>
    <w:rsid w:val="002950E1"/>
    <w:rsid w:val="00295A45"/>
    <w:rsid w:val="00297242"/>
    <w:rsid w:val="002A101F"/>
    <w:rsid w:val="002A2AED"/>
    <w:rsid w:val="002A3C18"/>
    <w:rsid w:val="002A3D7E"/>
    <w:rsid w:val="002A6E14"/>
    <w:rsid w:val="002B0525"/>
    <w:rsid w:val="002B5522"/>
    <w:rsid w:val="002B738D"/>
    <w:rsid w:val="002B79C8"/>
    <w:rsid w:val="002C3D30"/>
    <w:rsid w:val="002C65A3"/>
    <w:rsid w:val="002D275E"/>
    <w:rsid w:val="002D488D"/>
    <w:rsid w:val="002D580F"/>
    <w:rsid w:val="002D6493"/>
    <w:rsid w:val="002E0B87"/>
    <w:rsid w:val="002E0EFF"/>
    <w:rsid w:val="002E25E7"/>
    <w:rsid w:val="002E2BE7"/>
    <w:rsid w:val="002E4EC2"/>
    <w:rsid w:val="002E4F63"/>
    <w:rsid w:val="002E565B"/>
    <w:rsid w:val="002E76B8"/>
    <w:rsid w:val="002F32BB"/>
    <w:rsid w:val="002F3D4F"/>
    <w:rsid w:val="002F3EDF"/>
    <w:rsid w:val="002F45BA"/>
    <w:rsid w:val="002F49E9"/>
    <w:rsid w:val="002F5BF3"/>
    <w:rsid w:val="002F658B"/>
    <w:rsid w:val="00301DAC"/>
    <w:rsid w:val="00303632"/>
    <w:rsid w:val="00306272"/>
    <w:rsid w:val="003070F8"/>
    <w:rsid w:val="0031028A"/>
    <w:rsid w:val="00311920"/>
    <w:rsid w:val="003155C4"/>
    <w:rsid w:val="0031700D"/>
    <w:rsid w:val="0032168C"/>
    <w:rsid w:val="00324A1D"/>
    <w:rsid w:val="00324A94"/>
    <w:rsid w:val="00327FF7"/>
    <w:rsid w:val="00330C22"/>
    <w:rsid w:val="00330EB1"/>
    <w:rsid w:val="003318DB"/>
    <w:rsid w:val="003407CF"/>
    <w:rsid w:val="003510FB"/>
    <w:rsid w:val="0035323B"/>
    <w:rsid w:val="00356CF3"/>
    <w:rsid w:val="00357815"/>
    <w:rsid w:val="00361277"/>
    <w:rsid w:val="00362ACE"/>
    <w:rsid w:val="00363449"/>
    <w:rsid w:val="003646E1"/>
    <w:rsid w:val="00365072"/>
    <w:rsid w:val="0037115E"/>
    <w:rsid w:val="00373C54"/>
    <w:rsid w:val="003742A9"/>
    <w:rsid w:val="00380851"/>
    <w:rsid w:val="00380A14"/>
    <w:rsid w:val="00381775"/>
    <w:rsid w:val="00384ABD"/>
    <w:rsid w:val="003852E1"/>
    <w:rsid w:val="003854F1"/>
    <w:rsid w:val="00392A41"/>
    <w:rsid w:val="0039440D"/>
    <w:rsid w:val="00395AEF"/>
    <w:rsid w:val="003A02F9"/>
    <w:rsid w:val="003A03B9"/>
    <w:rsid w:val="003A3DCD"/>
    <w:rsid w:val="003A43B1"/>
    <w:rsid w:val="003A43D4"/>
    <w:rsid w:val="003A45C1"/>
    <w:rsid w:val="003A5AEF"/>
    <w:rsid w:val="003B044C"/>
    <w:rsid w:val="003B080A"/>
    <w:rsid w:val="003B2E24"/>
    <w:rsid w:val="003B5121"/>
    <w:rsid w:val="003B6130"/>
    <w:rsid w:val="003B7450"/>
    <w:rsid w:val="003C063F"/>
    <w:rsid w:val="003C273F"/>
    <w:rsid w:val="003C45CD"/>
    <w:rsid w:val="003C7347"/>
    <w:rsid w:val="003D0826"/>
    <w:rsid w:val="003D2A62"/>
    <w:rsid w:val="003D4EE0"/>
    <w:rsid w:val="003E1299"/>
    <w:rsid w:val="003E4D0E"/>
    <w:rsid w:val="003E6DDE"/>
    <w:rsid w:val="003F09F0"/>
    <w:rsid w:val="003F1BDC"/>
    <w:rsid w:val="003F3847"/>
    <w:rsid w:val="003F3E33"/>
    <w:rsid w:val="003F75FC"/>
    <w:rsid w:val="00400288"/>
    <w:rsid w:val="0040491F"/>
    <w:rsid w:val="004072DF"/>
    <w:rsid w:val="00410808"/>
    <w:rsid w:val="0041166F"/>
    <w:rsid w:val="00411B02"/>
    <w:rsid w:val="00416DE6"/>
    <w:rsid w:val="00417B76"/>
    <w:rsid w:val="00420146"/>
    <w:rsid w:val="00420C17"/>
    <w:rsid w:val="00421977"/>
    <w:rsid w:val="004227C8"/>
    <w:rsid w:val="00422B6E"/>
    <w:rsid w:val="00423D09"/>
    <w:rsid w:val="00424DE4"/>
    <w:rsid w:val="00424E8A"/>
    <w:rsid w:val="00427096"/>
    <w:rsid w:val="00430C64"/>
    <w:rsid w:val="00430E3B"/>
    <w:rsid w:val="00434330"/>
    <w:rsid w:val="00434589"/>
    <w:rsid w:val="00437853"/>
    <w:rsid w:val="00437C1B"/>
    <w:rsid w:val="00440C85"/>
    <w:rsid w:val="004414DC"/>
    <w:rsid w:val="0044292A"/>
    <w:rsid w:val="00445445"/>
    <w:rsid w:val="00452172"/>
    <w:rsid w:val="0045401A"/>
    <w:rsid w:val="00454750"/>
    <w:rsid w:val="00457A29"/>
    <w:rsid w:val="0046419B"/>
    <w:rsid w:val="00464C9D"/>
    <w:rsid w:val="00466890"/>
    <w:rsid w:val="00467AAA"/>
    <w:rsid w:val="00470A72"/>
    <w:rsid w:val="0047224B"/>
    <w:rsid w:val="00473D06"/>
    <w:rsid w:val="00476904"/>
    <w:rsid w:val="0047763F"/>
    <w:rsid w:val="00480AD3"/>
    <w:rsid w:val="004822A4"/>
    <w:rsid w:val="004841D6"/>
    <w:rsid w:val="00486CE5"/>
    <w:rsid w:val="00487954"/>
    <w:rsid w:val="00490367"/>
    <w:rsid w:val="004907A6"/>
    <w:rsid w:val="00491CE4"/>
    <w:rsid w:val="0049240E"/>
    <w:rsid w:val="00492714"/>
    <w:rsid w:val="00493F4C"/>
    <w:rsid w:val="004951B0"/>
    <w:rsid w:val="004A11DB"/>
    <w:rsid w:val="004A3A07"/>
    <w:rsid w:val="004A526D"/>
    <w:rsid w:val="004A6091"/>
    <w:rsid w:val="004B2F08"/>
    <w:rsid w:val="004B3055"/>
    <w:rsid w:val="004B3D74"/>
    <w:rsid w:val="004B4BB2"/>
    <w:rsid w:val="004B4E13"/>
    <w:rsid w:val="004B5527"/>
    <w:rsid w:val="004B627D"/>
    <w:rsid w:val="004B7D84"/>
    <w:rsid w:val="004C0AFA"/>
    <w:rsid w:val="004C140B"/>
    <w:rsid w:val="004C3BAE"/>
    <w:rsid w:val="004C5F15"/>
    <w:rsid w:val="004D0744"/>
    <w:rsid w:val="004D0F4A"/>
    <w:rsid w:val="004D0FD7"/>
    <w:rsid w:val="004D17B2"/>
    <w:rsid w:val="004D4A6E"/>
    <w:rsid w:val="004D6D6E"/>
    <w:rsid w:val="004E0546"/>
    <w:rsid w:val="004E0666"/>
    <w:rsid w:val="004E11F2"/>
    <w:rsid w:val="004E18AA"/>
    <w:rsid w:val="004E336A"/>
    <w:rsid w:val="004E3745"/>
    <w:rsid w:val="004E3C2F"/>
    <w:rsid w:val="004E4C66"/>
    <w:rsid w:val="004E6465"/>
    <w:rsid w:val="004E7E25"/>
    <w:rsid w:val="004F4078"/>
    <w:rsid w:val="004F4377"/>
    <w:rsid w:val="004F5D45"/>
    <w:rsid w:val="004F6B70"/>
    <w:rsid w:val="004F6E73"/>
    <w:rsid w:val="004F761D"/>
    <w:rsid w:val="00500F83"/>
    <w:rsid w:val="00501FAB"/>
    <w:rsid w:val="00502330"/>
    <w:rsid w:val="00504940"/>
    <w:rsid w:val="0050615E"/>
    <w:rsid w:val="0050650F"/>
    <w:rsid w:val="0050694E"/>
    <w:rsid w:val="00507A4A"/>
    <w:rsid w:val="00511F7C"/>
    <w:rsid w:val="0051260D"/>
    <w:rsid w:val="0051271E"/>
    <w:rsid w:val="00512C8E"/>
    <w:rsid w:val="00512D5E"/>
    <w:rsid w:val="00512D91"/>
    <w:rsid w:val="00514EE0"/>
    <w:rsid w:val="00516203"/>
    <w:rsid w:val="00520E44"/>
    <w:rsid w:val="00521F9F"/>
    <w:rsid w:val="005227EB"/>
    <w:rsid w:val="00522982"/>
    <w:rsid w:val="00524438"/>
    <w:rsid w:val="005247E4"/>
    <w:rsid w:val="005265FC"/>
    <w:rsid w:val="00526EB6"/>
    <w:rsid w:val="0053062A"/>
    <w:rsid w:val="00530A08"/>
    <w:rsid w:val="00531470"/>
    <w:rsid w:val="00531E01"/>
    <w:rsid w:val="00532FDD"/>
    <w:rsid w:val="00533771"/>
    <w:rsid w:val="00534B77"/>
    <w:rsid w:val="00534C22"/>
    <w:rsid w:val="00536637"/>
    <w:rsid w:val="00540B40"/>
    <w:rsid w:val="00541225"/>
    <w:rsid w:val="00541BA3"/>
    <w:rsid w:val="00546BF9"/>
    <w:rsid w:val="0055059E"/>
    <w:rsid w:val="00551736"/>
    <w:rsid w:val="0055273C"/>
    <w:rsid w:val="00553AC9"/>
    <w:rsid w:val="00554981"/>
    <w:rsid w:val="00554FD8"/>
    <w:rsid w:val="005557D2"/>
    <w:rsid w:val="00555B6C"/>
    <w:rsid w:val="005566DA"/>
    <w:rsid w:val="005569A0"/>
    <w:rsid w:val="0055735C"/>
    <w:rsid w:val="00557E13"/>
    <w:rsid w:val="00561C59"/>
    <w:rsid w:val="00563ABA"/>
    <w:rsid w:val="00566217"/>
    <w:rsid w:val="00570CE3"/>
    <w:rsid w:val="00571677"/>
    <w:rsid w:val="00572B44"/>
    <w:rsid w:val="00574661"/>
    <w:rsid w:val="00580179"/>
    <w:rsid w:val="00580EAB"/>
    <w:rsid w:val="005819E2"/>
    <w:rsid w:val="0058552C"/>
    <w:rsid w:val="00587E9A"/>
    <w:rsid w:val="0059047D"/>
    <w:rsid w:val="00590555"/>
    <w:rsid w:val="0059183B"/>
    <w:rsid w:val="005933DE"/>
    <w:rsid w:val="00595C9D"/>
    <w:rsid w:val="00596846"/>
    <w:rsid w:val="0059698F"/>
    <w:rsid w:val="005A7480"/>
    <w:rsid w:val="005A7DDE"/>
    <w:rsid w:val="005C113D"/>
    <w:rsid w:val="005C28E8"/>
    <w:rsid w:val="005C3AB1"/>
    <w:rsid w:val="005C47DD"/>
    <w:rsid w:val="005C4A23"/>
    <w:rsid w:val="005C51D6"/>
    <w:rsid w:val="005C55A8"/>
    <w:rsid w:val="005C6F37"/>
    <w:rsid w:val="005C7C97"/>
    <w:rsid w:val="005D12D0"/>
    <w:rsid w:val="005D26E9"/>
    <w:rsid w:val="005D5374"/>
    <w:rsid w:val="005D5716"/>
    <w:rsid w:val="005E01A1"/>
    <w:rsid w:val="005E0917"/>
    <w:rsid w:val="005E1854"/>
    <w:rsid w:val="005E2A04"/>
    <w:rsid w:val="005E3D0A"/>
    <w:rsid w:val="005E4D79"/>
    <w:rsid w:val="005E51E4"/>
    <w:rsid w:val="005E66F8"/>
    <w:rsid w:val="005E713B"/>
    <w:rsid w:val="005F0983"/>
    <w:rsid w:val="00600714"/>
    <w:rsid w:val="006016D6"/>
    <w:rsid w:val="00605958"/>
    <w:rsid w:val="00607167"/>
    <w:rsid w:val="00616E39"/>
    <w:rsid w:val="0061732D"/>
    <w:rsid w:val="006217CB"/>
    <w:rsid w:val="006219C2"/>
    <w:rsid w:val="006227F9"/>
    <w:rsid w:val="00622E1D"/>
    <w:rsid w:val="006247AB"/>
    <w:rsid w:val="0062672B"/>
    <w:rsid w:val="006313A5"/>
    <w:rsid w:val="0063267D"/>
    <w:rsid w:val="006348B9"/>
    <w:rsid w:val="0064126F"/>
    <w:rsid w:val="00643FBC"/>
    <w:rsid w:val="0064474E"/>
    <w:rsid w:val="0064513B"/>
    <w:rsid w:val="00647202"/>
    <w:rsid w:val="006478F5"/>
    <w:rsid w:val="00654603"/>
    <w:rsid w:val="00655691"/>
    <w:rsid w:val="00655EA1"/>
    <w:rsid w:val="0065632B"/>
    <w:rsid w:val="00660500"/>
    <w:rsid w:val="00660CC6"/>
    <w:rsid w:val="0066358F"/>
    <w:rsid w:val="006637BF"/>
    <w:rsid w:val="00664669"/>
    <w:rsid w:val="00664713"/>
    <w:rsid w:val="00665CFD"/>
    <w:rsid w:val="00666328"/>
    <w:rsid w:val="00666586"/>
    <w:rsid w:val="006665FC"/>
    <w:rsid w:val="006723E8"/>
    <w:rsid w:val="006725C8"/>
    <w:rsid w:val="006735A5"/>
    <w:rsid w:val="00674931"/>
    <w:rsid w:val="00675B55"/>
    <w:rsid w:val="00681CE4"/>
    <w:rsid w:val="0068662F"/>
    <w:rsid w:val="00686BC9"/>
    <w:rsid w:val="0069152E"/>
    <w:rsid w:val="006954D1"/>
    <w:rsid w:val="0069730E"/>
    <w:rsid w:val="006A1DEA"/>
    <w:rsid w:val="006A209D"/>
    <w:rsid w:val="006A3805"/>
    <w:rsid w:val="006A4367"/>
    <w:rsid w:val="006A667B"/>
    <w:rsid w:val="006B4F6B"/>
    <w:rsid w:val="006B668F"/>
    <w:rsid w:val="006B7008"/>
    <w:rsid w:val="006B7EAF"/>
    <w:rsid w:val="006C163F"/>
    <w:rsid w:val="006C19E1"/>
    <w:rsid w:val="006C3042"/>
    <w:rsid w:val="006C5000"/>
    <w:rsid w:val="006C702C"/>
    <w:rsid w:val="006D0C8B"/>
    <w:rsid w:val="006D18BC"/>
    <w:rsid w:val="006D3C7A"/>
    <w:rsid w:val="006D5B09"/>
    <w:rsid w:val="006D6657"/>
    <w:rsid w:val="006E0C30"/>
    <w:rsid w:val="006E20E6"/>
    <w:rsid w:val="006E3435"/>
    <w:rsid w:val="006E4FE4"/>
    <w:rsid w:val="006E5A8B"/>
    <w:rsid w:val="006E5DBE"/>
    <w:rsid w:val="006E7E11"/>
    <w:rsid w:val="006E7F03"/>
    <w:rsid w:val="006F0144"/>
    <w:rsid w:val="006F1EF4"/>
    <w:rsid w:val="006F20B0"/>
    <w:rsid w:val="006F29E7"/>
    <w:rsid w:val="006F3ABB"/>
    <w:rsid w:val="00700D6A"/>
    <w:rsid w:val="007054CD"/>
    <w:rsid w:val="00710494"/>
    <w:rsid w:val="00711941"/>
    <w:rsid w:val="00715412"/>
    <w:rsid w:val="00717E41"/>
    <w:rsid w:val="00720BE4"/>
    <w:rsid w:val="0072221F"/>
    <w:rsid w:val="00722495"/>
    <w:rsid w:val="0072645C"/>
    <w:rsid w:val="00726DB3"/>
    <w:rsid w:val="00727E3E"/>
    <w:rsid w:val="007303DC"/>
    <w:rsid w:val="00732615"/>
    <w:rsid w:val="00733FAE"/>
    <w:rsid w:val="00734251"/>
    <w:rsid w:val="007363EA"/>
    <w:rsid w:val="007409CC"/>
    <w:rsid w:val="00740D82"/>
    <w:rsid w:val="00740F43"/>
    <w:rsid w:val="007417FD"/>
    <w:rsid w:val="007428E6"/>
    <w:rsid w:val="0074384E"/>
    <w:rsid w:val="00744032"/>
    <w:rsid w:val="00747235"/>
    <w:rsid w:val="007476B6"/>
    <w:rsid w:val="007504D9"/>
    <w:rsid w:val="00750DB9"/>
    <w:rsid w:val="00751A24"/>
    <w:rsid w:val="00753516"/>
    <w:rsid w:val="0075391F"/>
    <w:rsid w:val="007544CF"/>
    <w:rsid w:val="00754759"/>
    <w:rsid w:val="00754BC7"/>
    <w:rsid w:val="00756286"/>
    <w:rsid w:val="00760931"/>
    <w:rsid w:val="00762672"/>
    <w:rsid w:val="00765390"/>
    <w:rsid w:val="00766130"/>
    <w:rsid w:val="00766551"/>
    <w:rsid w:val="007672F7"/>
    <w:rsid w:val="007705FD"/>
    <w:rsid w:val="007718CB"/>
    <w:rsid w:val="007739CF"/>
    <w:rsid w:val="00774D8C"/>
    <w:rsid w:val="0077535F"/>
    <w:rsid w:val="007768BC"/>
    <w:rsid w:val="00781D26"/>
    <w:rsid w:val="007841A6"/>
    <w:rsid w:val="00784CA2"/>
    <w:rsid w:val="00785F7C"/>
    <w:rsid w:val="00786CF6"/>
    <w:rsid w:val="007871F9"/>
    <w:rsid w:val="00796216"/>
    <w:rsid w:val="007975F6"/>
    <w:rsid w:val="00797F1B"/>
    <w:rsid w:val="007A050D"/>
    <w:rsid w:val="007A0988"/>
    <w:rsid w:val="007A1A1F"/>
    <w:rsid w:val="007A1ED4"/>
    <w:rsid w:val="007B2CF4"/>
    <w:rsid w:val="007B3DD8"/>
    <w:rsid w:val="007B4056"/>
    <w:rsid w:val="007B4624"/>
    <w:rsid w:val="007B6020"/>
    <w:rsid w:val="007B6DF3"/>
    <w:rsid w:val="007B6E9E"/>
    <w:rsid w:val="007B6F42"/>
    <w:rsid w:val="007C1001"/>
    <w:rsid w:val="007C2B4D"/>
    <w:rsid w:val="007C35F3"/>
    <w:rsid w:val="007C4831"/>
    <w:rsid w:val="007C4F20"/>
    <w:rsid w:val="007C4F6A"/>
    <w:rsid w:val="007C6142"/>
    <w:rsid w:val="007C6699"/>
    <w:rsid w:val="007D0ADA"/>
    <w:rsid w:val="007D183B"/>
    <w:rsid w:val="007D2A81"/>
    <w:rsid w:val="007D2FEF"/>
    <w:rsid w:val="007D3485"/>
    <w:rsid w:val="007D561E"/>
    <w:rsid w:val="007D63EE"/>
    <w:rsid w:val="007E08E8"/>
    <w:rsid w:val="007E15A3"/>
    <w:rsid w:val="007E54D7"/>
    <w:rsid w:val="007F1660"/>
    <w:rsid w:val="007F1680"/>
    <w:rsid w:val="007F18B4"/>
    <w:rsid w:val="007F3CC1"/>
    <w:rsid w:val="007F3D94"/>
    <w:rsid w:val="007F454D"/>
    <w:rsid w:val="007F5367"/>
    <w:rsid w:val="007F6598"/>
    <w:rsid w:val="007F6D1E"/>
    <w:rsid w:val="008007E2"/>
    <w:rsid w:val="00803E23"/>
    <w:rsid w:val="008062FA"/>
    <w:rsid w:val="00810BD9"/>
    <w:rsid w:val="00811F99"/>
    <w:rsid w:val="00812580"/>
    <w:rsid w:val="00812615"/>
    <w:rsid w:val="00813ED9"/>
    <w:rsid w:val="00815549"/>
    <w:rsid w:val="0081613C"/>
    <w:rsid w:val="008174E4"/>
    <w:rsid w:val="008215AE"/>
    <w:rsid w:val="008238B4"/>
    <w:rsid w:val="00823AB4"/>
    <w:rsid w:val="00824FDA"/>
    <w:rsid w:val="0082678F"/>
    <w:rsid w:val="0083060C"/>
    <w:rsid w:val="00830859"/>
    <w:rsid w:val="00831B06"/>
    <w:rsid w:val="00833D4B"/>
    <w:rsid w:val="00836603"/>
    <w:rsid w:val="00837429"/>
    <w:rsid w:val="00840B8B"/>
    <w:rsid w:val="008427A2"/>
    <w:rsid w:val="0084595E"/>
    <w:rsid w:val="008461C9"/>
    <w:rsid w:val="00847E2B"/>
    <w:rsid w:val="0085284D"/>
    <w:rsid w:val="00855C91"/>
    <w:rsid w:val="00856588"/>
    <w:rsid w:val="00856810"/>
    <w:rsid w:val="00856D4F"/>
    <w:rsid w:val="0085746E"/>
    <w:rsid w:val="008661A7"/>
    <w:rsid w:val="00866CDC"/>
    <w:rsid w:val="008676AD"/>
    <w:rsid w:val="008678DF"/>
    <w:rsid w:val="00871375"/>
    <w:rsid w:val="00871BD9"/>
    <w:rsid w:val="008772B3"/>
    <w:rsid w:val="00877D78"/>
    <w:rsid w:val="00883CC5"/>
    <w:rsid w:val="008867B8"/>
    <w:rsid w:val="00887559"/>
    <w:rsid w:val="00890F72"/>
    <w:rsid w:val="008927DA"/>
    <w:rsid w:val="00897A8C"/>
    <w:rsid w:val="008A1CB4"/>
    <w:rsid w:val="008A213F"/>
    <w:rsid w:val="008A70AF"/>
    <w:rsid w:val="008A71D4"/>
    <w:rsid w:val="008A72DC"/>
    <w:rsid w:val="008B07D9"/>
    <w:rsid w:val="008B2F24"/>
    <w:rsid w:val="008B3A09"/>
    <w:rsid w:val="008B5537"/>
    <w:rsid w:val="008B5FFA"/>
    <w:rsid w:val="008B68B2"/>
    <w:rsid w:val="008B7933"/>
    <w:rsid w:val="008B7DE0"/>
    <w:rsid w:val="008C506C"/>
    <w:rsid w:val="008C6E6A"/>
    <w:rsid w:val="008D0A40"/>
    <w:rsid w:val="008D51EE"/>
    <w:rsid w:val="008D676F"/>
    <w:rsid w:val="008E0CA6"/>
    <w:rsid w:val="008E2BC9"/>
    <w:rsid w:val="008E6C52"/>
    <w:rsid w:val="008E6E95"/>
    <w:rsid w:val="008F4FD4"/>
    <w:rsid w:val="008F508E"/>
    <w:rsid w:val="008F5409"/>
    <w:rsid w:val="008F5CB2"/>
    <w:rsid w:val="008F5E47"/>
    <w:rsid w:val="008F5FF2"/>
    <w:rsid w:val="008F6150"/>
    <w:rsid w:val="008F7ED8"/>
    <w:rsid w:val="00904AE0"/>
    <w:rsid w:val="00905AD3"/>
    <w:rsid w:val="00905B9A"/>
    <w:rsid w:val="00913C6F"/>
    <w:rsid w:val="0091446D"/>
    <w:rsid w:val="00914A75"/>
    <w:rsid w:val="009152F9"/>
    <w:rsid w:val="009177CD"/>
    <w:rsid w:val="00917A43"/>
    <w:rsid w:val="00920BF8"/>
    <w:rsid w:val="00921240"/>
    <w:rsid w:val="00923A86"/>
    <w:rsid w:val="00923FF8"/>
    <w:rsid w:val="00925EA2"/>
    <w:rsid w:val="00930C7C"/>
    <w:rsid w:val="00930FAA"/>
    <w:rsid w:val="00931BD8"/>
    <w:rsid w:val="009325B3"/>
    <w:rsid w:val="009335FB"/>
    <w:rsid w:val="00933AC3"/>
    <w:rsid w:val="00934A26"/>
    <w:rsid w:val="00934B49"/>
    <w:rsid w:val="00934B83"/>
    <w:rsid w:val="00935D6D"/>
    <w:rsid w:val="0093779C"/>
    <w:rsid w:val="00940EE0"/>
    <w:rsid w:val="00942A5F"/>
    <w:rsid w:val="0094356C"/>
    <w:rsid w:val="0094371F"/>
    <w:rsid w:val="00944A6D"/>
    <w:rsid w:val="00944C2F"/>
    <w:rsid w:val="00950C00"/>
    <w:rsid w:val="00950E17"/>
    <w:rsid w:val="00951175"/>
    <w:rsid w:val="00951537"/>
    <w:rsid w:val="009519A0"/>
    <w:rsid w:val="009532B7"/>
    <w:rsid w:val="009545FF"/>
    <w:rsid w:val="00961098"/>
    <w:rsid w:val="009655CE"/>
    <w:rsid w:val="00965DAA"/>
    <w:rsid w:val="009675A0"/>
    <w:rsid w:val="00967F33"/>
    <w:rsid w:val="009769F2"/>
    <w:rsid w:val="0097723B"/>
    <w:rsid w:val="00977253"/>
    <w:rsid w:val="0097757B"/>
    <w:rsid w:val="00980472"/>
    <w:rsid w:val="00980B02"/>
    <w:rsid w:val="00980CAC"/>
    <w:rsid w:val="00984380"/>
    <w:rsid w:val="0098470A"/>
    <w:rsid w:val="00985A3E"/>
    <w:rsid w:val="00986750"/>
    <w:rsid w:val="009874FA"/>
    <w:rsid w:val="00994954"/>
    <w:rsid w:val="009A311F"/>
    <w:rsid w:val="009A3E17"/>
    <w:rsid w:val="009A53B3"/>
    <w:rsid w:val="009B0273"/>
    <w:rsid w:val="009B05CE"/>
    <w:rsid w:val="009B4B37"/>
    <w:rsid w:val="009B60E5"/>
    <w:rsid w:val="009B6CAE"/>
    <w:rsid w:val="009C14CC"/>
    <w:rsid w:val="009C4D70"/>
    <w:rsid w:val="009C736F"/>
    <w:rsid w:val="009D05BB"/>
    <w:rsid w:val="009D2D9D"/>
    <w:rsid w:val="009D5A85"/>
    <w:rsid w:val="009E1FE3"/>
    <w:rsid w:val="009E4E1E"/>
    <w:rsid w:val="009F1AD2"/>
    <w:rsid w:val="009F3373"/>
    <w:rsid w:val="009F3F2E"/>
    <w:rsid w:val="009F59C7"/>
    <w:rsid w:val="009F792A"/>
    <w:rsid w:val="00A00530"/>
    <w:rsid w:val="00A0234B"/>
    <w:rsid w:val="00A03B58"/>
    <w:rsid w:val="00A04239"/>
    <w:rsid w:val="00A047BF"/>
    <w:rsid w:val="00A04BBC"/>
    <w:rsid w:val="00A04D25"/>
    <w:rsid w:val="00A0747B"/>
    <w:rsid w:val="00A07BCB"/>
    <w:rsid w:val="00A123D9"/>
    <w:rsid w:val="00A12C6B"/>
    <w:rsid w:val="00A1440E"/>
    <w:rsid w:val="00A1558F"/>
    <w:rsid w:val="00A177CF"/>
    <w:rsid w:val="00A249D3"/>
    <w:rsid w:val="00A24C41"/>
    <w:rsid w:val="00A24F35"/>
    <w:rsid w:val="00A257C7"/>
    <w:rsid w:val="00A270C7"/>
    <w:rsid w:val="00A2738E"/>
    <w:rsid w:val="00A27943"/>
    <w:rsid w:val="00A27E4A"/>
    <w:rsid w:val="00A3278A"/>
    <w:rsid w:val="00A3288F"/>
    <w:rsid w:val="00A33358"/>
    <w:rsid w:val="00A40DCC"/>
    <w:rsid w:val="00A410BF"/>
    <w:rsid w:val="00A4175C"/>
    <w:rsid w:val="00A46B28"/>
    <w:rsid w:val="00A47815"/>
    <w:rsid w:val="00A5015F"/>
    <w:rsid w:val="00A5025D"/>
    <w:rsid w:val="00A50944"/>
    <w:rsid w:val="00A51D65"/>
    <w:rsid w:val="00A53876"/>
    <w:rsid w:val="00A5453C"/>
    <w:rsid w:val="00A55525"/>
    <w:rsid w:val="00A57CEB"/>
    <w:rsid w:val="00A6185F"/>
    <w:rsid w:val="00A63BC9"/>
    <w:rsid w:val="00A63FFF"/>
    <w:rsid w:val="00A6499E"/>
    <w:rsid w:val="00A65662"/>
    <w:rsid w:val="00A71F67"/>
    <w:rsid w:val="00A752AD"/>
    <w:rsid w:val="00A758FC"/>
    <w:rsid w:val="00A75A9F"/>
    <w:rsid w:val="00A7649A"/>
    <w:rsid w:val="00A83D8B"/>
    <w:rsid w:val="00A86C87"/>
    <w:rsid w:val="00A9132A"/>
    <w:rsid w:val="00A9162D"/>
    <w:rsid w:val="00A937CE"/>
    <w:rsid w:val="00A94FCF"/>
    <w:rsid w:val="00A95496"/>
    <w:rsid w:val="00A96A45"/>
    <w:rsid w:val="00AA0112"/>
    <w:rsid w:val="00AA08A0"/>
    <w:rsid w:val="00AA0ED3"/>
    <w:rsid w:val="00AA30B7"/>
    <w:rsid w:val="00AA5ADA"/>
    <w:rsid w:val="00AA7529"/>
    <w:rsid w:val="00AB12E2"/>
    <w:rsid w:val="00AB12F0"/>
    <w:rsid w:val="00AB2A03"/>
    <w:rsid w:val="00AB360B"/>
    <w:rsid w:val="00AB6303"/>
    <w:rsid w:val="00AC0249"/>
    <w:rsid w:val="00AC1823"/>
    <w:rsid w:val="00AC1A69"/>
    <w:rsid w:val="00AC2051"/>
    <w:rsid w:val="00AC403B"/>
    <w:rsid w:val="00AC5273"/>
    <w:rsid w:val="00AC5DFE"/>
    <w:rsid w:val="00AC5FA6"/>
    <w:rsid w:val="00AC72D3"/>
    <w:rsid w:val="00AD0531"/>
    <w:rsid w:val="00AD0BB6"/>
    <w:rsid w:val="00AD1B4D"/>
    <w:rsid w:val="00AD226C"/>
    <w:rsid w:val="00AD585E"/>
    <w:rsid w:val="00AD7188"/>
    <w:rsid w:val="00AE29CE"/>
    <w:rsid w:val="00AE404F"/>
    <w:rsid w:val="00AE526D"/>
    <w:rsid w:val="00AE568D"/>
    <w:rsid w:val="00AE579A"/>
    <w:rsid w:val="00AF20E6"/>
    <w:rsid w:val="00AF40AA"/>
    <w:rsid w:val="00AF40B9"/>
    <w:rsid w:val="00AF591C"/>
    <w:rsid w:val="00AF7A87"/>
    <w:rsid w:val="00B0126D"/>
    <w:rsid w:val="00B0154F"/>
    <w:rsid w:val="00B0175C"/>
    <w:rsid w:val="00B02531"/>
    <w:rsid w:val="00B03103"/>
    <w:rsid w:val="00B04F55"/>
    <w:rsid w:val="00B10CC2"/>
    <w:rsid w:val="00B10D61"/>
    <w:rsid w:val="00B14415"/>
    <w:rsid w:val="00B1458C"/>
    <w:rsid w:val="00B16398"/>
    <w:rsid w:val="00B166D9"/>
    <w:rsid w:val="00B1711F"/>
    <w:rsid w:val="00B210C4"/>
    <w:rsid w:val="00B241D5"/>
    <w:rsid w:val="00B25401"/>
    <w:rsid w:val="00B2762A"/>
    <w:rsid w:val="00B27698"/>
    <w:rsid w:val="00B276A5"/>
    <w:rsid w:val="00B33761"/>
    <w:rsid w:val="00B34267"/>
    <w:rsid w:val="00B34958"/>
    <w:rsid w:val="00B34AE9"/>
    <w:rsid w:val="00B37141"/>
    <w:rsid w:val="00B408D3"/>
    <w:rsid w:val="00B40F7B"/>
    <w:rsid w:val="00B4274A"/>
    <w:rsid w:val="00B472C6"/>
    <w:rsid w:val="00B52103"/>
    <w:rsid w:val="00B53B65"/>
    <w:rsid w:val="00B5451D"/>
    <w:rsid w:val="00B56D4B"/>
    <w:rsid w:val="00B605F1"/>
    <w:rsid w:val="00B61E2F"/>
    <w:rsid w:val="00B65BC4"/>
    <w:rsid w:val="00B66946"/>
    <w:rsid w:val="00B67610"/>
    <w:rsid w:val="00B67B32"/>
    <w:rsid w:val="00B67CCF"/>
    <w:rsid w:val="00B70767"/>
    <w:rsid w:val="00B720F4"/>
    <w:rsid w:val="00B72E6D"/>
    <w:rsid w:val="00B741B6"/>
    <w:rsid w:val="00B77092"/>
    <w:rsid w:val="00B80770"/>
    <w:rsid w:val="00B8099D"/>
    <w:rsid w:val="00B80A82"/>
    <w:rsid w:val="00B83A5F"/>
    <w:rsid w:val="00B84F50"/>
    <w:rsid w:val="00B867E4"/>
    <w:rsid w:val="00B87738"/>
    <w:rsid w:val="00B90327"/>
    <w:rsid w:val="00B912DB"/>
    <w:rsid w:val="00B945A7"/>
    <w:rsid w:val="00B94BF8"/>
    <w:rsid w:val="00B97353"/>
    <w:rsid w:val="00BA54DF"/>
    <w:rsid w:val="00BA5B72"/>
    <w:rsid w:val="00BB508D"/>
    <w:rsid w:val="00BC06F9"/>
    <w:rsid w:val="00BC14B8"/>
    <w:rsid w:val="00BC77C4"/>
    <w:rsid w:val="00BD1169"/>
    <w:rsid w:val="00BD33F3"/>
    <w:rsid w:val="00BD3E45"/>
    <w:rsid w:val="00BE0B1D"/>
    <w:rsid w:val="00BE12BC"/>
    <w:rsid w:val="00BE19E8"/>
    <w:rsid w:val="00BE28A4"/>
    <w:rsid w:val="00BE362E"/>
    <w:rsid w:val="00BE6851"/>
    <w:rsid w:val="00BF0044"/>
    <w:rsid w:val="00BF0B09"/>
    <w:rsid w:val="00BF35E4"/>
    <w:rsid w:val="00BF42A0"/>
    <w:rsid w:val="00BF5051"/>
    <w:rsid w:val="00BF750B"/>
    <w:rsid w:val="00C014C2"/>
    <w:rsid w:val="00C027A6"/>
    <w:rsid w:val="00C03CC6"/>
    <w:rsid w:val="00C04334"/>
    <w:rsid w:val="00C058A1"/>
    <w:rsid w:val="00C07576"/>
    <w:rsid w:val="00C10BE4"/>
    <w:rsid w:val="00C15BE4"/>
    <w:rsid w:val="00C15CF8"/>
    <w:rsid w:val="00C169DA"/>
    <w:rsid w:val="00C16ED2"/>
    <w:rsid w:val="00C21CDD"/>
    <w:rsid w:val="00C22FE6"/>
    <w:rsid w:val="00C25BE1"/>
    <w:rsid w:val="00C262E5"/>
    <w:rsid w:val="00C301F3"/>
    <w:rsid w:val="00C3289A"/>
    <w:rsid w:val="00C33217"/>
    <w:rsid w:val="00C332A9"/>
    <w:rsid w:val="00C37D7A"/>
    <w:rsid w:val="00C40202"/>
    <w:rsid w:val="00C4073E"/>
    <w:rsid w:val="00C4156D"/>
    <w:rsid w:val="00C41733"/>
    <w:rsid w:val="00C41D40"/>
    <w:rsid w:val="00C43EA4"/>
    <w:rsid w:val="00C44BE1"/>
    <w:rsid w:val="00C46C4E"/>
    <w:rsid w:val="00C47E2F"/>
    <w:rsid w:val="00C5371F"/>
    <w:rsid w:val="00C544F7"/>
    <w:rsid w:val="00C60F2D"/>
    <w:rsid w:val="00C61F2B"/>
    <w:rsid w:val="00C64D39"/>
    <w:rsid w:val="00C6511F"/>
    <w:rsid w:val="00C65DFA"/>
    <w:rsid w:val="00C6639A"/>
    <w:rsid w:val="00C702B9"/>
    <w:rsid w:val="00C705A9"/>
    <w:rsid w:val="00C7240B"/>
    <w:rsid w:val="00C7487F"/>
    <w:rsid w:val="00C808BE"/>
    <w:rsid w:val="00C849EC"/>
    <w:rsid w:val="00C94168"/>
    <w:rsid w:val="00C94A1B"/>
    <w:rsid w:val="00C9684A"/>
    <w:rsid w:val="00C971FA"/>
    <w:rsid w:val="00CA0617"/>
    <w:rsid w:val="00CA2C91"/>
    <w:rsid w:val="00CA39DF"/>
    <w:rsid w:val="00CA3AA2"/>
    <w:rsid w:val="00CA6DCE"/>
    <w:rsid w:val="00CA7E01"/>
    <w:rsid w:val="00CB0EA4"/>
    <w:rsid w:val="00CB0EE3"/>
    <w:rsid w:val="00CB48A1"/>
    <w:rsid w:val="00CB61BA"/>
    <w:rsid w:val="00CB6CCC"/>
    <w:rsid w:val="00CC02CA"/>
    <w:rsid w:val="00CC1A62"/>
    <w:rsid w:val="00CD117B"/>
    <w:rsid w:val="00CD1414"/>
    <w:rsid w:val="00CD141C"/>
    <w:rsid w:val="00CD3DBE"/>
    <w:rsid w:val="00CD6F11"/>
    <w:rsid w:val="00CD7FDB"/>
    <w:rsid w:val="00CE1A51"/>
    <w:rsid w:val="00CE230A"/>
    <w:rsid w:val="00CE40F7"/>
    <w:rsid w:val="00CE54AE"/>
    <w:rsid w:val="00CE5E5D"/>
    <w:rsid w:val="00CE67CA"/>
    <w:rsid w:val="00CF06F5"/>
    <w:rsid w:val="00CF5631"/>
    <w:rsid w:val="00D01A49"/>
    <w:rsid w:val="00D02421"/>
    <w:rsid w:val="00D02994"/>
    <w:rsid w:val="00D039F7"/>
    <w:rsid w:val="00D03DB2"/>
    <w:rsid w:val="00D04CD3"/>
    <w:rsid w:val="00D05427"/>
    <w:rsid w:val="00D05C2E"/>
    <w:rsid w:val="00D07AF9"/>
    <w:rsid w:val="00D13BE5"/>
    <w:rsid w:val="00D13FCB"/>
    <w:rsid w:val="00D145D5"/>
    <w:rsid w:val="00D160AF"/>
    <w:rsid w:val="00D2563A"/>
    <w:rsid w:val="00D26225"/>
    <w:rsid w:val="00D3201F"/>
    <w:rsid w:val="00D32387"/>
    <w:rsid w:val="00D369FC"/>
    <w:rsid w:val="00D41F24"/>
    <w:rsid w:val="00D4232A"/>
    <w:rsid w:val="00D43739"/>
    <w:rsid w:val="00D43A56"/>
    <w:rsid w:val="00D43AB7"/>
    <w:rsid w:val="00D449DC"/>
    <w:rsid w:val="00D4552D"/>
    <w:rsid w:val="00D47AEC"/>
    <w:rsid w:val="00D47AF3"/>
    <w:rsid w:val="00D5095F"/>
    <w:rsid w:val="00D52652"/>
    <w:rsid w:val="00D540DC"/>
    <w:rsid w:val="00D5528C"/>
    <w:rsid w:val="00D560D7"/>
    <w:rsid w:val="00D57523"/>
    <w:rsid w:val="00D57D8E"/>
    <w:rsid w:val="00D57F40"/>
    <w:rsid w:val="00D60B8B"/>
    <w:rsid w:val="00D626B9"/>
    <w:rsid w:val="00D62B74"/>
    <w:rsid w:val="00D6363B"/>
    <w:rsid w:val="00D63CCB"/>
    <w:rsid w:val="00D63D35"/>
    <w:rsid w:val="00D65C9D"/>
    <w:rsid w:val="00D670A5"/>
    <w:rsid w:val="00D71C82"/>
    <w:rsid w:val="00D71F14"/>
    <w:rsid w:val="00D73E1C"/>
    <w:rsid w:val="00D74166"/>
    <w:rsid w:val="00D75C9C"/>
    <w:rsid w:val="00D83F81"/>
    <w:rsid w:val="00D851E3"/>
    <w:rsid w:val="00D85709"/>
    <w:rsid w:val="00D922FD"/>
    <w:rsid w:val="00D927BB"/>
    <w:rsid w:val="00D932CA"/>
    <w:rsid w:val="00D964ED"/>
    <w:rsid w:val="00DA0985"/>
    <w:rsid w:val="00DA10E2"/>
    <w:rsid w:val="00DA2230"/>
    <w:rsid w:val="00DA383C"/>
    <w:rsid w:val="00DA62B1"/>
    <w:rsid w:val="00DA7B18"/>
    <w:rsid w:val="00DB0E9E"/>
    <w:rsid w:val="00DB1089"/>
    <w:rsid w:val="00DB1FFE"/>
    <w:rsid w:val="00DB4F8C"/>
    <w:rsid w:val="00DB6CB2"/>
    <w:rsid w:val="00DC08E8"/>
    <w:rsid w:val="00DC424D"/>
    <w:rsid w:val="00DC4EA1"/>
    <w:rsid w:val="00DC5382"/>
    <w:rsid w:val="00DC67B6"/>
    <w:rsid w:val="00DC7DFA"/>
    <w:rsid w:val="00DD0594"/>
    <w:rsid w:val="00DD065E"/>
    <w:rsid w:val="00DD3138"/>
    <w:rsid w:val="00DD331D"/>
    <w:rsid w:val="00DD6164"/>
    <w:rsid w:val="00DE2F1A"/>
    <w:rsid w:val="00DE32AC"/>
    <w:rsid w:val="00DE4471"/>
    <w:rsid w:val="00DF09F9"/>
    <w:rsid w:val="00DF116C"/>
    <w:rsid w:val="00DF1502"/>
    <w:rsid w:val="00DF292E"/>
    <w:rsid w:val="00DF4AC4"/>
    <w:rsid w:val="00DF6760"/>
    <w:rsid w:val="00DF6A70"/>
    <w:rsid w:val="00DF7A8A"/>
    <w:rsid w:val="00DF7BBC"/>
    <w:rsid w:val="00DF7F2A"/>
    <w:rsid w:val="00E031F7"/>
    <w:rsid w:val="00E0560F"/>
    <w:rsid w:val="00E06599"/>
    <w:rsid w:val="00E10517"/>
    <w:rsid w:val="00E14029"/>
    <w:rsid w:val="00E15213"/>
    <w:rsid w:val="00E155CA"/>
    <w:rsid w:val="00E2061A"/>
    <w:rsid w:val="00E20EBC"/>
    <w:rsid w:val="00E22B82"/>
    <w:rsid w:val="00E24D6F"/>
    <w:rsid w:val="00E2699B"/>
    <w:rsid w:val="00E27DC6"/>
    <w:rsid w:val="00E34F42"/>
    <w:rsid w:val="00E36AC8"/>
    <w:rsid w:val="00E370FB"/>
    <w:rsid w:val="00E427E4"/>
    <w:rsid w:val="00E4480B"/>
    <w:rsid w:val="00E504CB"/>
    <w:rsid w:val="00E50D31"/>
    <w:rsid w:val="00E5161F"/>
    <w:rsid w:val="00E52591"/>
    <w:rsid w:val="00E54C55"/>
    <w:rsid w:val="00E54D9D"/>
    <w:rsid w:val="00E60402"/>
    <w:rsid w:val="00E63228"/>
    <w:rsid w:val="00E638F5"/>
    <w:rsid w:val="00E63A09"/>
    <w:rsid w:val="00E63F8B"/>
    <w:rsid w:val="00E65138"/>
    <w:rsid w:val="00E65F37"/>
    <w:rsid w:val="00E704F4"/>
    <w:rsid w:val="00E70F84"/>
    <w:rsid w:val="00E720B6"/>
    <w:rsid w:val="00E721A2"/>
    <w:rsid w:val="00E762E9"/>
    <w:rsid w:val="00E76C96"/>
    <w:rsid w:val="00E770E3"/>
    <w:rsid w:val="00E8115C"/>
    <w:rsid w:val="00E81AF0"/>
    <w:rsid w:val="00E822F9"/>
    <w:rsid w:val="00E82704"/>
    <w:rsid w:val="00E83DEA"/>
    <w:rsid w:val="00E9095E"/>
    <w:rsid w:val="00E911E0"/>
    <w:rsid w:val="00E926A8"/>
    <w:rsid w:val="00E95A1A"/>
    <w:rsid w:val="00EA0043"/>
    <w:rsid w:val="00EA0978"/>
    <w:rsid w:val="00EA2CD7"/>
    <w:rsid w:val="00EA3E97"/>
    <w:rsid w:val="00EA5DF6"/>
    <w:rsid w:val="00EA6E4C"/>
    <w:rsid w:val="00EA7375"/>
    <w:rsid w:val="00EA7F74"/>
    <w:rsid w:val="00EB013A"/>
    <w:rsid w:val="00EB0B0D"/>
    <w:rsid w:val="00EB1E70"/>
    <w:rsid w:val="00EB3D72"/>
    <w:rsid w:val="00EB53A5"/>
    <w:rsid w:val="00EB5C45"/>
    <w:rsid w:val="00EB7535"/>
    <w:rsid w:val="00EC1442"/>
    <w:rsid w:val="00EC4D92"/>
    <w:rsid w:val="00EC7DB8"/>
    <w:rsid w:val="00ED0324"/>
    <w:rsid w:val="00ED2DAF"/>
    <w:rsid w:val="00ED5F1F"/>
    <w:rsid w:val="00ED66CA"/>
    <w:rsid w:val="00ED7D15"/>
    <w:rsid w:val="00EE2015"/>
    <w:rsid w:val="00EE2B07"/>
    <w:rsid w:val="00EE3723"/>
    <w:rsid w:val="00EE4797"/>
    <w:rsid w:val="00EE7711"/>
    <w:rsid w:val="00EF15C4"/>
    <w:rsid w:val="00EF241D"/>
    <w:rsid w:val="00EF274E"/>
    <w:rsid w:val="00EF3B3D"/>
    <w:rsid w:val="00EF7CCA"/>
    <w:rsid w:val="00F001FF"/>
    <w:rsid w:val="00F022E9"/>
    <w:rsid w:val="00F032AC"/>
    <w:rsid w:val="00F07BFA"/>
    <w:rsid w:val="00F104AA"/>
    <w:rsid w:val="00F11E84"/>
    <w:rsid w:val="00F15C89"/>
    <w:rsid w:val="00F1795A"/>
    <w:rsid w:val="00F20C35"/>
    <w:rsid w:val="00F21DE7"/>
    <w:rsid w:val="00F22679"/>
    <w:rsid w:val="00F24AF2"/>
    <w:rsid w:val="00F24CF6"/>
    <w:rsid w:val="00F25023"/>
    <w:rsid w:val="00F25967"/>
    <w:rsid w:val="00F25AA0"/>
    <w:rsid w:val="00F268AB"/>
    <w:rsid w:val="00F26FFD"/>
    <w:rsid w:val="00F27EEE"/>
    <w:rsid w:val="00F30EDC"/>
    <w:rsid w:val="00F33B7E"/>
    <w:rsid w:val="00F34330"/>
    <w:rsid w:val="00F34950"/>
    <w:rsid w:val="00F36995"/>
    <w:rsid w:val="00F37301"/>
    <w:rsid w:val="00F37344"/>
    <w:rsid w:val="00F40074"/>
    <w:rsid w:val="00F43411"/>
    <w:rsid w:val="00F43C36"/>
    <w:rsid w:val="00F468FD"/>
    <w:rsid w:val="00F516C3"/>
    <w:rsid w:val="00F610CA"/>
    <w:rsid w:val="00F62090"/>
    <w:rsid w:val="00F62712"/>
    <w:rsid w:val="00F62A89"/>
    <w:rsid w:val="00F644C9"/>
    <w:rsid w:val="00F6552D"/>
    <w:rsid w:val="00F67531"/>
    <w:rsid w:val="00F67F3D"/>
    <w:rsid w:val="00F701E9"/>
    <w:rsid w:val="00F7219C"/>
    <w:rsid w:val="00F72EE1"/>
    <w:rsid w:val="00F7323C"/>
    <w:rsid w:val="00F82D08"/>
    <w:rsid w:val="00F857F9"/>
    <w:rsid w:val="00F87E1D"/>
    <w:rsid w:val="00F90A8D"/>
    <w:rsid w:val="00F921C5"/>
    <w:rsid w:val="00F94BB7"/>
    <w:rsid w:val="00F959A5"/>
    <w:rsid w:val="00F9776A"/>
    <w:rsid w:val="00FA13F1"/>
    <w:rsid w:val="00FA199B"/>
    <w:rsid w:val="00FA1BF2"/>
    <w:rsid w:val="00FA22F1"/>
    <w:rsid w:val="00FA31B2"/>
    <w:rsid w:val="00FA7482"/>
    <w:rsid w:val="00FB0DA8"/>
    <w:rsid w:val="00FB2017"/>
    <w:rsid w:val="00FB3F2B"/>
    <w:rsid w:val="00FB5C96"/>
    <w:rsid w:val="00FC1738"/>
    <w:rsid w:val="00FC1E2D"/>
    <w:rsid w:val="00FC5503"/>
    <w:rsid w:val="00FD13F1"/>
    <w:rsid w:val="00FD1D67"/>
    <w:rsid w:val="00FD2ECD"/>
    <w:rsid w:val="00FD3BAA"/>
    <w:rsid w:val="00FD6571"/>
    <w:rsid w:val="00FD7769"/>
    <w:rsid w:val="00FE0EFC"/>
    <w:rsid w:val="00FE758B"/>
    <w:rsid w:val="00FF01F2"/>
    <w:rsid w:val="00FF03B5"/>
    <w:rsid w:val="00FF0432"/>
    <w:rsid w:val="00FF2B41"/>
    <w:rsid w:val="00FF3C08"/>
    <w:rsid w:val="00FF533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DDC330"/>
  <w15:chartTrackingRefBased/>
  <w15:docId w15:val="{1C96280A-AF7B-4167-AD40-B29D195348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qFormat="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1660"/>
    <w:pPr>
      <w:overflowPunct w:val="0"/>
      <w:autoSpaceDE w:val="0"/>
      <w:autoSpaceDN w:val="0"/>
      <w:adjustRightInd w:val="0"/>
      <w:textAlignment w:val="baseline"/>
    </w:pPr>
    <w:rPr>
      <w:rFonts w:ascii="Antiqua" w:hAnsi="Antiqua"/>
      <w:sz w:val="28"/>
      <w:lang w:val="hr-HR" w:eastAsia="ru-RU"/>
    </w:rPr>
  </w:style>
  <w:style w:type="paragraph" w:styleId="1">
    <w:name w:val="heading 1"/>
    <w:basedOn w:val="a"/>
    <w:next w:val="a"/>
    <w:link w:val="10"/>
    <w:uiPriority w:val="9"/>
    <w:qFormat/>
    <w:rsid w:val="00384ABD"/>
    <w:pPr>
      <w:keepNext/>
      <w:keepLines/>
      <w:overflowPunct/>
      <w:autoSpaceDE/>
      <w:autoSpaceDN/>
      <w:adjustRightInd/>
      <w:spacing w:before="240" w:line="276" w:lineRule="auto"/>
      <w:textAlignment w:val="auto"/>
      <w:outlineLvl w:val="0"/>
    </w:pPr>
    <w:rPr>
      <w:rFonts w:asciiTheme="majorHAnsi" w:eastAsiaTheme="majorEastAsia" w:hAnsiTheme="majorHAnsi" w:cstheme="majorBidi"/>
      <w:color w:val="2E74B5" w:themeColor="accent1" w:themeShade="BF"/>
      <w:sz w:val="32"/>
      <w:szCs w:val="32"/>
      <w:lang w:val="uk-UA" w:eastAsia="en-US"/>
    </w:rPr>
  </w:style>
  <w:style w:type="paragraph" w:styleId="2">
    <w:name w:val="heading 2"/>
    <w:basedOn w:val="a"/>
    <w:next w:val="a"/>
    <w:link w:val="20"/>
    <w:semiHidden/>
    <w:unhideWhenUsed/>
    <w:qFormat/>
    <w:rsid w:val="00C25BE1"/>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qFormat/>
    <w:rsid w:val="006725C8"/>
    <w:pPr>
      <w:keepNext/>
      <w:numPr>
        <w:numId w:val="16"/>
      </w:numPr>
      <w:spacing w:before="240" w:after="60"/>
      <w:ind w:left="709" w:hanging="283"/>
      <w:jc w:val="both"/>
      <w:outlineLvl w:val="2"/>
    </w:pPr>
    <w:rPr>
      <w:rFonts w:ascii="Cambria" w:hAnsi="Cambria"/>
      <w:b/>
      <w:bCs/>
      <w:sz w:val="24"/>
      <w:szCs w:val="26"/>
    </w:rPr>
  </w:style>
  <w:style w:type="paragraph" w:styleId="4">
    <w:name w:val="heading 4"/>
    <w:basedOn w:val="a"/>
    <w:next w:val="a"/>
    <w:link w:val="40"/>
    <w:qFormat/>
    <w:rsid w:val="006725C8"/>
    <w:pPr>
      <w:keepNext/>
      <w:keepLines/>
      <w:numPr>
        <w:ilvl w:val="1"/>
        <w:numId w:val="16"/>
      </w:numPr>
      <w:overflowPunct/>
      <w:autoSpaceDE/>
      <w:autoSpaceDN/>
      <w:adjustRightInd/>
      <w:spacing w:before="280" w:after="80" w:line="276" w:lineRule="auto"/>
      <w:jc w:val="both"/>
      <w:textAlignment w:val="auto"/>
      <w:outlineLvl w:val="3"/>
    </w:pPr>
    <w:rPr>
      <w:rFonts w:ascii="Times New Roman" w:eastAsia="Arial" w:hAnsi="Times New Roman"/>
      <w:b/>
      <w:sz w:val="24"/>
      <w:szCs w:val="24"/>
      <w:lang w:val="uk-UA"/>
    </w:rPr>
  </w:style>
  <w:style w:type="paragraph" w:styleId="6">
    <w:name w:val="heading 6"/>
    <w:basedOn w:val="a"/>
    <w:next w:val="a"/>
    <w:link w:val="60"/>
    <w:semiHidden/>
    <w:unhideWhenUsed/>
    <w:qFormat/>
    <w:rsid w:val="00923FF8"/>
    <w:pPr>
      <w:keepNext/>
      <w:keepLines/>
      <w:spacing w:before="40"/>
      <w:outlineLvl w:val="5"/>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rsid w:val="007F1660"/>
    <w:pPr>
      <w:overflowPunct/>
      <w:autoSpaceDE/>
      <w:autoSpaceDN/>
      <w:adjustRightInd/>
      <w:textAlignment w:val="auto"/>
    </w:pPr>
    <w:rPr>
      <w:rFonts w:ascii="Verdana" w:hAnsi="Verdana"/>
      <w:sz w:val="20"/>
      <w:lang w:val="en-US" w:eastAsia="en-US"/>
    </w:rPr>
  </w:style>
  <w:style w:type="paragraph" w:styleId="a4">
    <w:name w:val="header"/>
    <w:basedOn w:val="a"/>
    <w:rsid w:val="00077D31"/>
    <w:pPr>
      <w:tabs>
        <w:tab w:val="center" w:pos="4677"/>
        <w:tab w:val="right" w:pos="9355"/>
      </w:tabs>
    </w:pPr>
  </w:style>
  <w:style w:type="character" w:styleId="a5">
    <w:name w:val="page number"/>
    <w:basedOn w:val="a0"/>
    <w:rsid w:val="00077D31"/>
  </w:style>
  <w:style w:type="paragraph" w:styleId="a6">
    <w:name w:val="Body Text Indent"/>
    <w:aliases w:val="Подпись к рис.,Ïîäïèñü ê ðèñ."/>
    <w:basedOn w:val="a"/>
    <w:link w:val="a7"/>
    <w:rsid w:val="000976D2"/>
    <w:pPr>
      <w:overflowPunct/>
      <w:autoSpaceDE/>
      <w:autoSpaceDN/>
      <w:adjustRightInd/>
      <w:ind w:firstLine="708"/>
      <w:jc w:val="both"/>
      <w:textAlignment w:val="auto"/>
    </w:pPr>
    <w:rPr>
      <w:rFonts w:ascii="Times New Roman" w:hAnsi="Times New Roman"/>
      <w:lang w:val="uk-UA" w:eastAsia="x-none"/>
    </w:rPr>
  </w:style>
  <w:style w:type="character" w:customStyle="1" w:styleId="a7">
    <w:name w:val="Основной текст с отступом Знак"/>
    <w:aliases w:val="Подпись к рис. Знак,Ïîäïèñü ê ðèñ. Знак"/>
    <w:link w:val="a6"/>
    <w:rsid w:val="000976D2"/>
    <w:rPr>
      <w:sz w:val="28"/>
      <w:lang w:val="uk-UA"/>
    </w:rPr>
  </w:style>
  <w:style w:type="paragraph" w:styleId="21">
    <w:name w:val="Body Text Indent 2"/>
    <w:basedOn w:val="a"/>
    <w:link w:val="22"/>
    <w:rsid w:val="000976D2"/>
    <w:pPr>
      <w:overflowPunct/>
      <w:autoSpaceDE/>
      <w:autoSpaceDN/>
      <w:adjustRightInd/>
      <w:ind w:firstLine="720"/>
      <w:jc w:val="both"/>
      <w:textAlignment w:val="auto"/>
    </w:pPr>
    <w:rPr>
      <w:rFonts w:ascii="Times New Roman" w:hAnsi="Times New Roman"/>
      <w:lang w:val="uk-UA" w:eastAsia="x-none"/>
    </w:rPr>
  </w:style>
  <w:style w:type="character" w:customStyle="1" w:styleId="22">
    <w:name w:val="Основной текст с отступом 2 Знак"/>
    <w:link w:val="21"/>
    <w:rsid w:val="000976D2"/>
    <w:rPr>
      <w:sz w:val="28"/>
      <w:lang w:val="uk-UA"/>
    </w:rPr>
  </w:style>
  <w:style w:type="paragraph" w:styleId="a8">
    <w:name w:val="Balloon Text"/>
    <w:basedOn w:val="a"/>
    <w:link w:val="a9"/>
    <w:rsid w:val="00877D78"/>
    <w:rPr>
      <w:rFonts w:ascii="Tahoma" w:hAnsi="Tahoma"/>
      <w:sz w:val="16"/>
      <w:szCs w:val="16"/>
      <w:lang w:eastAsia="x-none"/>
    </w:rPr>
  </w:style>
  <w:style w:type="character" w:customStyle="1" w:styleId="a9">
    <w:name w:val="Текст выноски Знак"/>
    <w:link w:val="a8"/>
    <w:rsid w:val="00877D78"/>
    <w:rPr>
      <w:rFonts w:ascii="Tahoma" w:hAnsi="Tahoma" w:cs="Tahoma"/>
      <w:sz w:val="16"/>
      <w:szCs w:val="16"/>
      <w:lang w:val="hr-HR"/>
    </w:rPr>
  </w:style>
  <w:style w:type="paragraph" w:customStyle="1" w:styleId="11">
    <w:name w:val="Абзац списку1"/>
    <w:basedOn w:val="a"/>
    <w:rsid w:val="00A04D25"/>
    <w:pPr>
      <w:overflowPunct/>
      <w:autoSpaceDE/>
      <w:autoSpaceDN/>
      <w:adjustRightInd/>
      <w:spacing w:after="200" w:line="276" w:lineRule="auto"/>
      <w:ind w:left="720"/>
      <w:contextualSpacing/>
      <w:textAlignment w:val="auto"/>
    </w:pPr>
    <w:rPr>
      <w:rFonts w:ascii="Calibri" w:hAnsi="Calibri"/>
      <w:sz w:val="22"/>
      <w:szCs w:val="22"/>
      <w:lang w:val="uk-UA" w:eastAsia="en-US"/>
    </w:rPr>
  </w:style>
  <w:style w:type="paragraph" w:customStyle="1" w:styleId="aa">
    <w:name w:val="Нормальний текст"/>
    <w:basedOn w:val="a"/>
    <w:rsid w:val="00F34950"/>
    <w:pPr>
      <w:overflowPunct/>
      <w:autoSpaceDE/>
      <w:autoSpaceDN/>
      <w:adjustRightInd/>
      <w:spacing w:before="120"/>
      <w:ind w:firstLine="567"/>
      <w:textAlignment w:val="auto"/>
    </w:pPr>
    <w:rPr>
      <w:sz w:val="26"/>
      <w:lang w:val="uk-UA"/>
    </w:rPr>
  </w:style>
  <w:style w:type="paragraph" w:styleId="ab">
    <w:name w:val="footer"/>
    <w:basedOn w:val="a"/>
    <w:link w:val="ac"/>
    <w:rsid w:val="00CD3DBE"/>
    <w:pPr>
      <w:tabs>
        <w:tab w:val="center" w:pos="4677"/>
        <w:tab w:val="right" w:pos="9355"/>
      </w:tabs>
    </w:pPr>
  </w:style>
  <w:style w:type="character" w:customStyle="1" w:styleId="ac">
    <w:name w:val="Нижний колонтитул Знак"/>
    <w:link w:val="ab"/>
    <w:rsid w:val="00CD3DBE"/>
    <w:rPr>
      <w:rFonts w:ascii="Antiqua" w:hAnsi="Antiqua"/>
      <w:sz w:val="28"/>
      <w:lang w:val="hr-HR"/>
    </w:rPr>
  </w:style>
  <w:style w:type="paragraph" w:styleId="ad">
    <w:name w:val="Normal (Web)"/>
    <w:aliases w:val="Обычный (Web),Знак1 Знак,Знак1 Знак Знак,Знак1 Знак Знак Знак Знак Знак Знак Знак,Обычный (Web) Знак Знак Знак Знак Знак Знак,Обычный (веб) Знак2,Обычный (веб) Знак1 Знак,Обычный (веб) Знак2 Знак1 Знак,Обычный (веб)1"/>
    <w:basedOn w:val="a"/>
    <w:link w:val="ae"/>
    <w:uiPriority w:val="99"/>
    <w:unhideWhenUsed/>
    <w:qFormat/>
    <w:rsid w:val="00EE3723"/>
    <w:pPr>
      <w:overflowPunct/>
      <w:autoSpaceDE/>
      <w:autoSpaceDN/>
      <w:adjustRightInd/>
      <w:spacing w:before="100" w:beforeAutospacing="1" w:after="100" w:afterAutospacing="1"/>
      <w:textAlignment w:val="auto"/>
    </w:pPr>
    <w:rPr>
      <w:rFonts w:ascii="Times New Roman" w:hAnsi="Times New Roman"/>
      <w:sz w:val="24"/>
      <w:szCs w:val="24"/>
      <w:lang w:val="ru-RU"/>
    </w:rPr>
  </w:style>
  <w:style w:type="table" w:styleId="af">
    <w:name w:val="Table Grid"/>
    <w:basedOn w:val="a1"/>
    <w:uiPriority w:val="59"/>
    <w:qFormat/>
    <w:rsid w:val="00EE372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aliases w:val="1. Абзац списка,List Paragraph1,List Paragraph11,List Paragraph (numbered (a)),References,List_Paragraph,Multilevel para_II,Numbered List Paragraph,NUMBERED PARAGRAPH,List Paragraph 1,Akapit z listą BS,Bullet1,Dot pt,F5 List Paragraph,3,E"/>
    <w:basedOn w:val="a"/>
    <w:link w:val="af1"/>
    <w:uiPriority w:val="99"/>
    <w:qFormat/>
    <w:rsid w:val="0058552C"/>
    <w:pPr>
      <w:overflowPunct/>
      <w:autoSpaceDE/>
      <w:autoSpaceDN/>
      <w:adjustRightInd/>
      <w:spacing w:after="160" w:line="256" w:lineRule="auto"/>
      <w:ind w:left="720"/>
      <w:contextualSpacing/>
      <w:textAlignment w:val="auto"/>
    </w:pPr>
    <w:rPr>
      <w:rFonts w:ascii="Calibri" w:eastAsia="Calibri" w:hAnsi="Calibri"/>
      <w:sz w:val="22"/>
      <w:szCs w:val="22"/>
      <w:lang w:val="ru-RU" w:eastAsia="en-US"/>
    </w:rPr>
  </w:style>
  <w:style w:type="character" w:customStyle="1" w:styleId="af1">
    <w:name w:val="Абзац списка Знак"/>
    <w:aliases w:val="1. Абзац списка Знак,List Paragraph1 Знак,List Paragraph11 Знак,List Paragraph (numbered (a)) Знак,References Знак,List_Paragraph Знак,Multilevel para_II Знак,Numbered List Paragraph Знак,NUMBERED PARAGRAPH Знак,List Paragraph 1 Знак"/>
    <w:link w:val="af0"/>
    <w:uiPriority w:val="99"/>
    <w:qFormat/>
    <w:locked/>
    <w:rsid w:val="0058552C"/>
    <w:rPr>
      <w:rFonts w:ascii="Calibri" w:eastAsia="Calibri" w:hAnsi="Calibri"/>
      <w:sz w:val="22"/>
      <w:szCs w:val="22"/>
      <w:lang w:val="ru-RU" w:eastAsia="en-US"/>
    </w:rPr>
  </w:style>
  <w:style w:type="paragraph" w:styleId="af2">
    <w:name w:val="No Spacing"/>
    <w:link w:val="af3"/>
    <w:uiPriority w:val="99"/>
    <w:qFormat/>
    <w:rsid w:val="00D57F40"/>
    <w:rPr>
      <w:rFonts w:ascii="Calibri" w:hAnsi="Calibri"/>
      <w:sz w:val="22"/>
      <w:szCs w:val="22"/>
      <w:lang w:val="ru-RU" w:eastAsia="ru-RU"/>
    </w:rPr>
  </w:style>
  <w:style w:type="character" w:styleId="af4">
    <w:name w:val="Hyperlink"/>
    <w:uiPriority w:val="99"/>
    <w:unhideWhenUsed/>
    <w:rsid w:val="00AA08A0"/>
    <w:rPr>
      <w:color w:val="0000FF"/>
      <w:u w:val="single"/>
    </w:rPr>
  </w:style>
  <w:style w:type="character" w:customStyle="1" w:styleId="af5">
    <w:name w:val="Основной текст_"/>
    <w:link w:val="23"/>
    <w:uiPriority w:val="99"/>
    <w:locked/>
    <w:rsid w:val="00CA0617"/>
    <w:rPr>
      <w:spacing w:val="3"/>
      <w:sz w:val="25"/>
      <w:szCs w:val="25"/>
      <w:shd w:val="clear" w:color="auto" w:fill="FFFFFF"/>
    </w:rPr>
  </w:style>
  <w:style w:type="paragraph" w:customStyle="1" w:styleId="23">
    <w:name w:val="Основной текст2"/>
    <w:basedOn w:val="a"/>
    <w:link w:val="af5"/>
    <w:uiPriority w:val="99"/>
    <w:rsid w:val="00CA0617"/>
    <w:pPr>
      <w:widowControl w:val="0"/>
      <w:shd w:val="clear" w:color="auto" w:fill="FFFFFF"/>
      <w:overflowPunct/>
      <w:autoSpaceDE/>
      <w:autoSpaceDN/>
      <w:adjustRightInd/>
      <w:spacing w:line="322" w:lineRule="exact"/>
      <w:jc w:val="both"/>
      <w:textAlignment w:val="auto"/>
    </w:pPr>
    <w:rPr>
      <w:rFonts w:ascii="Times New Roman" w:hAnsi="Times New Roman"/>
      <w:spacing w:val="3"/>
      <w:sz w:val="25"/>
      <w:szCs w:val="25"/>
    </w:rPr>
  </w:style>
  <w:style w:type="character" w:styleId="af6">
    <w:name w:val="annotation reference"/>
    <w:rsid w:val="009F3373"/>
    <w:rPr>
      <w:sz w:val="16"/>
      <w:szCs w:val="16"/>
    </w:rPr>
  </w:style>
  <w:style w:type="paragraph" w:styleId="af7">
    <w:name w:val="annotation text"/>
    <w:basedOn w:val="a"/>
    <w:link w:val="af8"/>
    <w:rsid w:val="009F3373"/>
    <w:rPr>
      <w:sz w:val="20"/>
    </w:rPr>
  </w:style>
  <w:style w:type="character" w:customStyle="1" w:styleId="af8">
    <w:name w:val="Текст примечания Знак"/>
    <w:link w:val="af7"/>
    <w:rsid w:val="009F3373"/>
    <w:rPr>
      <w:rFonts w:ascii="Antiqua" w:hAnsi="Antiqua"/>
      <w:lang w:val="hr-HR" w:eastAsia="ru-RU"/>
    </w:rPr>
  </w:style>
  <w:style w:type="paragraph" w:styleId="af9">
    <w:name w:val="annotation subject"/>
    <w:basedOn w:val="af7"/>
    <w:next w:val="af7"/>
    <w:link w:val="afa"/>
    <w:rsid w:val="009F3373"/>
    <w:rPr>
      <w:b/>
      <w:bCs/>
    </w:rPr>
  </w:style>
  <w:style w:type="character" w:customStyle="1" w:styleId="afa">
    <w:name w:val="Тема примечания Знак"/>
    <w:link w:val="af9"/>
    <w:rsid w:val="009F3373"/>
    <w:rPr>
      <w:rFonts w:ascii="Antiqua" w:hAnsi="Antiqua"/>
      <w:b/>
      <w:bCs/>
      <w:lang w:val="hr-HR" w:eastAsia="ru-RU"/>
    </w:rPr>
  </w:style>
  <w:style w:type="character" w:customStyle="1" w:styleId="xt0psk2">
    <w:name w:val="xt0psk2"/>
    <w:basedOn w:val="a0"/>
    <w:rsid w:val="00EA7F74"/>
  </w:style>
  <w:style w:type="character" w:customStyle="1" w:styleId="30">
    <w:name w:val="Заголовок 3 Знак"/>
    <w:basedOn w:val="a0"/>
    <w:link w:val="3"/>
    <w:rsid w:val="006725C8"/>
    <w:rPr>
      <w:rFonts w:ascii="Cambria" w:hAnsi="Cambria"/>
      <w:b/>
      <w:bCs/>
      <w:sz w:val="24"/>
      <w:szCs w:val="26"/>
      <w:lang w:val="hr-HR" w:eastAsia="ru-RU"/>
    </w:rPr>
  </w:style>
  <w:style w:type="character" w:customStyle="1" w:styleId="40">
    <w:name w:val="Заголовок 4 Знак"/>
    <w:basedOn w:val="a0"/>
    <w:link w:val="4"/>
    <w:rsid w:val="006725C8"/>
    <w:rPr>
      <w:rFonts w:eastAsia="Arial"/>
      <w:b/>
      <w:sz w:val="24"/>
      <w:szCs w:val="24"/>
      <w:lang w:eastAsia="ru-RU"/>
    </w:rPr>
  </w:style>
  <w:style w:type="paragraph" w:customStyle="1" w:styleId="docdata">
    <w:name w:val="docdata"/>
    <w:aliases w:val="docy,v5,1348,baiaagaaboqcaaadfqmaaawlawaaaaaaaaaaaaaaaaaaaaaaaaaaaaaaaaaaaaaaaaaaaaaaaaaaaaaaaaaaaaaaaaaaaaaaaaaaaaaaaaaaaaaaaaaaaaaaaaaaaaaaaaaaaaaaaaaaaaaaaaaaaaaaaaaaaaaaaaaaaaaaaaaaaaaaaaaaaaaaaaaaaaaaaaaaaaaaaaaaaaaaaaaaaaaaaaaaaaaaaaaaaaaa"/>
    <w:basedOn w:val="a"/>
    <w:rsid w:val="00492714"/>
    <w:pPr>
      <w:overflowPunct/>
      <w:autoSpaceDE/>
      <w:autoSpaceDN/>
      <w:adjustRightInd/>
      <w:spacing w:before="100" w:beforeAutospacing="1" w:after="100" w:afterAutospacing="1"/>
      <w:textAlignment w:val="auto"/>
    </w:pPr>
    <w:rPr>
      <w:rFonts w:ascii="Times New Roman" w:hAnsi="Times New Roman"/>
      <w:sz w:val="24"/>
      <w:szCs w:val="24"/>
      <w:lang w:val="ru-RU"/>
    </w:rPr>
  </w:style>
  <w:style w:type="character" w:customStyle="1" w:styleId="10">
    <w:name w:val="Заголовок 1 Знак"/>
    <w:basedOn w:val="a0"/>
    <w:link w:val="1"/>
    <w:uiPriority w:val="9"/>
    <w:rsid w:val="00384ABD"/>
    <w:rPr>
      <w:rFonts w:asciiTheme="majorHAnsi" w:eastAsiaTheme="majorEastAsia" w:hAnsiTheme="majorHAnsi" w:cstheme="majorBidi"/>
      <w:color w:val="2E74B5" w:themeColor="accent1" w:themeShade="BF"/>
      <w:sz w:val="32"/>
      <w:szCs w:val="32"/>
      <w:lang w:eastAsia="en-US"/>
    </w:rPr>
  </w:style>
  <w:style w:type="character" w:customStyle="1" w:styleId="ae">
    <w:name w:val="Обычный (веб) Знак"/>
    <w:aliases w:val="Обычный (Web) Знак,Знак1 Знак Знак1,Знак1 Знак Знак Знак,Знак1 Знак Знак Знак Знак Знак Знак Знак Знак,Обычный (Web) Знак Знак Знак Знак Знак Знак Знак,Обычный (веб) Знак2 Знак,Обычный (веб) Знак1 Знак Знак,Обычный (веб)1 Знак"/>
    <w:link w:val="ad"/>
    <w:uiPriority w:val="99"/>
    <w:rsid w:val="007F3D94"/>
    <w:rPr>
      <w:sz w:val="24"/>
      <w:szCs w:val="24"/>
      <w:lang w:val="ru-RU" w:eastAsia="ru-RU"/>
    </w:rPr>
  </w:style>
  <w:style w:type="paragraph" w:customStyle="1" w:styleId="41">
    <w:name w:val="Абзац списку4"/>
    <w:basedOn w:val="a"/>
    <w:qFormat/>
    <w:rsid w:val="007F3D94"/>
    <w:pPr>
      <w:overflowPunct/>
      <w:autoSpaceDE/>
      <w:autoSpaceDN/>
      <w:adjustRightInd/>
      <w:spacing w:after="200" w:line="276" w:lineRule="auto"/>
      <w:ind w:left="720"/>
      <w:contextualSpacing/>
      <w:textAlignment w:val="auto"/>
    </w:pPr>
    <w:rPr>
      <w:rFonts w:ascii="Calibri" w:eastAsia="Calibri" w:hAnsi="Calibri"/>
      <w:sz w:val="22"/>
      <w:szCs w:val="22"/>
      <w:lang w:val="ru-RU" w:eastAsia="en-US"/>
    </w:rPr>
  </w:style>
  <w:style w:type="paragraph" w:styleId="afb">
    <w:name w:val="TOC Heading"/>
    <w:basedOn w:val="1"/>
    <w:next w:val="a"/>
    <w:uiPriority w:val="39"/>
    <w:unhideWhenUsed/>
    <w:qFormat/>
    <w:rsid w:val="001A5804"/>
    <w:pPr>
      <w:spacing w:line="259" w:lineRule="auto"/>
      <w:outlineLvl w:val="9"/>
    </w:pPr>
  </w:style>
  <w:style w:type="paragraph" w:styleId="12">
    <w:name w:val="toc 1"/>
    <w:basedOn w:val="a"/>
    <w:next w:val="a"/>
    <w:autoRedefine/>
    <w:uiPriority w:val="39"/>
    <w:qFormat/>
    <w:rsid w:val="00532FDD"/>
    <w:pPr>
      <w:spacing w:after="100"/>
    </w:pPr>
    <w:rPr>
      <w:rFonts w:ascii="Times New Roman" w:hAnsi="Times New Roman"/>
      <w:b/>
    </w:rPr>
  </w:style>
  <w:style w:type="paragraph" w:styleId="24">
    <w:name w:val="toc 2"/>
    <w:basedOn w:val="a"/>
    <w:next w:val="a"/>
    <w:autoRedefine/>
    <w:rsid w:val="001822BF"/>
    <w:pPr>
      <w:spacing w:after="100"/>
      <w:ind w:left="280"/>
    </w:pPr>
  </w:style>
  <w:style w:type="paragraph" w:styleId="31">
    <w:name w:val="toc 3"/>
    <w:basedOn w:val="a"/>
    <w:next w:val="a"/>
    <w:autoRedefine/>
    <w:uiPriority w:val="39"/>
    <w:rsid w:val="001822BF"/>
    <w:pPr>
      <w:spacing w:after="100"/>
      <w:ind w:left="560"/>
    </w:pPr>
  </w:style>
  <w:style w:type="paragraph" w:styleId="42">
    <w:name w:val="toc 4"/>
    <w:basedOn w:val="a"/>
    <w:next w:val="a"/>
    <w:autoRedefine/>
    <w:rsid w:val="001822BF"/>
    <w:pPr>
      <w:spacing w:after="100"/>
      <w:ind w:left="840"/>
    </w:pPr>
  </w:style>
  <w:style w:type="character" w:styleId="afc">
    <w:name w:val="Emphasis"/>
    <w:basedOn w:val="a0"/>
    <w:qFormat/>
    <w:rsid w:val="001822BF"/>
    <w:rPr>
      <w:i/>
      <w:iCs/>
    </w:rPr>
  </w:style>
  <w:style w:type="paragraph" w:customStyle="1" w:styleId="25">
    <w:name w:val="Без інтервалів2"/>
    <w:qFormat/>
    <w:rsid w:val="00CC02CA"/>
    <w:pPr>
      <w:suppressAutoHyphens/>
    </w:pPr>
    <w:rPr>
      <w:rFonts w:ascii="Calibri" w:eastAsia="Calibri" w:hAnsi="Calibri" w:cs="Calibri"/>
      <w:sz w:val="22"/>
      <w:szCs w:val="22"/>
      <w:lang w:eastAsia="zh-CN"/>
    </w:rPr>
  </w:style>
  <w:style w:type="paragraph" w:customStyle="1" w:styleId="13">
    <w:name w:val="Абзац списка1"/>
    <w:basedOn w:val="a"/>
    <w:link w:val="ListParagraphChar4"/>
    <w:uiPriority w:val="99"/>
    <w:rsid w:val="00CC02CA"/>
    <w:pPr>
      <w:overflowPunct/>
      <w:autoSpaceDE/>
      <w:autoSpaceDN/>
      <w:adjustRightInd/>
      <w:ind w:left="720"/>
      <w:contextualSpacing/>
      <w:textAlignment w:val="auto"/>
    </w:pPr>
    <w:rPr>
      <w:rFonts w:ascii="Times New Roman" w:hAnsi="Times New Roman"/>
      <w:sz w:val="24"/>
      <w:szCs w:val="24"/>
      <w:lang w:val="ru-RU"/>
    </w:rPr>
  </w:style>
  <w:style w:type="character" w:customStyle="1" w:styleId="ListParagraphChar4">
    <w:name w:val="List Paragraph Char4"/>
    <w:link w:val="13"/>
    <w:uiPriority w:val="99"/>
    <w:locked/>
    <w:rsid w:val="00CC02CA"/>
    <w:rPr>
      <w:rFonts w:eastAsia="SimSun"/>
      <w:sz w:val="24"/>
      <w:szCs w:val="24"/>
      <w:lang w:val="ru-RU" w:eastAsia="ru-RU"/>
    </w:rPr>
  </w:style>
  <w:style w:type="character" w:customStyle="1" w:styleId="af3">
    <w:name w:val="Без интервала Знак"/>
    <w:link w:val="af2"/>
    <w:uiPriority w:val="99"/>
    <w:qFormat/>
    <w:rsid w:val="007B6020"/>
    <w:rPr>
      <w:rFonts w:ascii="Calibri" w:hAnsi="Calibri"/>
      <w:sz w:val="22"/>
      <w:szCs w:val="22"/>
      <w:lang w:val="ru-RU" w:eastAsia="ru-RU"/>
    </w:rPr>
  </w:style>
  <w:style w:type="character" w:customStyle="1" w:styleId="60">
    <w:name w:val="Заголовок 6 Знак"/>
    <w:basedOn w:val="a0"/>
    <w:link w:val="6"/>
    <w:rsid w:val="00923FF8"/>
    <w:rPr>
      <w:rFonts w:asciiTheme="majorHAnsi" w:eastAsiaTheme="majorEastAsia" w:hAnsiTheme="majorHAnsi" w:cstheme="majorBidi"/>
      <w:color w:val="1F4D78" w:themeColor="accent1" w:themeShade="7F"/>
      <w:sz w:val="28"/>
      <w:lang w:val="hr-HR" w:eastAsia="ru-RU"/>
    </w:rPr>
  </w:style>
  <w:style w:type="paragraph" w:customStyle="1" w:styleId="26">
    <w:name w:val="Абзац списка2"/>
    <w:basedOn w:val="a"/>
    <w:qFormat/>
    <w:rsid w:val="00923FF8"/>
    <w:pPr>
      <w:overflowPunct/>
      <w:autoSpaceDE/>
      <w:autoSpaceDN/>
      <w:adjustRightInd/>
      <w:ind w:left="708"/>
      <w:textAlignment w:val="auto"/>
    </w:pPr>
    <w:rPr>
      <w:rFonts w:ascii="Times New Roman" w:hAnsi="Times New Roman"/>
      <w:sz w:val="24"/>
      <w:szCs w:val="24"/>
      <w:lang w:val="ru-RU"/>
    </w:rPr>
  </w:style>
  <w:style w:type="paragraph" w:customStyle="1" w:styleId="14">
    <w:name w:val="Обычный1"/>
    <w:uiPriority w:val="99"/>
    <w:rsid w:val="001A1F74"/>
    <w:pPr>
      <w:widowControl w:val="0"/>
      <w:snapToGrid w:val="0"/>
      <w:spacing w:line="300" w:lineRule="auto"/>
      <w:ind w:firstLine="680"/>
      <w:jc w:val="both"/>
    </w:pPr>
    <w:rPr>
      <w:sz w:val="24"/>
      <w:lang w:eastAsia="ru-RU"/>
    </w:rPr>
  </w:style>
  <w:style w:type="paragraph" w:styleId="afd">
    <w:name w:val="Body Text"/>
    <w:basedOn w:val="a"/>
    <w:link w:val="afe"/>
    <w:rsid w:val="00DF6760"/>
    <w:pPr>
      <w:spacing w:after="120"/>
    </w:pPr>
  </w:style>
  <w:style w:type="character" w:customStyle="1" w:styleId="afe">
    <w:name w:val="Основной текст Знак"/>
    <w:basedOn w:val="a0"/>
    <w:link w:val="afd"/>
    <w:rsid w:val="00DF6760"/>
    <w:rPr>
      <w:rFonts w:ascii="Antiqua" w:hAnsi="Antiqua"/>
      <w:sz w:val="28"/>
      <w:lang w:val="hr-HR" w:eastAsia="ru-RU"/>
    </w:rPr>
  </w:style>
  <w:style w:type="paragraph" w:customStyle="1" w:styleId="Default">
    <w:name w:val="Default"/>
    <w:rsid w:val="001D7F87"/>
    <w:pPr>
      <w:autoSpaceDE w:val="0"/>
      <w:autoSpaceDN w:val="0"/>
      <w:adjustRightInd w:val="0"/>
    </w:pPr>
    <w:rPr>
      <w:color w:val="000000"/>
      <w:sz w:val="24"/>
      <w:szCs w:val="24"/>
      <w:lang w:val="ru-RU" w:eastAsia="ru-RU"/>
    </w:rPr>
  </w:style>
  <w:style w:type="paragraph" w:styleId="aff">
    <w:name w:val="Subtitle"/>
    <w:basedOn w:val="a"/>
    <w:next w:val="a"/>
    <w:link w:val="aff0"/>
    <w:qFormat/>
    <w:rsid w:val="00324A94"/>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ff0">
    <w:name w:val="Подзаголовок Знак"/>
    <w:basedOn w:val="a0"/>
    <w:link w:val="aff"/>
    <w:rsid w:val="00324A94"/>
    <w:rPr>
      <w:rFonts w:asciiTheme="minorHAnsi" w:eastAsiaTheme="minorEastAsia" w:hAnsiTheme="minorHAnsi" w:cstheme="minorBidi"/>
      <w:color w:val="5A5A5A" w:themeColor="text1" w:themeTint="A5"/>
      <w:spacing w:val="15"/>
      <w:sz w:val="22"/>
      <w:szCs w:val="22"/>
      <w:lang w:val="hr-HR" w:eastAsia="ru-RU"/>
    </w:rPr>
  </w:style>
  <w:style w:type="character" w:customStyle="1" w:styleId="20">
    <w:name w:val="Заголовок 2 Знак"/>
    <w:basedOn w:val="a0"/>
    <w:link w:val="2"/>
    <w:semiHidden/>
    <w:rsid w:val="00C25BE1"/>
    <w:rPr>
      <w:rFonts w:asciiTheme="majorHAnsi" w:eastAsiaTheme="majorEastAsia" w:hAnsiTheme="majorHAnsi" w:cstheme="majorBidi"/>
      <w:color w:val="2E74B5" w:themeColor="accent1" w:themeShade="BF"/>
      <w:sz w:val="26"/>
      <w:szCs w:val="26"/>
      <w:lang w:val="hr-HR"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276835">
      <w:bodyDiv w:val="1"/>
      <w:marLeft w:val="0"/>
      <w:marRight w:val="0"/>
      <w:marTop w:val="0"/>
      <w:marBottom w:val="0"/>
      <w:divBdr>
        <w:top w:val="none" w:sz="0" w:space="0" w:color="auto"/>
        <w:left w:val="none" w:sz="0" w:space="0" w:color="auto"/>
        <w:bottom w:val="none" w:sz="0" w:space="0" w:color="auto"/>
        <w:right w:val="none" w:sz="0" w:space="0" w:color="auto"/>
      </w:divBdr>
      <w:divsChild>
        <w:div w:id="914583189">
          <w:marLeft w:val="0"/>
          <w:marRight w:val="0"/>
          <w:marTop w:val="120"/>
          <w:marBottom w:val="0"/>
          <w:divBdr>
            <w:top w:val="none" w:sz="0" w:space="0" w:color="auto"/>
            <w:left w:val="none" w:sz="0" w:space="0" w:color="auto"/>
            <w:bottom w:val="none" w:sz="0" w:space="0" w:color="auto"/>
            <w:right w:val="none" w:sz="0" w:space="0" w:color="auto"/>
          </w:divBdr>
          <w:divsChild>
            <w:div w:id="1145315028">
              <w:marLeft w:val="0"/>
              <w:marRight w:val="0"/>
              <w:marTop w:val="0"/>
              <w:marBottom w:val="0"/>
              <w:divBdr>
                <w:top w:val="none" w:sz="0" w:space="0" w:color="auto"/>
                <w:left w:val="none" w:sz="0" w:space="0" w:color="auto"/>
                <w:bottom w:val="none" w:sz="0" w:space="0" w:color="auto"/>
                <w:right w:val="none" w:sz="0" w:space="0" w:color="auto"/>
              </w:divBdr>
            </w:div>
          </w:divsChild>
        </w:div>
        <w:div w:id="926574491">
          <w:marLeft w:val="0"/>
          <w:marRight w:val="0"/>
          <w:marTop w:val="120"/>
          <w:marBottom w:val="0"/>
          <w:divBdr>
            <w:top w:val="none" w:sz="0" w:space="0" w:color="auto"/>
            <w:left w:val="none" w:sz="0" w:space="0" w:color="auto"/>
            <w:bottom w:val="none" w:sz="0" w:space="0" w:color="auto"/>
            <w:right w:val="none" w:sz="0" w:space="0" w:color="auto"/>
          </w:divBdr>
          <w:divsChild>
            <w:div w:id="93289415">
              <w:marLeft w:val="0"/>
              <w:marRight w:val="0"/>
              <w:marTop w:val="0"/>
              <w:marBottom w:val="0"/>
              <w:divBdr>
                <w:top w:val="none" w:sz="0" w:space="0" w:color="auto"/>
                <w:left w:val="none" w:sz="0" w:space="0" w:color="auto"/>
                <w:bottom w:val="none" w:sz="0" w:space="0" w:color="auto"/>
                <w:right w:val="none" w:sz="0" w:space="0" w:color="auto"/>
              </w:divBdr>
            </w:div>
          </w:divsChild>
        </w:div>
        <w:div w:id="1892764407">
          <w:marLeft w:val="0"/>
          <w:marRight w:val="0"/>
          <w:marTop w:val="0"/>
          <w:marBottom w:val="0"/>
          <w:divBdr>
            <w:top w:val="none" w:sz="0" w:space="0" w:color="auto"/>
            <w:left w:val="none" w:sz="0" w:space="0" w:color="auto"/>
            <w:bottom w:val="none" w:sz="0" w:space="0" w:color="auto"/>
            <w:right w:val="none" w:sz="0" w:space="0" w:color="auto"/>
          </w:divBdr>
        </w:div>
      </w:divsChild>
    </w:div>
    <w:div w:id="74401340">
      <w:bodyDiv w:val="1"/>
      <w:marLeft w:val="0"/>
      <w:marRight w:val="0"/>
      <w:marTop w:val="0"/>
      <w:marBottom w:val="0"/>
      <w:divBdr>
        <w:top w:val="none" w:sz="0" w:space="0" w:color="auto"/>
        <w:left w:val="none" w:sz="0" w:space="0" w:color="auto"/>
        <w:bottom w:val="none" w:sz="0" w:space="0" w:color="auto"/>
        <w:right w:val="none" w:sz="0" w:space="0" w:color="auto"/>
      </w:divBdr>
    </w:div>
    <w:div w:id="93091042">
      <w:bodyDiv w:val="1"/>
      <w:marLeft w:val="0"/>
      <w:marRight w:val="0"/>
      <w:marTop w:val="0"/>
      <w:marBottom w:val="0"/>
      <w:divBdr>
        <w:top w:val="none" w:sz="0" w:space="0" w:color="auto"/>
        <w:left w:val="none" w:sz="0" w:space="0" w:color="auto"/>
        <w:bottom w:val="none" w:sz="0" w:space="0" w:color="auto"/>
        <w:right w:val="none" w:sz="0" w:space="0" w:color="auto"/>
      </w:divBdr>
    </w:div>
    <w:div w:id="161624786">
      <w:bodyDiv w:val="1"/>
      <w:marLeft w:val="0"/>
      <w:marRight w:val="0"/>
      <w:marTop w:val="0"/>
      <w:marBottom w:val="0"/>
      <w:divBdr>
        <w:top w:val="none" w:sz="0" w:space="0" w:color="auto"/>
        <w:left w:val="none" w:sz="0" w:space="0" w:color="auto"/>
        <w:bottom w:val="none" w:sz="0" w:space="0" w:color="auto"/>
        <w:right w:val="none" w:sz="0" w:space="0" w:color="auto"/>
      </w:divBdr>
    </w:div>
    <w:div w:id="192115297">
      <w:bodyDiv w:val="1"/>
      <w:marLeft w:val="0"/>
      <w:marRight w:val="0"/>
      <w:marTop w:val="0"/>
      <w:marBottom w:val="0"/>
      <w:divBdr>
        <w:top w:val="none" w:sz="0" w:space="0" w:color="auto"/>
        <w:left w:val="none" w:sz="0" w:space="0" w:color="auto"/>
        <w:bottom w:val="none" w:sz="0" w:space="0" w:color="auto"/>
        <w:right w:val="none" w:sz="0" w:space="0" w:color="auto"/>
      </w:divBdr>
    </w:div>
    <w:div w:id="200243089">
      <w:bodyDiv w:val="1"/>
      <w:marLeft w:val="0"/>
      <w:marRight w:val="0"/>
      <w:marTop w:val="0"/>
      <w:marBottom w:val="0"/>
      <w:divBdr>
        <w:top w:val="none" w:sz="0" w:space="0" w:color="auto"/>
        <w:left w:val="none" w:sz="0" w:space="0" w:color="auto"/>
        <w:bottom w:val="none" w:sz="0" w:space="0" w:color="auto"/>
        <w:right w:val="none" w:sz="0" w:space="0" w:color="auto"/>
      </w:divBdr>
      <w:divsChild>
        <w:div w:id="29383895">
          <w:marLeft w:val="0"/>
          <w:marRight w:val="0"/>
          <w:marTop w:val="120"/>
          <w:marBottom w:val="0"/>
          <w:divBdr>
            <w:top w:val="none" w:sz="0" w:space="0" w:color="auto"/>
            <w:left w:val="none" w:sz="0" w:space="0" w:color="auto"/>
            <w:bottom w:val="none" w:sz="0" w:space="0" w:color="auto"/>
            <w:right w:val="none" w:sz="0" w:space="0" w:color="auto"/>
          </w:divBdr>
          <w:divsChild>
            <w:div w:id="1433472044">
              <w:marLeft w:val="0"/>
              <w:marRight w:val="0"/>
              <w:marTop w:val="0"/>
              <w:marBottom w:val="0"/>
              <w:divBdr>
                <w:top w:val="none" w:sz="0" w:space="0" w:color="auto"/>
                <w:left w:val="none" w:sz="0" w:space="0" w:color="auto"/>
                <w:bottom w:val="none" w:sz="0" w:space="0" w:color="auto"/>
                <w:right w:val="none" w:sz="0" w:space="0" w:color="auto"/>
              </w:divBdr>
            </w:div>
          </w:divsChild>
        </w:div>
        <w:div w:id="734664682">
          <w:marLeft w:val="0"/>
          <w:marRight w:val="0"/>
          <w:marTop w:val="120"/>
          <w:marBottom w:val="0"/>
          <w:divBdr>
            <w:top w:val="none" w:sz="0" w:space="0" w:color="auto"/>
            <w:left w:val="none" w:sz="0" w:space="0" w:color="auto"/>
            <w:bottom w:val="none" w:sz="0" w:space="0" w:color="auto"/>
            <w:right w:val="none" w:sz="0" w:space="0" w:color="auto"/>
          </w:divBdr>
          <w:divsChild>
            <w:div w:id="1269656071">
              <w:marLeft w:val="0"/>
              <w:marRight w:val="0"/>
              <w:marTop w:val="0"/>
              <w:marBottom w:val="0"/>
              <w:divBdr>
                <w:top w:val="none" w:sz="0" w:space="0" w:color="auto"/>
                <w:left w:val="none" w:sz="0" w:space="0" w:color="auto"/>
                <w:bottom w:val="none" w:sz="0" w:space="0" w:color="auto"/>
                <w:right w:val="none" w:sz="0" w:space="0" w:color="auto"/>
              </w:divBdr>
            </w:div>
          </w:divsChild>
        </w:div>
        <w:div w:id="776679763">
          <w:marLeft w:val="0"/>
          <w:marRight w:val="0"/>
          <w:marTop w:val="0"/>
          <w:marBottom w:val="0"/>
          <w:divBdr>
            <w:top w:val="none" w:sz="0" w:space="0" w:color="auto"/>
            <w:left w:val="none" w:sz="0" w:space="0" w:color="auto"/>
            <w:bottom w:val="none" w:sz="0" w:space="0" w:color="auto"/>
            <w:right w:val="none" w:sz="0" w:space="0" w:color="auto"/>
          </w:divBdr>
        </w:div>
      </w:divsChild>
    </w:div>
    <w:div w:id="228152133">
      <w:bodyDiv w:val="1"/>
      <w:marLeft w:val="0"/>
      <w:marRight w:val="0"/>
      <w:marTop w:val="0"/>
      <w:marBottom w:val="0"/>
      <w:divBdr>
        <w:top w:val="none" w:sz="0" w:space="0" w:color="auto"/>
        <w:left w:val="none" w:sz="0" w:space="0" w:color="auto"/>
        <w:bottom w:val="none" w:sz="0" w:space="0" w:color="auto"/>
        <w:right w:val="none" w:sz="0" w:space="0" w:color="auto"/>
      </w:divBdr>
    </w:div>
    <w:div w:id="230509700">
      <w:bodyDiv w:val="1"/>
      <w:marLeft w:val="0"/>
      <w:marRight w:val="0"/>
      <w:marTop w:val="0"/>
      <w:marBottom w:val="0"/>
      <w:divBdr>
        <w:top w:val="none" w:sz="0" w:space="0" w:color="auto"/>
        <w:left w:val="none" w:sz="0" w:space="0" w:color="auto"/>
        <w:bottom w:val="none" w:sz="0" w:space="0" w:color="auto"/>
        <w:right w:val="none" w:sz="0" w:space="0" w:color="auto"/>
      </w:divBdr>
    </w:div>
    <w:div w:id="232544081">
      <w:bodyDiv w:val="1"/>
      <w:marLeft w:val="0"/>
      <w:marRight w:val="0"/>
      <w:marTop w:val="0"/>
      <w:marBottom w:val="0"/>
      <w:divBdr>
        <w:top w:val="none" w:sz="0" w:space="0" w:color="auto"/>
        <w:left w:val="none" w:sz="0" w:space="0" w:color="auto"/>
        <w:bottom w:val="none" w:sz="0" w:space="0" w:color="auto"/>
        <w:right w:val="none" w:sz="0" w:space="0" w:color="auto"/>
      </w:divBdr>
      <w:divsChild>
        <w:div w:id="20282643">
          <w:marLeft w:val="0"/>
          <w:marRight w:val="0"/>
          <w:marTop w:val="120"/>
          <w:marBottom w:val="0"/>
          <w:divBdr>
            <w:top w:val="none" w:sz="0" w:space="0" w:color="auto"/>
            <w:left w:val="none" w:sz="0" w:space="0" w:color="auto"/>
            <w:bottom w:val="none" w:sz="0" w:space="0" w:color="auto"/>
            <w:right w:val="none" w:sz="0" w:space="0" w:color="auto"/>
          </w:divBdr>
          <w:divsChild>
            <w:div w:id="1261795563">
              <w:marLeft w:val="0"/>
              <w:marRight w:val="0"/>
              <w:marTop w:val="0"/>
              <w:marBottom w:val="0"/>
              <w:divBdr>
                <w:top w:val="none" w:sz="0" w:space="0" w:color="auto"/>
                <w:left w:val="none" w:sz="0" w:space="0" w:color="auto"/>
                <w:bottom w:val="none" w:sz="0" w:space="0" w:color="auto"/>
                <w:right w:val="none" w:sz="0" w:space="0" w:color="auto"/>
              </w:divBdr>
            </w:div>
          </w:divsChild>
        </w:div>
        <w:div w:id="442923199">
          <w:marLeft w:val="0"/>
          <w:marRight w:val="0"/>
          <w:marTop w:val="120"/>
          <w:marBottom w:val="0"/>
          <w:divBdr>
            <w:top w:val="none" w:sz="0" w:space="0" w:color="auto"/>
            <w:left w:val="none" w:sz="0" w:space="0" w:color="auto"/>
            <w:bottom w:val="none" w:sz="0" w:space="0" w:color="auto"/>
            <w:right w:val="none" w:sz="0" w:space="0" w:color="auto"/>
          </w:divBdr>
          <w:divsChild>
            <w:div w:id="82188013">
              <w:marLeft w:val="0"/>
              <w:marRight w:val="0"/>
              <w:marTop w:val="0"/>
              <w:marBottom w:val="0"/>
              <w:divBdr>
                <w:top w:val="none" w:sz="0" w:space="0" w:color="auto"/>
                <w:left w:val="none" w:sz="0" w:space="0" w:color="auto"/>
                <w:bottom w:val="none" w:sz="0" w:space="0" w:color="auto"/>
                <w:right w:val="none" w:sz="0" w:space="0" w:color="auto"/>
              </w:divBdr>
            </w:div>
          </w:divsChild>
        </w:div>
        <w:div w:id="1023048976">
          <w:marLeft w:val="0"/>
          <w:marRight w:val="0"/>
          <w:marTop w:val="120"/>
          <w:marBottom w:val="0"/>
          <w:divBdr>
            <w:top w:val="none" w:sz="0" w:space="0" w:color="auto"/>
            <w:left w:val="none" w:sz="0" w:space="0" w:color="auto"/>
            <w:bottom w:val="none" w:sz="0" w:space="0" w:color="auto"/>
            <w:right w:val="none" w:sz="0" w:space="0" w:color="auto"/>
          </w:divBdr>
          <w:divsChild>
            <w:div w:id="1371219829">
              <w:marLeft w:val="0"/>
              <w:marRight w:val="0"/>
              <w:marTop w:val="0"/>
              <w:marBottom w:val="0"/>
              <w:divBdr>
                <w:top w:val="none" w:sz="0" w:space="0" w:color="auto"/>
                <w:left w:val="none" w:sz="0" w:space="0" w:color="auto"/>
                <w:bottom w:val="none" w:sz="0" w:space="0" w:color="auto"/>
                <w:right w:val="none" w:sz="0" w:space="0" w:color="auto"/>
              </w:divBdr>
            </w:div>
          </w:divsChild>
        </w:div>
        <w:div w:id="1418672319">
          <w:marLeft w:val="0"/>
          <w:marRight w:val="0"/>
          <w:marTop w:val="120"/>
          <w:marBottom w:val="0"/>
          <w:divBdr>
            <w:top w:val="none" w:sz="0" w:space="0" w:color="auto"/>
            <w:left w:val="none" w:sz="0" w:space="0" w:color="auto"/>
            <w:bottom w:val="none" w:sz="0" w:space="0" w:color="auto"/>
            <w:right w:val="none" w:sz="0" w:space="0" w:color="auto"/>
          </w:divBdr>
          <w:divsChild>
            <w:div w:id="1876696962">
              <w:marLeft w:val="0"/>
              <w:marRight w:val="0"/>
              <w:marTop w:val="0"/>
              <w:marBottom w:val="0"/>
              <w:divBdr>
                <w:top w:val="none" w:sz="0" w:space="0" w:color="auto"/>
                <w:left w:val="none" w:sz="0" w:space="0" w:color="auto"/>
                <w:bottom w:val="none" w:sz="0" w:space="0" w:color="auto"/>
                <w:right w:val="none" w:sz="0" w:space="0" w:color="auto"/>
              </w:divBdr>
            </w:div>
          </w:divsChild>
        </w:div>
        <w:div w:id="1998998202">
          <w:marLeft w:val="0"/>
          <w:marRight w:val="0"/>
          <w:marTop w:val="120"/>
          <w:marBottom w:val="0"/>
          <w:divBdr>
            <w:top w:val="none" w:sz="0" w:space="0" w:color="auto"/>
            <w:left w:val="none" w:sz="0" w:space="0" w:color="auto"/>
            <w:bottom w:val="none" w:sz="0" w:space="0" w:color="auto"/>
            <w:right w:val="none" w:sz="0" w:space="0" w:color="auto"/>
          </w:divBdr>
          <w:divsChild>
            <w:div w:id="1804542161">
              <w:marLeft w:val="0"/>
              <w:marRight w:val="0"/>
              <w:marTop w:val="0"/>
              <w:marBottom w:val="0"/>
              <w:divBdr>
                <w:top w:val="none" w:sz="0" w:space="0" w:color="auto"/>
                <w:left w:val="none" w:sz="0" w:space="0" w:color="auto"/>
                <w:bottom w:val="none" w:sz="0" w:space="0" w:color="auto"/>
                <w:right w:val="none" w:sz="0" w:space="0" w:color="auto"/>
              </w:divBdr>
            </w:div>
          </w:divsChild>
        </w:div>
        <w:div w:id="2003970850">
          <w:marLeft w:val="0"/>
          <w:marRight w:val="0"/>
          <w:marTop w:val="0"/>
          <w:marBottom w:val="0"/>
          <w:divBdr>
            <w:top w:val="none" w:sz="0" w:space="0" w:color="auto"/>
            <w:left w:val="none" w:sz="0" w:space="0" w:color="auto"/>
            <w:bottom w:val="none" w:sz="0" w:space="0" w:color="auto"/>
            <w:right w:val="none" w:sz="0" w:space="0" w:color="auto"/>
          </w:divBdr>
        </w:div>
      </w:divsChild>
    </w:div>
    <w:div w:id="253780672">
      <w:bodyDiv w:val="1"/>
      <w:marLeft w:val="0"/>
      <w:marRight w:val="0"/>
      <w:marTop w:val="0"/>
      <w:marBottom w:val="0"/>
      <w:divBdr>
        <w:top w:val="none" w:sz="0" w:space="0" w:color="auto"/>
        <w:left w:val="none" w:sz="0" w:space="0" w:color="auto"/>
        <w:bottom w:val="none" w:sz="0" w:space="0" w:color="auto"/>
        <w:right w:val="none" w:sz="0" w:space="0" w:color="auto"/>
      </w:divBdr>
    </w:div>
    <w:div w:id="263269427">
      <w:bodyDiv w:val="1"/>
      <w:marLeft w:val="0"/>
      <w:marRight w:val="0"/>
      <w:marTop w:val="0"/>
      <w:marBottom w:val="0"/>
      <w:divBdr>
        <w:top w:val="none" w:sz="0" w:space="0" w:color="auto"/>
        <w:left w:val="none" w:sz="0" w:space="0" w:color="auto"/>
        <w:bottom w:val="none" w:sz="0" w:space="0" w:color="auto"/>
        <w:right w:val="none" w:sz="0" w:space="0" w:color="auto"/>
      </w:divBdr>
    </w:div>
    <w:div w:id="323630912">
      <w:bodyDiv w:val="1"/>
      <w:marLeft w:val="0"/>
      <w:marRight w:val="0"/>
      <w:marTop w:val="0"/>
      <w:marBottom w:val="0"/>
      <w:divBdr>
        <w:top w:val="none" w:sz="0" w:space="0" w:color="auto"/>
        <w:left w:val="none" w:sz="0" w:space="0" w:color="auto"/>
        <w:bottom w:val="none" w:sz="0" w:space="0" w:color="auto"/>
        <w:right w:val="none" w:sz="0" w:space="0" w:color="auto"/>
      </w:divBdr>
      <w:divsChild>
        <w:div w:id="92633053">
          <w:marLeft w:val="0"/>
          <w:marRight w:val="0"/>
          <w:marTop w:val="120"/>
          <w:marBottom w:val="0"/>
          <w:divBdr>
            <w:top w:val="none" w:sz="0" w:space="0" w:color="auto"/>
            <w:left w:val="none" w:sz="0" w:space="0" w:color="auto"/>
            <w:bottom w:val="none" w:sz="0" w:space="0" w:color="auto"/>
            <w:right w:val="none" w:sz="0" w:space="0" w:color="auto"/>
          </w:divBdr>
          <w:divsChild>
            <w:div w:id="350378290">
              <w:marLeft w:val="0"/>
              <w:marRight w:val="0"/>
              <w:marTop w:val="0"/>
              <w:marBottom w:val="0"/>
              <w:divBdr>
                <w:top w:val="none" w:sz="0" w:space="0" w:color="auto"/>
                <w:left w:val="none" w:sz="0" w:space="0" w:color="auto"/>
                <w:bottom w:val="none" w:sz="0" w:space="0" w:color="auto"/>
                <w:right w:val="none" w:sz="0" w:space="0" w:color="auto"/>
              </w:divBdr>
            </w:div>
          </w:divsChild>
        </w:div>
        <w:div w:id="1317995439">
          <w:marLeft w:val="0"/>
          <w:marRight w:val="0"/>
          <w:marTop w:val="0"/>
          <w:marBottom w:val="0"/>
          <w:divBdr>
            <w:top w:val="none" w:sz="0" w:space="0" w:color="auto"/>
            <w:left w:val="none" w:sz="0" w:space="0" w:color="auto"/>
            <w:bottom w:val="none" w:sz="0" w:space="0" w:color="auto"/>
            <w:right w:val="none" w:sz="0" w:space="0" w:color="auto"/>
          </w:divBdr>
        </w:div>
        <w:div w:id="1542202588">
          <w:marLeft w:val="0"/>
          <w:marRight w:val="0"/>
          <w:marTop w:val="120"/>
          <w:marBottom w:val="0"/>
          <w:divBdr>
            <w:top w:val="none" w:sz="0" w:space="0" w:color="auto"/>
            <w:left w:val="none" w:sz="0" w:space="0" w:color="auto"/>
            <w:bottom w:val="none" w:sz="0" w:space="0" w:color="auto"/>
            <w:right w:val="none" w:sz="0" w:space="0" w:color="auto"/>
          </w:divBdr>
          <w:divsChild>
            <w:div w:id="669060579">
              <w:marLeft w:val="0"/>
              <w:marRight w:val="0"/>
              <w:marTop w:val="0"/>
              <w:marBottom w:val="0"/>
              <w:divBdr>
                <w:top w:val="none" w:sz="0" w:space="0" w:color="auto"/>
                <w:left w:val="none" w:sz="0" w:space="0" w:color="auto"/>
                <w:bottom w:val="none" w:sz="0" w:space="0" w:color="auto"/>
                <w:right w:val="none" w:sz="0" w:space="0" w:color="auto"/>
              </w:divBdr>
            </w:div>
          </w:divsChild>
        </w:div>
        <w:div w:id="1806505983">
          <w:marLeft w:val="0"/>
          <w:marRight w:val="0"/>
          <w:marTop w:val="120"/>
          <w:marBottom w:val="0"/>
          <w:divBdr>
            <w:top w:val="none" w:sz="0" w:space="0" w:color="auto"/>
            <w:left w:val="none" w:sz="0" w:space="0" w:color="auto"/>
            <w:bottom w:val="none" w:sz="0" w:space="0" w:color="auto"/>
            <w:right w:val="none" w:sz="0" w:space="0" w:color="auto"/>
          </w:divBdr>
          <w:divsChild>
            <w:div w:id="2111192788">
              <w:marLeft w:val="0"/>
              <w:marRight w:val="0"/>
              <w:marTop w:val="0"/>
              <w:marBottom w:val="0"/>
              <w:divBdr>
                <w:top w:val="none" w:sz="0" w:space="0" w:color="auto"/>
                <w:left w:val="none" w:sz="0" w:space="0" w:color="auto"/>
                <w:bottom w:val="none" w:sz="0" w:space="0" w:color="auto"/>
                <w:right w:val="none" w:sz="0" w:space="0" w:color="auto"/>
              </w:divBdr>
            </w:div>
          </w:divsChild>
        </w:div>
        <w:div w:id="1900750441">
          <w:marLeft w:val="0"/>
          <w:marRight w:val="0"/>
          <w:marTop w:val="120"/>
          <w:marBottom w:val="0"/>
          <w:divBdr>
            <w:top w:val="none" w:sz="0" w:space="0" w:color="auto"/>
            <w:left w:val="none" w:sz="0" w:space="0" w:color="auto"/>
            <w:bottom w:val="none" w:sz="0" w:space="0" w:color="auto"/>
            <w:right w:val="none" w:sz="0" w:space="0" w:color="auto"/>
          </w:divBdr>
          <w:divsChild>
            <w:div w:id="1651666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4168537">
      <w:bodyDiv w:val="1"/>
      <w:marLeft w:val="0"/>
      <w:marRight w:val="0"/>
      <w:marTop w:val="0"/>
      <w:marBottom w:val="0"/>
      <w:divBdr>
        <w:top w:val="none" w:sz="0" w:space="0" w:color="auto"/>
        <w:left w:val="none" w:sz="0" w:space="0" w:color="auto"/>
        <w:bottom w:val="none" w:sz="0" w:space="0" w:color="auto"/>
        <w:right w:val="none" w:sz="0" w:space="0" w:color="auto"/>
      </w:divBdr>
      <w:divsChild>
        <w:div w:id="546843091">
          <w:marLeft w:val="0"/>
          <w:marRight w:val="0"/>
          <w:marTop w:val="120"/>
          <w:marBottom w:val="0"/>
          <w:divBdr>
            <w:top w:val="none" w:sz="0" w:space="0" w:color="auto"/>
            <w:left w:val="none" w:sz="0" w:space="0" w:color="auto"/>
            <w:bottom w:val="none" w:sz="0" w:space="0" w:color="auto"/>
            <w:right w:val="none" w:sz="0" w:space="0" w:color="auto"/>
          </w:divBdr>
          <w:divsChild>
            <w:div w:id="488984649">
              <w:marLeft w:val="0"/>
              <w:marRight w:val="0"/>
              <w:marTop w:val="0"/>
              <w:marBottom w:val="0"/>
              <w:divBdr>
                <w:top w:val="none" w:sz="0" w:space="0" w:color="auto"/>
                <w:left w:val="none" w:sz="0" w:space="0" w:color="auto"/>
                <w:bottom w:val="none" w:sz="0" w:space="0" w:color="auto"/>
                <w:right w:val="none" w:sz="0" w:space="0" w:color="auto"/>
              </w:divBdr>
            </w:div>
          </w:divsChild>
        </w:div>
        <w:div w:id="1752771268">
          <w:marLeft w:val="0"/>
          <w:marRight w:val="0"/>
          <w:marTop w:val="120"/>
          <w:marBottom w:val="0"/>
          <w:divBdr>
            <w:top w:val="none" w:sz="0" w:space="0" w:color="auto"/>
            <w:left w:val="none" w:sz="0" w:space="0" w:color="auto"/>
            <w:bottom w:val="none" w:sz="0" w:space="0" w:color="auto"/>
            <w:right w:val="none" w:sz="0" w:space="0" w:color="auto"/>
          </w:divBdr>
          <w:divsChild>
            <w:div w:id="2067139177">
              <w:marLeft w:val="0"/>
              <w:marRight w:val="0"/>
              <w:marTop w:val="0"/>
              <w:marBottom w:val="0"/>
              <w:divBdr>
                <w:top w:val="none" w:sz="0" w:space="0" w:color="auto"/>
                <w:left w:val="none" w:sz="0" w:space="0" w:color="auto"/>
                <w:bottom w:val="none" w:sz="0" w:space="0" w:color="auto"/>
                <w:right w:val="none" w:sz="0" w:space="0" w:color="auto"/>
              </w:divBdr>
            </w:div>
          </w:divsChild>
        </w:div>
        <w:div w:id="2080400755">
          <w:marLeft w:val="0"/>
          <w:marRight w:val="0"/>
          <w:marTop w:val="120"/>
          <w:marBottom w:val="0"/>
          <w:divBdr>
            <w:top w:val="none" w:sz="0" w:space="0" w:color="auto"/>
            <w:left w:val="none" w:sz="0" w:space="0" w:color="auto"/>
            <w:bottom w:val="none" w:sz="0" w:space="0" w:color="auto"/>
            <w:right w:val="none" w:sz="0" w:space="0" w:color="auto"/>
          </w:divBdr>
          <w:divsChild>
            <w:div w:id="1107459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3144755">
      <w:bodyDiv w:val="1"/>
      <w:marLeft w:val="0"/>
      <w:marRight w:val="0"/>
      <w:marTop w:val="0"/>
      <w:marBottom w:val="0"/>
      <w:divBdr>
        <w:top w:val="none" w:sz="0" w:space="0" w:color="auto"/>
        <w:left w:val="none" w:sz="0" w:space="0" w:color="auto"/>
        <w:bottom w:val="none" w:sz="0" w:space="0" w:color="auto"/>
        <w:right w:val="none" w:sz="0" w:space="0" w:color="auto"/>
      </w:divBdr>
    </w:div>
    <w:div w:id="951012401">
      <w:bodyDiv w:val="1"/>
      <w:marLeft w:val="0"/>
      <w:marRight w:val="0"/>
      <w:marTop w:val="0"/>
      <w:marBottom w:val="0"/>
      <w:divBdr>
        <w:top w:val="none" w:sz="0" w:space="0" w:color="auto"/>
        <w:left w:val="none" w:sz="0" w:space="0" w:color="auto"/>
        <w:bottom w:val="none" w:sz="0" w:space="0" w:color="auto"/>
        <w:right w:val="none" w:sz="0" w:space="0" w:color="auto"/>
      </w:divBdr>
    </w:div>
    <w:div w:id="965044005">
      <w:bodyDiv w:val="1"/>
      <w:marLeft w:val="0"/>
      <w:marRight w:val="0"/>
      <w:marTop w:val="0"/>
      <w:marBottom w:val="0"/>
      <w:divBdr>
        <w:top w:val="none" w:sz="0" w:space="0" w:color="auto"/>
        <w:left w:val="none" w:sz="0" w:space="0" w:color="auto"/>
        <w:bottom w:val="none" w:sz="0" w:space="0" w:color="auto"/>
        <w:right w:val="none" w:sz="0" w:space="0" w:color="auto"/>
      </w:divBdr>
    </w:div>
    <w:div w:id="986781289">
      <w:bodyDiv w:val="1"/>
      <w:marLeft w:val="0"/>
      <w:marRight w:val="0"/>
      <w:marTop w:val="0"/>
      <w:marBottom w:val="0"/>
      <w:divBdr>
        <w:top w:val="none" w:sz="0" w:space="0" w:color="auto"/>
        <w:left w:val="none" w:sz="0" w:space="0" w:color="auto"/>
        <w:bottom w:val="none" w:sz="0" w:space="0" w:color="auto"/>
        <w:right w:val="none" w:sz="0" w:space="0" w:color="auto"/>
      </w:divBdr>
      <w:divsChild>
        <w:div w:id="775558664">
          <w:marLeft w:val="0"/>
          <w:marRight w:val="0"/>
          <w:marTop w:val="120"/>
          <w:marBottom w:val="0"/>
          <w:divBdr>
            <w:top w:val="none" w:sz="0" w:space="0" w:color="auto"/>
            <w:left w:val="none" w:sz="0" w:space="0" w:color="auto"/>
            <w:bottom w:val="none" w:sz="0" w:space="0" w:color="auto"/>
            <w:right w:val="none" w:sz="0" w:space="0" w:color="auto"/>
          </w:divBdr>
          <w:divsChild>
            <w:div w:id="2131971299">
              <w:marLeft w:val="0"/>
              <w:marRight w:val="0"/>
              <w:marTop w:val="0"/>
              <w:marBottom w:val="0"/>
              <w:divBdr>
                <w:top w:val="none" w:sz="0" w:space="0" w:color="auto"/>
                <w:left w:val="none" w:sz="0" w:space="0" w:color="auto"/>
                <w:bottom w:val="none" w:sz="0" w:space="0" w:color="auto"/>
                <w:right w:val="none" w:sz="0" w:space="0" w:color="auto"/>
              </w:divBdr>
            </w:div>
          </w:divsChild>
        </w:div>
        <w:div w:id="895631780">
          <w:marLeft w:val="0"/>
          <w:marRight w:val="0"/>
          <w:marTop w:val="120"/>
          <w:marBottom w:val="0"/>
          <w:divBdr>
            <w:top w:val="none" w:sz="0" w:space="0" w:color="auto"/>
            <w:left w:val="none" w:sz="0" w:space="0" w:color="auto"/>
            <w:bottom w:val="none" w:sz="0" w:space="0" w:color="auto"/>
            <w:right w:val="none" w:sz="0" w:space="0" w:color="auto"/>
          </w:divBdr>
          <w:divsChild>
            <w:div w:id="690566202">
              <w:marLeft w:val="0"/>
              <w:marRight w:val="0"/>
              <w:marTop w:val="0"/>
              <w:marBottom w:val="0"/>
              <w:divBdr>
                <w:top w:val="none" w:sz="0" w:space="0" w:color="auto"/>
                <w:left w:val="none" w:sz="0" w:space="0" w:color="auto"/>
                <w:bottom w:val="none" w:sz="0" w:space="0" w:color="auto"/>
                <w:right w:val="none" w:sz="0" w:space="0" w:color="auto"/>
              </w:divBdr>
            </w:div>
          </w:divsChild>
        </w:div>
        <w:div w:id="939264295">
          <w:marLeft w:val="0"/>
          <w:marRight w:val="0"/>
          <w:marTop w:val="0"/>
          <w:marBottom w:val="0"/>
          <w:divBdr>
            <w:top w:val="none" w:sz="0" w:space="0" w:color="auto"/>
            <w:left w:val="none" w:sz="0" w:space="0" w:color="auto"/>
            <w:bottom w:val="none" w:sz="0" w:space="0" w:color="auto"/>
            <w:right w:val="none" w:sz="0" w:space="0" w:color="auto"/>
          </w:divBdr>
        </w:div>
        <w:div w:id="1152604383">
          <w:marLeft w:val="0"/>
          <w:marRight w:val="0"/>
          <w:marTop w:val="120"/>
          <w:marBottom w:val="0"/>
          <w:divBdr>
            <w:top w:val="none" w:sz="0" w:space="0" w:color="auto"/>
            <w:left w:val="none" w:sz="0" w:space="0" w:color="auto"/>
            <w:bottom w:val="none" w:sz="0" w:space="0" w:color="auto"/>
            <w:right w:val="none" w:sz="0" w:space="0" w:color="auto"/>
          </w:divBdr>
          <w:divsChild>
            <w:div w:id="958729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7386583">
      <w:bodyDiv w:val="1"/>
      <w:marLeft w:val="0"/>
      <w:marRight w:val="0"/>
      <w:marTop w:val="0"/>
      <w:marBottom w:val="0"/>
      <w:divBdr>
        <w:top w:val="none" w:sz="0" w:space="0" w:color="auto"/>
        <w:left w:val="none" w:sz="0" w:space="0" w:color="auto"/>
        <w:bottom w:val="none" w:sz="0" w:space="0" w:color="auto"/>
        <w:right w:val="none" w:sz="0" w:space="0" w:color="auto"/>
      </w:divBdr>
    </w:div>
    <w:div w:id="1061751539">
      <w:bodyDiv w:val="1"/>
      <w:marLeft w:val="0"/>
      <w:marRight w:val="0"/>
      <w:marTop w:val="0"/>
      <w:marBottom w:val="0"/>
      <w:divBdr>
        <w:top w:val="none" w:sz="0" w:space="0" w:color="auto"/>
        <w:left w:val="none" w:sz="0" w:space="0" w:color="auto"/>
        <w:bottom w:val="none" w:sz="0" w:space="0" w:color="auto"/>
        <w:right w:val="none" w:sz="0" w:space="0" w:color="auto"/>
      </w:divBdr>
    </w:div>
    <w:div w:id="1070955777">
      <w:bodyDiv w:val="1"/>
      <w:marLeft w:val="0"/>
      <w:marRight w:val="0"/>
      <w:marTop w:val="0"/>
      <w:marBottom w:val="0"/>
      <w:divBdr>
        <w:top w:val="none" w:sz="0" w:space="0" w:color="auto"/>
        <w:left w:val="none" w:sz="0" w:space="0" w:color="auto"/>
        <w:bottom w:val="none" w:sz="0" w:space="0" w:color="auto"/>
        <w:right w:val="none" w:sz="0" w:space="0" w:color="auto"/>
      </w:divBdr>
    </w:div>
    <w:div w:id="1138105703">
      <w:bodyDiv w:val="1"/>
      <w:marLeft w:val="0"/>
      <w:marRight w:val="0"/>
      <w:marTop w:val="0"/>
      <w:marBottom w:val="0"/>
      <w:divBdr>
        <w:top w:val="none" w:sz="0" w:space="0" w:color="auto"/>
        <w:left w:val="none" w:sz="0" w:space="0" w:color="auto"/>
        <w:bottom w:val="none" w:sz="0" w:space="0" w:color="auto"/>
        <w:right w:val="none" w:sz="0" w:space="0" w:color="auto"/>
      </w:divBdr>
    </w:div>
    <w:div w:id="1162745553">
      <w:bodyDiv w:val="1"/>
      <w:marLeft w:val="0"/>
      <w:marRight w:val="0"/>
      <w:marTop w:val="0"/>
      <w:marBottom w:val="0"/>
      <w:divBdr>
        <w:top w:val="none" w:sz="0" w:space="0" w:color="auto"/>
        <w:left w:val="none" w:sz="0" w:space="0" w:color="auto"/>
        <w:bottom w:val="none" w:sz="0" w:space="0" w:color="auto"/>
        <w:right w:val="none" w:sz="0" w:space="0" w:color="auto"/>
      </w:divBdr>
    </w:div>
    <w:div w:id="1171916860">
      <w:bodyDiv w:val="1"/>
      <w:marLeft w:val="0"/>
      <w:marRight w:val="0"/>
      <w:marTop w:val="0"/>
      <w:marBottom w:val="0"/>
      <w:divBdr>
        <w:top w:val="none" w:sz="0" w:space="0" w:color="auto"/>
        <w:left w:val="none" w:sz="0" w:space="0" w:color="auto"/>
        <w:bottom w:val="none" w:sz="0" w:space="0" w:color="auto"/>
        <w:right w:val="none" w:sz="0" w:space="0" w:color="auto"/>
      </w:divBdr>
    </w:div>
    <w:div w:id="1227570783">
      <w:bodyDiv w:val="1"/>
      <w:marLeft w:val="0"/>
      <w:marRight w:val="0"/>
      <w:marTop w:val="0"/>
      <w:marBottom w:val="0"/>
      <w:divBdr>
        <w:top w:val="none" w:sz="0" w:space="0" w:color="auto"/>
        <w:left w:val="none" w:sz="0" w:space="0" w:color="auto"/>
        <w:bottom w:val="none" w:sz="0" w:space="0" w:color="auto"/>
        <w:right w:val="none" w:sz="0" w:space="0" w:color="auto"/>
      </w:divBdr>
      <w:divsChild>
        <w:div w:id="7686038">
          <w:marLeft w:val="0"/>
          <w:marRight w:val="0"/>
          <w:marTop w:val="120"/>
          <w:marBottom w:val="0"/>
          <w:divBdr>
            <w:top w:val="none" w:sz="0" w:space="0" w:color="auto"/>
            <w:left w:val="none" w:sz="0" w:space="0" w:color="auto"/>
            <w:bottom w:val="none" w:sz="0" w:space="0" w:color="auto"/>
            <w:right w:val="none" w:sz="0" w:space="0" w:color="auto"/>
          </w:divBdr>
          <w:divsChild>
            <w:div w:id="1905530775">
              <w:marLeft w:val="0"/>
              <w:marRight w:val="0"/>
              <w:marTop w:val="0"/>
              <w:marBottom w:val="0"/>
              <w:divBdr>
                <w:top w:val="none" w:sz="0" w:space="0" w:color="auto"/>
                <w:left w:val="none" w:sz="0" w:space="0" w:color="auto"/>
                <w:bottom w:val="none" w:sz="0" w:space="0" w:color="auto"/>
                <w:right w:val="none" w:sz="0" w:space="0" w:color="auto"/>
              </w:divBdr>
            </w:div>
          </w:divsChild>
        </w:div>
        <w:div w:id="343825353">
          <w:marLeft w:val="0"/>
          <w:marRight w:val="0"/>
          <w:marTop w:val="120"/>
          <w:marBottom w:val="0"/>
          <w:divBdr>
            <w:top w:val="none" w:sz="0" w:space="0" w:color="auto"/>
            <w:left w:val="none" w:sz="0" w:space="0" w:color="auto"/>
            <w:bottom w:val="none" w:sz="0" w:space="0" w:color="auto"/>
            <w:right w:val="none" w:sz="0" w:space="0" w:color="auto"/>
          </w:divBdr>
          <w:divsChild>
            <w:div w:id="1482505558">
              <w:marLeft w:val="0"/>
              <w:marRight w:val="0"/>
              <w:marTop w:val="0"/>
              <w:marBottom w:val="0"/>
              <w:divBdr>
                <w:top w:val="none" w:sz="0" w:space="0" w:color="auto"/>
                <w:left w:val="none" w:sz="0" w:space="0" w:color="auto"/>
                <w:bottom w:val="none" w:sz="0" w:space="0" w:color="auto"/>
                <w:right w:val="none" w:sz="0" w:space="0" w:color="auto"/>
              </w:divBdr>
            </w:div>
          </w:divsChild>
        </w:div>
        <w:div w:id="577204819">
          <w:marLeft w:val="0"/>
          <w:marRight w:val="0"/>
          <w:marTop w:val="120"/>
          <w:marBottom w:val="0"/>
          <w:divBdr>
            <w:top w:val="none" w:sz="0" w:space="0" w:color="auto"/>
            <w:left w:val="none" w:sz="0" w:space="0" w:color="auto"/>
            <w:bottom w:val="none" w:sz="0" w:space="0" w:color="auto"/>
            <w:right w:val="none" w:sz="0" w:space="0" w:color="auto"/>
          </w:divBdr>
          <w:divsChild>
            <w:div w:id="1219633655">
              <w:marLeft w:val="0"/>
              <w:marRight w:val="0"/>
              <w:marTop w:val="0"/>
              <w:marBottom w:val="0"/>
              <w:divBdr>
                <w:top w:val="none" w:sz="0" w:space="0" w:color="auto"/>
                <w:left w:val="none" w:sz="0" w:space="0" w:color="auto"/>
                <w:bottom w:val="none" w:sz="0" w:space="0" w:color="auto"/>
                <w:right w:val="none" w:sz="0" w:space="0" w:color="auto"/>
              </w:divBdr>
            </w:div>
          </w:divsChild>
        </w:div>
        <w:div w:id="1327514644">
          <w:marLeft w:val="0"/>
          <w:marRight w:val="0"/>
          <w:marTop w:val="120"/>
          <w:marBottom w:val="0"/>
          <w:divBdr>
            <w:top w:val="none" w:sz="0" w:space="0" w:color="auto"/>
            <w:left w:val="none" w:sz="0" w:space="0" w:color="auto"/>
            <w:bottom w:val="none" w:sz="0" w:space="0" w:color="auto"/>
            <w:right w:val="none" w:sz="0" w:space="0" w:color="auto"/>
          </w:divBdr>
          <w:divsChild>
            <w:div w:id="13465941">
              <w:marLeft w:val="0"/>
              <w:marRight w:val="0"/>
              <w:marTop w:val="0"/>
              <w:marBottom w:val="0"/>
              <w:divBdr>
                <w:top w:val="none" w:sz="0" w:space="0" w:color="auto"/>
                <w:left w:val="none" w:sz="0" w:space="0" w:color="auto"/>
                <w:bottom w:val="none" w:sz="0" w:space="0" w:color="auto"/>
                <w:right w:val="none" w:sz="0" w:space="0" w:color="auto"/>
              </w:divBdr>
            </w:div>
          </w:divsChild>
        </w:div>
        <w:div w:id="1360469390">
          <w:marLeft w:val="0"/>
          <w:marRight w:val="0"/>
          <w:marTop w:val="0"/>
          <w:marBottom w:val="0"/>
          <w:divBdr>
            <w:top w:val="none" w:sz="0" w:space="0" w:color="auto"/>
            <w:left w:val="none" w:sz="0" w:space="0" w:color="auto"/>
            <w:bottom w:val="none" w:sz="0" w:space="0" w:color="auto"/>
            <w:right w:val="none" w:sz="0" w:space="0" w:color="auto"/>
          </w:divBdr>
        </w:div>
      </w:divsChild>
    </w:div>
    <w:div w:id="1247961323">
      <w:bodyDiv w:val="1"/>
      <w:marLeft w:val="0"/>
      <w:marRight w:val="0"/>
      <w:marTop w:val="0"/>
      <w:marBottom w:val="0"/>
      <w:divBdr>
        <w:top w:val="none" w:sz="0" w:space="0" w:color="auto"/>
        <w:left w:val="none" w:sz="0" w:space="0" w:color="auto"/>
        <w:bottom w:val="none" w:sz="0" w:space="0" w:color="auto"/>
        <w:right w:val="none" w:sz="0" w:space="0" w:color="auto"/>
      </w:divBdr>
    </w:div>
    <w:div w:id="1250382053">
      <w:bodyDiv w:val="1"/>
      <w:marLeft w:val="0"/>
      <w:marRight w:val="0"/>
      <w:marTop w:val="0"/>
      <w:marBottom w:val="0"/>
      <w:divBdr>
        <w:top w:val="none" w:sz="0" w:space="0" w:color="auto"/>
        <w:left w:val="none" w:sz="0" w:space="0" w:color="auto"/>
        <w:bottom w:val="none" w:sz="0" w:space="0" w:color="auto"/>
        <w:right w:val="none" w:sz="0" w:space="0" w:color="auto"/>
      </w:divBdr>
      <w:divsChild>
        <w:div w:id="112140900">
          <w:marLeft w:val="0"/>
          <w:marRight w:val="0"/>
          <w:marTop w:val="120"/>
          <w:marBottom w:val="0"/>
          <w:divBdr>
            <w:top w:val="none" w:sz="0" w:space="0" w:color="auto"/>
            <w:left w:val="none" w:sz="0" w:space="0" w:color="auto"/>
            <w:bottom w:val="none" w:sz="0" w:space="0" w:color="auto"/>
            <w:right w:val="none" w:sz="0" w:space="0" w:color="auto"/>
          </w:divBdr>
          <w:divsChild>
            <w:div w:id="539896398">
              <w:marLeft w:val="0"/>
              <w:marRight w:val="0"/>
              <w:marTop w:val="0"/>
              <w:marBottom w:val="0"/>
              <w:divBdr>
                <w:top w:val="none" w:sz="0" w:space="0" w:color="auto"/>
                <w:left w:val="none" w:sz="0" w:space="0" w:color="auto"/>
                <w:bottom w:val="none" w:sz="0" w:space="0" w:color="auto"/>
                <w:right w:val="none" w:sz="0" w:space="0" w:color="auto"/>
              </w:divBdr>
            </w:div>
          </w:divsChild>
        </w:div>
        <w:div w:id="279651311">
          <w:marLeft w:val="0"/>
          <w:marRight w:val="0"/>
          <w:marTop w:val="0"/>
          <w:marBottom w:val="0"/>
          <w:divBdr>
            <w:top w:val="none" w:sz="0" w:space="0" w:color="auto"/>
            <w:left w:val="none" w:sz="0" w:space="0" w:color="auto"/>
            <w:bottom w:val="none" w:sz="0" w:space="0" w:color="auto"/>
            <w:right w:val="none" w:sz="0" w:space="0" w:color="auto"/>
          </w:divBdr>
        </w:div>
        <w:div w:id="947813183">
          <w:marLeft w:val="0"/>
          <w:marRight w:val="0"/>
          <w:marTop w:val="120"/>
          <w:marBottom w:val="0"/>
          <w:divBdr>
            <w:top w:val="none" w:sz="0" w:space="0" w:color="auto"/>
            <w:left w:val="none" w:sz="0" w:space="0" w:color="auto"/>
            <w:bottom w:val="none" w:sz="0" w:space="0" w:color="auto"/>
            <w:right w:val="none" w:sz="0" w:space="0" w:color="auto"/>
          </w:divBdr>
          <w:divsChild>
            <w:div w:id="1575041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398645">
      <w:bodyDiv w:val="1"/>
      <w:marLeft w:val="0"/>
      <w:marRight w:val="0"/>
      <w:marTop w:val="0"/>
      <w:marBottom w:val="0"/>
      <w:divBdr>
        <w:top w:val="none" w:sz="0" w:space="0" w:color="auto"/>
        <w:left w:val="none" w:sz="0" w:space="0" w:color="auto"/>
        <w:bottom w:val="none" w:sz="0" w:space="0" w:color="auto"/>
        <w:right w:val="none" w:sz="0" w:space="0" w:color="auto"/>
      </w:divBdr>
    </w:div>
    <w:div w:id="1400405038">
      <w:bodyDiv w:val="1"/>
      <w:marLeft w:val="0"/>
      <w:marRight w:val="0"/>
      <w:marTop w:val="0"/>
      <w:marBottom w:val="0"/>
      <w:divBdr>
        <w:top w:val="none" w:sz="0" w:space="0" w:color="auto"/>
        <w:left w:val="none" w:sz="0" w:space="0" w:color="auto"/>
        <w:bottom w:val="none" w:sz="0" w:space="0" w:color="auto"/>
        <w:right w:val="none" w:sz="0" w:space="0" w:color="auto"/>
      </w:divBdr>
      <w:divsChild>
        <w:div w:id="536816161">
          <w:marLeft w:val="0"/>
          <w:marRight w:val="0"/>
          <w:marTop w:val="120"/>
          <w:marBottom w:val="0"/>
          <w:divBdr>
            <w:top w:val="none" w:sz="0" w:space="0" w:color="auto"/>
            <w:left w:val="none" w:sz="0" w:space="0" w:color="auto"/>
            <w:bottom w:val="none" w:sz="0" w:space="0" w:color="auto"/>
            <w:right w:val="none" w:sz="0" w:space="0" w:color="auto"/>
          </w:divBdr>
          <w:divsChild>
            <w:div w:id="1858932554">
              <w:marLeft w:val="0"/>
              <w:marRight w:val="0"/>
              <w:marTop w:val="0"/>
              <w:marBottom w:val="0"/>
              <w:divBdr>
                <w:top w:val="none" w:sz="0" w:space="0" w:color="auto"/>
                <w:left w:val="none" w:sz="0" w:space="0" w:color="auto"/>
                <w:bottom w:val="none" w:sz="0" w:space="0" w:color="auto"/>
                <w:right w:val="none" w:sz="0" w:space="0" w:color="auto"/>
              </w:divBdr>
            </w:div>
          </w:divsChild>
        </w:div>
        <w:div w:id="751050132">
          <w:marLeft w:val="0"/>
          <w:marRight w:val="0"/>
          <w:marTop w:val="120"/>
          <w:marBottom w:val="0"/>
          <w:divBdr>
            <w:top w:val="none" w:sz="0" w:space="0" w:color="auto"/>
            <w:left w:val="none" w:sz="0" w:space="0" w:color="auto"/>
            <w:bottom w:val="none" w:sz="0" w:space="0" w:color="auto"/>
            <w:right w:val="none" w:sz="0" w:space="0" w:color="auto"/>
          </w:divBdr>
          <w:divsChild>
            <w:div w:id="1201359344">
              <w:marLeft w:val="0"/>
              <w:marRight w:val="0"/>
              <w:marTop w:val="0"/>
              <w:marBottom w:val="0"/>
              <w:divBdr>
                <w:top w:val="none" w:sz="0" w:space="0" w:color="auto"/>
                <w:left w:val="none" w:sz="0" w:space="0" w:color="auto"/>
                <w:bottom w:val="none" w:sz="0" w:space="0" w:color="auto"/>
                <w:right w:val="none" w:sz="0" w:space="0" w:color="auto"/>
              </w:divBdr>
            </w:div>
          </w:divsChild>
        </w:div>
        <w:div w:id="1338462627">
          <w:marLeft w:val="0"/>
          <w:marRight w:val="0"/>
          <w:marTop w:val="0"/>
          <w:marBottom w:val="0"/>
          <w:divBdr>
            <w:top w:val="none" w:sz="0" w:space="0" w:color="auto"/>
            <w:left w:val="none" w:sz="0" w:space="0" w:color="auto"/>
            <w:bottom w:val="none" w:sz="0" w:space="0" w:color="auto"/>
            <w:right w:val="none" w:sz="0" w:space="0" w:color="auto"/>
          </w:divBdr>
        </w:div>
        <w:div w:id="1681274415">
          <w:marLeft w:val="0"/>
          <w:marRight w:val="0"/>
          <w:marTop w:val="120"/>
          <w:marBottom w:val="0"/>
          <w:divBdr>
            <w:top w:val="none" w:sz="0" w:space="0" w:color="auto"/>
            <w:left w:val="none" w:sz="0" w:space="0" w:color="auto"/>
            <w:bottom w:val="none" w:sz="0" w:space="0" w:color="auto"/>
            <w:right w:val="none" w:sz="0" w:space="0" w:color="auto"/>
          </w:divBdr>
          <w:divsChild>
            <w:div w:id="1834418709">
              <w:marLeft w:val="0"/>
              <w:marRight w:val="0"/>
              <w:marTop w:val="0"/>
              <w:marBottom w:val="0"/>
              <w:divBdr>
                <w:top w:val="none" w:sz="0" w:space="0" w:color="auto"/>
                <w:left w:val="none" w:sz="0" w:space="0" w:color="auto"/>
                <w:bottom w:val="none" w:sz="0" w:space="0" w:color="auto"/>
                <w:right w:val="none" w:sz="0" w:space="0" w:color="auto"/>
              </w:divBdr>
            </w:div>
          </w:divsChild>
        </w:div>
        <w:div w:id="1694647941">
          <w:marLeft w:val="0"/>
          <w:marRight w:val="0"/>
          <w:marTop w:val="120"/>
          <w:marBottom w:val="0"/>
          <w:divBdr>
            <w:top w:val="none" w:sz="0" w:space="0" w:color="auto"/>
            <w:left w:val="none" w:sz="0" w:space="0" w:color="auto"/>
            <w:bottom w:val="none" w:sz="0" w:space="0" w:color="auto"/>
            <w:right w:val="none" w:sz="0" w:space="0" w:color="auto"/>
          </w:divBdr>
          <w:divsChild>
            <w:div w:id="1297638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2097079">
      <w:bodyDiv w:val="1"/>
      <w:marLeft w:val="0"/>
      <w:marRight w:val="0"/>
      <w:marTop w:val="0"/>
      <w:marBottom w:val="0"/>
      <w:divBdr>
        <w:top w:val="none" w:sz="0" w:space="0" w:color="auto"/>
        <w:left w:val="none" w:sz="0" w:space="0" w:color="auto"/>
        <w:bottom w:val="none" w:sz="0" w:space="0" w:color="auto"/>
        <w:right w:val="none" w:sz="0" w:space="0" w:color="auto"/>
      </w:divBdr>
      <w:divsChild>
        <w:div w:id="872695024">
          <w:marLeft w:val="0"/>
          <w:marRight w:val="0"/>
          <w:marTop w:val="120"/>
          <w:marBottom w:val="0"/>
          <w:divBdr>
            <w:top w:val="none" w:sz="0" w:space="0" w:color="auto"/>
            <w:left w:val="none" w:sz="0" w:space="0" w:color="auto"/>
            <w:bottom w:val="none" w:sz="0" w:space="0" w:color="auto"/>
            <w:right w:val="none" w:sz="0" w:space="0" w:color="auto"/>
          </w:divBdr>
          <w:divsChild>
            <w:div w:id="1751122095">
              <w:marLeft w:val="0"/>
              <w:marRight w:val="0"/>
              <w:marTop w:val="0"/>
              <w:marBottom w:val="0"/>
              <w:divBdr>
                <w:top w:val="none" w:sz="0" w:space="0" w:color="auto"/>
                <w:left w:val="none" w:sz="0" w:space="0" w:color="auto"/>
                <w:bottom w:val="none" w:sz="0" w:space="0" w:color="auto"/>
                <w:right w:val="none" w:sz="0" w:space="0" w:color="auto"/>
              </w:divBdr>
            </w:div>
          </w:divsChild>
        </w:div>
        <w:div w:id="1827698289">
          <w:marLeft w:val="0"/>
          <w:marRight w:val="0"/>
          <w:marTop w:val="0"/>
          <w:marBottom w:val="0"/>
          <w:divBdr>
            <w:top w:val="none" w:sz="0" w:space="0" w:color="auto"/>
            <w:left w:val="none" w:sz="0" w:space="0" w:color="auto"/>
            <w:bottom w:val="none" w:sz="0" w:space="0" w:color="auto"/>
            <w:right w:val="none" w:sz="0" w:space="0" w:color="auto"/>
          </w:divBdr>
        </w:div>
      </w:divsChild>
    </w:div>
    <w:div w:id="1415739892">
      <w:bodyDiv w:val="1"/>
      <w:marLeft w:val="0"/>
      <w:marRight w:val="0"/>
      <w:marTop w:val="0"/>
      <w:marBottom w:val="0"/>
      <w:divBdr>
        <w:top w:val="none" w:sz="0" w:space="0" w:color="auto"/>
        <w:left w:val="none" w:sz="0" w:space="0" w:color="auto"/>
        <w:bottom w:val="none" w:sz="0" w:space="0" w:color="auto"/>
        <w:right w:val="none" w:sz="0" w:space="0" w:color="auto"/>
      </w:divBdr>
      <w:divsChild>
        <w:div w:id="265237660">
          <w:marLeft w:val="0"/>
          <w:marRight w:val="0"/>
          <w:marTop w:val="120"/>
          <w:marBottom w:val="0"/>
          <w:divBdr>
            <w:top w:val="none" w:sz="0" w:space="0" w:color="auto"/>
            <w:left w:val="none" w:sz="0" w:space="0" w:color="auto"/>
            <w:bottom w:val="none" w:sz="0" w:space="0" w:color="auto"/>
            <w:right w:val="none" w:sz="0" w:space="0" w:color="auto"/>
          </w:divBdr>
          <w:divsChild>
            <w:div w:id="2045665727">
              <w:marLeft w:val="0"/>
              <w:marRight w:val="0"/>
              <w:marTop w:val="0"/>
              <w:marBottom w:val="0"/>
              <w:divBdr>
                <w:top w:val="none" w:sz="0" w:space="0" w:color="auto"/>
                <w:left w:val="none" w:sz="0" w:space="0" w:color="auto"/>
                <w:bottom w:val="none" w:sz="0" w:space="0" w:color="auto"/>
                <w:right w:val="none" w:sz="0" w:space="0" w:color="auto"/>
              </w:divBdr>
            </w:div>
          </w:divsChild>
        </w:div>
        <w:div w:id="615062734">
          <w:marLeft w:val="0"/>
          <w:marRight w:val="0"/>
          <w:marTop w:val="0"/>
          <w:marBottom w:val="0"/>
          <w:divBdr>
            <w:top w:val="none" w:sz="0" w:space="0" w:color="auto"/>
            <w:left w:val="none" w:sz="0" w:space="0" w:color="auto"/>
            <w:bottom w:val="none" w:sz="0" w:space="0" w:color="auto"/>
            <w:right w:val="none" w:sz="0" w:space="0" w:color="auto"/>
          </w:divBdr>
        </w:div>
        <w:div w:id="698773297">
          <w:marLeft w:val="0"/>
          <w:marRight w:val="0"/>
          <w:marTop w:val="120"/>
          <w:marBottom w:val="0"/>
          <w:divBdr>
            <w:top w:val="none" w:sz="0" w:space="0" w:color="auto"/>
            <w:left w:val="none" w:sz="0" w:space="0" w:color="auto"/>
            <w:bottom w:val="none" w:sz="0" w:space="0" w:color="auto"/>
            <w:right w:val="none" w:sz="0" w:space="0" w:color="auto"/>
          </w:divBdr>
          <w:divsChild>
            <w:div w:id="1062018164">
              <w:marLeft w:val="0"/>
              <w:marRight w:val="0"/>
              <w:marTop w:val="0"/>
              <w:marBottom w:val="0"/>
              <w:divBdr>
                <w:top w:val="none" w:sz="0" w:space="0" w:color="auto"/>
                <w:left w:val="none" w:sz="0" w:space="0" w:color="auto"/>
                <w:bottom w:val="none" w:sz="0" w:space="0" w:color="auto"/>
                <w:right w:val="none" w:sz="0" w:space="0" w:color="auto"/>
              </w:divBdr>
            </w:div>
          </w:divsChild>
        </w:div>
        <w:div w:id="699740068">
          <w:marLeft w:val="0"/>
          <w:marRight w:val="0"/>
          <w:marTop w:val="120"/>
          <w:marBottom w:val="0"/>
          <w:divBdr>
            <w:top w:val="none" w:sz="0" w:space="0" w:color="auto"/>
            <w:left w:val="none" w:sz="0" w:space="0" w:color="auto"/>
            <w:bottom w:val="none" w:sz="0" w:space="0" w:color="auto"/>
            <w:right w:val="none" w:sz="0" w:space="0" w:color="auto"/>
          </w:divBdr>
          <w:divsChild>
            <w:div w:id="366025707">
              <w:marLeft w:val="0"/>
              <w:marRight w:val="0"/>
              <w:marTop w:val="0"/>
              <w:marBottom w:val="0"/>
              <w:divBdr>
                <w:top w:val="none" w:sz="0" w:space="0" w:color="auto"/>
                <w:left w:val="none" w:sz="0" w:space="0" w:color="auto"/>
                <w:bottom w:val="none" w:sz="0" w:space="0" w:color="auto"/>
                <w:right w:val="none" w:sz="0" w:space="0" w:color="auto"/>
              </w:divBdr>
            </w:div>
          </w:divsChild>
        </w:div>
        <w:div w:id="1220171962">
          <w:marLeft w:val="0"/>
          <w:marRight w:val="0"/>
          <w:marTop w:val="120"/>
          <w:marBottom w:val="0"/>
          <w:divBdr>
            <w:top w:val="none" w:sz="0" w:space="0" w:color="auto"/>
            <w:left w:val="none" w:sz="0" w:space="0" w:color="auto"/>
            <w:bottom w:val="none" w:sz="0" w:space="0" w:color="auto"/>
            <w:right w:val="none" w:sz="0" w:space="0" w:color="auto"/>
          </w:divBdr>
          <w:divsChild>
            <w:div w:id="640037193">
              <w:marLeft w:val="0"/>
              <w:marRight w:val="0"/>
              <w:marTop w:val="0"/>
              <w:marBottom w:val="0"/>
              <w:divBdr>
                <w:top w:val="none" w:sz="0" w:space="0" w:color="auto"/>
                <w:left w:val="none" w:sz="0" w:space="0" w:color="auto"/>
                <w:bottom w:val="none" w:sz="0" w:space="0" w:color="auto"/>
                <w:right w:val="none" w:sz="0" w:space="0" w:color="auto"/>
              </w:divBdr>
            </w:div>
          </w:divsChild>
        </w:div>
        <w:div w:id="1493836943">
          <w:marLeft w:val="0"/>
          <w:marRight w:val="0"/>
          <w:marTop w:val="120"/>
          <w:marBottom w:val="0"/>
          <w:divBdr>
            <w:top w:val="none" w:sz="0" w:space="0" w:color="auto"/>
            <w:left w:val="none" w:sz="0" w:space="0" w:color="auto"/>
            <w:bottom w:val="none" w:sz="0" w:space="0" w:color="auto"/>
            <w:right w:val="none" w:sz="0" w:space="0" w:color="auto"/>
          </w:divBdr>
          <w:divsChild>
            <w:div w:id="1848669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016941">
      <w:bodyDiv w:val="1"/>
      <w:marLeft w:val="0"/>
      <w:marRight w:val="0"/>
      <w:marTop w:val="0"/>
      <w:marBottom w:val="0"/>
      <w:divBdr>
        <w:top w:val="none" w:sz="0" w:space="0" w:color="auto"/>
        <w:left w:val="none" w:sz="0" w:space="0" w:color="auto"/>
        <w:bottom w:val="none" w:sz="0" w:space="0" w:color="auto"/>
        <w:right w:val="none" w:sz="0" w:space="0" w:color="auto"/>
      </w:divBdr>
    </w:div>
    <w:div w:id="1666326358">
      <w:bodyDiv w:val="1"/>
      <w:marLeft w:val="0"/>
      <w:marRight w:val="0"/>
      <w:marTop w:val="0"/>
      <w:marBottom w:val="0"/>
      <w:divBdr>
        <w:top w:val="none" w:sz="0" w:space="0" w:color="auto"/>
        <w:left w:val="none" w:sz="0" w:space="0" w:color="auto"/>
        <w:bottom w:val="none" w:sz="0" w:space="0" w:color="auto"/>
        <w:right w:val="none" w:sz="0" w:space="0" w:color="auto"/>
      </w:divBdr>
      <w:divsChild>
        <w:div w:id="381254340">
          <w:marLeft w:val="0"/>
          <w:marRight w:val="0"/>
          <w:marTop w:val="120"/>
          <w:marBottom w:val="0"/>
          <w:divBdr>
            <w:top w:val="none" w:sz="0" w:space="0" w:color="auto"/>
            <w:left w:val="none" w:sz="0" w:space="0" w:color="auto"/>
            <w:bottom w:val="none" w:sz="0" w:space="0" w:color="auto"/>
            <w:right w:val="none" w:sz="0" w:space="0" w:color="auto"/>
          </w:divBdr>
          <w:divsChild>
            <w:div w:id="103228366">
              <w:marLeft w:val="0"/>
              <w:marRight w:val="0"/>
              <w:marTop w:val="0"/>
              <w:marBottom w:val="0"/>
              <w:divBdr>
                <w:top w:val="none" w:sz="0" w:space="0" w:color="auto"/>
                <w:left w:val="none" w:sz="0" w:space="0" w:color="auto"/>
                <w:bottom w:val="none" w:sz="0" w:space="0" w:color="auto"/>
                <w:right w:val="none" w:sz="0" w:space="0" w:color="auto"/>
              </w:divBdr>
            </w:div>
          </w:divsChild>
        </w:div>
        <w:div w:id="636837857">
          <w:marLeft w:val="0"/>
          <w:marRight w:val="0"/>
          <w:marTop w:val="120"/>
          <w:marBottom w:val="0"/>
          <w:divBdr>
            <w:top w:val="none" w:sz="0" w:space="0" w:color="auto"/>
            <w:left w:val="none" w:sz="0" w:space="0" w:color="auto"/>
            <w:bottom w:val="none" w:sz="0" w:space="0" w:color="auto"/>
            <w:right w:val="none" w:sz="0" w:space="0" w:color="auto"/>
          </w:divBdr>
          <w:divsChild>
            <w:div w:id="129980967">
              <w:marLeft w:val="0"/>
              <w:marRight w:val="0"/>
              <w:marTop w:val="0"/>
              <w:marBottom w:val="0"/>
              <w:divBdr>
                <w:top w:val="none" w:sz="0" w:space="0" w:color="auto"/>
                <w:left w:val="none" w:sz="0" w:space="0" w:color="auto"/>
                <w:bottom w:val="none" w:sz="0" w:space="0" w:color="auto"/>
                <w:right w:val="none" w:sz="0" w:space="0" w:color="auto"/>
              </w:divBdr>
            </w:div>
          </w:divsChild>
        </w:div>
        <w:div w:id="1228690551">
          <w:marLeft w:val="0"/>
          <w:marRight w:val="0"/>
          <w:marTop w:val="0"/>
          <w:marBottom w:val="0"/>
          <w:divBdr>
            <w:top w:val="none" w:sz="0" w:space="0" w:color="auto"/>
            <w:left w:val="none" w:sz="0" w:space="0" w:color="auto"/>
            <w:bottom w:val="none" w:sz="0" w:space="0" w:color="auto"/>
            <w:right w:val="none" w:sz="0" w:space="0" w:color="auto"/>
          </w:divBdr>
        </w:div>
        <w:div w:id="2093893544">
          <w:marLeft w:val="0"/>
          <w:marRight w:val="0"/>
          <w:marTop w:val="120"/>
          <w:marBottom w:val="0"/>
          <w:divBdr>
            <w:top w:val="none" w:sz="0" w:space="0" w:color="auto"/>
            <w:left w:val="none" w:sz="0" w:space="0" w:color="auto"/>
            <w:bottom w:val="none" w:sz="0" w:space="0" w:color="auto"/>
            <w:right w:val="none" w:sz="0" w:space="0" w:color="auto"/>
          </w:divBdr>
          <w:divsChild>
            <w:div w:id="160557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7366821">
      <w:bodyDiv w:val="1"/>
      <w:marLeft w:val="0"/>
      <w:marRight w:val="0"/>
      <w:marTop w:val="0"/>
      <w:marBottom w:val="0"/>
      <w:divBdr>
        <w:top w:val="none" w:sz="0" w:space="0" w:color="auto"/>
        <w:left w:val="none" w:sz="0" w:space="0" w:color="auto"/>
        <w:bottom w:val="none" w:sz="0" w:space="0" w:color="auto"/>
        <w:right w:val="none" w:sz="0" w:space="0" w:color="auto"/>
      </w:divBdr>
    </w:div>
    <w:div w:id="1732925842">
      <w:bodyDiv w:val="1"/>
      <w:marLeft w:val="0"/>
      <w:marRight w:val="0"/>
      <w:marTop w:val="0"/>
      <w:marBottom w:val="0"/>
      <w:divBdr>
        <w:top w:val="none" w:sz="0" w:space="0" w:color="auto"/>
        <w:left w:val="none" w:sz="0" w:space="0" w:color="auto"/>
        <w:bottom w:val="none" w:sz="0" w:space="0" w:color="auto"/>
        <w:right w:val="none" w:sz="0" w:space="0" w:color="auto"/>
      </w:divBdr>
    </w:div>
    <w:div w:id="1857033116">
      <w:bodyDiv w:val="1"/>
      <w:marLeft w:val="0"/>
      <w:marRight w:val="0"/>
      <w:marTop w:val="0"/>
      <w:marBottom w:val="0"/>
      <w:divBdr>
        <w:top w:val="none" w:sz="0" w:space="0" w:color="auto"/>
        <w:left w:val="none" w:sz="0" w:space="0" w:color="auto"/>
        <w:bottom w:val="none" w:sz="0" w:space="0" w:color="auto"/>
        <w:right w:val="none" w:sz="0" w:space="0" w:color="auto"/>
      </w:divBdr>
      <w:divsChild>
        <w:div w:id="173230194">
          <w:marLeft w:val="0"/>
          <w:marRight w:val="0"/>
          <w:marTop w:val="120"/>
          <w:marBottom w:val="0"/>
          <w:divBdr>
            <w:top w:val="none" w:sz="0" w:space="0" w:color="auto"/>
            <w:left w:val="none" w:sz="0" w:space="0" w:color="auto"/>
            <w:bottom w:val="none" w:sz="0" w:space="0" w:color="auto"/>
            <w:right w:val="none" w:sz="0" w:space="0" w:color="auto"/>
          </w:divBdr>
          <w:divsChild>
            <w:div w:id="908804604">
              <w:marLeft w:val="0"/>
              <w:marRight w:val="0"/>
              <w:marTop w:val="0"/>
              <w:marBottom w:val="0"/>
              <w:divBdr>
                <w:top w:val="none" w:sz="0" w:space="0" w:color="auto"/>
                <w:left w:val="none" w:sz="0" w:space="0" w:color="auto"/>
                <w:bottom w:val="none" w:sz="0" w:space="0" w:color="auto"/>
                <w:right w:val="none" w:sz="0" w:space="0" w:color="auto"/>
              </w:divBdr>
            </w:div>
          </w:divsChild>
        </w:div>
        <w:div w:id="440149765">
          <w:marLeft w:val="0"/>
          <w:marRight w:val="0"/>
          <w:marTop w:val="120"/>
          <w:marBottom w:val="0"/>
          <w:divBdr>
            <w:top w:val="none" w:sz="0" w:space="0" w:color="auto"/>
            <w:left w:val="none" w:sz="0" w:space="0" w:color="auto"/>
            <w:bottom w:val="none" w:sz="0" w:space="0" w:color="auto"/>
            <w:right w:val="none" w:sz="0" w:space="0" w:color="auto"/>
          </w:divBdr>
          <w:divsChild>
            <w:div w:id="1812281619">
              <w:marLeft w:val="0"/>
              <w:marRight w:val="0"/>
              <w:marTop w:val="0"/>
              <w:marBottom w:val="0"/>
              <w:divBdr>
                <w:top w:val="none" w:sz="0" w:space="0" w:color="auto"/>
                <w:left w:val="none" w:sz="0" w:space="0" w:color="auto"/>
                <w:bottom w:val="none" w:sz="0" w:space="0" w:color="auto"/>
                <w:right w:val="none" w:sz="0" w:space="0" w:color="auto"/>
              </w:divBdr>
            </w:div>
          </w:divsChild>
        </w:div>
        <w:div w:id="738209815">
          <w:marLeft w:val="0"/>
          <w:marRight w:val="0"/>
          <w:marTop w:val="0"/>
          <w:marBottom w:val="0"/>
          <w:divBdr>
            <w:top w:val="none" w:sz="0" w:space="0" w:color="auto"/>
            <w:left w:val="none" w:sz="0" w:space="0" w:color="auto"/>
            <w:bottom w:val="none" w:sz="0" w:space="0" w:color="auto"/>
            <w:right w:val="none" w:sz="0" w:space="0" w:color="auto"/>
          </w:divBdr>
        </w:div>
        <w:div w:id="1441560119">
          <w:marLeft w:val="0"/>
          <w:marRight w:val="0"/>
          <w:marTop w:val="120"/>
          <w:marBottom w:val="0"/>
          <w:divBdr>
            <w:top w:val="none" w:sz="0" w:space="0" w:color="auto"/>
            <w:left w:val="none" w:sz="0" w:space="0" w:color="auto"/>
            <w:bottom w:val="none" w:sz="0" w:space="0" w:color="auto"/>
            <w:right w:val="none" w:sz="0" w:space="0" w:color="auto"/>
          </w:divBdr>
          <w:divsChild>
            <w:div w:id="66415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233070">
      <w:bodyDiv w:val="1"/>
      <w:marLeft w:val="0"/>
      <w:marRight w:val="0"/>
      <w:marTop w:val="0"/>
      <w:marBottom w:val="0"/>
      <w:divBdr>
        <w:top w:val="none" w:sz="0" w:space="0" w:color="auto"/>
        <w:left w:val="none" w:sz="0" w:space="0" w:color="auto"/>
        <w:bottom w:val="none" w:sz="0" w:space="0" w:color="auto"/>
        <w:right w:val="none" w:sz="0" w:space="0" w:color="auto"/>
      </w:divBdr>
    </w:div>
    <w:div w:id="1956716510">
      <w:bodyDiv w:val="1"/>
      <w:marLeft w:val="0"/>
      <w:marRight w:val="0"/>
      <w:marTop w:val="0"/>
      <w:marBottom w:val="0"/>
      <w:divBdr>
        <w:top w:val="none" w:sz="0" w:space="0" w:color="auto"/>
        <w:left w:val="none" w:sz="0" w:space="0" w:color="auto"/>
        <w:bottom w:val="none" w:sz="0" w:space="0" w:color="auto"/>
        <w:right w:val="none" w:sz="0" w:space="0" w:color="auto"/>
      </w:divBdr>
    </w:div>
    <w:div w:id="2045402418">
      <w:bodyDiv w:val="1"/>
      <w:marLeft w:val="0"/>
      <w:marRight w:val="0"/>
      <w:marTop w:val="0"/>
      <w:marBottom w:val="0"/>
      <w:divBdr>
        <w:top w:val="none" w:sz="0" w:space="0" w:color="auto"/>
        <w:left w:val="none" w:sz="0" w:space="0" w:color="auto"/>
        <w:bottom w:val="none" w:sz="0" w:space="0" w:color="auto"/>
        <w:right w:val="none" w:sz="0" w:space="0" w:color="auto"/>
      </w:divBdr>
      <w:divsChild>
        <w:div w:id="514223423">
          <w:marLeft w:val="0"/>
          <w:marRight w:val="0"/>
          <w:marTop w:val="0"/>
          <w:marBottom w:val="0"/>
          <w:divBdr>
            <w:top w:val="none" w:sz="0" w:space="0" w:color="auto"/>
            <w:left w:val="none" w:sz="0" w:space="0" w:color="auto"/>
            <w:bottom w:val="none" w:sz="0" w:space="0" w:color="auto"/>
            <w:right w:val="none" w:sz="0" w:space="0" w:color="auto"/>
          </w:divBdr>
        </w:div>
        <w:div w:id="622002930">
          <w:marLeft w:val="0"/>
          <w:marRight w:val="0"/>
          <w:marTop w:val="120"/>
          <w:marBottom w:val="0"/>
          <w:divBdr>
            <w:top w:val="none" w:sz="0" w:space="0" w:color="auto"/>
            <w:left w:val="none" w:sz="0" w:space="0" w:color="auto"/>
            <w:bottom w:val="none" w:sz="0" w:space="0" w:color="auto"/>
            <w:right w:val="none" w:sz="0" w:space="0" w:color="auto"/>
          </w:divBdr>
          <w:divsChild>
            <w:div w:id="1673145798">
              <w:marLeft w:val="0"/>
              <w:marRight w:val="0"/>
              <w:marTop w:val="0"/>
              <w:marBottom w:val="0"/>
              <w:divBdr>
                <w:top w:val="none" w:sz="0" w:space="0" w:color="auto"/>
                <w:left w:val="none" w:sz="0" w:space="0" w:color="auto"/>
                <w:bottom w:val="none" w:sz="0" w:space="0" w:color="auto"/>
                <w:right w:val="none" w:sz="0" w:space="0" w:color="auto"/>
              </w:divBdr>
            </w:div>
          </w:divsChild>
        </w:div>
        <w:div w:id="695039622">
          <w:marLeft w:val="0"/>
          <w:marRight w:val="0"/>
          <w:marTop w:val="120"/>
          <w:marBottom w:val="0"/>
          <w:divBdr>
            <w:top w:val="none" w:sz="0" w:space="0" w:color="auto"/>
            <w:left w:val="none" w:sz="0" w:space="0" w:color="auto"/>
            <w:bottom w:val="none" w:sz="0" w:space="0" w:color="auto"/>
            <w:right w:val="none" w:sz="0" w:space="0" w:color="auto"/>
          </w:divBdr>
          <w:divsChild>
            <w:div w:id="554657693">
              <w:marLeft w:val="0"/>
              <w:marRight w:val="0"/>
              <w:marTop w:val="0"/>
              <w:marBottom w:val="0"/>
              <w:divBdr>
                <w:top w:val="none" w:sz="0" w:space="0" w:color="auto"/>
                <w:left w:val="none" w:sz="0" w:space="0" w:color="auto"/>
                <w:bottom w:val="none" w:sz="0" w:space="0" w:color="auto"/>
                <w:right w:val="none" w:sz="0" w:space="0" w:color="auto"/>
              </w:divBdr>
            </w:div>
          </w:divsChild>
        </w:div>
        <w:div w:id="1398168829">
          <w:marLeft w:val="0"/>
          <w:marRight w:val="0"/>
          <w:marTop w:val="120"/>
          <w:marBottom w:val="0"/>
          <w:divBdr>
            <w:top w:val="none" w:sz="0" w:space="0" w:color="auto"/>
            <w:left w:val="none" w:sz="0" w:space="0" w:color="auto"/>
            <w:bottom w:val="none" w:sz="0" w:space="0" w:color="auto"/>
            <w:right w:val="none" w:sz="0" w:space="0" w:color="auto"/>
          </w:divBdr>
          <w:divsChild>
            <w:div w:id="817694315">
              <w:marLeft w:val="0"/>
              <w:marRight w:val="0"/>
              <w:marTop w:val="0"/>
              <w:marBottom w:val="0"/>
              <w:divBdr>
                <w:top w:val="none" w:sz="0" w:space="0" w:color="auto"/>
                <w:left w:val="none" w:sz="0" w:space="0" w:color="auto"/>
                <w:bottom w:val="none" w:sz="0" w:space="0" w:color="auto"/>
                <w:right w:val="none" w:sz="0" w:space="0" w:color="auto"/>
              </w:divBdr>
            </w:div>
          </w:divsChild>
        </w:div>
        <w:div w:id="2042394268">
          <w:marLeft w:val="0"/>
          <w:marRight w:val="0"/>
          <w:marTop w:val="120"/>
          <w:marBottom w:val="0"/>
          <w:divBdr>
            <w:top w:val="none" w:sz="0" w:space="0" w:color="auto"/>
            <w:left w:val="none" w:sz="0" w:space="0" w:color="auto"/>
            <w:bottom w:val="none" w:sz="0" w:space="0" w:color="auto"/>
            <w:right w:val="none" w:sz="0" w:space="0" w:color="auto"/>
          </w:divBdr>
          <w:divsChild>
            <w:div w:id="1909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247262">
      <w:bodyDiv w:val="1"/>
      <w:marLeft w:val="0"/>
      <w:marRight w:val="0"/>
      <w:marTop w:val="0"/>
      <w:marBottom w:val="0"/>
      <w:divBdr>
        <w:top w:val="none" w:sz="0" w:space="0" w:color="auto"/>
        <w:left w:val="none" w:sz="0" w:space="0" w:color="auto"/>
        <w:bottom w:val="none" w:sz="0" w:space="0" w:color="auto"/>
        <w:right w:val="none" w:sz="0" w:space="0" w:color="auto"/>
      </w:divBdr>
    </w:div>
    <w:div w:id="2108572062">
      <w:bodyDiv w:val="1"/>
      <w:marLeft w:val="0"/>
      <w:marRight w:val="0"/>
      <w:marTop w:val="0"/>
      <w:marBottom w:val="0"/>
      <w:divBdr>
        <w:top w:val="none" w:sz="0" w:space="0" w:color="auto"/>
        <w:left w:val="none" w:sz="0" w:space="0" w:color="auto"/>
        <w:bottom w:val="none" w:sz="0" w:space="0" w:color="auto"/>
        <w:right w:val="none" w:sz="0" w:space="0" w:color="auto"/>
      </w:divBdr>
    </w:div>
    <w:div w:id="2116174687">
      <w:bodyDiv w:val="1"/>
      <w:marLeft w:val="0"/>
      <w:marRight w:val="0"/>
      <w:marTop w:val="0"/>
      <w:marBottom w:val="0"/>
      <w:divBdr>
        <w:top w:val="none" w:sz="0" w:space="0" w:color="auto"/>
        <w:left w:val="none" w:sz="0" w:space="0" w:color="auto"/>
        <w:bottom w:val="none" w:sz="0" w:space="0" w:color="auto"/>
        <w:right w:val="none" w:sz="0" w:space="0" w:color="auto"/>
      </w:divBdr>
    </w:div>
    <w:div w:id="2128114139">
      <w:bodyDiv w:val="1"/>
      <w:marLeft w:val="0"/>
      <w:marRight w:val="0"/>
      <w:marTop w:val="0"/>
      <w:marBottom w:val="0"/>
      <w:divBdr>
        <w:top w:val="none" w:sz="0" w:space="0" w:color="auto"/>
        <w:left w:val="none" w:sz="0" w:space="0" w:color="auto"/>
        <w:bottom w:val="none" w:sz="0" w:space="0" w:color="auto"/>
        <w:right w:val="none" w:sz="0" w:space="0" w:color="auto"/>
      </w:divBdr>
      <w:divsChild>
        <w:div w:id="95445032">
          <w:marLeft w:val="0"/>
          <w:marRight w:val="0"/>
          <w:marTop w:val="120"/>
          <w:marBottom w:val="0"/>
          <w:divBdr>
            <w:top w:val="none" w:sz="0" w:space="0" w:color="auto"/>
            <w:left w:val="none" w:sz="0" w:space="0" w:color="auto"/>
            <w:bottom w:val="none" w:sz="0" w:space="0" w:color="auto"/>
            <w:right w:val="none" w:sz="0" w:space="0" w:color="auto"/>
          </w:divBdr>
          <w:divsChild>
            <w:div w:id="1044594242">
              <w:marLeft w:val="0"/>
              <w:marRight w:val="0"/>
              <w:marTop w:val="0"/>
              <w:marBottom w:val="0"/>
              <w:divBdr>
                <w:top w:val="none" w:sz="0" w:space="0" w:color="auto"/>
                <w:left w:val="none" w:sz="0" w:space="0" w:color="auto"/>
                <w:bottom w:val="none" w:sz="0" w:space="0" w:color="auto"/>
                <w:right w:val="none" w:sz="0" w:space="0" w:color="auto"/>
              </w:divBdr>
            </w:div>
          </w:divsChild>
        </w:div>
        <w:div w:id="604268626">
          <w:marLeft w:val="0"/>
          <w:marRight w:val="0"/>
          <w:marTop w:val="120"/>
          <w:marBottom w:val="0"/>
          <w:divBdr>
            <w:top w:val="none" w:sz="0" w:space="0" w:color="auto"/>
            <w:left w:val="none" w:sz="0" w:space="0" w:color="auto"/>
            <w:bottom w:val="none" w:sz="0" w:space="0" w:color="auto"/>
            <w:right w:val="none" w:sz="0" w:space="0" w:color="auto"/>
          </w:divBdr>
          <w:divsChild>
            <w:div w:id="448625857">
              <w:marLeft w:val="0"/>
              <w:marRight w:val="0"/>
              <w:marTop w:val="0"/>
              <w:marBottom w:val="0"/>
              <w:divBdr>
                <w:top w:val="none" w:sz="0" w:space="0" w:color="auto"/>
                <w:left w:val="none" w:sz="0" w:space="0" w:color="auto"/>
                <w:bottom w:val="none" w:sz="0" w:space="0" w:color="auto"/>
                <w:right w:val="none" w:sz="0" w:space="0" w:color="auto"/>
              </w:divBdr>
            </w:div>
          </w:divsChild>
        </w:div>
        <w:div w:id="1789473948">
          <w:marLeft w:val="0"/>
          <w:marRight w:val="0"/>
          <w:marTop w:val="120"/>
          <w:marBottom w:val="0"/>
          <w:divBdr>
            <w:top w:val="none" w:sz="0" w:space="0" w:color="auto"/>
            <w:left w:val="none" w:sz="0" w:space="0" w:color="auto"/>
            <w:bottom w:val="none" w:sz="0" w:space="0" w:color="auto"/>
            <w:right w:val="none" w:sz="0" w:space="0" w:color="auto"/>
          </w:divBdr>
          <w:divsChild>
            <w:div w:id="1146507749">
              <w:marLeft w:val="0"/>
              <w:marRight w:val="0"/>
              <w:marTop w:val="0"/>
              <w:marBottom w:val="0"/>
              <w:divBdr>
                <w:top w:val="none" w:sz="0" w:space="0" w:color="auto"/>
                <w:left w:val="none" w:sz="0" w:space="0" w:color="auto"/>
                <w:bottom w:val="none" w:sz="0" w:space="0" w:color="auto"/>
                <w:right w:val="none" w:sz="0" w:space="0" w:color="auto"/>
              </w:divBdr>
            </w:div>
          </w:divsChild>
        </w:div>
        <w:div w:id="1881897130">
          <w:marLeft w:val="0"/>
          <w:marRight w:val="0"/>
          <w:marTop w:val="120"/>
          <w:marBottom w:val="0"/>
          <w:divBdr>
            <w:top w:val="none" w:sz="0" w:space="0" w:color="auto"/>
            <w:left w:val="none" w:sz="0" w:space="0" w:color="auto"/>
            <w:bottom w:val="none" w:sz="0" w:space="0" w:color="auto"/>
            <w:right w:val="none" w:sz="0" w:space="0" w:color="auto"/>
          </w:divBdr>
          <w:divsChild>
            <w:div w:id="1739747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4998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hart" Target="charts/chart3.xml"/><Relationship Id="rId18" Type="http://schemas.openxmlformats.org/officeDocument/2006/relationships/hyperlink" Target="https://www.facebook.com/havrylivka?__cft__%5b0%5d=AZU4YNJyOP-QU_sTcEy-0dvnqjQt18KS-Ko_S_r8InECtRiy3N6uzfi1p6XEOEAG3NJnjRRaOjSkYDrjn3TwkGrDPl89gpHzEPR74DOwEwbeB9U3Wsyd27dc5MjOvdUbzCAeFk7gNP_6HXAZoIhru5OFeoaxg-thDpyQ-u9Fl1T14549Utk8AAjV3LYKyNa98eg&amp;__tn__=-%5dK-R"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chart" Target="charts/chart7.xml"/><Relationship Id="rId2" Type="http://schemas.openxmlformats.org/officeDocument/2006/relationships/numbering" Target="numbering.xml"/><Relationship Id="rId16" Type="http://schemas.openxmlformats.org/officeDocument/2006/relationships/chart" Target="charts/chart6.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chart" Target="charts/chart5.xml"/><Relationship Id="rId10" Type="http://schemas.openxmlformats.org/officeDocument/2006/relationships/chart" Target="charts/chart1.xm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chart" Target="charts/chart4.xml"/><Relationship Id="rId22"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oleObject" Target="file:///E:\&#1055;&#1057;&#1045;&#1056;%202022-2023\2023\9%20&#1084;&#1110;&#1089;&#1103;&#1094;&#1110;&#1074;%202023\&#1057;&#1090;&#1072;&#1090;&#1077;&#1074;&#1086;-&#1074;&#1110;&#1082;&#1086;&#1074;&#1080;&#1081;%20&#1088;&#1086;&#1079;&#1087;&#1086;&#1076;&#1110;&#1083;%20&#1041;&#1052;&#1058;&#1043;%20(&#1089;&#1090;&#1072;&#1085;&#1086;&#1084;%20&#1085;&#1072;%201.10.2023).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E:\&#1055;&#1057;&#1045;&#1056;%202022-2023\2023\9%20&#1084;&#1110;&#1089;&#1103;&#1094;&#1110;&#1074;%202023\&#1057;&#1090;&#1072;&#1090;&#1077;&#1074;&#1086;-&#1074;&#1110;&#1082;&#1086;&#1074;&#1080;&#1081;%20&#1088;&#1086;&#1079;&#1087;&#1086;&#1076;&#1110;&#1083;%20&#1041;&#1052;&#1058;&#1043;%20(&#1089;&#1090;&#1072;&#1085;&#1086;&#1084;%20&#1085;&#1072;%201.10.2023).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3.xml"/><Relationship Id="rId1" Type="http://schemas.microsoft.com/office/2011/relationships/chartStyle" Target="style3.xml"/><Relationship Id="rId5" Type="http://schemas.openxmlformats.org/officeDocument/2006/relationships/chartUserShapes" Target="../drawings/drawing1.xml"/><Relationship Id="rId4" Type="http://schemas.openxmlformats.org/officeDocument/2006/relationships/package" Target="../embeddings/_____Microsoft_Excel.xlsx"/></Relationships>
</file>

<file path=word/charts/_rels/chart4.xml.rels><?xml version="1.0" encoding="UTF-8" standalone="yes"?>
<Relationships xmlns="http://schemas.openxmlformats.org/package/2006/relationships"><Relationship Id="rId3" Type="http://schemas.openxmlformats.org/officeDocument/2006/relationships/chartUserShapes" Target="../drawings/drawing2.xml"/><Relationship Id="rId2" Type="http://schemas.openxmlformats.org/officeDocument/2006/relationships/package" Target="../embeddings/_____Microsoft_Excel1.xlsx"/><Relationship Id="rId1" Type="http://schemas.openxmlformats.org/officeDocument/2006/relationships/themeOverride" Target="../theme/themeOverride2.xml"/></Relationships>
</file>

<file path=word/charts/_rels/chart5.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3.xml"/></Relationships>
</file>

<file path=word/charts/_rels/chart6.xml.rels><?xml version="1.0" encoding="UTF-8" standalone="yes"?>
<Relationships xmlns="http://schemas.openxmlformats.org/package/2006/relationships"><Relationship Id="rId2" Type="http://schemas.openxmlformats.org/officeDocument/2006/relationships/package" Target="../embeddings/_____Microsoft_Excel3.xlsx"/><Relationship Id="rId1" Type="http://schemas.openxmlformats.org/officeDocument/2006/relationships/themeOverride" Target="../theme/themeOverride4.xml"/></Relationships>
</file>

<file path=word/charts/_rels/chart7.xml.rels><?xml version="1.0" encoding="UTF-8" standalone="yes"?>
<Relationships xmlns="http://schemas.openxmlformats.org/package/2006/relationships"><Relationship Id="rId3" Type="http://schemas.openxmlformats.org/officeDocument/2006/relationships/chartUserShapes" Target="../drawings/drawing3.xml"/><Relationship Id="rId2" Type="http://schemas.openxmlformats.org/officeDocument/2006/relationships/package" Target="../embeddings/_____Microsoft_Excel4.xlsx"/><Relationship Id="rId1" Type="http://schemas.openxmlformats.org/officeDocument/2006/relationships/themeOverride" Target="../theme/themeOverride5.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2"/>
              </a:solidFill>
              <a:ln w="19050">
                <a:solidFill>
                  <a:schemeClr val="lt1"/>
                </a:solidFill>
              </a:ln>
              <a:effectLst/>
            </c:spPr>
            <c:extLst>
              <c:ext xmlns:c16="http://schemas.microsoft.com/office/drawing/2014/chart" uri="{C3380CC4-5D6E-409C-BE32-E72D297353CC}">
                <c16:uniqueId val="{00000001-CFBF-4CB5-B62E-681859575B43}"/>
              </c:ext>
            </c:extLst>
          </c:dPt>
          <c:dPt>
            <c:idx val="1"/>
            <c:bubble3D val="0"/>
            <c:spPr>
              <a:solidFill>
                <a:schemeClr val="accent4"/>
              </a:solidFill>
              <a:ln w="19050">
                <a:solidFill>
                  <a:schemeClr val="lt1"/>
                </a:solidFill>
              </a:ln>
              <a:effectLst/>
            </c:spPr>
            <c:extLst>
              <c:ext xmlns:c16="http://schemas.microsoft.com/office/drawing/2014/chart" uri="{C3380CC4-5D6E-409C-BE32-E72D297353CC}">
                <c16:uniqueId val="{00000003-CFBF-4CB5-B62E-681859575B43}"/>
              </c:ext>
            </c:extLst>
          </c:dPt>
          <c:dPt>
            <c:idx val="2"/>
            <c:bubble3D val="0"/>
            <c:spPr>
              <a:solidFill>
                <a:schemeClr val="accent6"/>
              </a:solidFill>
              <a:ln w="19050">
                <a:solidFill>
                  <a:schemeClr val="lt1"/>
                </a:solidFill>
              </a:ln>
              <a:effectLst/>
            </c:spPr>
            <c:extLst>
              <c:ext xmlns:c16="http://schemas.microsoft.com/office/drawing/2014/chart" uri="{C3380CC4-5D6E-409C-BE32-E72D297353CC}">
                <c16:uniqueId val="{00000005-CFBF-4CB5-B62E-681859575B43}"/>
              </c:ext>
            </c:extLst>
          </c:dPt>
          <c:dPt>
            <c:idx val="3"/>
            <c:bubble3D val="0"/>
            <c:spPr>
              <a:solidFill>
                <a:schemeClr val="accent2">
                  <a:lumMod val="60000"/>
                </a:schemeClr>
              </a:solidFill>
              <a:ln w="19050">
                <a:solidFill>
                  <a:schemeClr val="lt1"/>
                </a:solidFill>
              </a:ln>
              <a:effectLst/>
            </c:spPr>
            <c:extLst>
              <c:ext xmlns:c16="http://schemas.microsoft.com/office/drawing/2014/chart" uri="{C3380CC4-5D6E-409C-BE32-E72D297353CC}">
                <c16:uniqueId val="{00000007-CFBF-4CB5-B62E-681859575B43}"/>
              </c:ext>
            </c:extLst>
          </c:dPt>
          <c:dLbls>
            <c:spPr>
              <a:noFill/>
              <a:ln>
                <a:noFill/>
              </a:ln>
              <a:effectLst/>
            </c:spPr>
            <c:txPr>
              <a:bodyPr rot="0" spcFirstLastPara="1" vertOverflow="ellipsis" vert="horz" wrap="square" lIns="38100" tIns="19050" rIns="38100" bIns="19050" anchor="ctr" anchorCtr="1">
                <a:spAutoFit/>
              </a:bodyPr>
              <a:lstStyle/>
              <a:p>
                <a:pPr>
                  <a:defRPr sz="950" b="1" i="0" u="none" strike="noStrike" kern="1200" baseline="0">
                    <a:solidFill>
                      <a:schemeClr val="bg1"/>
                    </a:solidFill>
                    <a:latin typeface="Times New Roman" panose="02020603050405020304" pitchFamily="18" charset="0"/>
                    <a:ea typeface="+mn-ea"/>
                    <a:cs typeface="Times New Roman" panose="02020603050405020304" pitchFamily="18" charset="0"/>
                  </a:defRPr>
                </a:pPr>
                <a:endParaRPr lang="uk-UA"/>
              </a:p>
            </c:txPr>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15:layout/>
              </c:ext>
            </c:extLst>
          </c:dLbls>
          <c:cat>
            <c:strRef>
              <c:f>Аркуш2!$B$19:$B$22</c:f>
              <c:strCache>
                <c:ptCount val="4"/>
                <c:pt idx="0">
                  <c:v>Дошкільний вік </c:v>
                </c:pt>
                <c:pt idx="1">
                  <c:v>Шкільний вік </c:v>
                </c:pt>
                <c:pt idx="2">
                  <c:v>Працездатне населення </c:v>
                </c:pt>
                <c:pt idx="3">
                  <c:v>Пенсійний вік</c:v>
                </c:pt>
              </c:strCache>
            </c:strRef>
          </c:cat>
          <c:val>
            <c:numRef>
              <c:f>Аркуш2!$C$19:$C$22</c:f>
              <c:numCache>
                <c:formatCode>General</c:formatCode>
                <c:ptCount val="4"/>
                <c:pt idx="0">
                  <c:v>4260</c:v>
                </c:pt>
                <c:pt idx="1">
                  <c:v>12597</c:v>
                </c:pt>
                <c:pt idx="2">
                  <c:v>38675</c:v>
                </c:pt>
                <c:pt idx="3">
                  <c:v>9678</c:v>
                </c:pt>
              </c:numCache>
            </c:numRef>
          </c:val>
          <c:extLst>
            <c:ext xmlns:c16="http://schemas.microsoft.com/office/drawing/2014/chart" uri="{C3380CC4-5D6E-409C-BE32-E72D297353CC}">
              <c16:uniqueId val="{00000008-CFBF-4CB5-B62E-681859575B43}"/>
            </c:ext>
          </c:extLst>
        </c:ser>
        <c:dLbls>
          <c:showLegendKey val="0"/>
          <c:showVal val="0"/>
          <c:showCatName val="0"/>
          <c:showSerName val="0"/>
          <c:showPercent val="1"/>
          <c:showBubbleSize val="0"/>
          <c:showLeaderLines val="1"/>
        </c:dLbls>
        <c:firstSliceAng val="0"/>
      </c:pieChart>
      <c:spPr>
        <a:noFill/>
        <a:ln>
          <a:noFill/>
        </a:ln>
        <a:effectLst/>
      </c:spPr>
    </c:plotArea>
    <c:legend>
      <c:legendPos val="r"/>
      <c:layout>
        <c:manualLayout>
          <c:xMode val="edge"/>
          <c:yMode val="edge"/>
          <c:x val="0.51834829523121206"/>
          <c:y val="0.55019705370953809"/>
          <c:w val="0.30148086218952358"/>
          <c:h val="0.43418683775639155"/>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uk-UA"/>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2F12-46CF-8678-2F52ADE04318}"/>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2F12-46CF-8678-2F52ADE04318}"/>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2F12-46CF-8678-2F52ADE04318}"/>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2F12-46CF-8678-2F52ADE04318}"/>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2F12-46CF-8678-2F52ADE04318}"/>
              </c:ext>
            </c:extLst>
          </c:dPt>
          <c:dPt>
            <c:idx val="5"/>
            <c:bubble3D val="0"/>
            <c:spPr>
              <a:solidFill>
                <a:schemeClr val="accent6"/>
              </a:solidFill>
              <a:ln w="19050">
                <a:solidFill>
                  <a:schemeClr val="lt1"/>
                </a:solidFill>
              </a:ln>
              <a:effectLst/>
            </c:spPr>
            <c:extLst>
              <c:ext xmlns:c16="http://schemas.microsoft.com/office/drawing/2014/chart" uri="{C3380CC4-5D6E-409C-BE32-E72D297353CC}">
                <c16:uniqueId val="{0000000B-2F12-46CF-8678-2F52ADE04318}"/>
              </c:ext>
            </c:extLst>
          </c:dPt>
          <c:dPt>
            <c:idx val="6"/>
            <c:bubble3D val="0"/>
            <c:spPr>
              <a:solidFill>
                <a:schemeClr val="accent1">
                  <a:lumMod val="60000"/>
                </a:schemeClr>
              </a:solidFill>
              <a:ln w="19050">
                <a:solidFill>
                  <a:schemeClr val="lt1"/>
                </a:solidFill>
              </a:ln>
              <a:effectLst/>
            </c:spPr>
            <c:extLst>
              <c:ext xmlns:c16="http://schemas.microsoft.com/office/drawing/2014/chart" uri="{C3380CC4-5D6E-409C-BE32-E72D297353CC}">
                <c16:uniqueId val="{0000000D-2F12-46CF-8678-2F52ADE04318}"/>
              </c:ext>
            </c:extLst>
          </c:dPt>
          <c:dPt>
            <c:idx val="7"/>
            <c:bubble3D val="0"/>
            <c:spPr>
              <a:solidFill>
                <a:schemeClr val="accent2">
                  <a:lumMod val="60000"/>
                </a:schemeClr>
              </a:solidFill>
              <a:ln w="19050">
                <a:solidFill>
                  <a:schemeClr val="lt1"/>
                </a:solidFill>
              </a:ln>
              <a:effectLst/>
            </c:spPr>
            <c:extLst>
              <c:ext xmlns:c16="http://schemas.microsoft.com/office/drawing/2014/chart" uri="{C3380CC4-5D6E-409C-BE32-E72D297353CC}">
                <c16:uniqueId val="{0000000F-2F12-46CF-8678-2F52ADE04318}"/>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uk-UA"/>
              </a:p>
            </c:txPr>
            <c:dLblPos val="bestFit"/>
            <c:showLegendKey val="0"/>
            <c:showVal val="0"/>
            <c:showCatName val="1"/>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15:layout/>
              </c:ext>
            </c:extLst>
          </c:dLbls>
          <c:cat>
            <c:strRef>
              <c:f>Аркуш2!$A$1:$H$1</c:f>
              <c:strCache>
                <c:ptCount val="8"/>
                <c:pt idx="0">
                  <c:v>м. Буча </c:v>
                </c:pt>
                <c:pt idx="1">
                  <c:v>с. Блиставиця </c:v>
                </c:pt>
                <c:pt idx="2">
                  <c:v>с. Гаврилівка</c:v>
                </c:pt>
                <c:pt idx="3">
                  <c:v>с. Здвижівка</c:v>
                </c:pt>
                <c:pt idx="4">
                  <c:v>с. Луб'янка</c:v>
                </c:pt>
                <c:pt idx="5">
                  <c:v>с. Мироцьке</c:v>
                </c:pt>
                <c:pt idx="6">
                  <c:v>смт. Бабинці</c:v>
                </c:pt>
                <c:pt idx="7">
                  <c:v>смт. Ворзель</c:v>
                </c:pt>
              </c:strCache>
            </c:strRef>
          </c:cat>
          <c:val>
            <c:numRef>
              <c:f>Аркуш2!$A$2:$H$2</c:f>
              <c:numCache>
                <c:formatCode>General</c:formatCode>
                <c:ptCount val="8"/>
                <c:pt idx="0">
                  <c:v>44111</c:v>
                </c:pt>
                <c:pt idx="1">
                  <c:v>1340</c:v>
                </c:pt>
                <c:pt idx="2">
                  <c:v>4023</c:v>
                </c:pt>
                <c:pt idx="3">
                  <c:v>1382</c:v>
                </c:pt>
                <c:pt idx="4">
                  <c:v>1302</c:v>
                </c:pt>
                <c:pt idx="5">
                  <c:v>1944</c:v>
                </c:pt>
                <c:pt idx="6">
                  <c:v>2553</c:v>
                </c:pt>
                <c:pt idx="7">
                  <c:v>8554</c:v>
                </c:pt>
              </c:numCache>
            </c:numRef>
          </c:val>
          <c:extLst>
            <c:ext xmlns:c16="http://schemas.microsoft.com/office/drawing/2014/chart" uri="{C3380CC4-5D6E-409C-BE32-E72D297353CC}">
              <c16:uniqueId val="{00000010-2F12-46CF-8678-2F52ADE04318}"/>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solidFill>
            <a:schemeClr val="tx1"/>
          </a:solidFill>
          <a:latin typeface="Times New Roman" panose="02020603050405020304" pitchFamily="18" charset="0"/>
          <a:cs typeface="Times New Roman" panose="02020603050405020304" pitchFamily="18" charset="0"/>
        </a:defRPr>
      </a:pPr>
      <a:endParaRPr lang="uk-UA"/>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solidFill>
                <a:latin typeface="+mn-lt"/>
                <a:ea typeface="+mn-ea"/>
                <a:cs typeface="+mn-cs"/>
              </a:defRPr>
            </a:pPr>
            <a:r>
              <a:rPr lang="uk-UA" sz="1400" b="1">
                <a:solidFill>
                  <a:schemeClr val="tx1"/>
                </a:solidFill>
                <a:effectLst/>
                <a:latin typeface="Times New Roman" panose="02020603050405020304" pitchFamily="18" charset="0"/>
                <a:cs typeface="Times New Roman" panose="02020603050405020304" pitchFamily="18" charset="0"/>
              </a:rPr>
              <a:t>Динаміка розвитку малих та середніх підприємств на території Бучанської міської територіальної громади</a:t>
            </a:r>
            <a:endParaRPr lang="uk-UA" sz="1400">
              <a:solidFill>
                <a:schemeClr val="tx1"/>
              </a:solidFill>
              <a:effectLst/>
              <a:latin typeface="Times New Roman" panose="02020603050405020304" pitchFamily="18" charset="0"/>
              <a:cs typeface="Times New Roman" panose="02020603050405020304" pitchFamily="18" charset="0"/>
            </a:endParaRPr>
          </a:p>
        </c:rich>
      </c:tx>
      <c:layout>
        <c:manualLayout>
          <c:xMode val="edge"/>
          <c:yMode val="edge"/>
          <c:x val="0.12988425925925925"/>
          <c:y val="2.2446689113355778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solidFill>
              <a:latin typeface="+mn-lt"/>
              <a:ea typeface="+mn-ea"/>
              <a:cs typeface="+mn-cs"/>
            </a:defRPr>
          </a:pPr>
          <a:endParaRPr lang="uk-UA"/>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3389854913969088"/>
          <c:y val="0.1296969696969697"/>
          <c:w val="0.83481317439486735"/>
          <c:h val="0.81438638352024184"/>
        </c:manualLayout>
      </c:layout>
      <c:bar3DChart>
        <c:barDir val="col"/>
        <c:grouping val="standard"/>
        <c:varyColors val="0"/>
        <c:ser>
          <c:idx val="0"/>
          <c:order val="0"/>
          <c:spPr>
            <a:solidFill>
              <a:schemeClr val="accent1"/>
            </a:solidFill>
            <a:ln>
              <a:noFill/>
            </a:ln>
            <a:effectLst/>
            <a:scene3d>
              <a:camera prst="orthographicFront"/>
              <a:lightRig rig="threePt" dir="t"/>
            </a:scene3d>
            <a:sp3d>
              <a:bevelT prst="angle"/>
            </a:sp3d>
          </c:spPr>
          <c:invertIfNegative val="0"/>
          <c:dPt>
            <c:idx val="0"/>
            <c:invertIfNegative val="0"/>
            <c:bubble3D val="0"/>
            <c:spPr>
              <a:solidFill>
                <a:srgbClr val="70AD47">
                  <a:lumMod val="75000"/>
                </a:srgbClr>
              </a:solidFill>
              <a:ln>
                <a:noFill/>
              </a:ln>
              <a:effectLst/>
              <a:scene3d>
                <a:camera prst="orthographicFront"/>
                <a:lightRig rig="threePt" dir="t"/>
              </a:scene3d>
              <a:sp3d>
                <a:bevelT prst="angle"/>
              </a:sp3d>
            </c:spPr>
            <c:extLst>
              <c:ext xmlns:c16="http://schemas.microsoft.com/office/drawing/2014/chart" uri="{C3380CC4-5D6E-409C-BE32-E72D297353CC}">
                <c16:uniqueId val="{00000001-0865-4159-A71C-8FAE924F4CEB}"/>
              </c:ext>
            </c:extLst>
          </c:dPt>
          <c:dPt>
            <c:idx val="1"/>
            <c:invertIfNegative val="0"/>
            <c:bubble3D val="0"/>
            <c:spPr>
              <a:solidFill>
                <a:srgbClr val="FFC000"/>
              </a:solidFill>
              <a:ln>
                <a:noFill/>
              </a:ln>
              <a:effectLst/>
              <a:scene3d>
                <a:camera prst="orthographicFront"/>
                <a:lightRig rig="threePt" dir="t"/>
              </a:scene3d>
              <a:sp3d>
                <a:bevelT prst="angle"/>
              </a:sp3d>
            </c:spPr>
            <c:extLst>
              <c:ext xmlns:c16="http://schemas.microsoft.com/office/drawing/2014/chart" uri="{C3380CC4-5D6E-409C-BE32-E72D297353CC}">
                <c16:uniqueId val="{00000003-0865-4159-A71C-8FAE924F4CEB}"/>
              </c:ext>
            </c:extLst>
          </c:dPt>
          <c:dPt>
            <c:idx val="2"/>
            <c:invertIfNegative val="0"/>
            <c:bubble3D val="0"/>
            <c:spPr>
              <a:solidFill>
                <a:srgbClr val="70AD47">
                  <a:lumMod val="75000"/>
                </a:srgbClr>
              </a:solidFill>
              <a:ln>
                <a:noFill/>
              </a:ln>
              <a:effectLst/>
              <a:scene3d>
                <a:camera prst="orthographicFront"/>
                <a:lightRig rig="threePt" dir="t"/>
              </a:scene3d>
              <a:sp3d>
                <a:bevelT prst="angle"/>
              </a:sp3d>
            </c:spPr>
            <c:extLst>
              <c:ext xmlns:c16="http://schemas.microsoft.com/office/drawing/2014/chart" uri="{C3380CC4-5D6E-409C-BE32-E72D297353CC}">
                <c16:uniqueId val="{00000005-0865-4159-A71C-8FAE924F4CEB}"/>
              </c:ext>
            </c:extLst>
          </c:dPt>
          <c:dPt>
            <c:idx val="3"/>
            <c:invertIfNegative val="0"/>
            <c:bubble3D val="0"/>
            <c:spPr>
              <a:solidFill>
                <a:srgbClr val="FFC000"/>
              </a:solidFill>
              <a:ln>
                <a:noFill/>
              </a:ln>
              <a:effectLst/>
              <a:scene3d>
                <a:camera prst="orthographicFront"/>
                <a:lightRig rig="threePt" dir="t"/>
              </a:scene3d>
              <a:sp3d>
                <a:bevelT prst="angle"/>
              </a:sp3d>
            </c:spPr>
            <c:extLst>
              <c:ext xmlns:c16="http://schemas.microsoft.com/office/drawing/2014/chart" uri="{C3380CC4-5D6E-409C-BE32-E72D297353CC}">
                <c16:uniqueId val="{00000007-0865-4159-A71C-8FAE924F4CEB}"/>
              </c:ext>
            </c:extLst>
          </c:dPt>
          <c:dPt>
            <c:idx val="4"/>
            <c:invertIfNegative val="0"/>
            <c:bubble3D val="0"/>
            <c:spPr>
              <a:solidFill>
                <a:srgbClr val="70AD47">
                  <a:lumMod val="75000"/>
                </a:srgbClr>
              </a:solidFill>
              <a:ln>
                <a:noFill/>
              </a:ln>
              <a:effectLst/>
              <a:scene3d>
                <a:camera prst="orthographicFront"/>
                <a:lightRig rig="threePt" dir="t"/>
              </a:scene3d>
              <a:sp3d>
                <a:bevelT prst="angle"/>
              </a:sp3d>
            </c:spPr>
            <c:extLst>
              <c:ext xmlns:c16="http://schemas.microsoft.com/office/drawing/2014/chart" uri="{C3380CC4-5D6E-409C-BE32-E72D297353CC}">
                <c16:uniqueId val="{00000009-0865-4159-A71C-8FAE924F4CEB}"/>
              </c:ext>
            </c:extLst>
          </c:dPt>
          <c:dPt>
            <c:idx val="5"/>
            <c:invertIfNegative val="0"/>
            <c:bubble3D val="0"/>
            <c:spPr>
              <a:solidFill>
                <a:srgbClr val="FFC000"/>
              </a:solidFill>
              <a:ln>
                <a:noFill/>
              </a:ln>
              <a:effectLst/>
              <a:scene3d>
                <a:camera prst="orthographicFront"/>
                <a:lightRig rig="threePt" dir="t"/>
              </a:scene3d>
              <a:sp3d>
                <a:bevelT prst="angle"/>
              </a:sp3d>
            </c:spPr>
            <c:extLst>
              <c:ext xmlns:c16="http://schemas.microsoft.com/office/drawing/2014/chart" uri="{C3380CC4-5D6E-409C-BE32-E72D297353CC}">
                <c16:uniqueId val="{0000000B-0865-4159-A71C-8FAE924F4CEB}"/>
              </c:ext>
            </c:extLst>
          </c:dPt>
          <c:dPt>
            <c:idx val="6"/>
            <c:invertIfNegative val="0"/>
            <c:bubble3D val="0"/>
            <c:spPr>
              <a:solidFill>
                <a:srgbClr val="70AD47">
                  <a:lumMod val="75000"/>
                </a:srgbClr>
              </a:solidFill>
              <a:ln>
                <a:noFill/>
              </a:ln>
              <a:effectLst/>
              <a:scene3d>
                <a:camera prst="orthographicFront"/>
                <a:lightRig rig="threePt" dir="t"/>
              </a:scene3d>
              <a:sp3d>
                <a:bevelT prst="angle"/>
              </a:sp3d>
            </c:spPr>
            <c:extLst>
              <c:ext xmlns:c16="http://schemas.microsoft.com/office/drawing/2014/chart" uri="{C3380CC4-5D6E-409C-BE32-E72D297353CC}">
                <c16:uniqueId val="{0000000D-0865-4159-A71C-8FAE924F4CEB}"/>
              </c:ext>
            </c:extLst>
          </c:dPt>
          <c:dPt>
            <c:idx val="7"/>
            <c:invertIfNegative val="0"/>
            <c:bubble3D val="0"/>
            <c:spPr>
              <a:solidFill>
                <a:srgbClr val="FFC000"/>
              </a:solidFill>
              <a:ln>
                <a:noFill/>
              </a:ln>
              <a:effectLst/>
              <a:scene3d>
                <a:camera prst="orthographicFront"/>
                <a:lightRig rig="threePt" dir="t"/>
              </a:scene3d>
              <a:sp3d>
                <a:bevelT prst="angle"/>
              </a:sp3d>
            </c:spPr>
            <c:extLst>
              <c:ext xmlns:c16="http://schemas.microsoft.com/office/drawing/2014/chart" uri="{C3380CC4-5D6E-409C-BE32-E72D297353CC}">
                <c16:uniqueId val="{0000000F-0865-4159-A71C-8FAE924F4CEB}"/>
              </c:ext>
            </c:extLst>
          </c:dPt>
          <c:dPt>
            <c:idx val="8"/>
            <c:invertIfNegative val="0"/>
            <c:bubble3D val="0"/>
            <c:spPr>
              <a:solidFill>
                <a:srgbClr val="70AD47">
                  <a:lumMod val="75000"/>
                </a:srgbClr>
              </a:solidFill>
              <a:ln>
                <a:noFill/>
              </a:ln>
              <a:effectLst/>
              <a:scene3d>
                <a:camera prst="orthographicFront"/>
                <a:lightRig rig="threePt" dir="t"/>
              </a:scene3d>
              <a:sp3d>
                <a:bevelT prst="angle"/>
              </a:sp3d>
            </c:spPr>
            <c:extLst>
              <c:ext xmlns:c16="http://schemas.microsoft.com/office/drawing/2014/chart" uri="{C3380CC4-5D6E-409C-BE32-E72D297353CC}">
                <c16:uniqueId val="{00000011-0865-4159-A71C-8FAE924F4CEB}"/>
              </c:ext>
            </c:extLst>
          </c:dPt>
          <c:dPt>
            <c:idx val="9"/>
            <c:invertIfNegative val="0"/>
            <c:bubble3D val="0"/>
            <c:spPr>
              <a:solidFill>
                <a:srgbClr val="FFC000"/>
              </a:solidFill>
              <a:ln>
                <a:noFill/>
              </a:ln>
              <a:effectLst/>
              <a:scene3d>
                <a:camera prst="orthographicFront"/>
                <a:lightRig rig="threePt" dir="t"/>
              </a:scene3d>
              <a:sp3d>
                <a:bevelT prst="angle"/>
              </a:sp3d>
            </c:spPr>
            <c:extLst>
              <c:ext xmlns:c16="http://schemas.microsoft.com/office/drawing/2014/chart" uri="{C3380CC4-5D6E-409C-BE32-E72D297353CC}">
                <c16:uniqueId val="{00000013-0865-4159-A71C-8FAE924F4CEB}"/>
              </c:ext>
            </c:extLst>
          </c:dPt>
          <c:dPt>
            <c:idx val="10"/>
            <c:invertIfNegative val="0"/>
            <c:bubble3D val="0"/>
            <c:spPr>
              <a:solidFill>
                <a:srgbClr val="70AD47">
                  <a:lumMod val="75000"/>
                </a:srgbClr>
              </a:solidFill>
              <a:ln>
                <a:noFill/>
              </a:ln>
              <a:effectLst/>
              <a:scene3d>
                <a:camera prst="orthographicFront"/>
                <a:lightRig rig="threePt" dir="t"/>
              </a:scene3d>
              <a:sp3d>
                <a:bevelT prst="angle"/>
              </a:sp3d>
            </c:spPr>
            <c:extLst>
              <c:ext xmlns:c16="http://schemas.microsoft.com/office/drawing/2014/chart" uri="{C3380CC4-5D6E-409C-BE32-E72D297353CC}">
                <c16:uniqueId val="{00000015-0865-4159-A71C-8FAE924F4CEB}"/>
              </c:ext>
            </c:extLst>
          </c:dPt>
          <c:dPt>
            <c:idx val="11"/>
            <c:invertIfNegative val="0"/>
            <c:bubble3D val="0"/>
            <c:spPr>
              <a:solidFill>
                <a:srgbClr val="FFC000"/>
              </a:solidFill>
              <a:ln>
                <a:noFill/>
              </a:ln>
              <a:effectLst/>
              <a:scene3d>
                <a:camera prst="orthographicFront"/>
                <a:lightRig rig="threePt" dir="t"/>
              </a:scene3d>
              <a:sp3d>
                <a:bevelT prst="angle"/>
              </a:sp3d>
            </c:spPr>
            <c:extLst>
              <c:ext xmlns:c16="http://schemas.microsoft.com/office/drawing/2014/chart" uri="{C3380CC4-5D6E-409C-BE32-E72D297353CC}">
                <c16:uniqueId val="{00000017-0865-4159-A71C-8FAE924F4CEB}"/>
              </c:ext>
            </c:extLst>
          </c:dPt>
          <c:cat>
            <c:strRef>
              <c:f>Аркуш1!$A$2:$A$5</c:f>
              <c:strCache>
                <c:ptCount val="4"/>
                <c:pt idx="0">
                  <c:v>Юридичні особи </c:v>
                </c:pt>
                <c:pt idx="1">
                  <c:v>Фізичні особи </c:v>
                </c:pt>
                <c:pt idx="2">
                  <c:v>Юридичні особи </c:v>
                </c:pt>
                <c:pt idx="3">
                  <c:v>Фізичні особи </c:v>
                </c:pt>
              </c:strCache>
            </c:strRef>
          </c:cat>
          <c:val>
            <c:numRef>
              <c:f>Аркуш1!$B$2:$B$5</c:f>
              <c:numCache>
                <c:formatCode>General</c:formatCode>
                <c:ptCount val="4"/>
                <c:pt idx="0">
                  <c:v>2282</c:v>
                </c:pt>
                <c:pt idx="1">
                  <c:v>4416</c:v>
                </c:pt>
                <c:pt idx="2">
                  <c:v>2408</c:v>
                </c:pt>
                <c:pt idx="3">
                  <c:v>4769</c:v>
                </c:pt>
              </c:numCache>
            </c:numRef>
          </c:val>
          <c:shape val="cylinder"/>
          <c:extLst>
            <c:ext xmlns:c16="http://schemas.microsoft.com/office/drawing/2014/chart" uri="{C3380CC4-5D6E-409C-BE32-E72D297353CC}">
              <c16:uniqueId val="{00000018-0865-4159-A71C-8FAE924F4CEB}"/>
            </c:ext>
          </c:extLst>
        </c:ser>
        <c:dLbls>
          <c:showLegendKey val="0"/>
          <c:showVal val="0"/>
          <c:showCatName val="0"/>
          <c:showSerName val="0"/>
          <c:showPercent val="0"/>
          <c:showBubbleSize val="0"/>
        </c:dLbls>
        <c:gapWidth val="96"/>
        <c:gapDepth val="154"/>
        <c:shape val="box"/>
        <c:axId val="491628184"/>
        <c:axId val="491624576"/>
        <c:axId val="330488904"/>
      </c:bar3DChart>
      <c:catAx>
        <c:axId val="491628184"/>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uk-UA"/>
          </a:p>
        </c:txPr>
        <c:crossAx val="491624576"/>
        <c:crosses val="autoZero"/>
        <c:auto val="1"/>
        <c:lblAlgn val="ctr"/>
        <c:lblOffset val="100"/>
        <c:tickMarkSkip val="1"/>
        <c:noMultiLvlLbl val="0"/>
      </c:catAx>
      <c:valAx>
        <c:axId val="491624576"/>
        <c:scaling>
          <c:orientation val="minMax"/>
          <c:max val="4800"/>
          <c:min val="200"/>
        </c:scaling>
        <c:delete val="0"/>
        <c:axPos val="l"/>
        <c:majorGridlines>
          <c:spPr>
            <a:ln w="9525" cap="flat" cmpd="sng" algn="ctr">
              <a:solidFill>
                <a:schemeClr val="tx1">
                  <a:lumMod val="15000"/>
                  <a:lumOff val="85000"/>
                </a:schemeClr>
              </a:solidFill>
              <a:round/>
            </a:ln>
            <a:effectLst/>
          </c:spPr>
        </c:majorGridlines>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crossAx val="491628184"/>
        <c:crosses val="autoZero"/>
        <c:crossBetween val="between"/>
      </c:valAx>
      <c:serAx>
        <c:axId val="330488904"/>
        <c:scaling>
          <c:orientation val="minMax"/>
        </c:scaling>
        <c:delete val="1"/>
        <c:axPos val="b"/>
        <c:majorTickMark val="none"/>
        <c:minorTickMark val="none"/>
        <c:tickLblPos val="nextTo"/>
        <c:crossAx val="491624576"/>
        <c:crosses val="autoZero"/>
      </c:serAx>
      <c:spPr>
        <a:noFill/>
        <a:ln>
          <a:noFill/>
        </a:ln>
        <a:effectLst/>
      </c:spPr>
    </c:plotArea>
    <c:legend>
      <c:legendPos val="r"/>
      <c:legendEntry>
        <c:idx val="2"/>
        <c:delete val="1"/>
      </c:legendEntry>
      <c:legendEntry>
        <c:idx val="3"/>
        <c:delete val="1"/>
      </c:legendEntry>
      <c:layout>
        <c:manualLayout>
          <c:xMode val="edge"/>
          <c:yMode val="edge"/>
          <c:x val="0.36223024205307675"/>
          <c:y val="0.86475746087294647"/>
          <c:w val="0.25119568387284924"/>
          <c:h val="0.11896957324778847"/>
        </c:manualLayout>
      </c:layout>
      <c:overlay val="0"/>
      <c:spPr>
        <a:noFill/>
        <a:ln>
          <a:noFill/>
        </a:ln>
        <a:effectLst/>
      </c:spPr>
      <c:txPr>
        <a:bodyPr rot="0" spcFirstLastPara="1" vertOverflow="ellipsis" vert="horz" wrap="square" anchor="ctr" anchorCtr="1"/>
        <a:lstStyle/>
        <a:p>
          <a:pPr rtl="0">
            <a:defRPr sz="9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legend>
    <c:plotVisOnly val="1"/>
    <c:dispBlanksAs val="gap"/>
    <c:showDLblsOverMax val="0"/>
  </c:chart>
  <c:spPr>
    <a:gradFill>
      <a:gsLst>
        <a:gs pos="0">
          <a:srgbClr val="FFC000"/>
        </a:gs>
        <a:gs pos="74000">
          <a:schemeClr val="accent6">
            <a:lumMod val="40000"/>
            <a:lumOff val="60000"/>
          </a:schemeClr>
        </a:gs>
        <a:gs pos="85000">
          <a:schemeClr val="accent6">
            <a:lumMod val="60000"/>
            <a:lumOff val="40000"/>
          </a:schemeClr>
        </a:gs>
        <a:gs pos="100000">
          <a:schemeClr val="accent6">
            <a:lumMod val="60000"/>
            <a:lumOff val="40000"/>
          </a:schemeClr>
        </a:gs>
      </a:gsLst>
      <a:lin ang="5400000" scaled="1"/>
    </a:gradFill>
    <a:ln w="9525" cap="flat" cmpd="sng" algn="ctr">
      <a:noFill/>
      <a:round/>
    </a:ln>
    <a:effectLst/>
  </c:spPr>
  <c:txPr>
    <a:bodyPr/>
    <a:lstStyle/>
    <a:p>
      <a:pPr>
        <a:defRPr/>
      </a:pPr>
      <a:endParaRPr lang="uk-UA"/>
    </a:p>
  </c:txPr>
  <c:externalData r:id="rId4">
    <c:autoUpdate val="0"/>
  </c:externalData>
  <c:userShapes r:id="rId5"/>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vert="horz"/>
          <a:lstStyle/>
          <a:p>
            <a:pPr>
              <a:defRPr/>
            </a:pPr>
            <a:r>
              <a:rPr lang="ru-RU" sz="1400">
                <a:latin typeface="Times New Roman" panose="02020603050405020304" pitchFamily="18" charset="0"/>
                <a:cs typeface="Times New Roman" panose="02020603050405020304" pitchFamily="18" charset="0"/>
              </a:rPr>
              <a:t>Співвідношення юридичних та фізичних осіб станом на 30.09.202</a:t>
            </a:r>
            <a:r>
              <a:rPr lang="en-US" sz="1400">
                <a:latin typeface="Times New Roman" panose="02020603050405020304" pitchFamily="18" charset="0"/>
                <a:cs typeface="Times New Roman" panose="02020603050405020304" pitchFamily="18" charset="0"/>
              </a:rPr>
              <a:t>3</a:t>
            </a:r>
            <a:r>
              <a:rPr lang="ru-RU" sz="1400">
                <a:latin typeface="Times New Roman" panose="02020603050405020304" pitchFamily="18" charset="0"/>
                <a:cs typeface="Times New Roman" panose="02020603050405020304" pitchFamily="18" charset="0"/>
              </a:rPr>
              <a:t> року</a:t>
            </a:r>
            <a:endParaRPr lang="uk-UA" sz="1400">
              <a:latin typeface="Times New Roman" panose="02020603050405020304" pitchFamily="18" charset="0"/>
              <a:cs typeface="Times New Roman" panose="02020603050405020304" pitchFamily="18" charset="0"/>
            </a:endParaRPr>
          </a:p>
        </c:rich>
      </c:tx>
      <c:overlay val="0"/>
      <c:spPr>
        <a:noFill/>
        <a:ln w="25399">
          <a:noFill/>
        </a:ln>
      </c:spPr>
    </c:title>
    <c:autoTitleDeleted val="0"/>
    <c:plotArea>
      <c:layout/>
      <c:pieChart>
        <c:varyColors val="1"/>
        <c:ser>
          <c:idx val="0"/>
          <c:order val="0"/>
          <c:tx>
            <c:strRef>
              <c:f>Аркуш1!$B$1</c:f>
              <c:strCache>
                <c:ptCount val="1"/>
                <c:pt idx="0">
                  <c:v>Ряд 1</c:v>
                </c:pt>
              </c:strCache>
            </c:strRef>
          </c:tx>
          <c:spPr>
            <a:ln>
              <a:noFill/>
            </a:ln>
            <a:effectLst/>
            <a:scene3d>
              <a:camera prst="orthographicFront"/>
              <a:lightRig rig="soft" dir="t">
                <a:rot lat="0" lon="0" rev="0"/>
              </a:lightRig>
            </a:scene3d>
            <a:sp3d prstMaterial="matte">
              <a:bevelT w="63500" h="63500" prst="artDeco"/>
              <a:contourClr>
                <a:srgbClr val="000000"/>
              </a:contourClr>
            </a:sp3d>
          </c:spPr>
          <c:dPt>
            <c:idx val="0"/>
            <c:bubble3D val="0"/>
            <c:explosion val="14"/>
            <c:spPr>
              <a:solidFill>
                <a:srgbClr val="70AD47">
                  <a:lumMod val="75000"/>
                </a:srgbClr>
              </a:solidFill>
              <a:ln w="19050">
                <a:noFill/>
              </a:ln>
              <a:effectLst/>
              <a:scene3d>
                <a:camera prst="orthographicFront"/>
                <a:lightRig rig="soft" dir="t">
                  <a:rot lat="0" lon="0" rev="0"/>
                </a:lightRig>
              </a:scene3d>
              <a:sp3d prstMaterial="matte">
                <a:bevelT w="63500" h="63500" prst="artDeco"/>
                <a:contourClr>
                  <a:srgbClr val="000000"/>
                </a:contourClr>
              </a:sp3d>
            </c:spPr>
            <c:extLst>
              <c:ext xmlns:c16="http://schemas.microsoft.com/office/drawing/2014/chart" uri="{C3380CC4-5D6E-409C-BE32-E72D297353CC}">
                <c16:uniqueId val="{00000001-AB62-428C-AC98-CD97D5C04ABB}"/>
              </c:ext>
            </c:extLst>
          </c:dPt>
          <c:dPt>
            <c:idx val="1"/>
            <c:bubble3D val="0"/>
            <c:spPr>
              <a:solidFill>
                <a:srgbClr val="FFC000"/>
              </a:solidFill>
              <a:ln w="19050">
                <a:noFill/>
              </a:ln>
              <a:effectLst/>
              <a:scene3d>
                <a:camera prst="orthographicFront"/>
                <a:lightRig rig="soft" dir="t">
                  <a:rot lat="0" lon="0" rev="0"/>
                </a:lightRig>
              </a:scene3d>
              <a:sp3d prstMaterial="matte">
                <a:bevelT w="63500" h="63500" prst="artDeco"/>
                <a:contourClr>
                  <a:srgbClr val="000000"/>
                </a:contourClr>
              </a:sp3d>
            </c:spPr>
            <c:extLst>
              <c:ext xmlns:c16="http://schemas.microsoft.com/office/drawing/2014/chart" uri="{C3380CC4-5D6E-409C-BE32-E72D297353CC}">
                <c16:uniqueId val="{00000003-AB62-428C-AC98-CD97D5C04ABB}"/>
              </c:ext>
            </c:extLst>
          </c:dPt>
          <c:cat>
            <c:strRef>
              <c:f>Аркуш1!$A$2:$A$3</c:f>
              <c:strCache>
                <c:ptCount val="2"/>
                <c:pt idx="0">
                  <c:v>Юридичні особи </c:v>
                </c:pt>
                <c:pt idx="1">
                  <c:v>Фізичні особи </c:v>
                </c:pt>
              </c:strCache>
            </c:strRef>
          </c:cat>
          <c:val>
            <c:numRef>
              <c:f>Аркуш1!$B$2:$B$3</c:f>
              <c:numCache>
                <c:formatCode>#,##0</c:formatCode>
                <c:ptCount val="2"/>
                <c:pt idx="0">
                  <c:v>2408</c:v>
                </c:pt>
                <c:pt idx="1">
                  <c:v>4769</c:v>
                </c:pt>
              </c:numCache>
            </c:numRef>
          </c:val>
          <c:extLst>
            <c:ext xmlns:c16="http://schemas.microsoft.com/office/drawing/2014/chart" uri="{C3380CC4-5D6E-409C-BE32-E72D297353CC}">
              <c16:uniqueId val="{00000004-AB62-428C-AC98-CD97D5C04ABB}"/>
            </c:ext>
          </c:extLst>
        </c:ser>
        <c:ser>
          <c:idx val="1"/>
          <c:order val="1"/>
          <c:tx>
            <c:strRef>
              <c:f>Аркуш1!$C$1</c:f>
              <c:strCache>
                <c:ptCount val="1"/>
                <c:pt idx="0">
                  <c:v>Ряд 2</c:v>
                </c:pt>
              </c:strCache>
            </c:strRef>
          </c:tx>
          <c:cat>
            <c:strRef>
              <c:f>Аркуш1!$A$2:$A$3</c:f>
              <c:strCache>
                <c:ptCount val="2"/>
                <c:pt idx="0">
                  <c:v>Юридичні особи </c:v>
                </c:pt>
                <c:pt idx="1">
                  <c:v>Фізичні особи </c:v>
                </c:pt>
              </c:strCache>
            </c:strRef>
          </c:cat>
          <c:val>
            <c:numRef>
              <c:f>Аркуш1!$C$2:$C$3</c:f>
              <c:numCache>
                <c:formatCode>General</c:formatCode>
                <c:ptCount val="2"/>
                <c:pt idx="1">
                  <c:v>4.4000000000000004</c:v>
                </c:pt>
              </c:numCache>
            </c:numRef>
          </c:val>
          <c:extLst>
            <c:ext xmlns:c16="http://schemas.microsoft.com/office/drawing/2014/chart" uri="{C3380CC4-5D6E-409C-BE32-E72D297353CC}">
              <c16:uniqueId val="{00000005-AB62-428C-AC98-CD97D5C04ABB}"/>
            </c:ext>
          </c:extLst>
        </c:ser>
        <c:ser>
          <c:idx val="2"/>
          <c:order val="2"/>
          <c:tx>
            <c:strRef>
              <c:f>Аркуш1!$D$1</c:f>
              <c:strCache>
                <c:ptCount val="1"/>
                <c:pt idx="0">
                  <c:v>Ряд 3</c:v>
                </c:pt>
              </c:strCache>
            </c:strRef>
          </c:tx>
          <c:cat>
            <c:strRef>
              <c:f>Аркуш1!$A$2:$A$3</c:f>
              <c:strCache>
                <c:ptCount val="2"/>
                <c:pt idx="0">
                  <c:v>Юридичні особи </c:v>
                </c:pt>
                <c:pt idx="1">
                  <c:v>Фізичні особи </c:v>
                </c:pt>
              </c:strCache>
            </c:strRef>
          </c:cat>
          <c:val>
            <c:numRef>
              <c:f>Аркуш1!$D$2:$D$3</c:f>
              <c:numCache>
                <c:formatCode>General</c:formatCode>
                <c:ptCount val="2"/>
                <c:pt idx="0">
                  <c:v>2</c:v>
                </c:pt>
                <c:pt idx="1">
                  <c:v>2</c:v>
                </c:pt>
              </c:numCache>
            </c:numRef>
          </c:val>
          <c:extLst>
            <c:ext xmlns:c16="http://schemas.microsoft.com/office/drawing/2014/chart" uri="{C3380CC4-5D6E-409C-BE32-E72D297353CC}">
              <c16:uniqueId val="{00000006-AB62-428C-AC98-CD97D5C04ABB}"/>
            </c:ext>
          </c:extLst>
        </c:ser>
        <c:dLbls>
          <c:showLegendKey val="0"/>
          <c:showVal val="0"/>
          <c:showCatName val="0"/>
          <c:showSerName val="0"/>
          <c:showPercent val="0"/>
          <c:showBubbleSize val="0"/>
          <c:showLeaderLines val="1"/>
        </c:dLbls>
        <c:firstSliceAng val="23"/>
      </c:pieChart>
      <c:spPr>
        <a:noFill/>
        <a:ln w="25399">
          <a:noFill/>
        </a:ln>
      </c:spPr>
    </c:plotArea>
    <c:legend>
      <c:legendPos val="r"/>
      <c:overlay val="0"/>
      <c:spPr>
        <a:noFill/>
        <a:ln w="25399">
          <a:noFill/>
        </a:ln>
      </c:spPr>
      <c:txPr>
        <a:bodyPr rot="0" vert="horz"/>
        <a:lstStyle/>
        <a:p>
          <a:pPr>
            <a:defRPr b="1">
              <a:latin typeface="Times New Roman" panose="02020603050405020304" pitchFamily="18" charset="0"/>
              <a:cs typeface="Times New Roman" panose="02020603050405020304" pitchFamily="18" charset="0"/>
            </a:defRPr>
          </a:pPr>
          <a:endParaRPr lang="uk-UA"/>
        </a:p>
      </c:txPr>
    </c:legend>
    <c:plotVisOnly val="1"/>
    <c:dispBlanksAs val="gap"/>
    <c:showDLblsOverMax val="0"/>
  </c:chart>
  <c:spPr>
    <a:gradFill flip="none" rotWithShape="1">
      <a:gsLst>
        <a:gs pos="0">
          <a:srgbClr val="FFC000"/>
        </a:gs>
        <a:gs pos="74000">
          <a:schemeClr val="accent6">
            <a:lumMod val="40000"/>
            <a:lumOff val="60000"/>
          </a:schemeClr>
        </a:gs>
        <a:gs pos="83000">
          <a:schemeClr val="accent6">
            <a:lumMod val="60000"/>
            <a:lumOff val="40000"/>
          </a:schemeClr>
        </a:gs>
        <a:gs pos="100000">
          <a:schemeClr val="accent6">
            <a:lumMod val="75000"/>
          </a:schemeClr>
        </a:gs>
      </a:gsLst>
      <a:path path="circle">
        <a:fillToRect r="100000" b="100000"/>
      </a:path>
      <a:tileRect l="-100000" t="-100000"/>
    </a:gradFill>
    <a:ln w="9525" cap="flat" cmpd="sng" algn="ctr">
      <a:noFill/>
      <a:round/>
    </a:ln>
    <a:effectLst/>
    <a:scene3d>
      <a:camera prst="orthographicFront"/>
      <a:lightRig rig="threePt" dir="t"/>
    </a:scene3d>
  </c:spPr>
  <c:txPr>
    <a:bodyPr/>
    <a:lstStyle/>
    <a:p>
      <a:pPr>
        <a:defRPr>
          <a:ln>
            <a:noFill/>
          </a:ln>
        </a:defRPr>
      </a:pPr>
      <a:endParaRPr lang="uk-UA"/>
    </a:p>
  </c:txPr>
  <c:externalData r:id="rId2">
    <c:autoUpdate val="0"/>
  </c:externalData>
  <c:userShapes r:id="rId3"/>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8"/>
    </mc:Choice>
    <mc:Fallback>
      <c:style val="8"/>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r>
              <a:rPr lang="uk-UA" sz="1200" b="1">
                <a:solidFill>
                  <a:sysClr val="windowText" lastClr="000000"/>
                </a:solidFill>
                <a:latin typeface="Times New Roman" panose="02020603050405020304" pitchFamily="18" charset="0"/>
                <a:cs typeface="Times New Roman" panose="02020603050405020304" pitchFamily="18" charset="0"/>
              </a:rPr>
              <a:t>Порівняльний аналіз надходження до місцевого</a:t>
            </a:r>
            <a:r>
              <a:rPr lang="uk-UA" sz="1200" b="1" baseline="0">
                <a:solidFill>
                  <a:sysClr val="windowText" lastClr="000000"/>
                </a:solidFill>
                <a:latin typeface="Times New Roman" panose="02020603050405020304" pitchFamily="18" charset="0"/>
                <a:cs typeface="Times New Roman" panose="02020603050405020304" pitchFamily="18" charset="0"/>
              </a:rPr>
              <a:t> бюджету Бучанської міської територіальної громади за 1 півріччя 2023 року до відповідних періодів попередніх років, грн </a:t>
            </a:r>
            <a:endParaRPr lang="uk-UA" sz="1200" b="1">
              <a:solidFill>
                <a:sysClr val="windowText" lastClr="000000"/>
              </a:solidFill>
              <a:latin typeface="Times New Roman" panose="02020603050405020304" pitchFamily="18" charset="0"/>
              <a:cs typeface="Times New Roman" panose="02020603050405020304" pitchFamily="18" charset="0"/>
            </a:endParaRPr>
          </a:p>
        </c:rich>
      </c:tx>
      <c:layout>
        <c:manualLayout>
          <c:xMode val="edge"/>
          <c:yMode val="edge"/>
          <c:x val="0.10293556907282324"/>
          <c:y val="0"/>
        </c:manualLayout>
      </c:layout>
      <c:overlay val="0"/>
      <c:spPr>
        <a:noFill/>
        <a:ln w="25400">
          <a:noFill/>
        </a:ln>
      </c:spPr>
    </c:title>
    <c:autoTitleDeleted val="0"/>
    <c:view3D>
      <c:rotX val="15"/>
      <c:rotY val="20"/>
      <c:depthPercent val="100"/>
      <c:rAngAx val="1"/>
    </c:view3D>
    <c:floor>
      <c:thickness val="0"/>
      <c:spPr>
        <a:noFill/>
        <a:ln w="6350">
          <a:noFill/>
        </a:ln>
      </c:spPr>
    </c:floor>
    <c:sideWall>
      <c:thickness val="0"/>
      <c:spPr>
        <a:noFill/>
        <a:ln w="25400">
          <a:noFill/>
        </a:ln>
      </c:spPr>
    </c:sideWall>
    <c:backWall>
      <c:thickness val="0"/>
      <c:spPr>
        <a:noFill/>
        <a:ln w="25400">
          <a:noFill/>
        </a:ln>
      </c:spPr>
    </c:backWall>
    <c:plotArea>
      <c:layout>
        <c:manualLayout>
          <c:layoutTarget val="inner"/>
          <c:xMode val="edge"/>
          <c:yMode val="edge"/>
          <c:x val="0.1750280981474826"/>
          <c:y val="0.10906772056788788"/>
          <c:w val="0.82497190185251745"/>
          <c:h val="0.73411835198401121"/>
        </c:manualLayout>
      </c:layout>
      <c:bar3DChart>
        <c:barDir val="col"/>
        <c:grouping val="clustered"/>
        <c:varyColors val="0"/>
        <c:ser>
          <c:idx val="0"/>
          <c:order val="0"/>
          <c:tx>
            <c:strRef>
              <c:f>'доходи для графіків '!$C$3</c:f>
              <c:strCache>
                <c:ptCount val="1"/>
                <c:pt idx="0">
                  <c:v>1 півріччя 2023</c:v>
                </c:pt>
              </c:strCache>
            </c:strRef>
          </c:tx>
          <c:spPr>
            <a:solidFill>
              <a:schemeClr val="accent6">
                <a:lumMod val="50000"/>
              </a:schemeClr>
            </a:solidFill>
            <a:ln>
              <a:noFill/>
            </a:ln>
            <a:effectLst>
              <a:outerShdw blurRad="57150" dist="19050" dir="5400000" algn="ctr" rotWithShape="0">
                <a:srgbClr val="000000">
                  <a:alpha val="63000"/>
                </a:srgbClr>
              </a:outerShdw>
            </a:effectLst>
            <a:scene3d>
              <a:camera prst="orthographicFront"/>
              <a:lightRig rig="threePt" dir="t"/>
            </a:scene3d>
            <a:sp3d>
              <a:bevelT/>
              <a:bevelB/>
            </a:sp3d>
          </c:spPr>
          <c:invertIfNegative val="0"/>
          <c:cat>
            <c:strRef>
              <c:f>'доходи для графіків '!$B$4:$B$9</c:f>
              <c:strCache>
                <c:ptCount val="6"/>
                <c:pt idx="0">
                  <c:v>Податкові надходження </c:v>
                </c:pt>
                <c:pt idx="1">
                  <c:v>Неподаткові надходження </c:v>
                </c:pt>
                <c:pt idx="2">
                  <c:v>Доходи від операції з капіталом </c:v>
                </c:pt>
                <c:pt idx="3">
                  <c:v>Офіційні трансферти </c:v>
                </c:pt>
                <c:pt idx="4">
                  <c:v>Цільові фонди </c:v>
                </c:pt>
                <c:pt idx="5">
                  <c:v>Разом </c:v>
                </c:pt>
              </c:strCache>
            </c:strRef>
          </c:cat>
          <c:val>
            <c:numRef>
              <c:f>'доходи для графіків '!$C$4:$C$9</c:f>
              <c:numCache>
                <c:formatCode>\О\с\н\о\в\н\о\й</c:formatCode>
                <c:ptCount val="6"/>
                <c:pt idx="0">
                  <c:v>296850280.32999998</c:v>
                </c:pt>
                <c:pt idx="1">
                  <c:v>54899354.060000002</c:v>
                </c:pt>
                <c:pt idx="2">
                  <c:v>67956</c:v>
                </c:pt>
                <c:pt idx="3">
                  <c:v>277743471.10000002</c:v>
                </c:pt>
                <c:pt idx="4">
                  <c:v>1169082.94</c:v>
                </c:pt>
                <c:pt idx="5" formatCode="#,000">
                  <c:v>630730144.43000007</c:v>
                </c:pt>
              </c:numCache>
            </c:numRef>
          </c:val>
          <c:shape val="cylinder"/>
          <c:extLst>
            <c:ext xmlns:c16="http://schemas.microsoft.com/office/drawing/2014/chart" uri="{C3380CC4-5D6E-409C-BE32-E72D297353CC}">
              <c16:uniqueId val="{00000000-1606-456F-B044-3278786A555F}"/>
            </c:ext>
          </c:extLst>
        </c:ser>
        <c:ser>
          <c:idx val="1"/>
          <c:order val="1"/>
          <c:tx>
            <c:strRef>
              <c:f>'доходи для графіків '!$D$3</c:f>
              <c:strCache>
                <c:ptCount val="1"/>
                <c:pt idx="0">
                  <c:v>1 півряччя 2022</c:v>
                </c:pt>
              </c:strCache>
            </c:strRef>
          </c:tx>
          <c:spPr>
            <a:solidFill>
              <a:schemeClr val="accent6">
                <a:lumMod val="60000"/>
                <a:lumOff val="40000"/>
              </a:schemeClr>
            </a:solidFill>
            <a:ln>
              <a:noFill/>
            </a:ln>
            <a:effectLst>
              <a:outerShdw blurRad="57150" dist="19050" dir="5400000" algn="ctr" rotWithShape="0">
                <a:srgbClr val="000000">
                  <a:alpha val="63000"/>
                </a:srgbClr>
              </a:outerShdw>
            </a:effectLst>
            <a:scene3d>
              <a:camera prst="orthographicFront"/>
              <a:lightRig rig="threePt" dir="t"/>
            </a:scene3d>
            <a:sp3d>
              <a:bevelT/>
              <a:bevelB/>
            </a:sp3d>
          </c:spPr>
          <c:invertIfNegative val="0"/>
          <c:cat>
            <c:strRef>
              <c:f>'доходи для графіків '!$B$4:$B$9</c:f>
              <c:strCache>
                <c:ptCount val="6"/>
                <c:pt idx="0">
                  <c:v>Податкові надходження </c:v>
                </c:pt>
                <c:pt idx="1">
                  <c:v>Неподаткові надходження </c:v>
                </c:pt>
                <c:pt idx="2">
                  <c:v>Доходи від операції з капіталом </c:v>
                </c:pt>
                <c:pt idx="3">
                  <c:v>Офіційні трансферти </c:v>
                </c:pt>
                <c:pt idx="4">
                  <c:v>Цільові фонди </c:v>
                </c:pt>
                <c:pt idx="5">
                  <c:v>Разом </c:v>
                </c:pt>
              </c:strCache>
            </c:strRef>
          </c:cat>
          <c:val>
            <c:numRef>
              <c:f>'доходи для графіків '!$D$4:$D$9</c:f>
              <c:numCache>
                <c:formatCode>\О\с\н\о\в\н\о\й</c:formatCode>
                <c:ptCount val="6"/>
                <c:pt idx="0">
                  <c:v>204023206.83000001</c:v>
                </c:pt>
                <c:pt idx="1">
                  <c:v>5555679.7699999996</c:v>
                </c:pt>
                <c:pt idx="2">
                  <c:v>738165.7</c:v>
                </c:pt>
                <c:pt idx="3">
                  <c:v>124319754</c:v>
                </c:pt>
                <c:pt idx="4">
                  <c:v>945680.03</c:v>
                </c:pt>
                <c:pt idx="5" formatCode="#,000">
                  <c:v>335582486.32999998</c:v>
                </c:pt>
              </c:numCache>
            </c:numRef>
          </c:val>
          <c:shape val="cylinder"/>
          <c:extLst>
            <c:ext xmlns:c16="http://schemas.microsoft.com/office/drawing/2014/chart" uri="{C3380CC4-5D6E-409C-BE32-E72D297353CC}">
              <c16:uniqueId val="{00000001-1606-456F-B044-3278786A555F}"/>
            </c:ext>
          </c:extLst>
        </c:ser>
        <c:ser>
          <c:idx val="2"/>
          <c:order val="2"/>
          <c:tx>
            <c:strRef>
              <c:f>'доходи для графіків '!$E$3</c:f>
              <c:strCache>
                <c:ptCount val="1"/>
                <c:pt idx="0">
                  <c:v>1 півріччя 2021</c:v>
                </c:pt>
              </c:strCache>
            </c:strRef>
          </c:tx>
          <c:spPr>
            <a:solidFill>
              <a:schemeClr val="accent6">
                <a:lumMod val="20000"/>
                <a:lumOff val="80000"/>
              </a:schemeClr>
            </a:solidFill>
            <a:ln>
              <a:noFill/>
            </a:ln>
            <a:effectLst>
              <a:outerShdw blurRad="57150" dist="19050" dir="5400000" algn="ctr" rotWithShape="0">
                <a:srgbClr val="000000">
                  <a:alpha val="63000"/>
                </a:srgbClr>
              </a:outerShdw>
            </a:effectLst>
            <a:scene3d>
              <a:camera prst="orthographicFront"/>
              <a:lightRig rig="threePt" dir="t"/>
            </a:scene3d>
            <a:sp3d>
              <a:bevelT/>
              <a:bevelB/>
            </a:sp3d>
          </c:spPr>
          <c:invertIfNegative val="0"/>
          <c:cat>
            <c:strRef>
              <c:f>'доходи для графіків '!$B$4:$B$9</c:f>
              <c:strCache>
                <c:ptCount val="6"/>
                <c:pt idx="0">
                  <c:v>Податкові надходження </c:v>
                </c:pt>
                <c:pt idx="1">
                  <c:v>Неподаткові надходження </c:v>
                </c:pt>
                <c:pt idx="2">
                  <c:v>Доходи від операції з капіталом </c:v>
                </c:pt>
                <c:pt idx="3">
                  <c:v>Офіційні трансферти </c:v>
                </c:pt>
                <c:pt idx="4">
                  <c:v>Цільові фонди </c:v>
                </c:pt>
                <c:pt idx="5">
                  <c:v>Разом </c:v>
                </c:pt>
              </c:strCache>
            </c:strRef>
          </c:cat>
          <c:val>
            <c:numRef>
              <c:f>'доходи для графіків '!$E$4:$E$9</c:f>
              <c:numCache>
                <c:formatCode>\О\с\н\о\в\н\о\й</c:formatCode>
                <c:ptCount val="6"/>
                <c:pt idx="0" formatCode="#\ ##,000">
                  <c:v>234734872.53</c:v>
                </c:pt>
                <c:pt idx="1">
                  <c:v>10305907.33</c:v>
                </c:pt>
                <c:pt idx="2">
                  <c:v>27706026.170000002</c:v>
                </c:pt>
                <c:pt idx="3">
                  <c:v>139634816.56</c:v>
                </c:pt>
                <c:pt idx="4">
                  <c:v>4069476.14</c:v>
                </c:pt>
                <c:pt idx="5" formatCode="#,000">
                  <c:v>416451098.73000002</c:v>
                </c:pt>
              </c:numCache>
            </c:numRef>
          </c:val>
          <c:shape val="cylinder"/>
          <c:extLst>
            <c:ext xmlns:c16="http://schemas.microsoft.com/office/drawing/2014/chart" uri="{C3380CC4-5D6E-409C-BE32-E72D297353CC}">
              <c16:uniqueId val="{00000002-1606-456F-B044-3278786A555F}"/>
            </c:ext>
          </c:extLst>
        </c:ser>
        <c:dLbls>
          <c:showLegendKey val="0"/>
          <c:showVal val="0"/>
          <c:showCatName val="0"/>
          <c:showSerName val="0"/>
          <c:showPercent val="0"/>
          <c:showBubbleSize val="0"/>
        </c:dLbls>
        <c:gapWidth val="24"/>
        <c:gapDepth val="312"/>
        <c:shape val="box"/>
        <c:axId val="162111656"/>
        <c:axId val="1"/>
        <c:axId val="0"/>
      </c:bar3DChart>
      <c:catAx>
        <c:axId val="162111656"/>
        <c:scaling>
          <c:orientation val="minMax"/>
        </c:scaling>
        <c:delete val="0"/>
        <c:axPos val="b"/>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crossAx val="1"/>
        <c:crosses val="autoZero"/>
        <c:auto val="1"/>
        <c:lblAlgn val="ctr"/>
        <c:lblOffset val="100"/>
        <c:noMultiLvlLbl val="0"/>
      </c:catAx>
      <c:valAx>
        <c:axId val="1"/>
        <c:scaling>
          <c:orientation val="minMax"/>
        </c:scaling>
        <c:delete val="0"/>
        <c:axPos val="l"/>
        <c:majorGridlines>
          <c:spPr>
            <a:ln w="9525" cap="flat" cmpd="sng" algn="ctr">
              <a:solidFill>
                <a:schemeClr val="tx1">
                  <a:lumMod val="15000"/>
                  <a:lumOff val="85000"/>
                </a:schemeClr>
              </a:solidFill>
              <a:round/>
            </a:ln>
            <a:effectLst/>
          </c:spPr>
        </c:majorGridlines>
        <c:numFmt formatCode="\О\с\н\о\в\н\о\й" sourceLinked="1"/>
        <c:majorTickMark val="none"/>
        <c:minorTickMark val="none"/>
        <c:tickLblPos val="nextTo"/>
        <c:spPr>
          <a:ln w="6350">
            <a:noFill/>
          </a:ln>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crossAx val="162111656"/>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dTable>
      <c:spPr>
        <a:noFill/>
        <a:ln w="25400">
          <a:noFill/>
        </a:ln>
      </c:spPr>
    </c:plotArea>
    <c:legend>
      <c:legendPos val="b"/>
      <c:layout>
        <c:manualLayout>
          <c:xMode val="edge"/>
          <c:yMode val="edge"/>
          <c:x val="0.22868347617685231"/>
          <c:y val="0.12744305742270021"/>
          <c:w val="0.54494723704560633"/>
          <c:h val="9.5852506241597829E-2"/>
        </c:manualLayout>
      </c:layout>
      <c:overlay val="0"/>
      <c:spPr>
        <a:noFill/>
        <a:ln w="25400">
          <a:noFill/>
        </a:ln>
      </c:spPr>
      <c:txPr>
        <a:bodyPr rot="0" spcFirstLastPara="1" vertOverflow="ellipsis" vert="horz" wrap="square" anchor="ctr" anchorCtr="1"/>
        <a:lstStyle/>
        <a:p>
          <a:pPr>
            <a:defRPr sz="10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legend>
    <c:plotVisOnly val="1"/>
    <c:dispBlanksAs val="gap"/>
    <c:showDLblsOverMax val="0"/>
  </c:chart>
  <c:spPr>
    <a:gradFill>
      <a:gsLst>
        <a:gs pos="0">
          <a:schemeClr val="accent6">
            <a:lumMod val="20000"/>
            <a:lumOff val="80000"/>
          </a:schemeClr>
        </a:gs>
        <a:gs pos="74000">
          <a:schemeClr val="accent6">
            <a:lumMod val="40000"/>
            <a:lumOff val="60000"/>
          </a:schemeClr>
        </a:gs>
        <a:gs pos="83000">
          <a:schemeClr val="accent6">
            <a:lumMod val="60000"/>
            <a:lumOff val="40000"/>
          </a:schemeClr>
        </a:gs>
        <a:gs pos="100000">
          <a:schemeClr val="accent6">
            <a:lumMod val="75000"/>
          </a:schemeClr>
        </a:gs>
      </a:gsLst>
      <a:lin ang="5400000" scaled="1"/>
    </a:gradFill>
    <a:ln w="9525" cap="flat" cmpd="sng" algn="ctr">
      <a:solidFill>
        <a:schemeClr val="tx1">
          <a:lumMod val="15000"/>
          <a:lumOff val="85000"/>
        </a:schemeClr>
      </a:solidFill>
      <a:round/>
    </a:ln>
    <a:effectLst/>
  </c:spPr>
  <c:txPr>
    <a:bodyPr/>
    <a:lstStyle/>
    <a:p>
      <a:pPr>
        <a:defRPr/>
      </a:pPr>
      <a:endParaRPr lang="uk-UA"/>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8"/>
    </mc:Choice>
    <mc:Fallback>
      <c:style val="8"/>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lgn="ctr">
              <a:defRPr sz="1197" b="1" i="0" u="none" strike="noStrike" kern="1200" baseline="0">
                <a:solidFill>
                  <a:schemeClr val="dk1">
                    <a:lumMod val="65000"/>
                    <a:lumOff val="35000"/>
                  </a:schemeClr>
                </a:solidFill>
                <a:latin typeface="+mn-lt"/>
                <a:ea typeface="+mn-ea"/>
                <a:cs typeface="+mn-cs"/>
              </a:defRPr>
            </a:pPr>
            <a:r>
              <a:rPr lang="uk-UA" sz="1197">
                <a:solidFill>
                  <a:schemeClr val="tx1"/>
                </a:solidFill>
                <a:latin typeface="Times New Roman" panose="02020603050405020304" pitchFamily="18" charset="0"/>
                <a:cs typeface="Times New Roman" panose="02020603050405020304" pitchFamily="18" charset="0"/>
              </a:rPr>
              <a:t>Порівняльний аналіз доходів до видатків місцевого бюджету Бучансаької міської територіальної громади за 1 півріччя 2023 року, грн </a:t>
            </a:r>
            <a:endParaRPr lang="en-US" sz="1200">
              <a:solidFill>
                <a:schemeClr val="tx1"/>
              </a:solidFill>
              <a:latin typeface="Times New Roman" panose="02020603050405020304" pitchFamily="18" charset="0"/>
              <a:cs typeface="Times New Roman" panose="02020603050405020304" pitchFamily="18" charset="0"/>
            </a:endParaRPr>
          </a:p>
        </c:rich>
      </c:tx>
      <c:layout>
        <c:manualLayout>
          <c:xMode val="edge"/>
          <c:yMode val="edge"/>
          <c:x val="0.13144108171312707"/>
          <c:y val="8.447602586262084E-4"/>
        </c:manualLayout>
      </c:layout>
      <c:overlay val="0"/>
      <c:spPr>
        <a:noFill/>
        <a:ln w="25340">
          <a:noFill/>
        </a:ln>
      </c:spPr>
    </c:title>
    <c:autoTitleDeleted val="0"/>
    <c:plotArea>
      <c:layout>
        <c:manualLayout>
          <c:layoutTarget val="inner"/>
          <c:xMode val="edge"/>
          <c:yMode val="edge"/>
          <c:x val="1.0373443983402489E-2"/>
          <c:y val="0.15362640850658627"/>
          <c:w val="0.98962655601659755"/>
          <c:h val="0.78124907057622395"/>
        </c:manualLayout>
      </c:layout>
      <c:ofPieChart>
        <c:ofPieType val="pie"/>
        <c:varyColors val="1"/>
        <c:ser>
          <c:idx val="0"/>
          <c:order val="0"/>
          <c:tx>
            <c:strRef>
              <c:f>'видатки для графіків  '!$B$4</c:f>
              <c:strCache>
                <c:ptCount val="1"/>
              </c:strCache>
            </c:strRef>
          </c:tx>
          <c:spPr>
            <a:effectLst>
              <a:outerShdw blurRad="317500" sx="82000" sy="82000" algn="ctr" rotWithShape="0">
                <a:schemeClr val="accent6">
                  <a:lumMod val="50000"/>
                  <a:alpha val="25000"/>
                </a:schemeClr>
              </a:outerShdw>
              <a:softEdge rad="50800"/>
            </a:effectLst>
            <a:scene3d>
              <a:camera prst="orthographicFront"/>
              <a:lightRig rig="threePt" dir="t"/>
            </a:scene3d>
            <a:sp3d prstMaterial="flat">
              <a:bevelT/>
              <a:bevelB/>
            </a:sp3d>
          </c:spPr>
          <c:explosion val="2"/>
          <c:dPt>
            <c:idx val="0"/>
            <c:bubble3D val="0"/>
            <c:spPr>
              <a:solidFill>
                <a:schemeClr val="accent6">
                  <a:shade val="58000"/>
                </a:schemeClr>
              </a:solidFill>
              <a:ln>
                <a:noFill/>
              </a:ln>
              <a:effectLst>
                <a:outerShdw blurRad="317500" sx="82000" sy="82000" algn="ctr" rotWithShape="0">
                  <a:schemeClr val="accent6">
                    <a:lumMod val="50000"/>
                    <a:alpha val="25000"/>
                  </a:schemeClr>
                </a:outerShdw>
                <a:softEdge rad="50800"/>
              </a:effectLst>
              <a:scene3d>
                <a:camera prst="orthographicFront"/>
                <a:lightRig rig="threePt" dir="t"/>
              </a:scene3d>
              <a:sp3d prstMaterial="flat">
                <a:bevelT/>
                <a:bevelB/>
              </a:sp3d>
            </c:spPr>
            <c:extLst>
              <c:ext xmlns:c16="http://schemas.microsoft.com/office/drawing/2014/chart" uri="{C3380CC4-5D6E-409C-BE32-E72D297353CC}">
                <c16:uniqueId val="{00000000-CFAD-4558-8D91-977615587607}"/>
              </c:ext>
            </c:extLst>
          </c:dPt>
          <c:dPt>
            <c:idx val="1"/>
            <c:bubble3D val="0"/>
            <c:spPr>
              <a:solidFill>
                <a:schemeClr val="accent6">
                  <a:shade val="86000"/>
                </a:schemeClr>
              </a:solidFill>
              <a:ln>
                <a:noFill/>
              </a:ln>
              <a:effectLst>
                <a:outerShdw blurRad="317500" sx="82000" sy="82000" algn="ctr" rotWithShape="0">
                  <a:schemeClr val="accent6">
                    <a:lumMod val="50000"/>
                    <a:alpha val="25000"/>
                  </a:schemeClr>
                </a:outerShdw>
                <a:softEdge rad="50800"/>
              </a:effectLst>
              <a:scene3d>
                <a:camera prst="orthographicFront"/>
                <a:lightRig rig="threePt" dir="t"/>
              </a:scene3d>
              <a:sp3d prstMaterial="flat">
                <a:bevelT/>
                <a:bevelB/>
              </a:sp3d>
            </c:spPr>
            <c:extLst>
              <c:ext xmlns:c16="http://schemas.microsoft.com/office/drawing/2014/chart" uri="{C3380CC4-5D6E-409C-BE32-E72D297353CC}">
                <c16:uniqueId val="{00000001-CFAD-4558-8D91-977615587607}"/>
              </c:ext>
            </c:extLst>
          </c:dPt>
          <c:dPt>
            <c:idx val="2"/>
            <c:bubble3D val="0"/>
            <c:spPr>
              <a:solidFill>
                <a:srgbClr val="659A2A"/>
              </a:solidFill>
              <a:ln>
                <a:noFill/>
              </a:ln>
              <a:effectLst>
                <a:outerShdw blurRad="317500" sx="82000" sy="82000" algn="ctr" rotWithShape="0">
                  <a:schemeClr val="accent6">
                    <a:lumMod val="50000"/>
                    <a:alpha val="25000"/>
                  </a:schemeClr>
                </a:outerShdw>
                <a:softEdge rad="50800"/>
              </a:effectLst>
              <a:scene3d>
                <a:camera prst="orthographicFront"/>
                <a:lightRig rig="threePt" dir="t"/>
              </a:scene3d>
              <a:sp3d prstMaterial="flat">
                <a:bevelT/>
                <a:bevelB/>
              </a:sp3d>
            </c:spPr>
            <c:extLst>
              <c:ext xmlns:c16="http://schemas.microsoft.com/office/drawing/2014/chart" uri="{C3380CC4-5D6E-409C-BE32-E72D297353CC}">
                <c16:uniqueId val="{00000002-CFAD-4558-8D91-977615587607}"/>
              </c:ext>
            </c:extLst>
          </c:dPt>
          <c:dPt>
            <c:idx val="3"/>
            <c:bubble3D val="0"/>
            <c:spPr>
              <a:solidFill>
                <a:schemeClr val="accent6">
                  <a:lumMod val="60000"/>
                  <a:lumOff val="40000"/>
                </a:schemeClr>
              </a:solidFill>
              <a:ln>
                <a:noFill/>
              </a:ln>
              <a:effectLst>
                <a:outerShdw blurRad="317500" sx="82000" sy="82000" algn="ctr" rotWithShape="0">
                  <a:schemeClr val="accent6">
                    <a:lumMod val="50000"/>
                    <a:alpha val="25000"/>
                  </a:schemeClr>
                </a:outerShdw>
                <a:softEdge rad="50800"/>
              </a:effectLst>
              <a:scene3d>
                <a:camera prst="orthographicFront"/>
                <a:lightRig rig="threePt" dir="t"/>
              </a:scene3d>
              <a:sp3d prstMaterial="flat">
                <a:bevelT/>
                <a:bevelB/>
              </a:sp3d>
            </c:spPr>
            <c:extLst>
              <c:ext xmlns:c16="http://schemas.microsoft.com/office/drawing/2014/chart" uri="{C3380CC4-5D6E-409C-BE32-E72D297353CC}">
                <c16:uniqueId val="{00000003-CFAD-4558-8D91-977615587607}"/>
              </c:ext>
            </c:extLst>
          </c:dPt>
          <c:dPt>
            <c:idx val="4"/>
            <c:bubble3D val="0"/>
            <c:spPr>
              <a:solidFill>
                <a:schemeClr val="accent6">
                  <a:lumMod val="50000"/>
                </a:schemeClr>
              </a:solidFill>
              <a:ln>
                <a:noFill/>
              </a:ln>
              <a:effectLst>
                <a:outerShdw blurRad="317500" sx="82000" sy="82000" algn="ctr" rotWithShape="0">
                  <a:schemeClr val="accent6">
                    <a:lumMod val="50000"/>
                    <a:alpha val="25000"/>
                  </a:schemeClr>
                </a:outerShdw>
                <a:softEdge rad="50800"/>
              </a:effectLst>
              <a:scene3d>
                <a:camera prst="orthographicFront"/>
                <a:lightRig rig="threePt" dir="t"/>
              </a:scene3d>
              <a:sp3d prstMaterial="flat">
                <a:bevelT/>
                <a:bevelB/>
              </a:sp3d>
            </c:spPr>
            <c:extLst>
              <c:ext xmlns:c16="http://schemas.microsoft.com/office/drawing/2014/chart" uri="{C3380CC4-5D6E-409C-BE32-E72D297353CC}">
                <c16:uniqueId val="{00000004-CFAD-4558-8D91-977615587607}"/>
              </c:ext>
            </c:extLst>
          </c:dPt>
          <c:dLbls>
            <c:dLbl>
              <c:idx val="0"/>
              <c:tx>
                <c:rich>
                  <a:bodyPr/>
                  <a:lstStyle/>
                  <a:p>
                    <a:r>
                      <a:rPr lang="en-US"/>
                      <a:t>[]</a:t>
                    </a:r>
                    <a:r>
                      <a:rPr lang="en-US" baseline="0"/>
                      <a:t>
[]</a:t>
                    </a:r>
                  </a:p>
                </c:rich>
              </c:tx>
              <c:dLblPos val="inEnd"/>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CFAD-4558-8D91-977615587607}"/>
                </c:ext>
              </c:extLst>
            </c:dLbl>
            <c:dLbl>
              <c:idx val="1"/>
              <c:layout>
                <c:manualLayout>
                  <c:x val="-9.035710785114516E-2"/>
                  <c:y val="8.2315143078151562E-2"/>
                </c:manualLayout>
              </c:layout>
              <c:dLblPos val="bestFit"/>
              <c:showLegendKey val="0"/>
              <c:showVal val="1"/>
              <c:showCatName val="1"/>
              <c:showSerName val="0"/>
              <c:showPercent val="0"/>
              <c:showBubbleSize val="0"/>
              <c:separator>
</c:separator>
              <c:extLst>
                <c:ext xmlns:c15="http://schemas.microsoft.com/office/drawing/2012/chart" uri="{CE6537A1-D6FC-4f65-9D91-7224C49458BB}"/>
                <c:ext xmlns:c16="http://schemas.microsoft.com/office/drawing/2014/chart" uri="{C3380CC4-5D6E-409C-BE32-E72D297353CC}">
                  <c16:uniqueId val="{00000001-CFAD-4558-8D91-977615587607}"/>
                </c:ext>
              </c:extLst>
            </c:dLbl>
            <c:dLbl>
              <c:idx val="2"/>
              <c:dLblPos val="inEnd"/>
              <c:showLegendKey val="0"/>
              <c:showVal val="1"/>
              <c:showCatName val="1"/>
              <c:showSerName val="0"/>
              <c:showPercent val="0"/>
              <c:showBubbleSize val="0"/>
              <c:separator>
</c:separator>
              <c:extLst>
                <c:ext xmlns:c15="http://schemas.microsoft.com/office/drawing/2012/chart" uri="{CE6537A1-D6FC-4f65-9D91-7224C49458BB}"/>
                <c:ext xmlns:c16="http://schemas.microsoft.com/office/drawing/2014/chart" uri="{C3380CC4-5D6E-409C-BE32-E72D297353CC}">
                  <c16:uniqueId val="{00000002-CFAD-4558-8D91-977615587607}"/>
                </c:ext>
              </c:extLst>
            </c:dLbl>
            <c:dLbl>
              <c:idx val="3"/>
              <c:dLblPos val="inEnd"/>
              <c:showLegendKey val="0"/>
              <c:showVal val="1"/>
              <c:showCatName val="1"/>
              <c:showSerName val="0"/>
              <c:showPercent val="0"/>
              <c:showBubbleSize val="0"/>
              <c:separator>
</c:separator>
              <c:extLst>
                <c:ext xmlns:c15="http://schemas.microsoft.com/office/drawing/2012/chart" uri="{CE6537A1-D6FC-4f65-9D91-7224C49458BB}"/>
                <c:ext xmlns:c16="http://schemas.microsoft.com/office/drawing/2014/chart" uri="{C3380CC4-5D6E-409C-BE32-E72D297353CC}">
                  <c16:uniqueId val="{00000003-CFAD-4558-8D91-977615587607}"/>
                </c:ext>
              </c:extLst>
            </c:dLbl>
            <c:dLbl>
              <c:idx val="4"/>
              <c:tx>
                <c:rich>
                  <a:bodyPr rot="0" spcFirstLastPara="1" vertOverflow="ellipsis" vert="horz" wrap="square" lIns="38100" tIns="19050" rIns="38100" bIns="19050" anchor="ctr" anchorCtr="1">
                    <a:spAutoFit/>
                  </a:bodyPr>
                  <a:lstStyle/>
                  <a:p>
                    <a:pPr>
                      <a:defRPr sz="896" b="1" i="0" u="none" strike="noStrike" kern="1200" baseline="0">
                        <a:solidFill>
                          <a:schemeClr val="tx1"/>
                        </a:solidFill>
                        <a:latin typeface="Times New Roman" panose="02020603050405020304" pitchFamily="18" charset="0"/>
                        <a:ea typeface="+mn-ea"/>
                        <a:cs typeface="Times New Roman" panose="02020603050405020304" pitchFamily="18" charset="0"/>
                      </a:defRPr>
                    </a:pPr>
                    <a:r>
                      <a:rPr lang="uk-UA"/>
                      <a:t>Видатки ЗФ + СФ</a:t>
                    </a:r>
                    <a:endParaRPr lang="uk-UA" baseline="0"/>
                  </a:p>
                  <a:p>
                    <a:pPr>
                      <a:defRPr sz="896" b="1" i="0" u="none" strike="noStrike" kern="1200" baseline="0">
                        <a:solidFill>
                          <a:schemeClr val="tx1"/>
                        </a:solidFill>
                        <a:latin typeface="Times New Roman" panose="02020603050405020304" pitchFamily="18" charset="0"/>
                        <a:ea typeface="+mn-ea"/>
                        <a:cs typeface="Times New Roman" panose="02020603050405020304" pitchFamily="18" charset="0"/>
                      </a:defRPr>
                    </a:pPr>
                    <a:r>
                      <a:rPr lang="uk-UA"/>
                      <a:t>[]</a:t>
                    </a:r>
                  </a:p>
                </c:rich>
              </c:tx>
              <c:spPr>
                <a:noFill/>
                <a:ln w="25340">
                  <a:noFill/>
                </a:ln>
              </c:spPr>
              <c:dLblPos val="inEnd"/>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CFAD-4558-8D91-977615587607}"/>
                </c:ext>
              </c:extLst>
            </c:dLbl>
            <c:spPr>
              <a:noFill/>
              <a:ln w="25340">
                <a:noFill/>
              </a:ln>
            </c:spPr>
            <c:txPr>
              <a:bodyPr rot="0" spcFirstLastPara="1" vertOverflow="ellipsis" vert="horz" wrap="square" lIns="38100" tIns="19050" rIns="38100" bIns="19050" anchor="ctr" anchorCtr="1">
                <a:spAutoFit/>
              </a:bodyPr>
              <a:lstStyle/>
              <a:p>
                <a:pPr>
                  <a:defRPr sz="898"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uk-UA"/>
              </a:p>
            </c:txPr>
            <c:dLblPos val="inEnd"/>
            <c:showLegendKey val="0"/>
            <c:showVal val="1"/>
            <c:showCatName val="0"/>
            <c:showSerName val="0"/>
            <c:showPercent val="0"/>
            <c:showBubbleSize val="0"/>
            <c:showLeaderLines val="1"/>
            <c:leaderLines>
              <c:spPr>
                <a:ln w="9503" cap="flat" cmpd="sng" algn="ctr">
                  <a:solidFill>
                    <a:schemeClr val="dk1">
                      <a:lumMod val="35000"/>
                      <a:lumOff val="65000"/>
                    </a:schemeClr>
                  </a:solidFill>
                  <a:round/>
                </a:ln>
                <a:effectLst/>
              </c:spPr>
            </c:leaderLines>
            <c:extLst>
              <c:ext xmlns:c15="http://schemas.microsoft.com/office/drawing/2012/chart" uri="{CE6537A1-D6FC-4f65-9D91-7224C49458BB}"/>
            </c:extLst>
          </c:dLbls>
          <c:cat>
            <c:strRef>
              <c:f>'видатки для графіків  '!$A$5:$A$8</c:f>
              <c:strCache>
                <c:ptCount val="4"/>
                <c:pt idx="0">
                  <c:v>Загальний фонд доходи </c:v>
                </c:pt>
                <c:pt idx="1">
                  <c:v>Спеціальний фонд доходи</c:v>
                </c:pt>
                <c:pt idx="2">
                  <c:v>Загальний фонд витрати </c:v>
                </c:pt>
                <c:pt idx="3">
                  <c:v>Спеціальний фонд витрати </c:v>
                </c:pt>
              </c:strCache>
            </c:strRef>
          </c:cat>
          <c:val>
            <c:numRef>
              <c:f>'видатки для графіків  '!$B$5:$B$8</c:f>
              <c:numCache>
                <c:formatCode>\О\с\н\о\в\н\о\й</c:formatCode>
                <c:ptCount val="4"/>
                <c:pt idx="0">
                  <c:v>579044789.07000005</c:v>
                </c:pt>
                <c:pt idx="1">
                  <c:v>51685355.359999999</c:v>
                </c:pt>
                <c:pt idx="2">
                  <c:v>469025879.45999998</c:v>
                </c:pt>
                <c:pt idx="3">
                  <c:v>161011524.69</c:v>
                </c:pt>
              </c:numCache>
            </c:numRef>
          </c:val>
          <c:extLst>
            <c:ext xmlns:c16="http://schemas.microsoft.com/office/drawing/2014/chart" uri="{C3380CC4-5D6E-409C-BE32-E72D297353CC}">
              <c16:uniqueId val="{00000005-CFAD-4558-8D91-977615587607}"/>
            </c:ext>
          </c:extLst>
        </c:ser>
        <c:dLbls>
          <c:showLegendKey val="0"/>
          <c:showVal val="0"/>
          <c:showCatName val="0"/>
          <c:showSerName val="0"/>
          <c:showPercent val="0"/>
          <c:showBubbleSize val="0"/>
          <c:showLeaderLines val="1"/>
        </c:dLbls>
        <c:gapWidth val="36"/>
        <c:secondPieSize val="53"/>
        <c:serLines>
          <c:spPr>
            <a:ln w="9503" cap="flat" cmpd="sng" algn="ctr">
              <a:solidFill>
                <a:schemeClr val="dk1">
                  <a:lumMod val="35000"/>
                  <a:lumOff val="65000"/>
                </a:schemeClr>
              </a:solidFill>
              <a:round/>
            </a:ln>
            <a:effectLst/>
          </c:spPr>
        </c:serLines>
      </c:ofPieChart>
      <c:spPr>
        <a:noFill/>
        <a:ln w="25340">
          <a:noFill/>
        </a:ln>
      </c:spPr>
    </c:plotArea>
    <c:legend>
      <c:legendPos val="b"/>
      <c:layout>
        <c:manualLayout>
          <c:xMode val="edge"/>
          <c:yMode val="edge"/>
          <c:x val="1.1415871594249772E-2"/>
          <c:y val="0.9253533064464502"/>
          <c:w val="0.9626454039216662"/>
          <c:h val="7.4646693553549692E-2"/>
        </c:manualLayout>
      </c:layout>
      <c:overlay val="0"/>
      <c:spPr>
        <a:solidFill>
          <a:schemeClr val="lt1">
            <a:alpha val="78000"/>
          </a:schemeClr>
        </a:solidFill>
        <a:ln>
          <a:noFill/>
        </a:ln>
        <a:effectLst/>
      </c:spPr>
      <c:txPr>
        <a:bodyPr rot="0" spcFirstLastPara="1" vertOverflow="ellipsis" vert="horz" wrap="square" anchor="ctr" anchorCtr="1"/>
        <a:lstStyle/>
        <a:p>
          <a:pPr>
            <a:defRPr sz="1048"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uk-UA"/>
        </a:p>
      </c:txPr>
    </c:legend>
    <c:plotVisOnly val="1"/>
    <c:dispBlanksAs val="gap"/>
    <c:showDLblsOverMax val="0"/>
  </c:chart>
  <c:spPr>
    <a:solidFill>
      <a:schemeClr val="accent6">
        <a:lumMod val="20000"/>
        <a:lumOff val="80000"/>
      </a:schemeClr>
    </a:solidFill>
    <a:ln w="9503" cap="flat" cmpd="sng" algn="ctr">
      <a:solidFill>
        <a:schemeClr val="dk1">
          <a:lumMod val="15000"/>
          <a:lumOff val="85000"/>
        </a:schemeClr>
      </a:solidFill>
      <a:round/>
    </a:ln>
    <a:effectLst/>
  </c:spPr>
  <c:txPr>
    <a:bodyPr/>
    <a:lstStyle/>
    <a:p>
      <a:pPr>
        <a:defRPr/>
      </a:pPr>
      <a:endParaRPr lang="uk-UA"/>
    </a:p>
  </c:tx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8"/>
    </mc:Choice>
    <mc:Fallback>
      <c:style val="8"/>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049" b="1" i="0" u="none" strike="noStrike" kern="1200" cap="all" spc="50" baseline="0">
                <a:solidFill>
                  <a:sysClr val="windowText" lastClr="000000"/>
                </a:solidFill>
                <a:latin typeface="Times New Roman" panose="02020603050405020304" pitchFamily="18" charset="0"/>
                <a:ea typeface="+mn-ea"/>
                <a:cs typeface="Times New Roman" panose="02020603050405020304" pitchFamily="18" charset="0"/>
              </a:defRPr>
            </a:pPr>
            <a:r>
              <a:rPr lang="uk-UA" sz="1049">
                <a:solidFill>
                  <a:sysClr val="windowText" lastClr="000000"/>
                </a:solidFill>
                <a:latin typeface="Times New Roman" panose="02020603050405020304" pitchFamily="18" charset="0"/>
                <a:cs typeface="Times New Roman" panose="02020603050405020304" pitchFamily="18" charset="0"/>
              </a:rPr>
              <a:t>Видаткова частина місцевого бюджету Бучанської міської територіальної громади</a:t>
            </a:r>
            <a:r>
              <a:rPr lang="uk-UA" sz="1049" baseline="0">
                <a:solidFill>
                  <a:sysClr val="windowText" lastClr="000000"/>
                </a:solidFill>
                <a:latin typeface="Times New Roman" panose="02020603050405020304" pitchFamily="18" charset="0"/>
                <a:cs typeface="Times New Roman" panose="02020603050405020304" pitchFamily="18" charset="0"/>
              </a:rPr>
              <a:t> по галузі в розрізі головних розпорядників коштів в 1 півріччя 2023 роКУ, грн</a:t>
            </a:r>
            <a:endParaRPr lang="uk-UA" sz="1050">
              <a:solidFill>
                <a:sysClr val="windowText" lastClr="000000"/>
              </a:solidFill>
              <a:latin typeface="Times New Roman" panose="02020603050405020304" pitchFamily="18" charset="0"/>
              <a:cs typeface="Times New Roman" panose="02020603050405020304" pitchFamily="18" charset="0"/>
            </a:endParaRPr>
          </a:p>
        </c:rich>
      </c:tx>
      <c:layout>
        <c:manualLayout>
          <c:xMode val="edge"/>
          <c:yMode val="edge"/>
          <c:x val="0.14222032617439848"/>
          <c:y val="2.0894622214776342E-3"/>
        </c:manualLayout>
      </c:layout>
      <c:overlay val="0"/>
      <c:spPr>
        <a:noFill/>
        <a:ln>
          <a:noFill/>
        </a:ln>
        <a:effectLst/>
      </c:spPr>
    </c:title>
    <c:autoTitleDeleted val="0"/>
    <c:plotArea>
      <c:layout>
        <c:manualLayout>
          <c:layoutTarget val="inner"/>
          <c:xMode val="edge"/>
          <c:yMode val="edge"/>
          <c:x val="0.28304310267047483"/>
          <c:y val="0.24457071633541408"/>
          <c:w val="0.44483972064471994"/>
          <c:h val="0.68055154763499048"/>
        </c:manualLayout>
      </c:layout>
      <c:doughnutChart>
        <c:varyColors val="1"/>
        <c:ser>
          <c:idx val="0"/>
          <c:order val="0"/>
          <c:spPr>
            <a:ln>
              <a:solidFill>
                <a:schemeClr val="dk1"/>
              </a:solidFill>
            </a:ln>
            <a:scene3d>
              <a:camera prst="orthographicFront"/>
              <a:lightRig rig="brightRoom" dir="t"/>
            </a:scene3d>
            <a:sp3d prstMaterial="matte">
              <a:bevelT w="50800" h="101600" prst="artDeco"/>
              <a:bevelB/>
              <a:contourClr>
                <a:srgbClr val="000000"/>
              </a:contourClr>
            </a:sp3d>
          </c:spPr>
          <c:explosion val="5"/>
          <c:dPt>
            <c:idx val="0"/>
            <c:bubble3D val="0"/>
            <c:spPr>
              <a:solidFill>
                <a:schemeClr val="accent6">
                  <a:tint val="50000"/>
                </a:schemeClr>
              </a:solidFill>
              <a:ln>
                <a:solidFill>
                  <a:schemeClr val="dk1"/>
                </a:solidFill>
              </a:ln>
              <a:effectLst/>
              <a:scene3d>
                <a:camera prst="orthographicFront"/>
                <a:lightRig rig="brightRoom" dir="t"/>
              </a:scene3d>
              <a:sp3d prstMaterial="matte">
                <a:bevelT w="50800" h="101600" prst="artDeco"/>
                <a:bevelB/>
                <a:contourClr>
                  <a:srgbClr val="000000"/>
                </a:contourClr>
              </a:sp3d>
            </c:spPr>
            <c:extLst>
              <c:ext xmlns:c16="http://schemas.microsoft.com/office/drawing/2014/chart" uri="{C3380CC4-5D6E-409C-BE32-E72D297353CC}">
                <c16:uniqueId val="{00000000-177E-442D-8784-FF0C8C49403F}"/>
              </c:ext>
            </c:extLst>
          </c:dPt>
          <c:dPt>
            <c:idx val="1"/>
            <c:bubble3D val="0"/>
            <c:spPr>
              <a:solidFill>
                <a:schemeClr val="accent6">
                  <a:tint val="70000"/>
                </a:schemeClr>
              </a:solidFill>
              <a:ln>
                <a:solidFill>
                  <a:schemeClr val="dk1"/>
                </a:solidFill>
              </a:ln>
              <a:effectLst/>
              <a:scene3d>
                <a:camera prst="orthographicFront"/>
                <a:lightRig rig="brightRoom" dir="t"/>
              </a:scene3d>
              <a:sp3d prstMaterial="matte">
                <a:bevelT w="50800" h="101600" prst="artDeco"/>
                <a:bevelB/>
                <a:contourClr>
                  <a:srgbClr val="000000"/>
                </a:contourClr>
              </a:sp3d>
            </c:spPr>
            <c:extLst>
              <c:ext xmlns:c16="http://schemas.microsoft.com/office/drawing/2014/chart" uri="{C3380CC4-5D6E-409C-BE32-E72D297353CC}">
                <c16:uniqueId val="{00000001-177E-442D-8784-FF0C8C49403F}"/>
              </c:ext>
            </c:extLst>
          </c:dPt>
          <c:dPt>
            <c:idx val="2"/>
            <c:bubble3D val="0"/>
            <c:spPr>
              <a:solidFill>
                <a:schemeClr val="accent6">
                  <a:tint val="90000"/>
                </a:schemeClr>
              </a:solidFill>
              <a:ln>
                <a:solidFill>
                  <a:schemeClr val="dk1"/>
                </a:solidFill>
              </a:ln>
              <a:effectLst/>
              <a:scene3d>
                <a:camera prst="orthographicFront"/>
                <a:lightRig rig="brightRoom" dir="t"/>
              </a:scene3d>
              <a:sp3d prstMaterial="matte">
                <a:bevelT w="50800" h="101600" prst="artDeco"/>
                <a:bevelB/>
                <a:contourClr>
                  <a:srgbClr val="000000"/>
                </a:contourClr>
              </a:sp3d>
            </c:spPr>
            <c:extLst>
              <c:ext xmlns:c16="http://schemas.microsoft.com/office/drawing/2014/chart" uri="{C3380CC4-5D6E-409C-BE32-E72D297353CC}">
                <c16:uniqueId val="{00000002-177E-442D-8784-FF0C8C49403F}"/>
              </c:ext>
            </c:extLst>
          </c:dPt>
          <c:dPt>
            <c:idx val="3"/>
            <c:bubble3D val="0"/>
            <c:spPr>
              <a:solidFill>
                <a:schemeClr val="accent6">
                  <a:shade val="90000"/>
                </a:schemeClr>
              </a:solidFill>
              <a:ln>
                <a:solidFill>
                  <a:schemeClr val="dk1"/>
                </a:solidFill>
              </a:ln>
              <a:effectLst/>
              <a:scene3d>
                <a:camera prst="orthographicFront"/>
                <a:lightRig rig="brightRoom" dir="t"/>
              </a:scene3d>
              <a:sp3d prstMaterial="matte">
                <a:bevelT w="50800" h="101600" prst="artDeco"/>
                <a:bevelB/>
                <a:contourClr>
                  <a:srgbClr val="000000"/>
                </a:contourClr>
              </a:sp3d>
            </c:spPr>
            <c:extLst>
              <c:ext xmlns:c16="http://schemas.microsoft.com/office/drawing/2014/chart" uri="{C3380CC4-5D6E-409C-BE32-E72D297353CC}">
                <c16:uniqueId val="{00000003-177E-442D-8784-FF0C8C49403F}"/>
              </c:ext>
            </c:extLst>
          </c:dPt>
          <c:dPt>
            <c:idx val="4"/>
            <c:bubble3D val="0"/>
            <c:spPr>
              <a:solidFill>
                <a:schemeClr val="accent6">
                  <a:shade val="70000"/>
                </a:schemeClr>
              </a:solidFill>
              <a:ln>
                <a:solidFill>
                  <a:schemeClr val="dk1"/>
                </a:solidFill>
              </a:ln>
              <a:effectLst/>
              <a:scene3d>
                <a:camera prst="orthographicFront"/>
                <a:lightRig rig="brightRoom" dir="t"/>
              </a:scene3d>
              <a:sp3d prstMaterial="matte">
                <a:bevelT w="50800" h="101600" prst="artDeco"/>
                <a:bevelB/>
                <a:contourClr>
                  <a:srgbClr val="000000"/>
                </a:contourClr>
              </a:sp3d>
            </c:spPr>
            <c:extLst>
              <c:ext xmlns:c16="http://schemas.microsoft.com/office/drawing/2014/chart" uri="{C3380CC4-5D6E-409C-BE32-E72D297353CC}">
                <c16:uniqueId val="{00000004-177E-442D-8784-FF0C8C49403F}"/>
              </c:ext>
            </c:extLst>
          </c:dPt>
          <c:dPt>
            <c:idx val="5"/>
            <c:bubble3D val="0"/>
            <c:spPr>
              <a:solidFill>
                <a:schemeClr val="accent6">
                  <a:shade val="50000"/>
                </a:schemeClr>
              </a:solidFill>
              <a:ln>
                <a:solidFill>
                  <a:schemeClr val="dk1"/>
                </a:solidFill>
              </a:ln>
              <a:effectLst/>
              <a:scene3d>
                <a:camera prst="orthographicFront"/>
                <a:lightRig rig="brightRoom" dir="t"/>
              </a:scene3d>
              <a:sp3d prstMaterial="matte">
                <a:bevelT w="50800" h="101600" prst="artDeco"/>
                <a:bevelB/>
                <a:contourClr>
                  <a:srgbClr val="000000"/>
                </a:contourClr>
              </a:sp3d>
            </c:spPr>
            <c:extLst>
              <c:ext xmlns:c16="http://schemas.microsoft.com/office/drawing/2014/chart" uri="{C3380CC4-5D6E-409C-BE32-E72D297353CC}">
                <c16:uniqueId val="{00000005-177E-442D-8784-FF0C8C49403F}"/>
              </c:ext>
            </c:extLst>
          </c:dPt>
          <c:dLbls>
            <c:dLbl>
              <c:idx val="0"/>
              <c:layout>
                <c:manualLayout>
                  <c:x val="0.17211341464879168"/>
                  <c:y val="-0.13113079201583733"/>
                </c:manualLayout>
              </c:layout>
              <c:showLegendKey val="1"/>
              <c:showVal val="1"/>
              <c:showCatName val="1"/>
              <c:showSerName val="0"/>
              <c:showPercent val="1"/>
              <c:showBubbleSize val="0"/>
              <c:separator>
</c:separator>
              <c:extLst>
                <c:ext xmlns:c15="http://schemas.microsoft.com/office/drawing/2012/chart" uri="{CE6537A1-D6FC-4f65-9D91-7224C49458BB}"/>
                <c:ext xmlns:c16="http://schemas.microsoft.com/office/drawing/2014/chart" uri="{C3380CC4-5D6E-409C-BE32-E72D297353CC}">
                  <c16:uniqueId val="{00000000-177E-442D-8784-FF0C8C49403F}"/>
                </c:ext>
              </c:extLst>
            </c:dLbl>
            <c:dLbl>
              <c:idx val="1"/>
              <c:layout>
                <c:manualLayout>
                  <c:x val="0.22999187379157676"/>
                  <c:y val="1.2272946032974519E-2"/>
                </c:manualLayout>
              </c:layout>
              <c:showLegendKey val="1"/>
              <c:showVal val="1"/>
              <c:showCatName val="1"/>
              <c:showSerName val="0"/>
              <c:showPercent val="1"/>
              <c:showBubbleSize val="0"/>
              <c:separator>
</c:separator>
              <c:extLst>
                <c:ext xmlns:c15="http://schemas.microsoft.com/office/drawing/2012/chart" uri="{CE6537A1-D6FC-4f65-9D91-7224C49458BB}"/>
                <c:ext xmlns:c16="http://schemas.microsoft.com/office/drawing/2014/chart" uri="{C3380CC4-5D6E-409C-BE32-E72D297353CC}">
                  <c16:uniqueId val="{00000001-177E-442D-8784-FF0C8C49403F}"/>
                </c:ext>
              </c:extLst>
            </c:dLbl>
            <c:dLbl>
              <c:idx val="2"/>
              <c:layout>
                <c:manualLayout>
                  <c:x val="0.12443298680191667"/>
                  <c:y val="0.13825802890518504"/>
                </c:manualLayout>
              </c:layout>
              <c:showLegendKey val="1"/>
              <c:showVal val="1"/>
              <c:showCatName val="1"/>
              <c:showSerName val="0"/>
              <c:showPercent val="1"/>
              <c:showBubbleSize val="0"/>
              <c:separator>
</c:separator>
              <c:extLst>
                <c:ext xmlns:c15="http://schemas.microsoft.com/office/drawing/2012/chart" uri="{CE6537A1-D6FC-4f65-9D91-7224C49458BB}"/>
                <c:ext xmlns:c16="http://schemas.microsoft.com/office/drawing/2014/chart" uri="{C3380CC4-5D6E-409C-BE32-E72D297353CC}">
                  <c16:uniqueId val="{00000002-177E-442D-8784-FF0C8C49403F}"/>
                </c:ext>
              </c:extLst>
            </c:dLbl>
            <c:dLbl>
              <c:idx val="3"/>
              <c:layout>
                <c:manualLayout>
                  <c:x val="-0.25139190341420847"/>
                  <c:y val="3.079787773309452E-2"/>
                </c:manualLayout>
              </c:layout>
              <c:showLegendKey val="1"/>
              <c:showVal val="1"/>
              <c:showCatName val="1"/>
              <c:showSerName val="0"/>
              <c:showPercent val="1"/>
              <c:showBubbleSize val="0"/>
              <c:separator>
</c:separator>
              <c:extLst>
                <c:ext xmlns:c15="http://schemas.microsoft.com/office/drawing/2012/chart" uri="{CE6537A1-D6FC-4f65-9D91-7224C49458BB}"/>
                <c:ext xmlns:c16="http://schemas.microsoft.com/office/drawing/2014/chart" uri="{C3380CC4-5D6E-409C-BE32-E72D297353CC}">
                  <c16:uniqueId val="{00000003-177E-442D-8784-FF0C8C49403F}"/>
                </c:ext>
              </c:extLst>
            </c:dLbl>
            <c:dLbl>
              <c:idx val="4"/>
              <c:layout>
                <c:manualLayout>
                  <c:x val="-0.2099626514657198"/>
                  <c:y val="-1.0183528571215933E-2"/>
                </c:manualLayout>
              </c:layout>
              <c:tx>
                <c:rich>
                  <a:bodyPr/>
                  <a:lstStyle/>
                  <a:p>
                    <a:r>
                      <a:rPr lang="en-US"/>
                      <a:t>[]</a:t>
                    </a:r>
                    <a:endParaRPr lang="en-US" baseline="0"/>
                  </a:p>
                  <a:p>
                    <a:r>
                      <a:rPr lang="en-US"/>
                      <a:t>[]</a:t>
                    </a:r>
                    <a:endParaRPr lang="en-US" baseline="0"/>
                  </a:p>
                  <a:p>
                    <a:r>
                      <a:rPr lang="en-US"/>
                      <a:t>0,2%</a:t>
                    </a:r>
                  </a:p>
                </c:rich>
              </c:tx>
              <c:showLegendKey val="1"/>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177E-442D-8784-FF0C8C49403F}"/>
                </c:ext>
              </c:extLst>
            </c:dLbl>
            <c:dLbl>
              <c:idx val="5"/>
              <c:layout>
                <c:manualLayout>
                  <c:x val="0.19113450676316698"/>
                  <c:y val="-6.6663888185999484E-2"/>
                </c:manualLayout>
              </c:layout>
              <c:tx>
                <c:rich>
                  <a:bodyPr/>
                  <a:lstStyle/>
                  <a:p>
                    <a:r>
                      <a:rPr lang="en-US"/>
                      <a:t>[]</a:t>
                    </a:r>
                    <a:endParaRPr lang="en-US" baseline="0"/>
                  </a:p>
                  <a:p>
                    <a:r>
                      <a:rPr lang="en-US"/>
                      <a:t>[]</a:t>
                    </a:r>
                    <a:endParaRPr lang="en-US" baseline="0"/>
                  </a:p>
                  <a:p>
                    <a:r>
                      <a:rPr lang="en-US"/>
                      <a:t>53%</a:t>
                    </a:r>
                  </a:p>
                </c:rich>
              </c:tx>
              <c:showLegendKey val="1"/>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177E-442D-8784-FF0C8C49403F}"/>
                </c:ext>
              </c:extLst>
            </c:dLbl>
            <c:spPr>
              <a:noFill/>
              <a:ln>
                <a:noFill/>
              </a:ln>
              <a:effectLst/>
            </c:spPr>
            <c:txPr>
              <a:bodyPr rot="0" spcFirstLastPara="1" vertOverflow="ellipsis" vert="horz" wrap="square" lIns="38100" tIns="19050" rIns="38100" bIns="19050" anchor="ctr" anchorCtr="1">
                <a:spAutoFit/>
              </a:bodyPr>
              <a:lstStyle/>
              <a:p>
                <a:pPr>
                  <a:defRPr sz="899"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showLegendKey val="1"/>
            <c:showVal val="1"/>
            <c:showCatName val="1"/>
            <c:showSerName val="0"/>
            <c:showPercent val="1"/>
            <c:showBubbleSize val="0"/>
            <c:separator>
</c:separator>
            <c:showLeaderLines val="0"/>
            <c:extLst>
              <c:ext xmlns:c15="http://schemas.microsoft.com/office/drawing/2012/chart" uri="{CE6537A1-D6FC-4f65-9D91-7224C49458BB}"/>
            </c:extLst>
          </c:dLbls>
          <c:cat>
            <c:strRef>
              <c:f>Лист1!$A$2:$A$7</c:f>
              <c:strCache>
                <c:ptCount val="6"/>
                <c:pt idx="0">
                  <c:v>Управління соціальної політики учанської міської ради </c:v>
                </c:pt>
                <c:pt idx="1">
                  <c:v>Відділ культури, національностей та релігії Бучанської міської ради </c:v>
                </c:pt>
                <c:pt idx="2">
                  <c:v>Відділ молоді та спорту Бучанської міської ради </c:v>
                </c:pt>
                <c:pt idx="3">
                  <c:v>Відділ освіти Бучанської міської ради </c:v>
                </c:pt>
                <c:pt idx="4">
                  <c:v>Фінансове управління Бучанської міської ради </c:v>
                </c:pt>
                <c:pt idx="5">
                  <c:v>Бучанська міська рада </c:v>
                </c:pt>
              </c:strCache>
            </c:strRef>
          </c:cat>
          <c:val>
            <c:numRef>
              <c:f>Лист1!$B$2:$B$7</c:f>
              <c:numCache>
                <c:formatCode>#\ ##,000\ _₴</c:formatCode>
                <c:ptCount val="6"/>
                <c:pt idx="0">
                  <c:v>23975569.91</c:v>
                </c:pt>
                <c:pt idx="1">
                  <c:v>17680083.059999999</c:v>
                </c:pt>
                <c:pt idx="2">
                  <c:v>4301952.6399999997</c:v>
                </c:pt>
                <c:pt idx="3">
                  <c:v>251171708.47</c:v>
                </c:pt>
                <c:pt idx="4">
                  <c:v>1857346.72</c:v>
                </c:pt>
                <c:pt idx="5">
                  <c:v>331050743.35000002</c:v>
                </c:pt>
              </c:numCache>
            </c:numRef>
          </c:val>
          <c:extLst>
            <c:ext xmlns:c16="http://schemas.microsoft.com/office/drawing/2014/chart" uri="{C3380CC4-5D6E-409C-BE32-E72D297353CC}">
              <c16:uniqueId val="{00000006-177E-442D-8784-FF0C8C49403F}"/>
            </c:ext>
          </c:extLst>
        </c:ser>
        <c:dLbls>
          <c:showLegendKey val="0"/>
          <c:showVal val="0"/>
          <c:showCatName val="0"/>
          <c:showSerName val="0"/>
          <c:showPercent val="0"/>
          <c:showBubbleSize val="0"/>
          <c:showLeaderLines val="0"/>
        </c:dLbls>
        <c:firstSliceAng val="93"/>
        <c:holeSize val="43"/>
      </c:doughnutChart>
      <c:spPr>
        <a:solidFill>
          <a:schemeClr val="accent6">
            <a:lumMod val="20000"/>
            <a:lumOff val="80000"/>
          </a:schemeClr>
        </a:solidFill>
        <a:ln w="12692" cap="flat" cmpd="sng" algn="ctr">
          <a:noFill/>
          <a:prstDash val="solid"/>
          <a:miter lim="800000"/>
        </a:ln>
        <a:effectLst/>
      </c:spPr>
    </c:plotArea>
    <c:legend>
      <c:legendPos val="t"/>
      <c:layout>
        <c:manualLayout>
          <c:xMode val="edge"/>
          <c:yMode val="edge"/>
          <c:x val="0"/>
          <c:y val="0.12760060311609986"/>
          <c:w val="0.99389938486791318"/>
          <c:h val="0.17874641201764677"/>
        </c:manualLayout>
      </c:layout>
      <c:overlay val="0"/>
      <c:spPr>
        <a:noFill/>
        <a:ln>
          <a:noFill/>
        </a:ln>
        <a:effectLst/>
      </c:spPr>
      <c:txPr>
        <a:bodyPr rot="0" spcFirstLastPara="1" vertOverflow="ellipsis" vert="horz" wrap="square" anchor="ctr" anchorCtr="1"/>
        <a:lstStyle/>
        <a:p>
          <a:pPr>
            <a:defRPr sz="899"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legend>
    <c:plotVisOnly val="1"/>
    <c:dispBlanksAs val="gap"/>
    <c:showDLblsOverMax val="0"/>
  </c:chart>
  <c:spPr>
    <a:solidFill>
      <a:schemeClr val="accent6">
        <a:lumMod val="20000"/>
        <a:lumOff val="80000"/>
      </a:schemeClr>
    </a:solidFill>
    <a:ln w="9519" cap="flat" cmpd="sng" algn="ctr">
      <a:gradFill flip="none" rotWithShape="1">
        <a:gsLst>
          <a:gs pos="0">
            <a:schemeClr val="accent6">
              <a:lumMod val="5000"/>
              <a:lumOff val="95000"/>
            </a:schemeClr>
          </a:gs>
          <a:gs pos="74000">
            <a:schemeClr val="accent6">
              <a:lumMod val="45000"/>
              <a:lumOff val="55000"/>
            </a:schemeClr>
          </a:gs>
          <a:gs pos="83000">
            <a:schemeClr val="accent6">
              <a:lumMod val="45000"/>
              <a:lumOff val="55000"/>
            </a:schemeClr>
          </a:gs>
          <a:gs pos="100000">
            <a:schemeClr val="accent6">
              <a:lumMod val="30000"/>
              <a:lumOff val="70000"/>
            </a:schemeClr>
          </a:gs>
        </a:gsLst>
        <a:lin ang="5400000" scaled="1"/>
        <a:tileRect/>
      </a:gradFill>
      <a:round/>
    </a:ln>
    <a:effectLst/>
  </c:spPr>
  <c:txPr>
    <a:bodyPr/>
    <a:lstStyle/>
    <a:p>
      <a:pPr>
        <a:defRPr/>
      </a:pPr>
      <a:endParaRPr lang="uk-UA"/>
    </a:p>
  </c:txPr>
  <c:externalData r:id="rId2">
    <c:autoUpdate val="0"/>
  </c:externalData>
  <c:userShapes r:id="rId3"/>
</c:chartSpace>
</file>

<file path=word/charts/colors1.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0.11198</cdr:x>
      <cdr:y>0.33698</cdr:y>
    </cdr:from>
    <cdr:to>
      <cdr:x>0.90104</cdr:x>
      <cdr:y>0.42994</cdr:y>
    </cdr:to>
    <cdr:cxnSp macro="">
      <cdr:nvCxnSpPr>
        <cdr:cNvPr id="3" name="Прямая соединительная линия 2">
          <a:extLst xmlns:a="http://schemas.openxmlformats.org/drawingml/2006/main">
            <a:ext uri="{FF2B5EF4-FFF2-40B4-BE49-F238E27FC236}">
              <a16:creationId xmlns:a16="http://schemas.microsoft.com/office/drawing/2014/main" id="{37870513-FBA2-4063-D890-2B50FEA5E30A}"/>
            </a:ext>
          </a:extLst>
        </cdr:cNvPr>
        <cdr:cNvCxnSpPr/>
      </cdr:nvCxnSpPr>
      <cdr:spPr>
        <a:xfrm xmlns:a="http://schemas.openxmlformats.org/drawingml/2006/main" flipV="1">
          <a:off x="614379" y="953288"/>
          <a:ext cx="4329099" cy="262977"/>
        </a:xfrm>
        <a:prstGeom xmlns:a="http://schemas.openxmlformats.org/drawingml/2006/main" prst="line">
          <a:avLst/>
        </a:prstGeom>
        <a:ln xmlns:a="http://schemas.openxmlformats.org/drawingml/2006/main" w="9525" cap="flat" cmpd="sng" algn="ctr">
          <a:solidFill>
            <a:schemeClr val="dk1"/>
          </a:solidFill>
          <a:prstDash val="dash"/>
          <a:round/>
          <a:headEnd type="none" w="med" len="med"/>
          <a:tailEnd type="none" w="med" len="med"/>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tx1"/>
        </a:fontRef>
      </cdr:style>
    </cdr:cxnSp>
  </cdr:relSizeAnchor>
  <cdr:relSizeAnchor xmlns:cdr="http://schemas.openxmlformats.org/drawingml/2006/chartDrawing">
    <cdr:from>
      <cdr:x>0.27257</cdr:x>
      <cdr:y>0.45454</cdr:y>
    </cdr:from>
    <cdr:to>
      <cdr:x>0.41493</cdr:x>
      <cdr:y>0.54208</cdr:y>
    </cdr:to>
    <cdr:sp macro="" textlink="">
      <cdr:nvSpPr>
        <cdr:cNvPr id="2" name="Поле 1"/>
        <cdr:cNvSpPr txBox="1"/>
      </cdr:nvSpPr>
      <cdr:spPr>
        <a:xfrm xmlns:a="http://schemas.openxmlformats.org/drawingml/2006/main">
          <a:off x="1495422" y="1285868"/>
          <a:ext cx="781044" cy="247644"/>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uk-UA" sz="1000" b="1">
              <a:latin typeface="Times New Roman" panose="02020603050405020304" pitchFamily="18" charset="0"/>
              <a:cs typeface="Times New Roman" panose="02020603050405020304" pitchFamily="18" charset="0"/>
            </a:rPr>
            <a:t>2022 рік</a:t>
          </a:r>
        </a:p>
      </cdr:txBody>
    </cdr:sp>
  </cdr:relSizeAnchor>
  <cdr:relSizeAnchor xmlns:cdr="http://schemas.openxmlformats.org/drawingml/2006/chartDrawing">
    <cdr:from>
      <cdr:x>0.65509</cdr:x>
      <cdr:y>0.38159</cdr:y>
    </cdr:from>
    <cdr:to>
      <cdr:x>0.79745</cdr:x>
      <cdr:y>0.46914</cdr:y>
    </cdr:to>
    <cdr:sp macro="" textlink="">
      <cdr:nvSpPr>
        <cdr:cNvPr id="4" name="Поле 1"/>
        <cdr:cNvSpPr txBox="1"/>
      </cdr:nvSpPr>
      <cdr:spPr>
        <a:xfrm xmlns:a="http://schemas.openxmlformats.org/drawingml/2006/main">
          <a:off x="3594080" y="1079489"/>
          <a:ext cx="781044" cy="247673"/>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uk-UA" sz="1000" b="1">
              <a:latin typeface="Times New Roman" panose="02020603050405020304" pitchFamily="18" charset="0"/>
              <a:cs typeface="Times New Roman" panose="02020603050405020304" pitchFamily="18" charset="0"/>
            </a:rPr>
            <a:t>2023 рік</a:t>
          </a:r>
        </a:p>
      </cdr:txBody>
    </cdr:sp>
  </cdr:relSizeAnchor>
</c:userShapes>
</file>

<file path=word/drawings/drawing2.xml><?xml version="1.0" encoding="utf-8"?>
<c:userShapes xmlns:c="http://schemas.openxmlformats.org/drawingml/2006/chart">
  <cdr:relSizeAnchor xmlns:cdr="http://schemas.openxmlformats.org/drawingml/2006/chartDrawing">
    <cdr:from>
      <cdr:x>0.45125</cdr:x>
      <cdr:y>0.50537</cdr:y>
    </cdr:from>
    <cdr:to>
      <cdr:x>0.56285</cdr:x>
      <cdr:y>0.57935</cdr:y>
    </cdr:to>
    <cdr:sp macro="" textlink="">
      <cdr:nvSpPr>
        <cdr:cNvPr id="2" name="Поле 1"/>
        <cdr:cNvSpPr txBox="1"/>
      </cdr:nvSpPr>
      <cdr:spPr>
        <a:xfrm xmlns:a="http://schemas.openxmlformats.org/drawingml/2006/main">
          <a:off x="2581731" y="1203407"/>
          <a:ext cx="638559" cy="17616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uk-UA" sz="1400" b="1">
              <a:solidFill>
                <a:srgbClr val="FFC000"/>
              </a:solidFill>
              <a:latin typeface="Times New Roman" panose="02020603050405020304" pitchFamily="18" charset="0"/>
              <a:cs typeface="Times New Roman" panose="02020603050405020304" pitchFamily="18" charset="0"/>
            </a:rPr>
            <a:t>34</a:t>
          </a:r>
          <a:r>
            <a:rPr lang="uk-UA" sz="1400" b="1" baseline="0">
              <a:solidFill>
                <a:srgbClr val="FFC000"/>
              </a:solidFill>
              <a:latin typeface="Times New Roman" panose="02020603050405020304" pitchFamily="18" charset="0"/>
              <a:cs typeface="Times New Roman" panose="02020603050405020304" pitchFamily="18" charset="0"/>
            </a:rPr>
            <a:t> %</a:t>
          </a:r>
          <a:endParaRPr lang="LID4096" sz="1400" b="1">
            <a:solidFill>
              <a:srgbClr val="FFC000"/>
            </a:solidFill>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0.25994</cdr:x>
      <cdr:y>0.54291</cdr:y>
    </cdr:from>
    <cdr:to>
      <cdr:x>0.3857</cdr:x>
      <cdr:y>0.65506</cdr:y>
    </cdr:to>
    <cdr:sp macro="" textlink="">
      <cdr:nvSpPr>
        <cdr:cNvPr id="3" name="Поле 2"/>
        <cdr:cNvSpPr txBox="1"/>
      </cdr:nvSpPr>
      <cdr:spPr>
        <a:xfrm xmlns:a="http://schemas.openxmlformats.org/drawingml/2006/main">
          <a:off x="1487235" y="1489322"/>
          <a:ext cx="719517" cy="30765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uk-UA" sz="1400" b="1">
              <a:solidFill>
                <a:schemeClr val="accent6">
                  <a:lumMod val="50000"/>
                </a:schemeClr>
              </a:solidFill>
              <a:latin typeface="Times New Roman" panose="02020603050405020304" pitchFamily="18" charset="0"/>
              <a:cs typeface="Times New Roman" panose="02020603050405020304" pitchFamily="18" charset="0"/>
            </a:rPr>
            <a:t>66 %</a:t>
          </a:r>
          <a:endParaRPr lang="LID4096" sz="1400" b="1">
            <a:solidFill>
              <a:schemeClr val="accent6">
                <a:lumMod val="50000"/>
              </a:schemeClr>
            </a:solidFill>
            <a:latin typeface="Times New Roman" panose="02020603050405020304" pitchFamily="18" charset="0"/>
            <a:cs typeface="Times New Roman" panose="02020603050405020304" pitchFamily="18" charset="0"/>
          </a:endParaRPr>
        </a:p>
      </cdr:txBody>
    </cdr:sp>
  </cdr:relSizeAnchor>
</c:userShapes>
</file>

<file path=word/drawings/drawing3.xml><?xml version="1.0" encoding="utf-8"?>
<c:userShapes xmlns:c="http://schemas.openxmlformats.org/drawingml/2006/chart">
  <cdr:relSizeAnchor xmlns:cdr="http://schemas.openxmlformats.org/drawingml/2006/chartDrawing">
    <cdr:from>
      <cdr:x>0.4375</cdr:x>
      <cdr:y>0.54183</cdr:y>
    </cdr:from>
    <cdr:to>
      <cdr:x>0.58507</cdr:x>
      <cdr:y>0.64143</cdr:y>
    </cdr:to>
    <cdr:sp macro="" textlink="">
      <cdr:nvSpPr>
        <cdr:cNvPr id="2" name="TextBox 1"/>
        <cdr:cNvSpPr txBox="1"/>
      </cdr:nvSpPr>
      <cdr:spPr>
        <a:xfrm xmlns:a="http://schemas.openxmlformats.org/drawingml/2006/main">
          <a:off x="4068305" y="3293390"/>
          <a:ext cx="1372246" cy="605402"/>
        </a:xfrm>
        <a:prstGeom xmlns:a="http://schemas.openxmlformats.org/drawingml/2006/main" prst="rect">
          <a:avLst/>
        </a:prstGeom>
      </cdr:spPr>
      <cdr:txBody>
        <a:bodyPr xmlns:a="http://schemas.openxmlformats.org/drawingml/2006/main" vertOverflow="clip" wrap="square" rtlCol="0" anchor="ctr"/>
        <a:lstStyle xmlns:a="http://schemas.openxmlformats.org/drawingml/2006/main"/>
        <a:p xmlns:a="http://schemas.openxmlformats.org/drawingml/2006/main">
          <a:pPr algn="ctr"/>
          <a:r>
            <a:rPr lang="uk-UA" sz="1400" b="1">
              <a:solidFill>
                <a:sysClr val="windowText" lastClr="000000"/>
              </a:solidFill>
              <a:latin typeface="Times New Roman" panose="02020603050405020304" pitchFamily="18" charset="0"/>
              <a:cs typeface="Times New Roman" panose="02020603050405020304" pitchFamily="18" charset="0"/>
            </a:rPr>
            <a:t>630 037 404,15; 100%</a:t>
          </a: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2A29F1-AE87-479F-8601-D226623B45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5800</TotalTime>
  <Pages>98</Pages>
  <Words>27524</Words>
  <Characters>195367</Characters>
  <Application>Microsoft Office Word</Application>
  <DocSecurity>0</DocSecurity>
  <Lines>1628</Lines>
  <Paragraphs>444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Додаток 1</vt:lpstr>
      <vt:lpstr>Додаток 1</vt:lpstr>
    </vt:vector>
  </TitlesOfParts>
  <Company>koda</Company>
  <LinksUpToDate>false</LinksUpToDate>
  <CharactersWithSpaces>222447</CharactersWithSpaces>
  <SharedDoc>false</SharedDoc>
  <HLinks>
    <vt:vector size="12" baseType="variant">
      <vt:variant>
        <vt:i4>589851</vt:i4>
      </vt:variant>
      <vt:variant>
        <vt:i4>18</vt:i4>
      </vt:variant>
      <vt:variant>
        <vt:i4>0</vt:i4>
      </vt:variant>
      <vt:variant>
        <vt:i4>5</vt:i4>
      </vt:variant>
      <vt:variant>
        <vt:lpwstr>https://www.facebook.com/havrylivka?__cft__%5b0%5d=AZU4YNJyOP-QU_sTcEy-0dvnqjQt18KS-Ko_S_r8InECtRiy3N6uzfi1p6XEOEAG3NJnjRRaOjSkYDrjn3TwkGrDPl89gpHzEPR74DOwEwbeB9U3Wsyd27dc5MjOvdUbzCAeFk7gNP_6HXAZoIhru5OFeoaxg-thDpyQ-u9Fl1T14549Utk8AAjV3LYKyNa98eg&amp;__tn__=-%5dK-R</vt:lpwstr>
      </vt:variant>
      <vt:variant>
        <vt:lpwstr/>
      </vt:variant>
      <vt:variant>
        <vt:i4>5832786</vt:i4>
      </vt:variant>
      <vt:variant>
        <vt:i4>0</vt:i4>
      </vt:variant>
      <vt:variant>
        <vt:i4>0</vt:i4>
      </vt:variant>
      <vt:variant>
        <vt:i4>5</vt:i4>
      </vt:variant>
      <vt:variant>
        <vt:lpwstr>https://bucha-rada.gov.ua/legal-framework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 1</dc:title>
  <dc:subject/>
  <dc:creator>oem2</dc:creator>
  <cp:keywords/>
  <cp:lastModifiedBy>User</cp:lastModifiedBy>
  <cp:revision>144</cp:revision>
  <cp:lastPrinted>2024-02-21T09:33:00Z</cp:lastPrinted>
  <dcterms:created xsi:type="dcterms:W3CDTF">2024-01-02T09:44:00Z</dcterms:created>
  <dcterms:modified xsi:type="dcterms:W3CDTF">2024-02-21T09:36:00Z</dcterms:modified>
</cp:coreProperties>
</file>