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2417A0A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AD64C0">
        <w:rPr>
          <w:i/>
          <w:lang w:val="uk-UA"/>
        </w:rPr>
        <w:t xml:space="preserve"> 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761B12BA" w:rsidR="00D35A9F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="00B44DCA">
        <w:rPr>
          <w:i/>
          <w:lang w:val="en-US"/>
        </w:rPr>
        <w:t xml:space="preserve">FPV </w:t>
      </w:r>
      <w:proofErr w:type="spellStart"/>
      <w:r w:rsidR="00B44DCA">
        <w:rPr>
          <w:i/>
          <w:lang w:val="uk-UA"/>
        </w:rPr>
        <w:t>дрони</w:t>
      </w:r>
      <w:proofErr w:type="spellEnd"/>
      <w:r w:rsidR="00B44DCA">
        <w:rPr>
          <w:i/>
          <w:lang w:val="uk-UA"/>
        </w:rPr>
        <w:t xml:space="preserve"> (</w:t>
      </w:r>
      <w:proofErr w:type="spellStart"/>
      <w:r w:rsidR="00B44DCA">
        <w:rPr>
          <w:i/>
          <w:lang w:val="uk-UA"/>
        </w:rPr>
        <w:t>квадрокоптери</w:t>
      </w:r>
      <w:proofErr w:type="spellEnd"/>
      <w:r w:rsidR="00B44DCA">
        <w:rPr>
          <w:i/>
          <w:lang w:val="uk-UA"/>
        </w:rPr>
        <w:t>)</w:t>
      </w:r>
      <w:r w:rsidR="00C05059">
        <w:rPr>
          <w:i/>
          <w:lang w:val="uk-UA"/>
        </w:rPr>
        <w:t>, код</w:t>
      </w:r>
      <w:r w:rsidR="004562D8">
        <w:rPr>
          <w:i/>
          <w:lang w:val="uk-UA"/>
        </w:rPr>
        <w:t xml:space="preserve"> </w:t>
      </w:r>
      <w:r w:rsidR="001B74A7">
        <w:rPr>
          <w:i/>
          <w:lang w:val="uk-UA"/>
        </w:rPr>
        <w:t>3</w:t>
      </w:r>
      <w:r w:rsidR="00B44DCA">
        <w:rPr>
          <w:i/>
          <w:lang w:val="uk-UA"/>
        </w:rPr>
        <w:t>471</w:t>
      </w:r>
      <w:r w:rsidR="005B020C">
        <w:rPr>
          <w:i/>
          <w:lang w:val="uk-UA"/>
        </w:rPr>
        <w:t>0000-</w:t>
      </w:r>
      <w:r w:rsidR="00B44DCA">
        <w:rPr>
          <w:i/>
          <w:lang w:val="uk-UA"/>
        </w:rPr>
        <w:t xml:space="preserve">7 </w:t>
      </w:r>
      <w:r w:rsidR="00C05059">
        <w:rPr>
          <w:i/>
          <w:lang w:val="uk-UA"/>
        </w:rPr>
        <w:t xml:space="preserve"> за </w:t>
      </w:r>
      <w:r w:rsidR="00784DA0" w:rsidRPr="00B313E7">
        <w:rPr>
          <w:i/>
          <w:lang w:val="uk-UA"/>
        </w:rPr>
        <w:t>ДК 021:2015 «Єдиний закупівельний словник</w:t>
      </w:r>
      <w:r w:rsidR="00F40F09">
        <w:rPr>
          <w:i/>
          <w:lang w:val="uk-UA"/>
        </w:rPr>
        <w:t xml:space="preserve"> </w:t>
      </w:r>
      <w:r w:rsidR="005B020C">
        <w:rPr>
          <w:i/>
          <w:lang w:val="uk-UA"/>
        </w:rPr>
        <w:t>–</w:t>
      </w:r>
      <w:r w:rsidR="00F40F09">
        <w:rPr>
          <w:i/>
          <w:lang w:val="uk-UA"/>
        </w:rPr>
        <w:t xml:space="preserve"> </w:t>
      </w:r>
      <w:r w:rsidR="00B44DCA">
        <w:rPr>
          <w:i/>
          <w:lang w:val="uk-UA"/>
        </w:rPr>
        <w:t>Вертольоти, літаки, космічні та інші літальні апарати з двигуном</w:t>
      </w:r>
      <w:r w:rsidRPr="00B313E7">
        <w:rPr>
          <w:i/>
          <w:lang w:val="uk-UA"/>
        </w:rPr>
        <w:t>.</w:t>
      </w:r>
    </w:p>
    <w:p w14:paraId="391BBC7F" w14:textId="334CF892" w:rsidR="00AD64C0" w:rsidRPr="00AD64C0" w:rsidRDefault="00AD64C0" w:rsidP="00AD64C0">
      <w:pPr>
        <w:ind w:left="786"/>
        <w:jc w:val="both"/>
        <w:rPr>
          <w:i/>
          <w:lang w:val="uk-UA"/>
        </w:rPr>
      </w:pPr>
    </w:p>
    <w:p w14:paraId="360CCCAB" w14:textId="68FAA6C6" w:rsidR="00C05059" w:rsidRDefault="00D35A9F" w:rsidP="00AD64C0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9674F6">
        <w:rPr>
          <w:i/>
          <w:lang w:val="uk-UA"/>
        </w:rPr>
        <w:t>4</w:t>
      </w:r>
      <w:r w:rsidRPr="00B313E7">
        <w:rPr>
          <w:i/>
          <w:lang w:val="uk-UA"/>
        </w:rPr>
        <w:t>-</w:t>
      </w:r>
      <w:r w:rsidR="00E6603B">
        <w:rPr>
          <w:i/>
          <w:lang w:val="uk-UA"/>
        </w:rPr>
        <w:t>0</w:t>
      </w:r>
      <w:r w:rsidR="000D39D2">
        <w:rPr>
          <w:i/>
          <w:lang w:val="uk-UA"/>
        </w:rPr>
        <w:t>2</w:t>
      </w:r>
      <w:r w:rsidR="00DD1383">
        <w:rPr>
          <w:i/>
          <w:lang w:val="uk-UA"/>
        </w:rPr>
        <w:t>-</w:t>
      </w:r>
      <w:r w:rsidR="00B44DCA">
        <w:rPr>
          <w:i/>
          <w:lang w:val="uk-UA"/>
        </w:rPr>
        <w:t>18</w:t>
      </w:r>
      <w:r w:rsidRPr="00B313E7">
        <w:rPr>
          <w:i/>
          <w:lang w:val="uk-UA"/>
        </w:rPr>
        <w:t>-0</w:t>
      </w:r>
      <w:r w:rsidR="00B44DCA">
        <w:rPr>
          <w:i/>
          <w:lang w:val="uk-UA"/>
        </w:rPr>
        <w:t>1</w:t>
      </w:r>
      <w:r w:rsidR="001E7610">
        <w:rPr>
          <w:i/>
          <w:lang w:val="uk-UA"/>
        </w:rPr>
        <w:t>0</w:t>
      </w:r>
      <w:r w:rsidR="00B44DCA">
        <w:rPr>
          <w:i/>
          <w:lang w:val="uk-UA"/>
        </w:rPr>
        <w:t>776</w:t>
      </w:r>
      <w:r w:rsidRPr="00B313E7">
        <w:rPr>
          <w:i/>
          <w:lang w:val="uk-UA"/>
        </w:rPr>
        <w:t>-</w:t>
      </w:r>
      <w:r w:rsidR="00DD1383">
        <w:rPr>
          <w:i/>
          <w:lang w:val="uk-UA"/>
        </w:rPr>
        <w:t>а</w:t>
      </w:r>
      <w:r w:rsidR="006D7354">
        <w:rPr>
          <w:i/>
          <w:lang w:val="uk-UA"/>
        </w:rPr>
        <w:t>.</w:t>
      </w:r>
    </w:p>
    <w:p w14:paraId="1296A7D7" w14:textId="1D818909" w:rsidR="00463BCC" w:rsidRPr="00DD1383" w:rsidRDefault="00463BCC" w:rsidP="00463BCC">
      <w:pPr>
        <w:jc w:val="both"/>
        <w:rPr>
          <w:i/>
          <w:lang w:val="uk-UA"/>
        </w:rPr>
      </w:pPr>
    </w:p>
    <w:p w14:paraId="545730AA" w14:textId="1BCFEBD2" w:rsidR="00AD64C0" w:rsidRPr="007F1E9A" w:rsidRDefault="00D35A9F" w:rsidP="000864BC">
      <w:pPr>
        <w:pStyle w:val="a6"/>
        <w:numPr>
          <w:ilvl w:val="0"/>
          <w:numId w:val="1"/>
        </w:numPr>
        <w:jc w:val="both"/>
        <w:rPr>
          <w:b/>
          <w:i/>
          <w:lang w:val="uk-UA"/>
        </w:rPr>
      </w:pPr>
      <w:r w:rsidRPr="007F1E9A">
        <w:rPr>
          <w:b/>
          <w:i/>
          <w:lang w:val="uk-UA"/>
        </w:rPr>
        <w:t xml:space="preserve">Обґрунтування технічних та якісних характеристик предмета закупівлі: </w:t>
      </w:r>
    </w:p>
    <w:p w14:paraId="297C178F" w14:textId="645DB454" w:rsidR="007E6243" w:rsidRDefault="000864BC" w:rsidP="000864BC">
      <w:pPr>
        <w:tabs>
          <w:tab w:val="left" w:pos="426"/>
        </w:tabs>
        <w:ind w:left="786" w:hanging="360"/>
        <w:jc w:val="both"/>
        <w:rPr>
          <w:i/>
          <w:lang w:val="uk-UA"/>
        </w:rPr>
      </w:pPr>
      <w:r>
        <w:rPr>
          <w:i/>
          <w:lang w:val="uk-UA"/>
        </w:rPr>
        <w:t xml:space="preserve">       </w:t>
      </w:r>
      <w:r w:rsidRPr="00B313E7">
        <w:rPr>
          <w:i/>
          <w:lang w:val="uk-UA"/>
        </w:rPr>
        <w:t xml:space="preserve">технічні та якісні характеристики предмета закупівлі визначені відповідно до </w:t>
      </w:r>
      <w:r w:rsidR="00B6795C">
        <w:rPr>
          <w:i/>
          <w:lang w:val="uk-UA"/>
        </w:rPr>
        <w:t>запитів військових частин на підставі Подання начальника відділу муніципальн</w:t>
      </w:r>
      <w:r w:rsidR="00844DE9">
        <w:rPr>
          <w:i/>
          <w:lang w:val="uk-UA"/>
        </w:rPr>
        <w:t xml:space="preserve">ої безпеки </w:t>
      </w:r>
      <w:proofErr w:type="spellStart"/>
      <w:r w:rsidR="00844DE9">
        <w:rPr>
          <w:i/>
          <w:lang w:val="uk-UA"/>
        </w:rPr>
        <w:t>Бучанської</w:t>
      </w:r>
      <w:proofErr w:type="spellEnd"/>
      <w:r w:rsidR="00844DE9">
        <w:rPr>
          <w:i/>
          <w:lang w:val="uk-UA"/>
        </w:rPr>
        <w:t xml:space="preserve"> міської ра</w:t>
      </w:r>
      <w:r w:rsidR="00B6795C">
        <w:rPr>
          <w:i/>
          <w:lang w:val="uk-UA"/>
        </w:rPr>
        <w:t xml:space="preserve">ди </w:t>
      </w:r>
    </w:p>
    <w:p w14:paraId="23313904" w14:textId="77777777" w:rsidR="000864BC" w:rsidRPr="007E6243" w:rsidRDefault="000864BC" w:rsidP="000864BC">
      <w:pPr>
        <w:ind w:left="786" w:hanging="360"/>
        <w:jc w:val="both"/>
        <w:rPr>
          <w:i/>
          <w:lang w:val="uk-UA"/>
        </w:rPr>
      </w:pPr>
    </w:p>
    <w:p w14:paraId="512D4DEB" w14:textId="1E7FDCC9" w:rsidR="004562D8" w:rsidRPr="00EC5996" w:rsidRDefault="00D35A9F" w:rsidP="004562D8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EC5996">
        <w:rPr>
          <w:b/>
          <w:i/>
          <w:lang w:val="uk-UA"/>
        </w:rPr>
        <w:t xml:space="preserve">Обґрунтування </w:t>
      </w:r>
      <w:r w:rsidR="009674F6">
        <w:rPr>
          <w:b/>
          <w:i/>
          <w:lang w:val="uk-UA"/>
        </w:rPr>
        <w:t>розміру бюджетного призначення:</w:t>
      </w:r>
      <w:r w:rsidR="009674F6" w:rsidRPr="00B305B6">
        <w:rPr>
          <w:b/>
          <w:i/>
          <w:u w:val="single"/>
          <w:lang w:val="uk-UA"/>
        </w:rPr>
        <w:t xml:space="preserve"> </w:t>
      </w:r>
      <w:r w:rsidR="009674F6" w:rsidRPr="009674F6">
        <w:rPr>
          <w:i/>
          <w:lang w:val="uk-UA"/>
        </w:rPr>
        <w:t xml:space="preserve">розмір бюджетного призначення визначений відповідно рішення 56 </w:t>
      </w:r>
      <w:r w:rsidR="009674F6" w:rsidRPr="009674F6">
        <w:rPr>
          <w:i/>
          <w:color w:val="000000"/>
          <w:lang w:val="uk-UA"/>
        </w:rPr>
        <w:t xml:space="preserve">сесії </w:t>
      </w:r>
      <w:proofErr w:type="spellStart"/>
      <w:r w:rsidR="009674F6" w:rsidRPr="009674F6">
        <w:rPr>
          <w:i/>
          <w:color w:val="000000"/>
          <w:lang w:val="uk-UA"/>
        </w:rPr>
        <w:t>Бучанської</w:t>
      </w:r>
      <w:proofErr w:type="spellEnd"/>
      <w:r w:rsidR="009674F6" w:rsidRPr="009674F6">
        <w:rPr>
          <w:i/>
          <w:color w:val="000000"/>
          <w:lang w:val="uk-UA"/>
        </w:rPr>
        <w:t xml:space="preserve"> міської ради </w:t>
      </w:r>
      <w:r w:rsidR="009674F6" w:rsidRPr="009674F6">
        <w:rPr>
          <w:i/>
          <w:lang w:val="en-US"/>
        </w:rPr>
        <w:t>V</w:t>
      </w:r>
      <w:r w:rsidR="009674F6" w:rsidRPr="009674F6">
        <w:rPr>
          <w:i/>
          <w:color w:val="000000"/>
          <w:lang w:val="uk-UA"/>
        </w:rPr>
        <w:t>Ш скликання  від 22.12.2023р. №3056 – 56 –</w:t>
      </w:r>
      <w:r w:rsidR="009674F6" w:rsidRPr="009674F6">
        <w:rPr>
          <w:i/>
          <w:lang w:val="en-US"/>
        </w:rPr>
        <w:t>V</w:t>
      </w:r>
      <w:r w:rsidR="009674F6" w:rsidRPr="009674F6">
        <w:rPr>
          <w:i/>
          <w:color w:val="000000"/>
          <w:lang w:val="uk-UA"/>
        </w:rPr>
        <w:t xml:space="preserve">Ш «Про  місцевий бюджет </w:t>
      </w:r>
      <w:proofErr w:type="spellStart"/>
      <w:r w:rsidR="009674F6" w:rsidRPr="009674F6">
        <w:rPr>
          <w:i/>
          <w:color w:val="000000"/>
          <w:lang w:val="uk-UA"/>
        </w:rPr>
        <w:t>Бучанської</w:t>
      </w:r>
      <w:proofErr w:type="spellEnd"/>
      <w:r w:rsidR="009674F6" w:rsidRPr="009674F6">
        <w:rPr>
          <w:i/>
          <w:color w:val="000000"/>
          <w:lang w:val="uk-UA"/>
        </w:rPr>
        <w:t xml:space="preserve"> міської  територіальної громади</w:t>
      </w:r>
      <w:r w:rsidR="009674F6" w:rsidRPr="009674F6">
        <w:rPr>
          <w:i/>
          <w:lang w:val="uk-UA"/>
        </w:rPr>
        <w:t xml:space="preserve"> на 2024 рік»</w:t>
      </w:r>
    </w:p>
    <w:p w14:paraId="752645CB" w14:textId="77777777" w:rsidR="00EC5996" w:rsidRPr="00EC5996" w:rsidRDefault="00EC5996" w:rsidP="00EC5996">
      <w:pPr>
        <w:ind w:left="786"/>
        <w:jc w:val="both"/>
        <w:rPr>
          <w:b/>
          <w:i/>
          <w:lang w:val="uk-UA"/>
        </w:rPr>
      </w:pPr>
    </w:p>
    <w:p w14:paraId="3638D964" w14:textId="5252704A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0864BC">
        <w:rPr>
          <w:i/>
          <w:lang w:val="uk-UA"/>
        </w:rPr>
        <w:t xml:space="preserve"> </w:t>
      </w:r>
      <w:r w:rsidR="00B44DCA">
        <w:rPr>
          <w:i/>
          <w:lang w:val="uk-UA"/>
        </w:rPr>
        <w:t>3 224 667</w:t>
      </w:r>
      <w:r w:rsidR="00784DA0" w:rsidRPr="00B313E7">
        <w:rPr>
          <w:i/>
          <w:lang w:val="uk-UA"/>
        </w:rPr>
        <w:t>,00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017CDE15" w14:textId="2487AE18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Визначено відповідно до Методики визначення очікуваної вартості предмета закупівлі </w:t>
      </w:r>
      <w:r w:rsidR="00784DA0" w:rsidRPr="003D59E6">
        <w:rPr>
          <w:i/>
          <w:lang w:val="uk-UA"/>
        </w:rPr>
        <w:t>Бучанської мі ської ради</w:t>
      </w:r>
      <w:r w:rsidRPr="003D59E6">
        <w:rPr>
          <w:i/>
          <w:lang w:val="uk-UA"/>
        </w:rPr>
        <w:t xml:space="preserve">, затвердженої </w:t>
      </w:r>
      <w:r w:rsidR="00784DA0" w:rsidRPr="003D59E6">
        <w:rPr>
          <w:i/>
          <w:lang w:val="uk-UA"/>
        </w:rPr>
        <w:t xml:space="preserve">розпорядженням Бучанської міської ради </w:t>
      </w:r>
      <w:r w:rsidRPr="003D59E6">
        <w:rPr>
          <w:i/>
          <w:lang w:val="uk-UA"/>
        </w:rPr>
        <w:t xml:space="preserve"> від </w:t>
      </w:r>
      <w:r w:rsidR="00784DA0" w:rsidRPr="003D59E6">
        <w:rPr>
          <w:i/>
          <w:lang w:val="uk-UA"/>
        </w:rPr>
        <w:t>04</w:t>
      </w:r>
      <w:r w:rsidRPr="003D59E6">
        <w:rPr>
          <w:i/>
          <w:lang w:val="uk-UA"/>
        </w:rPr>
        <w:t>.0</w:t>
      </w:r>
      <w:r w:rsidR="00784DA0" w:rsidRPr="003D59E6">
        <w:rPr>
          <w:i/>
          <w:lang w:val="uk-UA"/>
        </w:rPr>
        <w:t>1</w:t>
      </w:r>
      <w:r w:rsidRPr="003D59E6">
        <w:rPr>
          <w:i/>
          <w:lang w:val="uk-UA"/>
        </w:rPr>
        <w:t>.202</w:t>
      </w:r>
      <w:r w:rsidR="00784DA0" w:rsidRPr="003D59E6">
        <w:rPr>
          <w:i/>
          <w:lang w:val="uk-UA"/>
        </w:rPr>
        <w:t>1</w:t>
      </w:r>
      <w:r w:rsidRPr="003D59E6">
        <w:rPr>
          <w:i/>
          <w:lang w:val="uk-UA"/>
        </w:rPr>
        <w:t xml:space="preserve"> № 1 (далі — Методика).</w:t>
      </w:r>
    </w:p>
    <w:p w14:paraId="2E60888C" w14:textId="77777777" w:rsidR="00D35A9F" w:rsidRPr="003D59E6" w:rsidRDefault="00D35A9F" w:rsidP="003D59E6">
      <w:pPr>
        <w:ind w:left="709"/>
        <w:jc w:val="both"/>
        <w:rPr>
          <w:i/>
          <w:lang w:val="uk-UA"/>
        </w:rPr>
      </w:pPr>
    </w:p>
    <w:p w14:paraId="203C71CD" w14:textId="284B525C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Метод, застосований для розрахунку відповідно до Методики: Розра</w:t>
      </w:r>
      <w:r w:rsidR="00784DA0" w:rsidRPr="003D59E6">
        <w:rPr>
          <w:i/>
          <w:lang w:val="uk-UA"/>
        </w:rPr>
        <w:t xml:space="preserve">хунок очікуваної вартості </w:t>
      </w:r>
      <w:r w:rsidRPr="003D59E6">
        <w:rPr>
          <w:i/>
          <w:lang w:val="uk-UA"/>
        </w:rPr>
        <w:t xml:space="preserve"> </w:t>
      </w:r>
      <w:r w:rsidR="00784DA0" w:rsidRPr="003D59E6">
        <w:rPr>
          <w:i/>
          <w:lang w:val="uk-UA"/>
        </w:rPr>
        <w:t>на підставі</w:t>
      </w:r>
      <w:r w:rsidR="001D1F9F" w:rsidRPr="003D59E6">
        <w:rPr>
          <w:i/>
          <w:lang w:val="uk-UA"/>
        </w:rPr>
        <w:t xml:space="preserve"> </w:t>
      </w:r>
      <w:r w:rsidR="005B020C" w:rsidRPr="003D59E6">
        <w:rPr>
          <w:i/>
          <w:lang w:val="uk-UA"/>
        </w:rPr>
        <w:t>мептода порівняння ринкових цін</w:t>
      </w:r>
      <w:r w:rsidR="001D1F9F" w:rsidRPr="003D59E6">
        <w:rPr>
          <w:i/>
          <w:lang w:val="uk-UA"/>
        </w:rPr>
        <w:t>.</w:t>
      </w:r>
      <w:r w:rsidR="00784DA0" w:rsidRPr="003D59E6">
        <w:rPr>
          <w:i/>
          <w:lang w:val="uk-UA"/>
        </w:rPr>
        <w:t xml:space="preserve"> </w:t>
      </w:r>
    </w:p>
    <w:p w14:paraId="2B83DF63" w14:textId="52AB0B89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Відповідно до Методики:</w:t>
      </w:r>
    </w:p>
    <w:p w14:paraId="7F85FFDF" w14:textId="77777777" w:rsidR="005B020C" w:rsidRPr="003D59E6" w:rsidRDefault="005B020C" w:rsidP="003D59E6">
      <w:pPr>
        <w:ind w:left="709"/>
        <w:jc w:val="center"/>
        <w:rPr>
          <w:b/>
          <w:i/>
          <w:color w:val="000000"/>
          <w:shd w:val="clear" w:color="auto" w:fill="FFFFFF"/>
          <w:lang w:val="uk-UA"/>
        </w:rPr>
      </w:pPr>
      <w:r w:rsidRPr="003D59E6">
        <w:rPr>
          <w:b/>
          <w:i/>
          <w:color w:val="000000"/>
          <w:shd w:val="clear" w:color="auto" w:fill="FFFFFF"/>
          <w:lang w:val="uk-UA"/>
        </w:rPr>
        <w:t>Цод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= (Ц1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+ … + Цк)/К</w:t>
      </w:r>
    </w:p>
    <w:p w14:paraId="52B61136" w14:textId="77777777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де: </w:t>
      </w:r>
    </w:p>
    <w:p w14:paraId="2DBF208E" w14:textId="6B5424AB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>Цод</w:t>
      </w:r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очікувана ціна за одиницю товару</w:t>
      </w:r>
      <w:r w:rsidR="00EC5996">
        <w:rPr>
          <w:i/>
          <w:color w:val="000000"/>
          <w:shd w:val="clear" w:color="auto" w:fill="FFFFFF"/>
          <w:lang w:val="uk-UA"/>
        </w:rPr>
        <w:t xml:space="preserve"> (послуги)</w:t>
      </w:r>
      <w:r w:rsidRPr="003D59E6">
        <w:rPr>
          <w:i/>
          <w:color w:val="000000"/>
          <w:shd w:val="clear" w:color="auto" w:fill="FFFFFF"/>
          <w:lang w:val="uk-UA"/>
        </w:rPr>
        <w:t>;</w:t>
      </w:r>
    </w:p>
    <w:p w14:paraId="1850BC8F" w14:textId="58929A3B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 Ц1, Цк</w:t>
      </w:r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ціни отрим</w:t>
      </w:r>
      <w:r w:rsidR="000D39D2">
        <w:rPr>
          <w:i/>
          <w:color w:val="000000"/>
          <w:shd w:val="clear" w:color="auto" w:fill="FFFFFF"/>
          <w:lang w:val="uk-UA"/>
        </w:rPr>
        <w:t>ані</w:t>
      </w:r>
      <w:r w:rsidR="001B74A7">
        <w:rPr>
          <w:i/>
          <w:color w:val="000000"/>
          <w:shd w:val="clear" w:color="auto" w:fill="FFFFFF"/>
          <w:lang w:val="uk-UA"/>
        </w:rPr>
        <w:t xml:space="preserve"> Замовник</w:t>
      </w:r>
      <w:r w:rsidR="000D39D2">
        <w:rPr>
          <w:i/>
          <w:color w:val="000000"/>
          <w:shd w:val="clear" w:color="auto" w:fill="FFFFFF"/>
          <w:lang w:val="uk-UA"/>
        </w:rPr>
        <w:t xml:space="preserve">ом </w:t>
      </w:r>
      <w:r w:rsidR="00B44DCA">
        <w:rPr>
          <w:i/>
          <w:color w:val="000000"/>
          <w:shd w:val="clear" w:color="auto" w:fill="FFFFFF"/>
          <w:lang w:val="uk-UA"/>
        </w:rPr>
        <w:t>на запит замовника</w:t>
      </w:r>
      <w:r w:rsidRPr="003D59E6">
        <w:rPr>
          <w:i/>
          <w:color w:val="000000"/>
          <w:shd w:val="clear" w:color="auto" w:fill="FFFFFF"/>
          <w:lang w:val="uk-UA"/>
        </w:rPr>
        <w:t xml:space="preserve">; </w:t>
      </w:r>
    </w:p>
    <w:p w14:paraId="6C5E6CAC" w14:textId="6E550E92" w:rsidR="005B020C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К – кількість цін </w:t>
      </w:r>
      <w:r w:rsidR="000D39D2">
        <w:rPr>
          <w:i/>
          <w:color w:val="000000"/>
          <w:shd w:val="clear" w:color="auto" w:fill="FFFFFF"/>
          <w:lang w:val="uk-UA"/>
        </w:rPr>
        <w:t xml:space="preserve">отриманих </w:t>
      </w:r>
      <w:r w:rsidR="001B74A7">
        <w:rPr>
          <w:i/>
          <w:color w:val="000000"/>
          <w:shd w:val="clear" w:color="auto" w:fill="FFFFFF"/>
          <w:lang w:val="uk-UA"/>
        </w:rPr>
        <w:t xml:space="preserve"> Замовник</w:t>
      </w:r>
      <w:r w:rsidR="000D39D2">
        <w:rPr>
          <w:i/>
          <w:color w:val="000000"/>
          <w:shd w:val="clear" w:color="auto" w:fill="FFFFFF"/>
          <w:lang w:val="uk-UA"/>
        </w:rPr>
        <w:t>ом з інтернет ресурсів</w:t>
      </w:r>
      <w:r w:rsidRPr="003D59E6">
        <w:rPr>
          <w:i/>
          <w:color w:val="000000"/>
          <w:shd w:val="clear" w:color="auto" w:fill="FFFFFF"/>
          <w:lang w:val="uk-UA"/>
        </w:rPr>
        <w:t>.</w:t>
      </w:r>
    </w:p>
    <w:p w14:paraId="076B1C0E" w14:textId="5DC1B896" w:rsidR="001176D2" w:rsidRDefault="00B44DCA" w:rsidP="00B44DCA">
      <w:pPr>
        <w:jc w:val="both"/>
        <w:rPr>
          <w:i/>
          <w:lang w:val="uk-UA"/>
        </w:rPr>
      </w:pPr>
      <w:r>
        <w:rPr>
          <w:i/>
          <w:lang w:val="uk-UA" w:eastAsia="ar-SA"/>
        </w:rPr>
        <w:t xml:space="preserve">           </w:t>
      </w:r>
      <w:r w:rsidR="001E7610">
        <w:rPr>
          <w:i/>
          <w:lang w:val="uk-UA" w:eastAsia="ar-SA"/>
        </w:rPr>
        <w:t xml:space="preserve">Пропозиція ФОП </w:t>
      </w:r>
      <w:r>
        <w:rPr>
          <w:i/>
          <w:lang w:val="uk-UA" w:eastAsia="ar-SA"/>
        </w:rPr>
        <w:t>Недоля Ніна Іванівна</w:t>
      </w:r>
      <w:r w:rsidR="001E7610">
        <w:rPr>
          <w:i/>
          <w:lang w:val="uk-UA"/>
        </w:rPr>
        <w:t>;</w:t>
      </w:r>
    </w:p>
    <w:p w14:paraId="058ECD1E" w14:textId="26BEC73A" w:rsidR="004F53FD" w:rsidRPr="003D59E6" w:rsidRDefault="001E7610" w:rsidP="00B44DCA">
      <w:pPr>
        <w:ind w:left="786"/>
        <w:jc w:val="both"/>
        <w:rPr>
          <w:i/>
          <w:lang w:val="uk-UA" w:eastAsia="ar-SA"/>
        </w:rPr>
      </w:pPr>
      <w:r>
        <w:rPr>
          <w:i/>
          <w:lang w:val="uk-UA" w:eastAsia="ar-SA"/>
        </w:rPr>
        <w:t>Пропозиція ТОВ «</w:t>
      </w:r>
      <w:r w:rsidR="00B44DCA">
        <w:rPr>
          <w:i/>
          <w:lang w:val="uk-UA" w:eastAsia="ar-SA"/>
        </w:rPr>
        <w:t>Експедиція 9»</w:t>
      </w:r>
      <w:r w:rsidR="00B70B6A">
        <w:rPr>
          <w:i/>
          <w:lang w:val="uk-UA" w:eastAsia="ar-SA"/>
        </w:rPr>
        <w:t>;</w:t>
      </w:r>
    </w:p>
    <w:p w14:paraId="73B1FBAB" w14:textId="26D02BF8" w:rsidR="00B70B6A" w:rsidRPr="001E7610" w:rsidRDefault="00B70B6A" w:rsidP="00B70B6A">
      <w:pPr>
        <w:ind w:left="786"/>
        <w:jc w:val="both"/>
        <w:rPr>
          <w:i/>
          <w:lang w:val="uk-UA"/>
        </w:rPr>
      </w:pPr>
      <w:r>
        <w:rPr>
          <w:i/>
          <w:lang w:val="uk-UA" w:eastAsia="ar-SA"/>
        </w:rPr>
        <w:t>Пропозиція ТОВ «</w:t>
      </w:r>
      <w:proofErr w:type="spellStart"/>
      <w:r w:rsidR="00B44DCA">
        <w:rPr>
          <w:i/>
          <w:lang w:val="uk-UA" w:eastAsia="ar-SA"/>
        </w:rPr>
        <w:t>Мі</w:t>
      </w:r>
      <w:bookmarkStart w:id="0" w:name="_GoBack"/>
      <w:bookmarkEnd w:id="0"/>
      <w:r w:rsidR="00B44DCA">
        <w:rPr>
          <w:i/>
          <w:lang w:val="uk-UA" w:eastAsia="ar-SA"/>
        </w:rPr>
        <w:t>нвік</w:t>
      </w:r>
      <w:proofErr w:type="spellEnd"/>
      <w:r>
        <w:rPr>
          <w:i/>
          <w:lang w:val="uk-UA" w:eastAsia="ar-SA"/>
        </w:rPr>
        <w:t>»</w:t>
      </w:r>
      <w:r>
        <w:rPr>
          <w:i/>
          <w:lang w:val="uk-UA"/>
        </w:rPr>
        <w:t>.</w:t>
      </w:r>
    </w:p>
    <w:p w14:paraId="07F2B823" w14:textId="77777777" w:rsidR="004F53FD" w:rsidRPr="003D59E6" w:rsidRDefault="004F53FD" w:rsidP="004F53FD">
      <w:pPr>
        <w:ind w:left="709"/>
        <w:jc w:val="both"/>
        <w:rPr>
          <w:i/>
          <w:lang w:val="uk-UA" w:eastAsia="ar-SA"/>
        </w:rPr>
      </w:pPr>
    </w:p>
    <w:p w14:paraId="2A198BF7" w14:textId="61D7E495" w:rsidR="004F53FD" w:rsidRPr="003D59E6" w:rsidRDefault="004F53FD" w:rsidP="004F53FD">
      <w:pPr>
        <w:jc w:val="both"/>
        <w:rPr>
          <w:i/>
          <w:lang w:val="uk-UA" w:eastAsia="ar-SA"/>
        </w:rPr>
      </w:pPr>
    </w:p>
    <w:p w14:paraId="4D295D2F" w14:textId="77777777" w:rsidR="004F53FD" w:rsidRDefault="004F53FD" w:rsidP="004F53FD">
      <w:pPr>
        <w:jc w:val="both"/>
        <w:rPr>
          <w:i/>
          <w:lang w:val="uk-UA" w:eastAsia="ar-SA"/>
        </w:rPr>
      </w:pPr>
    </w:p>
    <w:sectPr w:rsidR="004F53F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DFD"/>
    <w:rsid w:val="000864BC"/>
    <w:rsid w:val="000D39D2"/>
    <w:rsid w:val="001176D2"/>
    <w:rsid w:val="001B74A7"/>
    <w:rsid w:val="001D1F9F"/>
    <w:rsid w:val="001E7610"/>
    <w:rsid w:val="00226B62"/>
    <w:rsid w:val="00303A67"/>
    <w:rsid w:val="0033256D"/>
    <w:rsid w:val="00391FB2"/>
    <w:rsid w:val="003A7F77"/>
    <w:rsid w:val="003D59E6"/>
    <w:rsid w:val="00414530"/>
    <w:rsid w:val="004562D8"/>
    <w:rsid w:val="00463BCC"/>
    <w:rsid w:val="004C3080"/>
    <w:rsid w:val="004F53FD"/>
    <w:rsid w:val="005630D6"/>
    <w:rsid w:val="005A594F"/>
    <w:rsid w:val="005B020C"/>
    <w:rsid w:val="005F4A5C"/>
    <w:rsid w:val="006A3DFD"/>
    <w:rsid w:val="006D7354"/>
    <w:rsid w:val="00784384"/>
    <w:rsid w:val="00784DA0"/>
    <w:rsid w:val="007E6243"/>
    <w:rsid w:val="007F1E9A"/>
    <w:rsid w:val="00844DE9"/>
    <w:rsid w:val="008C5EDD"/>
    <w:rsid w:val="00905644"/>
    <w:rsid w:val="00932821"/>
    <w:rsid w:val="00945843"/>
    <w:rsid w:val="009674F6"/>
    <w:rsid w:val="009A3F1B"/>
    <w:rsid w:val="00A465F1"/>
    <w:rsid w:val="00A503E2"/>
    <w:rsid w:val="00AD64C0"/>
    <w:rsid w:val="00B313E7"/>
    <w:rsid w:val="00B44DCA"/>
    <w:rsid w:val="00B6610E"/>
    <w:rsid w:val="00B6795C"/>
    <w:rsid w:val="00B70B6A"/>
    <w:rsid w:val="00BA62B4"/>
    <w:rsid w:val="00BE718D"/>
    <w:rsid w:val="00C05059"/>
    <w:rsid w:val="00C63E30"/>
    <w:rsid w:val="00D0424E"/>
    <w:rsid w:val="00D35A9F"/>
    <w:rsid w:val="00D65C53"/>
    <w:rsid w:val="00DD1383"/>
    <w:rsid w:val="00E41203"/>
    <w:rsid w:val="00E6603B"/>
    <w:rsid w:val="00EC5996"/>
    <w:rsid w:val="00EF050A"/>
    <w:rsid w:val="00F1473D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09128BCB-6999-45D8-909A-1B7FE570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AD64C0"/>
  </w:style>
  <w:style w:type="paragraph" w:styleId="a5">
    <w:name w:val="Normal (Web)"/>
    <w:basedOn w:val="a"/>
    <w:uiPriority w:val="99"/>
    <w:semiHidden/>
    <w:unhideWhenUsed/>
    <w:rsid w:val="00AD64C0"/>
    <w:pPr>
      <w:spacing w:before="100" w:beforeAutospacing="1" w:after="100" w:afterAutospacing="1"/>
    </w:pPr>
    <w:rPr>
      <w:lang w:val="uk-UA" w:eastAsia="uk-UA"/>
    </w:rPr>
  </w:style>
  <w:style w:type="paragraph" w:styleId="a6">
    <w:name w:val="No Spacing"/>
    <w:uiPriority w:val="1"/>
    <w:qFormat/>
    <w:rsid w:val="00AD6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dden-print">
    <w:name w:val="hidden-print"/>
    <w:basedOn w:val="a0"/>
    <w:rsid w:val="00DD13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1521</Words>
  <Characters>868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2</cp:revision>
  <dcterms:created xsi:type="dcterms:W3CDTF">2024-03-19T14:22:00Z</dcterms:created>
  <dcterms:modified xsi:type="dcterms:W3CDTF">2024-03-19T14:22:00Z</dcterms:modified>
</cp:coreProperties>
</file>