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DDFA55" w14:textId="77777777" w:rsidR="00D35A9F" w:rsidRPr="00B313E7" w:rsidRDefault="00D35A9F" w:rsidP="00D0424E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0424E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2417A0AE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303A67">
        <w:rPr>
          <w:i/>
          <w:lang w:val="uk-UA"/>
        </w:rPr>
        <w:t>Енергети</w:t>
      </w:r>
      <w:r w:rsidR="00932821" w:rsidRPr="00B313E7">
        <w:rPr>
          <w:i/>
          <w:lang w:val="uk-UA"/>
        </w:rPr>
        <w:t>ків</w:t>
      </w:r>
      <w:r w:rsidRPr="00B313E7">
        <w:rPr>
          <w:i/>
          <w:lang w:val="uk-UA"/>
        </w:rPr>
        <w:t>,</w:t>
      </w:r>
      <w:r w:rsidR="00AD64C0">
        <w:rPr>
          <w:i/>
          <w:lang w:val="uk-UA"/>
        </w:rPr>
        <w:t xml:space="preserve"> 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0372F120" w14:textId="7D0DFE59" w:rsidR="00D35A9F" w:rsidRDefault="00D35A9F" w:rsidP="005B020C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="00EB307C">
        <w:rPr>
          <w:i/>
          <w:lang w:val="uk-UA"/>
        </w:rPr>
        <w:t>Азимутальний поворотний пристрій - 2</w:t>
      </w:r>
      <w:r w:rsidR="00503FC0">
        <w:rPr>
          <w:i/>
          <w:lang w:val="uk-UA"/>
        </w:rPr>
        <w:t xml:space="preserve"> шт.</w:t>
      </w:r>
      <w:r w:rsidR="00C05059" w:rsidRPr="00DE01FE">
        <w:rPr>
          <w:i/>
          <w:lang w:val="uk-UA"/>
        </w:rPr>
        <w:t>, код</w:t>
      </w:r>
      <w:r w:rsidR="004562D8" w:rsidRPr="00DE01FE">
        <w:rPr>
          <w:i/>
          <w:lang w:val="uk-UA"/>
        </w:rPr>
        <w:t xml:space="preserve"> </w:t>
      </w:r>
      <w:r w:rsidR="00DE01FE" w:rsidRPr="00DE01FE">
        <w:rPr>
          <w:bCs/>
          <w:i/>
          <w:color w:val="000000"/>
        </w:rPr>
        <w:t>31</w:t>
      </w:r>
      <w:r w:rsidR="00EB307C">
        <w:rPr>
          <w:bCs/>
          <w:i/>
          <w:color w:val="000000"/>
          <w:lang w:val="uk-UA"/>
        </w:rPr>
        <w:t>7</w:t>
      </w:r>
      <w:r w:rsidR="0067267A">
        <w:rPr>
          <w:bCs/>
          <w:i/>
          <w:color w:val="000000"/>
          <w:lang w:val="uk-UA"/>
        </w:rPr>
        <w:t>3</w:t>
      </w:r>
      <w:r w:rsidR="00DE01FE" w:rsidRPr="00DE01FE">
        <w:rPr>
          <w:bCs/>
          <w:i/>
          <w:color w:val="000000"/>
        </w:rPr>
        <w:t>0000-</w:t>
      </w:r>
      <w:r w:rsidR="00EB307C">
        <w:rPr>
          <w:bCs/>
          <w:i/>
          <w:color w:val="000000"/>
          <w:lang w:val="uk-UA"/>
        </w:rPr>
        <w:t>2</w:t>
      </w:r>
      <w:r w:rsidR="00DE01FE" w:rsidRPr="00DE01FE">
        <w:rPr>
          <w:bCs/>
          <w:i/>
          <w:color w:val="000000"/>
        </w:rPr>
        <w:t xml:space="preserve"> </w:t>
      </w:r>
      <w:r w:rsidR="00EB307C">
        <w:rPr>
          <w:bCs/>
          <w:i/>
          <w:color w:val="000000"/>
          <w:lang w:val="uk-UA"/>
        </w:rPr>
        <w:t>Електротехнічне обладнання</w:t>
      </w:r>
      <w:r w:rsidRPr="00B313E7">
        <w:rPr>
          <w:i/>
          <w:lang w:val="uk-UA"/>
        </w:rPr>
        <w:t>.</w:t>
      </w:r>
    </w:p>
    <w:p w14:paraId="391BBC7F" w14:textId="334CF892" w:rsidR="00AD64C0" w:rsidRPr="00AD64C0" w:rsidRDefault="00AD64C0" w:rsidP="00AD64C0">
      <w:pPr>
        <w:ind w:left="786"/>
        <w:jc w:val="both"/>
        <w:rPr>
          <w:i/>
          <w:lang w:val="uk-UA"/>
        </w:rPr>
      </w:pPr>
    </w:p>
    <w:p w14:paraId="360CCCAB" w14:textId="510ECC74" w:rsidR="00C05059" w:rsidRDefault="00D35A9F" w:rsidP="00AD64C0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Ідентифікатор закупівлі: </w:t>
      </w:r>
      <w:r w:rsidR="00784DA0" w:rsidRPr="00B313E7">
        <w:rPr>
          <w:i/>
          <w:lang w:val="uk-UA"/>
        </w:rPr>
        <w:t>UA-202</w:t>
      </w:r>
      <w:r w:rsidR="009674F6">
        <w:rPr>
          <w:i/>
          <w:lang w:val="uk-UA"/>
        </w:rPr>
        <w:t>4</w:t>
      </w:r>
      <w:r w:rsidRPr="00B313E7">
        <w:rPr>
          <w:i/>
          <w:lang w:val="uk-UA"/>
        </w:rPr>
        <w:t>-</w:t>
      </w:r>
      <w:r w:rsidR="00E6603B">
        <w:rPr>
          <w:i/>
          <w:lang w:val="uk-UA"/>
        </w:rPr>
        <w:t>0</w:t>
      </w:r>
      <w:r w:rsidR="00D145A5">
        <w:rPr>
          <w:i/>
          <w:lang w:val="uk-UA"/>
        </w:rPr>
        <w:t>3</w:t>
      </w:r>
      <w:r w:rsidR="00DD1383">
        <w:rPr>
          <w:i/>
          <w:lang w:val="uk-UA"/>
        </w:rPr>
        <w:t>-</w:t>
      </w:r>
      <w:r w:rsidR="00D145A5">
        <w:rPr>
          <w:i/>
          <w:lang w:val="uk-UA"/>
        </w:rPr>
        <w:t>0</w:t>
      </w:r>
      <w:r w:rsidR="0067267A">
        <w:rPr>
          <w:i/>
          <w:lang w:val="uk-UA"/>
        </w:rPr>
        <w:t>7</w:t>
      </w:r>
      <w:r w:rsidRPr="00B313E7">
        <w:rPr>
          <w:i/>
          <w:lang w:val="uk-UA"/>
        </w:rPr>
        <w:t>-0</w:t>
      </w:r>
      <w:r w:rsidR="0067267A">
        <w:rPr>
          <w:i/>
          <w:lang w:val="uk-UA"/>
        </w:rPr>
        <w:t>1</w:t>
      </w:r>
      <w:r w:rsidR="00DD3644">
        <w:rPr>
          <w:i/>
          <w:lang w:val="uk-UA"/>
        </w:rPr>
        <w:t>0405</w:t>
      </w:r>
      <w:r w:rsidRPr="00B313E7">
        <w:rPr>
          <w:i/>
          <w:lang w:val="uk-UA"/>
        </w:rPr>
        <w:t>-</w:t>
      </w:r>
      <w:r w:rsidR="00DD1383">
        <w:rPr>
          <w:i/>
          <w:lang w:val="uk-UA"/>
        </w:rPr>
        <w:t>а</w:t>
      </w:r>
      <w:r w:rsidR="006D7354">
        <w:rPr>
          <w:i/>
          <w:lang w:val="uk-UA"/>
        </w:rPr>
        <w:t>.</w:t>
      </w:r>
    </w:p>
    <w:p w14:paraId="1296A7D7" w14:textId="1D818909" w:rsidR="00463BCC" w:rsidRPr="00DD1383" w:rsidRDefault="00463BCC" w:rsidP="00463BCC">
      <w:pPr>
        <w:jc w:val="both"/>
        <w:rPr>
          <w:i/>
          <w:lang w:val="uk-UA"/>
        </w:rPr>
      </w:pPr>
    </w:p>
    <w:p w14:paraId="545730AA" w14:textId="1BCFEBD2" w:rsidR="00AD64C0" w:rsidRPr="007F1E9A" w:rsidRDefault="00D35A9F" w:rsidP="000864BC">
      <w:pPr>
        <w:pStyle w:val="a6"/>
        <w:numPr>
          <w:ilvl w:val="0"/>
          <w:numId w:val="1"/>
        </w:numPr>
        <w:jc w:val="both"/>
        <w:rPr>
          <w:b/>
          <w:i/>
          <w:lang w:val="uk-UA"/>
        </w:rPr>
      </w:pPr>
      <w:r w:rsidRPr="007F1E9A">
        <w:rPr>
          <w:b/>
          <w:i/>
          <w:lang w:val="uk-UA"/>
        </w:rPr>
        <w:t xml:space="preserve">Обґрунтування технічних та якісних характеристик предмета закупівлі: </w:t>
      </w:r>
    </w:p>
    <w:p w14:paraId="297C178F" w14:textId="645DB454" w:rsidR="007E6243" w:rsidRDefault="000864BC" w:rsidP="000864BC">
      <w:pPr>
        <w:tabs>
          <w:tab w:val="left" w:pos="426"/>
        </w:tabs>
        <w:ind w:left="786" w:hanging="360"/>
        <w:jc w:val="both"/>
        <w:rPr>
          <w:i/>
          <w:lang w:val="uk-UA"/>
        </w:rPr>
      </w:pPr>
      <w:r>
        <w:rPr>
          <w:i/>
          <w:lang w:val="uk-UA"/>
        </w:rPr>
        <w:t xml:space="preserve">       </w:t>
      </w:r>
      <w:r w:rsidRPr="00B313E7">
        <w:rPr>
          <w:i/>
          <w:lang w:val="uk-UA"/>
        </w:rPr>
        <w:t xml:space="preserve">технічні та якісні характеристики предмета закупівлі визначені відповідно до </w:t>
      </w:r>
      <w:r w:rsidR="00B6795C">
        <w:rPr>
          <w:i/>
          <w:lang w:val="uk-UA"/>
        </w:rPr>
        <w:t>запитів військових частин на підставі Подання начальника відділу муніципальн</w:t>
      </w:r>
      <w:r w:rsidR="00844DE9">
        <w:rPr>
          <w:i/>
          <w:lang w:val="uk-UA"/>
        </w:rPr>
        <w:t xml:space="preserve">ої безпеки </w:t>
      </w:r>
      <w:proofErr w:type="spellStart"/>
      <w:r w:rsidR="00844DE9">
        <w:rPr>
          <w:i/>
          <w:lang w:val="uk-UA"/>
        </w:rPr>
        <w:t>Бучанської</w:t>
      </w:r>
      <w:proofErr w:type="spellEnd"/>
      <w:r w:rsidR="00844DE9">
        <w:rPr>
          <w:i/>
          <w:lang w:val="uk-UA"/>
        </w:rPr>
        <w:t xml:space="preserve"> міської ра</w:t>
      </w:r>
      <w:r w:rsidR="00B6795C">
        <w:rPr>
          <w:i/>
          <w:lang w:val="uk-UA"/>
        </w:rPr>
        <w:t xml:space="preserve">ди </w:t>
      </w:r>
    </w:p>
    <w:p w14:paraId="23313904" w14:textId="77777777" w:rsidR="000864BC" w:rsidRPr="007E6243" w:rsidRDefault="000864BC" w:rsidP="000864BC">
      <w:pPr>
        <w:ind w:left="786" w:hanging="360"/>
        <w:jc w:val="both"/>
        <w:rPr>
          <w:i/>
          <w:lang w:val="uk-UA"/>
        </w:rPr>
      </w:pPr>
    </w:p>
    <w:p w14:paraId="512D4DEB" w14:textId="1E7FDCC9" w:rsidR="004562D8" w:rsidRPr="00EC5996" w:rsidRDefault="00D35A9F" w:rsidP="004562D8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EC5996">
        <w:rPr>
          <w:b/>
          <w:i/>
          <w:lang w:val="uk-UA"/>
        </w:rPr>
        <w:t xml:space="preserve">Обґрунтування </w:t>
      </w:r>
      <w:r w:rsidR="009674F6">
        <w:rPr>
          <w:b/>
          <w:i/>
          <w:lang w:val="uk-UA"/>
        </w:rPr>
        <w:t>розміру бюджетного призначення:</w:t>
      </w:r>
      <w:r w:rsidR="009674F6" w:rsidRPr="00B305B6">
        <w:rPr>
          <w:b/>
          <w:i/>
          <w:u w:val="single"/>
          <w:lang w:val="uk-UA"/>
        </w:rPr>
        <w:t xml:space="preserve"> </w:t>
      </w:r>
      <w:r w:rsidR="009674F6" w:rsidRPr="009674F6">
        <w:rPr>
          <w:i/>
          <w:lang w:val="uk-UA"/>
        </w:rPr>
        <w:t xml:space="preserve">розмір бюджетного призначення визначений відповідно рішення 56 </w:t>
      </w:r>
      <w:r w:rsidR="009674F6" w:rsidRPr="009674F6">
        <w:rPr>
          <w:i/>
          <w:color w:val="000000"/>
          <w:lang w:val="uk-UA"/>
        </w:rPr>
        <w:t xml:space="preserve">сесії </w:t>
      </w:r>
      <w:proofErr w:type="spellStart"/>
      <w:r w:rsidR="009674F6" w:rsidRPr="009674F6">
        <w:rPr>
          <w:i/>
          <w:color w:val="000000"/>
          <w:lang w:val="uk-UA"/>
        </w:rPr>
        <w:t>Бучанської</w:t>
      </w:r>
      <w:proofErr w:type="spellEnd"/>
      <w:r w:rsidR="009674F6" w:rsidRPr="009674F6">
        <w:rPr>
          <w:i/>
          <w:color w:val="000000"/>
          <w:lang w:val="uk-UA"/>
        </w:rPr>
        <w:t xml:space="preserve"> міської ради </w:t>
      </w:r>
      <w:r w:rsidR="009674F6" w:rsidRPr="009674F6">
        <w:rPr>
          <w:i/>
          <w:lang w:val="en-US"/>
        </w:rPr>
        <w:t>V</w:t>
      </w:r>
      <w:r w:rsidR="009674F6" w:rsidRPr="009674F6">
        <w:rPr>
          <w:i/>
          <w:color w:val="000000"/>
          <w:lang w:val="uk-UA"/>
        </w:rPr>
        <w:t>Ш скликання  від 22.12.2023р. №3056 – 56 –</w:t>
      </w:r>
      <w:r w:rsidR="009674F6" w:rsidRPr="009674F6">
        <w:rPr>
          <w:i/>
          <w:lang w:val="en-US"/>
        </w:rPr>
        <w:t>V</w:t>
      </w:r>
      <w:r w:rsidR="009674F6" w:rsidRPr="009674F6">
        <w:rPr>
          <w:i/>
          <w:color w:val="000000"/>
          <w:lang w:val="uk-UA"/>
        </w:rPr>
        <w:t xml:space="preserve">Ш «Про  місцевий бюджет </w:t>
      </w:r>
      <w:proofErr w:type="spellStart"/>
      <w:r w:rsidR="009674F6" w:rsidRPr="009674F6">
        <w:rPr>
          <w:i/>
          <w:color w:val="000000"/>
          <w:lang w:val="uk-UA"/>
        </w:rPr>
        <w:t>Бучанської</w:t>
      </w:r>
      <w:proofErr w:type="spellEnd"/>
      <w:r w:rsidR="009674F6" w:rsidRPr="009674F6">
        <w:rPr>
          <w:i/>
          <w:color w:val="000000"/>
          <w:lang w:val="uk-UA"/>
        </w:rPr>
        <w:t xml:space="preserve"> міської  територіальної громади</w:t>
      </w:r>
      <w:r w:rsidR="009674F6" w:rsidRPr="009674F6">
        <w:rPr>
          <w:i/>
          <w:lang w:val="uk-UA"/>
        </w:rPr>
        <w:t xml:space="preserve"> на 2024 рік»</w:t>
      </w:r>
    </w:p>
    <w:p w14:paraId="752645CB" w14:textId="77777777" w:rsidR="00EC5996" w:rsidRPr="00EC5996" w:rsidRDefault="00EC5996" w:rsidP="00EC5996">
      <w:pPr>
        <w:ind w:left="786"/>
        <w:jc w:val="both"/>
        <w:rPr>
          <w:b/>
          <w:i/>
          <w:lang w:val="uk-UA"/>
        </w:rPr>
      </w:pPr>
    </w:p>
    <w:p w14:paraId="3638D964" w14:textId="071C1400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>Очікувана вартість предмета закупівлі</w:t>
      </w:r>
      <w:r w:rsidR="00EB307C">
        <w:rPr>
          <w:b/>
          <w:i/>
          <w:lang w:val="uk-UA"/>
        </w:rPr>
        <w:t xml:space="preserve"> </w:t>
      </w:r>
      <w:r w:rsidR="00EB307C" w:rsidRPr="00EB307C">
        <w:rPr>
          <w:i/>
          <w:lang w:val="uk-UA"/>
        </w:rPr>
        <w:t>120</w:t>
      </w:r>
      <w:r w:rsidR="000D39D2">
        <w:rPr>
          <w:i/>
          <w:lang w:val="uk-UA"/>
        </w:rPr>
        <w:t>00</w:t>
      </w:r>
      <w:r w:rsidR="00EB307C">
        <w:rPr>
          <w:i/>
          <w:lang w:val="uk-UA"/>
        </w:rPr>
        <w:t>0</w:t>
      </w:r>
      <w:r w:rsidR="00784DA0" w:rsidRPr="00B313E7">
        <w:rPr>
          <w:i/>
          <w:lang w:val="uk-UA"/>
        </w:rPr>
        <w:t>,00</w:t>
      </w:r>
      <w:r w:rsidRPr="00B313E7">
        <w:rPr>
          <w:i/>
          <w:lang w:val="uk-UA"/>
        </w:rPr>
        <w:t xml:space="preserve"> грн з ПДВ.</w:t>
      </w:r>
    </w:p>
    <w:p w14:paraId="3DF8985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7D7072F7" w14:textId="77777777" w:rsidR="00503FC0" w:rsidRPr="003D59E6" w:rsidRDefault="00503FC0" w:rsidP="00503FC0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 xml:space="preserve">Визначено відповідно до Методики визначення очікуваної вартості предмета закупівлі </w:t>
      </w:r>
      <w:proofErr w:type="spellStart"/>
      <w:r w:rsidRPr="003D59E6">
        <w:rPr>
          <w:i/>
          <w:lang w:val="uk-UA"/>
        </w:rPr>
        <w:t>Бучанської</w:t>
      </w:r>
      <w:proofErr w:type="spellEnd"/>
      <w:r w:rsidRPr="003D59E6">
        <w:rPr>
          <w:i/>
          <w:lang w:val="uk-UA"/>
        </w:rPr>
        <w:t xml:space="preserve"> мі </w:t>
      </w:r>
      <w:proofErr w:type="spellStart"/>
      <w:r w:rsidRPr="003D59E6">
        <w:rPr>
          <w:i/>
          <w:lang w:val="uk-UA"/>
        </w:rPr>
        <w:t>ської</w:t>
      </w:r>
      <w:proofErr w:type="spellEnd"/>
      <w:r w:rsidRPr="003D59E6">
        <w:rPr>
          <w:i/>
          <w:lang w:val="uk-UA"/>
        </w:rPr>
        <w:t xml:space="preserve"> ради, затвердженої розпорядженням </w:t>
      </w:r>
      <w:proofErr w:type="spellStart"/>
      <w:r w:rsidRPr="003D59E6">
        <w:rPr>
          <w:i/>
          <w:lang w:val="uk-UA"/>
        </w:rPr>
        <w:t>Бучанської</w:t>
      </w:r>
      <w:proofErr w:type="spellEnd"/>
      <w:r w:rsidRPr="003D59E6">
        <w:rPr>
          <w:i/>
          <w:lang w:val="uk-UA"/>
        </w:rPr>
        <w:t xml:space="preserve"> міської ради  від 04.01.2021 № 1 (далі — Методика).</w:t>
      </w:r>
    </w:p>
    <w:p w14:paraId="5DF778F2" w14:textId="77777777" w:rsidR="00503FC0" w:rsidRPr="003D59E6" w:rsidRDefault="00503FC0" w:rsidP="00503FC0">
      <w:pPr>
        <w:ind w:left="709"/>
        <w:jc w:val="both"/>
        <w:rPr>
          <w:i/>
          <w:lang w:val="uk-UA"/>
        </w:rPr>
      </w:pPr>
    </w:p>
    <w:p w14:paraId="79E7C8A2" w14:textId="77777777" w:rsidR="00503FC0" w:rsidRPr="003D59E6" w:rsidRDefault="00503FC0" w:rsidP="00503FC0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 xml:space="preserve">Метод, застосований для розрахунку відповідно до Методики: Розрахунок очікуваної вартості  на підставі </w:t>
      </w:r>
      <w:proofErr w:type="spellStart"/>
      <w:r w:rsidRPr="003D59E6">
        <w:rPr>
          <w:i/>
          <w:lang w:val="uk-UA"/>
        </w:rPr>
        <w:t>мептода</w:t>
      </w:r>
      <w:proofErr w:type="spellEnd"/>
      <w:r w:rsidRPr="003D59E6">
        <w:rPr>
          <w:i/>
          <w:lang w:val="uk-UA"/>
        </w:rPr>
        <w:t xml:space="preserve"> порівняння ринкових цін. </w:t>
      </w:r>
    </w:p>
    <w:p w14:paraId="4C08DE32" w14:textId="77777777" w:rsidR="00503FC0" w:rsidRPr="003D59E6" w:rsidRDefault="00503FC0" w:rsidP="00503FC0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>Відповідно до Методики:</w:t>
      </w:r>
    </w:p>
    <w:p w14:paraId="0B40FB02" w14:textId="77777777" w:rsidR="00503FC0" w:rsidRPr="003D59E6" w:rsidRDefault="00503FC0" w:rsidP="00503FC0">
      <w:pPr>
        <w:ind w:left="709"/>
        <w:jc w:val="center"/>
        <w:rPr>
          <w:b/>
          <w:i/>
          <w:color w:val="000000"/>
          <w:shd w:val="clear" w:color="auto" w:fill="FFFFFF"/>
          <w:lang w:val="uk-UA"/>
        </w:rPr>
      </w:pPr>
      <w:proofErr w:type="spellStart"/>
      <w:r w:rsidRPr="003D59E6">
        <w:rPr>
          <w:b/>
          <w:i/>
          <w:color w:val="000000"/>
          <w:shd w:val="clear" w:color="auto" w:fill="FFFFFF"/>
          <w:lang w:val="uk-UA"/>
        </w:rPr>
        <w:t>Цод</w:t>
      </w:r>
      <w:proofErr w:type="spellEnd"/>
      <w:r w:rsidRPr="003D59E6">
        <w:rPr>
          <w:b/>
          <w:i/>
          <w:color w:val="000000"/>
          <w:shd w:val="clear" w:color="auto" w:fill="FFFFFF"/>
        </w:rPr>
        <w:t> </w:t>
      </w:r>
      <w:r w:rsidRPr="003D59E6">
        <w:rPr>
          <w:b/>
          <w:i/>
          <w:color w:val="000000"/>
          <w:shd w:val="clear" w:color="auto" w:fill="FFFFFF"/>
          <w:lang w:val="uk-UA"/>
        </w:rPr>
        <w:t>= (Ц1</w:t>
      </w:r>
      <w:r w:rsidRPr="003D59E6">
        <w:rPr>
          <w:b/>
          <w:i/>
          <w:color w:val="000000"/>
          <w:shd w:val="clear" w:color="auto" w:fill="FFFFFF"/>
        </w:rPr>
        <w:t> </w:t>
      </w:r>
      <w:r w:rsidRPr="003D59E6">
        <w:rPr>
          <w:b/>
          <w:i/>
          <w:color w:val="000000"/>
          <w:shd w:val="clear" w:color="auto" w:fill="FFFFFF"/>
          <w:lang w:val="uk-UA"/>
        </w:rPr>
        <w:t xml:space="preserve">+ … + </w:t>
      </w:r>
      <w:proofErr w:type="spellStart"/>
      <w:r w:rsidRPr="003D59E6">
        <w:rPr>
          <w:b/>
          <w:i/>
          <w:color w:val="000000"/>
          <w:shd w:val="clear" w:color="auto" w:fill="FFFFFF"/>
          <w:lang w:val="uk-UA"/>
        </w:rPr>
        <w:t>Цк</w:t>
      </w:r>
      <w:proofErr w:type="spellEnd"/>
      <w:r w:rsidRPr="003D59E6">
        <w:rPr>
          <w:b/>
          <w:i/>
          <w:color w:val="000000"/>
          <w:shd w:val="clear" w:color="auto" w:fill="FFFFFF"/>
          <w:lang w:val="uk-UA"/>
        </w:rPr>
        <w:t>)/К</w:t>
      </w:r>
    </w:p>
    <w:p w14:paraId="56EA4335" w14:textId="77777777" w:rsidR="00503FC0" w:rsidRPr="003D59E6" w:rsidRDefault="00503FC0" w:rsidP="00503FC0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де: </w:t>
      </w:r>
    </w:p>
    <w:p w14:paraId="74212D08" w14:textId="77777777" w:rsidR="00503FC0" w:rsidRPr="003D59E6" w:rsidRDefault="00503FC0" w:rsidP="00503FC0">
      <w:pPr>
        <w:ind w:left="709"/>
        <w:rPr>
          <w:i/>
          <w:color w:val="000000"/>
          <w:shd w:val="clear" w:color="auto" w:fill="FFFFFF"/>
          <w:lang w:val="uk-UA"/>
        </w:rPr>
      </w:pPr>
      <w:proofErr w:type="spellStart"/>
      <w:r w:rsidRPr="003D59E6">
        <w:rPr>
          <w:i/>
          <w:color w:val="000000"/>
          <w:shd w:val="clear" w:color="auto" w:fill="FFFFFF"/>
          <w:lang w:val="uk-UA"/>
        </w:rPr>
        <w:t>Цод</w:t>
      </w:r>
      <w:proofErr w:type="spellEnd"/>
      <w:r w:rsidRPr="003D59E6">
        <w:rPr>
          <w:i/>
          <w:color w:val="000000"/>
          <w:shd w:val="clear" w:color="auto" w:fill="FFFFFF"/>
        </w:rPr>
        <w:t> </w:t>
      </w:r>
      <w:r w:rsidRPr="003D59E6">
        <w:rPr>
          <w:i/>
          <w:color w:val="000000"/>
          <w:shd w:val="clear" w:color="auto" w:fill="FFFFFF"/>
          <w:lang w:val="uk-UA"/>
        </w:rPr>
        <w:t>– очікувана ціна за одиницю товару</w:t>
      </w:r>
      <w:r>
        <w:rPr>
          <w:i/>
          <w:color w:val="000000"/>
          <w:shd w:val="clear" w:color="auto" w:fill="FFFFFF"/>
          <w:lang w:val="uk-UA"/>
        </w:rPr>
        <w:t xml:space="preserve"> (послуги)</w:t>
      </w:r>
      <w:r w:rsidRPr="003D59E6">
        <w:rPr>
          <w:i/>
          <w:color w:val="000000"/>
          <w:shd w:val="clear" w:color="auto" w:fill="FFFFFF"/>
          <w:lang w:val="uk-UA"/>
        </w:rPr>
        <w:t>;</w:t>
      </w:r>
    </w:p>
    <w:p w14:paraId="37C97183" w14:textId="77777777" w:rsidR="00503FC0" w:rsidRPr="003D59E6" w:rsidRDefault="00503FC0" w:rsidP="00503FC0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 Ц1, </w:t>
      </w:r>
      <w:proofErr w:type="spellStart"/>
      <w:r w:rsidRPr="003D59E6">
        <w:rPr>
          <w:i/>
          <w:color w:val="000000"/>
          <w:shd w:val="clear" w:color="auto" w:fill="FFFFFF"/>
          <w:lang w:val="uk-UA"/>
        </w:rPr>
        <w:t>Цк</w:t>
      </w:r>
      <w:proofErr w:type="spellEnd"/>
      <w:r w:rsidRPr="003D59E6">
        <w:rPr>
          <w:i/>
          <w:color w:val="000000"/>
          <w:shd w:val="clear" w:color="auto" w:fill="FFFFFF"/>
        </w:rPr>
        <w:t> </w:t>
      </w:r>
      <w:r w:rsidRPr="003D59E6">
        <w:rPr>
          <w:i/>
          <w:color w:val="000000"/>
          <w:shd w:val="clear" w:color="auto" w:fill="FFFFFF"/>
          <w:lang w:val="uk-UA"/>
        </w:rPr>
        <w:t>– ціни отрим</w:t>
      </w:r>
      <w:r>
        <w:rPr>
          <w:i/>
          <w:color w:val="000000"/>
          <w:shd w:val="clear" w:color="auto" w:fill="FFFFFF"/>
          <w:lang w:val="uk-UA"/>
        </w:rPr>
        <w:t>ані Замовником з інтернет-ресурсів</w:t>
      </w:r>
      <w:r w:rsidRPr="003D59E6">
        <w:rPr>
          <w:i/>
          <w:color w:val="000000"/>
          <w:shd w:val="clear" w:color="auto" w:fill="FFFFFF"/>
          <w:lang w:val="uk-UA"/>
        </w:rPr>
        <w:t xml:space="preserve">; </w:t>
      </w:r>
    </w:p>
    <w:p w14:paraId="46146DC1" w14:textId="77777777" w:rsidR="00503FC0" w:rsidRDefault="00503FC0" w:rsidP="00503FC0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К – кількість цін </w:t>
      </w:r>
      <w:r>
        <w:rPr>
          <w:i/>
          <w:color w:val="000000"/>
          <w:shd w:val="clear" w:color="auto" w:fill="FFFFFF"/>
          <w:lang w:val="uk-UA"/>
        </w:rPr>
        <w:t>отриманих  Замовником з інтернет ресурсів</w:t>
      </w:r>
      <w:r w:rsidRPr="003D59E6">
        <w:rPr>
          <w:i/>
          <w:color w:val="000000"/>
          <w:shd w:val="clear" w:color="auto" w:fill="FFFFFF"/>
          <w:lang w:val="uk-UA"/>
        </w:rPr>
        <w:t>.</w:t>
      </w:r>
    </w:p>
    <w:p w14:paraId="18C363AD" w14:textId="25B3D17D" w:rsidR="00503FC0" w:rsidRDefault="00503FC0" w:rsidP="00503FC0">
      <w:pPr>
        <w:jc w:val="both"/>
        <w:rPr>
          <w:i/>
          <w:lang w:val="uk-UA"/>
        </w:rPr>
      </w:pPr>
      <w:r>
        <w:rPr>
          <w:i/>
          <w:lang w:val="uk-UA" w:eastAsia="ar-SA"/>
        </w:rPr>
        <w:t xml:space="preserve">            </w:t>
      </w:r>
      <w:r w:rsidR="00EB307C">
        <w:rPr>
          <w:i/>
          <w:lang w:val="uk-UA" w:eastAsia="ar-SA"/>
        </w:rPr>
        <w:t xml:space="preserve">Інформація з сайту </w:t>
      </w:r>
      <w:r w:rsidR="00EB307C" w:rsidRPr="00EB307C">
        <w:rPr>
          <w:i/>
          <w:lang w:val="uk-UA" w:eastAsia="ar-SA"/>
        </w:rPr>
        <w:t>http://spid.in.ua/big-rak</w:t>
      </w:r>
      <w:r>
        <w:rPr>
          <w:i/>
          <w:lang w:val="uk-UA"/>
        </w:rPr>
        <w:t>;</w:t>
      </w:r>
    </w:p>
    <w:p w14:paraId="43B44D90" w14:textId="1F180088" w:rsidR="00503FC0" w:rsidRDefault="00503FC0" w:rsidP="00503FC0">
      <w:pPr>
        <w:jc w:val="both"/>
        <w:rPr>
          <w:i/>
          <w:lang w:val="uk-UA" w:eastAsia="ar-SA"/>
        </w:rPr>
      </w:pPr>
      <w:r>
        <w:rPr>
          <w:i/>
          <w:lang w:val="uk-UA" w:eastAsia="ar-SA"/>
        </w:rPr>
        <w:t xml:space="preserve">            </w:t>
      </w:r>
      <w:r w:rsidR="00EB307C">
        <w:rPr>
          <w:i/>
          <w:lang w:val="uk-UA" w:eastAsia="ar-SA"/>
        </w:rPr>
        <w:t xml:space="preserve">Інформація з сайту </w:t>
      </w:r>
      <w:r w:rsidR="00EB307C" w:rsidRPr="00EB307C">
        <w:rPr>
          <w:i/>
          <w:lang w:val="uk-UA" w:eastAsia="ar-SA"/>
        </w:rPr>
        <w:t>https://shop.om-power.com/rot-product-286</w:t>
      </w:r>
      <w:r>
        <w:rPr>
          <w:i/>
          <w:lang w:val="uk-UA" w:eastAsia="ar-SA"/>
        </w:rPr>
        <w:t>;</w:t>
      </w:r>
    </w:p>
    <w:p w14:paraId="2A198BF7" w14:textId="4F814AF4" w:rsidR="004F53FD" w:rsidRPr="003D59E6" w:rsidRDefault="00503FC0" w:rsidP="00503FC0">
      <w:pPr>
        <w:jc w:val="both"/>
        <w:rPr>
          <w:i/>
          <w:lang w:val="uk-UA" w:eastAsia="ar-SA"/>
        </w:rPr>
      </w:pPr>
      <w:r>
        <w:rPr>
          <w:i/>
          <w:lang w:val="uk-UA" w:eastAsia="ar-SA"/>
        </w:rPr>
        <w:t xml:space="preserve">            </w:t>
      </w:r>
      <w:r w:rsidR="00EB307C">
        <w:rPr>
          <w:i/>
          <w:lang w:val="uk-UA" w:eastAsia="ar-SA"/>
        </w:rPr>
        <w:t xml:space="preserve">Інформація з сайту </w:t>
      </w:r>
      <w:r w:rsidR="00EB307C" w:rsidRPr="00EB307C">
        <w:rPr>
          <w:i/>
          <w:lang w:val="uk-UA" w:eastAsia="ar-SA"/>
        </w:rPr>
        <w:t>https://shop.om-power.com/rot-product-286</w:t>
      </w:r>
      <w:r w:rsidR="00EB307C">
        <w:rPr>
          <w:i/>
          <w:lang w:val="uk-UA" w:eastAsia="ar-SA"/>
        </w:rPr>
        <w:t>.</w:t>
      </w:r>
      <w:bookmarkStart w:id="0" w:name="_GoBack"/>
      <w:bookmarkEnd w:id="0"/>
    </w:p>
    <w:p w14:paraId="4D295D2F" w14:textId="77777777" w:rsidR="004F53FD" w:rsidRDefault="004F53FD" w:rsidP="004F53FD">
      <w:pPr>
        <w:jc w:val="both"/>
        <w:rPr>
          <w:i/>
          <w:lang w:val="uk-UA" w:eastAsia="ar-SA"/>
        </w:rPr>
      </w:pPr>
    </w:p>
    <w:sectPr w:rsidR="004F53F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DFD"/>
    <w:rsid w:val="000864BC"/>
    <w:rsid w:val="000D39D2"/>
    <w:rsid w:val="001176D2"/>
    <w:rsid w:val="001B74A7"/>
    <w:rsid w:val="001D1F9F"/>
    <w:rsid w:val="001E7610"/>
    <w:rsid w:val="00226B62"/>
    <w:rsid w:val="00303A67"/>
    <w:rsid w:val="0033256D"/>
    <w:rsid w:val="00391FB2"/>
    <w:rsid w:val="003A7F77"/>
    <w:rsid w:val="003D59E6"/>
    <w:rsid w:val="00414530"/>
    <w:rsid w:val="004562D8"/>
    <w:rsid w:val="00463BCC"/>
    <w:rsid w:val="004C3080"/>
    <w:rsid w:val="004F53FD"/>
    <w:rsid w:val="00503FC0"/>
    <w:rsid w:val="005630D6"/>
    <w:rsid w:val="005A594F"/>
    <w:rsid w:val="005B020C"/>
    <w:rsid w:val="005F4A5C"/>
    <w:rsid w:val="0067267A"/>
    <w:rsid w:val="006A3DFD"/>
    <w:rsid w:val="006D7354"/>
    <w:rsid w:val="00784384"/>
    <w:rsid w:val="00784DA0"/>
    <w:rsid w:val="007E6243"/>
    <w:rsid w:val="007F1E9A"/>
    <w:rsid w:val="00844DE9"/>
    <w:rsid w:val="008C5EDD"/>
    <w:rsid w:val="00905644"/>
    <w:rsid w:val="00932821"/>
    <w:rsid w:val="00945843"/>
    <w:rsid w:val="009674F6"/>
    <w:rsid w:val="009A3F1B"/>
    <w:rsid w:val="00A465F1"/>
    <w:rsid w:val="00A503E2"/>
    <w:rsid w:val="00AD64C0"/>
    <w:rsid w:val="00B313E7"/>
    <w:rsid w:val="00B6610E"/>
    <w:rsid w:val="00B6795C"/>
    <w:rsid w:val="00B70B6A"/>
    <w:rsid w:val="00BA62B4"/>
    <w:rsid w:val="00BE718D"/>
    <w:rsid w:val="00C05059"/>
    <w:rsid w:val="00C3306D"/>
    <w:rsid w:val="00C63E30"/>
    <w:rsid w:val="00D0424E"/>
    <w:rsid w:val="00D145A5"/>
    <w:rsid w:val="00D35A9F"/>
    <w:rsid w:val="00D65C53"/>
    <w:rsid w:val="00DD1383"/>
    <w:rsid w:val="00DD3644"/>
    <w:rsid w:val="00DE01FE"/>
    <w:rsid w:val="00E41203"/>
    <w:rsid w:val="00E6603B"/>
    <w:rsid w:val="00EB307C"/>
    <w:rsid w:val="00EC5996"/>
    <w:rsid w:val="00EF050A"/>
    <w:rsid w:val="00F1473D"/>
    <w:rsid w:val="00F4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09128BCB-6999-45D8-909A-1B7FE5706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4">
    <w:name w:val="Hyperlink"/>
    <w:basedOn w:val="a0"/>
    <w:uiPriority w:val="99"/>
    <w:unhideWhenUsed/>
    <w:rsid w:val="00C63E30"/>
    <w:rPr>
      <w:color w:val="0563C1" w:themeColor="hyperlink"/>
      <w:u w:val="single"/>
    </w:rPr>
  </w:style>
  <w:style w:type="character" w:customStyle="1" w:styleId="ng-binding">
    <w:name w:val="ng-binding"/>
    <w:basedOn w:val="a0"/>
    <w:rsid w:val="00AD64C0"/>
  </w:style>
  <w:style w:type="paragraph" w:styleId="a5">
    <w:name w:val="Normal (Web)"/>
    <w:basedOn w:val="a"/>
    <w:uiPriority w:val="99"/>
    <w:semiHidden/>
    <w:unhideWhenUsed/>
    <w:rsid w:val="00AD64C0"/>
    <w:pPr>
      <w:spacing w:before="100" w:beforeAutospacing="1" w:after="100" w:afterAutospacing="1"/>
    </w:pPr>
    <w:rPr>
      <w:lang w:val="uk-UA" w:eastAsia="uk-UA"/>
    </w:rPr>
  </w:style>
  <w:style w:type="paragraph" w:styleId="a6">
    <w:name w:val="No Spacing"/>
    <w:uiPriority w:val="1"/>
    <w:qFormat/>
    <w:rsid w:val="00AD64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dden-print">
    <w:name w:val="hidden-print"/>
    <w:basedOn w:val="a0"/>
    <w:rsid w:val="00DD13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1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1537</Words>
  <Characters>877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User</cp:lastModifiedBy>
  <cp:revision>2</cp:revision>
  <dcterms:created xsi:type="dcterms:W3CDTF">2024-03-13T08:21:00Z</dcterms:created>
  <dcterms:modified xsi:type="dcterms:W3CDTF">2024-03-13T08:21:00Z</dcterms:modified>
</cp:coreProperties>
</file>