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678" w:type="dxa"/>
        <w:jc w:val="right"/>
        <w:tblLook w:val="00A0" w:firstRow="1" w:lastRow="0" w:firstColumn="1" w:lastColumn="0" w:noHBand="0" w:noVBand="0"/>
      </w:tblPr>
      <w:tblGrid>
        <w:gridCol w:w="4678"/>
      </w:tblGrid>
      <w:tr w:rsidR="00C53388" w:rsidRPr="0069621D" w:rsidTr="003613F8">
        <w:trPr>
          <w:trHeight w:val="1701"/>
          <w:jc w:val="right"/>
        </w:trPr>
        <w:tc>
          <w:tcPr>
            <w:tcW w:w="4678" w:type="dxa"/>
          </w:tcPr>
          <w:p w:rsidR="00C53388" w:rsidRPr="0069621D" w:rsidRDefault="00C53388" w:rsidP="003613F8">
            <w:pPr>
              <w:contextualSpacing/>
              <w:rPr>
                <w:sz w:val="26"/>
                <w:szCs w:val="26"/>
              </w:rPr>
            </w:pPr>
            <w:bookmarkStart w:id="0" w:name="_GoBack"/>
            <w:bookmarkEnd w:id="0"/>
            <w:r w:rsidRPr="0069621D">
              <w:rPr>
                <w:sz w:val="26"/>
                <w:szCs w:val="26"/>
              </w:rPr>
              <w:t xml:space="preserve">Додаток </w:t>
            </w:r>
          </w:p>
          <w:p w:rsidR="00C53388" w:rsidRPr="0069621D" w:rsidRDefault="00C53388" w:rsidP="003613F8">
            <w:pPr>
              <w:contextualSpacing/>
              <w:rPr>
                <w:sz w:val="26"/>
                <w:szCs w:val="26"/>
              </w:rPr>
            </w:pPr>
            <w:r w:rsidRPr="0069621D">
              <w:rPr>
                <w:sz w:val="26"/>
                <w:szCs w:val="26"/>
              </w:rPr>
              <w:t>до рішення №</w:t>
            </w:r>
            <w:r w:rsidR="00505F89">
              <w:rPr>
                <w:sz w:val="26"/>
                <w:szCs w:val="26"/>
              </w:rPr>
              <w:t xml:space="preserve"> 4033</w:t>
            </w:r>
            <w:r w:rsidR="00A57B66">
              <w:rPr>
                <w:sz w:val="26"/>
                <w:szCs w:val="26"/>
              </w:rPr>
              <w:t>- 51</w:t>
            </w:r>
            <w:r w:rsidRPr="0069621D">
              <w:rPr>
                <w:sz w:val="26"/>
                <w:szCs w:val="26"/>
              </w:rPr>
              <w:t>-VIII</w:t>
            </w:r>
          </w:p>
          <w:p w:rsidR="00C53388" w:rsidRPr="0069621D" w:rsidRDefault="00BE54E7" w:rsidP="003613F8">
            <w:pPr>
              <w:pStyle w:val="1"/>
              <w:contextualSpacing/>
              <w:rPr>
                <w:sz w:val="26"/>
                <w:szCs w:val="26"/>
              </w:rPr>
            </w:pPr>
            <w:r w:rsidRPr="0069621D">
              <w:rPr>
                <w:sz w:val="26"/>
                <w:szCs w:val="26"/>
              </w:rPr>
              <w:t xml:space="preserve">від </w:t>
            </w:r>
            <w:r w:rsidR="003613F8" w:rsidRPr="0069621D">
              <w:rPr>
                <w:sz w:val="26"/>
                <w:szCs w:val="26"/>
              </w:rPr>
              <w:t xml:space="preserve"> </w:t>
            </w:r>
            <w:r w:rsidR="00A57B66">
              <w:rPr>
                <w:sz w:val="26"/>
                <w:szCs w:val="26"/>
              </w:rPr>
              <w:t>11.12.2023</w:t>
            </w:r>
          </w:p>
          <w:p w:rsidR="00C53388" w:rsidRPr="0069621D" w:rsidRDefault="00C53388" w:rsidP="003613F8">
            <w:pPr>
              <w:contextualSpacing/>
              <w:rPr>
                <w:rFonts w:eastAsia="Calibri"/>
                <w:noProof/>
                <w:sz w:val="26"/>
                <w:szCs w:val="26"/>
              </w:rPr>
            </w:pPr>
          </w:p>
        </w:tc>
      </w:tr>
    </w:tbl>
    <w:p w:rsidR="00C53388" w:rsidRPr="0069621D" w:rsidRDefault="00C53388" w:rsidP="00604148">
      <w:pPr>
        <w:contextualSpacing/>
        <w:rPr>
          <w:sz w:val="26"/>
          <w:szCs w:val="26"/>
        </w:rPr>
      </w:pPr>
    </w:p>
    <w:p w:rsidR="00C53388" w:rsidRPr="0069621D" w:rsidRDefault="00C53388" w:rsidP="00C53388">
      <w:pPr>
        <w:contextualSpacing/>
        <w:jc w:val="center"/>
        <w:rPr>
          <w:b/>
          <w:sz w:val="26"/>
          <w:szCs w:val="26"/>
        </w:rPr>
      </w:pPr>
    </w:p>
    <w:p w:rsidR="00C53388" w:rsidRPr="0069621D" w:rsidRDefault="00C53388" w:rsidP="00C53388">
      <w:pPr>
        <w:contextualSpacing/>
        <w:jc w:val="center"/>
        <w:rPr>
          <w:b/>
          <w:sz w:val="26"/>
          <w:szCs w:val="26"/>
        </w:rPr>
      </w:pPr>
    </w:p>
    <w:p w:rsidR="00C53388" w:rsidRPr="0069621D" w:rsidRDefault="00C53388" w:rsidP="00C53388">
      <w:pPr>
        <w:contextualSpacing/>
        <w:jc w:val="center"/>
        <w:rPr>
          <w:b/>
          <w:sz w:val="26"/>
          <w:szCs w:val="26"/>
        </w:rPr>
      </w:pPr>
    </w:p>
    <w:p w:rsidR="00C53388" w:rsidRPr="0069621D" w:rsidRDefault="00C53388" w:rsidP="00C53388">
      <w:pPr>
        <w:contextualSpacing/>
        <w:jc w:val="center"/>
        <w:rPr>
          <w:b/>
          <w:sz w:val="26"/>
          <w:szCs w:val="26"/>
        </w:rPr>
      </w:pPr>
    </w:p>
    <w:p w:rsidR="00C53388" w:rsidRPr="0069621D" w:rsidRDefault="00C53388" w:rsidP="00C53388">
      <w:pPr>
        <w:rPr>
          <w:sz w:val="26"/>
          <w:szCs w:val="26"/>
        </w:rPr>
      </w:pPr>
    </w:p>
    <w:p w:rsidR="00C53388" w:rsidRPr="0069621D" w:rsidRDefault="00C53388" w:rsidP="00C53388">
      <w:pPr>
        <w:contextualSpacing/>
        <w:jc w:val="center"/>
        <w:rPr>
          <w:b/>
          <w:sz w:val="26"/>
          <w:szCs w:val="26"/>
        </w:rPr>
      </w:pPr>
    </w:p>
    <w:p w:rsidR="00C53388" w:rsidRPr="0069621D" w:rsidRDefault="00C53388" w:rsidP="00C53388">
      <w:pPr>
        <w:contextualSpacing/>
        <w:jc w:val="center"/>
        <w:rPr>
          <w:b/>
          <w:sz w:val="26"/>
          <w:szCs w:val="26"/>
        </w:rPr>
      </w:pPr>
    </w:p>
    <w:p w:rsidR="00C53388" w:rsidRPr="0069621D" w:rsidRDefault="00C53388" w:rsidP="00C53388">
      <w:pPr>
        <w:contextualSpacing/>
        <w:jc w:val="center"/>
        <w:rPr>
          <w:b/>
          <w:sz w:val="26"/>
          <w:szCs w:val="26"/>
        </w:rPr>
      </w:pPr>
    </w:p>
    <w:p w:rsidR="00C53388" w:rsidRPr="0069621D" w:rsidRDefault="00C53388" w:rsidP="00C53388">
      <w:pPr>
        <w:contextualSpacing/>
        <w:jc w:val="center"/>
        <w:rPr>
          <w:b/>
          <w:sz w:val="26"/>
          <w:szCs w:val="26"/>
        </w:rPr>
      </w:pPr>
    </w:p>
    <w:p w:rsidR="00C53388" w:rsidRPr="00844E07" w:rsidRDefault="00C53388" w:rsidP="00C53388">
      <w:pPr>
        <w:contextualSpacing/>
        <w:jc w:val="center"/>
        <w:rPr>
          <w:b/>
          <w:sz w:val="28"/>
          <w:szCs w:val="28"/>
        </w:rPr>
      </w:pPr>
    </w:p>
    <w:p w:rsidR="003613F8" w:rsidRPr="00844E07" w:rsidRDefault="003613F8" w:rsidP="00AB797E">
      <w:pPr>
        <w:jc w:val="center"/>
        <w:rPr>
          <w:rStyle w:val="af9"/>
          <w:sz w:val="28"/>
          <w:szCs w:val="28"/>
        </w:rPr>
      </w:pPr>
      <w:r w:rsidRPr="00844E07">
        <w:rPr>
          <w:rStyle w:val="af9"/>
          <w:sz w:val="28"/>
          <w:szCs w:val="28"/>
        </w:rPr>
        <w:t>ПРОГРАМА</w:t>
      </w:r>
    </w:p>
    <w:p w:rsidR="00FD65C7" w:rsidRPr="00844E07" w:rsidRDefault="0097168F" w:rsidP="003613F8">
      <w:pPr>
        <w:jc w:val="center"/>
        <w:rPr>
          <w:rStyle w:val="af9"/>
          <w:sz w:val="28"/>
          <w:szCs w:val="28"/>
        </w:rPr>
      </w:pPr>
      <w:r w:rsidRPr="00844E07">
        <w:rPr>
          <w:rStyle w:val="af9"/>
          <w:sz w:val="28"/>
          <w:szCs w:val="28"/>
        </w:rPr>
        <w:t xml:space="preserve">забезпечення </w:t>
      </w:r>
      <w:r w:rsidR="002F2AF9" w:rsidRPr="00844E07">
        <w:rPr>
          <w:rStyle w:val="af9"/>
          <w:sz w:val="28"/>
          <w:szCs w:val="28"/>
        </w:rPr>
        <w:t>оборонно-</w:t>
      </w:r>
      <w:r w:rsidRPr="00844E07">
        <w:rPr>
          <w:rStyle w:val="af9"/>
          <w:sz w:val="28"/>
          <w:szCs w:val="28"/>
        </w:rPr>
        <w:t xml:space="preserve">мобілізаційної </w:t>
      </w:r>
      <w:r w:rsidR="00835F62" w:rsidRPr="00844E07">
        <w:rPr>
          <w:rStyle w:val="af9"/>
          <w:sz w:val="28"/>
          <w:szCs w:val="28"/>
        </w:rPr>
        <w:t>готовності</w:t>
      </w:r>
      <w:r w:rsidR="002F2AF9" w:rsidRPr="00844E07">
        <w:rPr>
          <w:rStyle w:val="af9"/>
          <w:sz w:val="28"/>
          <w:szCs w:val="28"/>
        </w:rPr>
        <w:t xml:space="preserve"> та </w:t>
      </w:r>
      <w:r w:rsidR="00FD65C7" w:rsidRPr="00844E07">
        <w:rPr>
          <w:rStyle w:val="af9"/>
          <w:sz w:val="28"/>
          <w:szCs w:val="28"/>
        </w:rPr>
        <w:t xml:space="preserve">територіальної оборони </w:t>
      </w:r>
      <w:r w:rsidRPr="00844E07">
        <w:rPr>
          <w:rStyle w:val="af9"/>
          <w:sz w:val="28"/>
          <w:szCs w:val="28"/>
        </w:rPr>
        <w:t xml:space="preserve">Бучанської міської територіальної громади </w:t>
      </w:r>
    </w:p>
    <w:p w:rsidR="003613F8" w:rsidRPr="00844E07" w:rsidRDefault="00471FAA" w:rsidP="003613F8">
      <w:pPr>
        <w:jc w:val="center"/>
        <w:rPr>
          <w:b/>
          <w:sz w:val="28"/>
          <w:szCs w:val="28"/>
        </w:rPr>
      </w:pPr>
      <w:r w:rsidRPr="00844E07">
        <w:rPr>
          <w:rStyle w:val="af9"/>
          <w:sz w:val="28"/>
          <w:szCs w:val="28"/>
        </w:rPr>
        <w:t>на</w:t>
      </w:r>
      <w:r w:rsidR="0097168F" w:rsidRPr="00844E07">
        <w:rPr>
          <w:rStyle w:val="af9"/>
          <w:sz w:val="28"/>
          <w:szCs w:val="28"/>
        </w:rPr>
        <w:t xml:space="preserve"> 202</w:t>
      </w:r>
      <w:r w:rsidR="00A57B66">
        <w:rPr>
          <w:rStyle w:val="af9"/>
          <w:sz w:val="28"/>
          <w:szCs w:val="28"/>
        </w:rPr>
        <w:t>4</w:t>
      </w:r>
      <w:r w:rsidR="0097168F" w:rsidRPr="00844E07">
        <w:rPr>
          <w:rStyle w:val="af9"/>
          <w:sz w:val="28"/>
          <w:szCs w:val="28"/>
        </w:rPr>
        <w:t>-202</w:t>
      </w:r>
      <w:r w:rsidR="00A57B66">
        <w:rPr>
          <w:rStyle w:val="af9"/>
          <w:sz w:val="28"/>
          <w:szCs w:val="28"/>
        </w:rPr>
        <w:t>6</w:t>
      </w:r>
      <w:r w:rsidR="0097168F" w:rsidRPr="00844E07">
        <w:rPr>
          <w:rStyle w:val="af9"/>
          <w:sz w:val="28"/>
          <w:szCs w:val="28"/>
        </w:rPr>
        <w:t xml:space="preserve"> р</w:t>
      </w:r>
      <w:r w:rsidR="000D12A8" w:rsidRPr="00844E07">
        <w:rPr>
          <w:rStyle w:val="af9"/>
          <w:sz w:val="28"/>
          <w:szCs w:val="28"/>
        </w:rPr>
        <w:t>ок</w:t>
      </w:r>
      <w:r w:rsidRPr="00844E07">
        <w:rPr>
          <w:rStyle w:val="af9"/>
          <w:sz w:val="28"/>
          <w:szCs w:val="28"/>
        </w:rPr>
        <w:t>и</w:t>
      </w:r>
    </w:p>
    <w:p w:rsidR="003613F8" w:rsidRPr="00844E07" w:rsidRDefault="003613F8" w:rsidP="003613F8">
      <w:pPr>
        <w:jc w:val="center"/>
        <w:rPr>
          <w:b/>
          <w:sz w:val="28"/>
          <w:szCs w:val="28"/>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p>
    <w:p w:rsidR="00AB797E" w:rsidRPr="0069621D" w:rsidRDefault="00AB797E" w:rsidP="003613F8">
      <w:pPr>
        <w:jc w:val="center"/>
        <w:rPr>
          <w:b/>
          <w:sz w:val="26"/>
          <w:szCs w:val="26"/>
        </w:rPr>
      </w:pPr>
    </w:p>
    <w:p w:rsidR="00AB797E" w:rsidRPr="0069621D" w:rsidRDefault="00AB797E" w:rsidP="003613F8">
      <w:pPr>
        <w:jc w:val="center"/>
        <w:rPr>
          <w:b/>
          <w:sz w:val="26"/>
          <w:szCs w:val="26"/>
        </w:rPr>
      </w:pPr>
    </w:p>
    <w:p w:rsidR="003613F8" w:rsidRPr="0069621D" w:rsidRDefault="003613F8" w:rsidP="003613F8">
      <w:pPr>
        <w:jc w:val="center"/>
        <w:rPr>
          <w:b/>
          <w:sz w:val="26"/>
          <w:szCs w:val="26"/>
        </w:rPr>
      </w:pPr>
    </w:p>
    <w:p w:rsidR="003613F8" w:rsidRPr="0069621D" w:rsidRDefault="003613F8" w:rsidP="003613F8">
      <w:pPr>
        <w:jc w:val="center"/>
        <w:rPr>
          <w:b/>
          <w:sz w:val="26"/>
          <w:szCs w:val="26"/>
        </w:rPr>
      </w:pPr>
      <w:r w:rsidRPr="0069621D">
        <w:rPr>
          <w:b/>
          <w:sz w:val="26"/>
          <w:szCs w:val="26"/>
        </w:rPr>
        <w:t>місто Буча</w:t>
      </w:r>
    </w:p>
    <w:p w:rsidR="003613F8" w:rsidRDefault="003613F8" w:rsidP="003613F8">
      <w:pPr>
        <w:jc w:val="center"/>
        <w:rPr>
          <w:b/>
          <w:sz w:val="26"/>
          <w:szCs w:val="26"/>
        </w:rPr>
      </w:pPr>
    </w:p>
    <w:p w:rsidR="00A53450" w:rsidRDefault="00A53450" w:rsidP="003613F8">
      <w:pPr>
        <w:jc w:val="center"/>
        <w:rPr>
          <w:b/>
          <w:sz w:val="26"/>
          <w:szCs w:val="26"/>
        </w:rPr>
      </w:pPr>
    </w:p>
    <w:p w:rsidR="003613F8" w:rsidRPr="00844E07" w:rsidRDefault="00B7667A" w:rsidP="00E97FFB">
      <w:pPr>
        <w:keepNext/>
        <w:jc w:val="center"/>
        <w:outlineLvl w:val="3"/>
        <w:rPr>
          <w:rStyle w:val="af9"/>
          <w:sz w:val="28"/>
          <w:szCs w:val="28"/>
        </w:rPr>
      </w:pPr>
      <w:r>
        <w:rPr>
          <w:rStyle w:val="af9"/>
          <w:sz w:val="28"/>
          <w:szCs w:val="28"/>
        </w:rPr>
        <w:t xml:space="preserve">І. </w:t>
      </w:r>
      <w:r w:rsidR="003613F8" w:rsidRPr="00844E07">
        <w:rPr>
          <w:rStyle w:val="af9"/>
          <w:sz w:val="28"/>
          <w:szCs w:val="28"/>
        </w:rPr>
        <w:t>ПАСПОРТ</w:t>
      </w:r>
    </w:p>
    <w:p w:rsidR="002F2AF9" w:rsidRPr="00844E07" w:rsidRDefault="00E666EE" w:rsidP="002F7253">
      <w:pPr>
        <w:jc w:val="center"/>
        <w:rPr>
          <w:rStyle w:val="af9"/>
          <w:sz w:val="28"/>
          <w:szCs w:val="28"/>
        </w:rPr>
      </w:pPr>
      <w:r w:rsidRPr="00844E07">
        <w:rPr>
          <w:rStyle w:val="af9"/>
          <w:sz w:val="28"/>
          <w:szCs w:val="28"/>
        </w:rPr>
        <w:t>Програми</w:t>
      </w:r>
      <w:r w:rsidR="002F7253" w:rsidRPr="00844E07">
        <w:rPr>
          <w:rStyle w:val="af9"/>
          <w:sz w:val="28"/>
          <w:szCs w:val="28"/>
        </w:rPr>
        <w:t xml:space="preserve"> забезпечення </w:t>
      </w:r>
      <w:r w:rsidR="002F2AF9" w:rsidRPr="00844E07">
        <w:rPr>
          <w:rStyle w:val="af9"/>
          <w:sz w:val="28"/>
          <w:szCs w:val="28"/>
        </w:rPr>
        <w:t>оборонно-</w:t>
      </w:r>
      <w:r w:rsidR="002F7253" w:rsidRPr="00844E07">
        <w:rPr>
          <w:rStyle w:val="af9"/>
          <w:sz w:val="28"/>
          <w:szCs w:val="28"/>
        </w:rPr>
        <w:t>мобілізаційної готовності</w:t>
      </w:r>
      <w:r w:rsidR="002F2AF9" w:rsidRPr="00844E07">
        <w:rPr>
          <w:rStyle w:val="af9"/>
          <w:sz w:val="28"/>
          <w:szCs w:val="28"/>
        </w:rPr>
        <w:t xml:space="preserve">  </w:t>
      </w:r>
    </w:p>
    <w:p w:rsidR="002F2AF9" w:rsidRPr="00844E07" w:rsidRDefault="002F2AF9" w:rsidP="002F7253">
      <w:pPr>
        <w:jc w:val="center"/>
        <w:rPr>
          <w:rStyle w:val="af9"/>
          <w:sz w:val="28"/>
          <w:szCs w:val="28"/>
        </w:rPr>
      </w:pPr>
      <w:r w:rsidRPr="00844E07">
        <w:rPr>
          <w:rStyle w:val="af9"/>
          <w:sz w:val="28"/>
          <w:szCs w:val="28"/>
        </w:rPr>
        <w:t>та</w:t>
      </w:r>
      <w:r w:rsidR="002F7253" w:rsidRPr="00844E07">
        <w:rPr>
          <w:rStyle w:val="af9"/>
          <w:sz w:val="28"/>
          <w:szCs w:val="28"/>
        </w:rPr>
        <w:t xml:space="preserve"> територіальної оборони Бучанської міської територіальної громади </w:t>
      </w:r>
    </w:p>
    <w:p w:rsidR="00E666EE" w:rsidRPr="00844E07" w:rsidRDefault="00471FAA" w:rsidP="002F7253">
      <w:pPr>
        <w:jc w:val="center"/>
        <w:rPr>
          <w:rStyle w:val="af9"/>
          <w:sz w:val="28"/>
          <w:szCs w:val="28"/>
        </w:rPr>
      </w:pPr>
      <w:r w:rsidRPr="00844E07">
        <w:rPr>
          <w:rStyle w:val="af9"/>
          <w:sz w:val="28"/>
          <w:szCs w:val="28"/>
        </w:rPr>
        <w:t>на</w:t>
      </w:r>
      <w:r w:rsidR="002F7253" w:rsidRPr="00844E07">
        <w:rPr>
          <w:rStyle w:val="af9"/>
          <w:sz w:val="28"/>
          <w:szCs w:val="28"/>
        </w:rPr>
        <w:t xml:space="preserve"> 202</w:t>
      </w:r>
      <w:r w:rsidR="00A57B66">
        <w:rPr>
          <w:rStyle w:val="af9"/>
          <w:sz w:val="28"/>
          <w:szCs w:val="28"/>
        </w:rPr>
        <w:t>4</w:t>
      </w:r>
      <w:r w:rsidR="002F7253" w:rsidRPr="00844E07">
        <w:rPr>
          <w:rStyle w:val="af9"/>
          <w:sz w:val="28"/>
          <w:szCs w:val="28"/>
        </w:rPr>
        <w:t>-202</w:t>
      </w:r>
      <w:r w:rsidR="00A57B66">
        <w:rPr>
          <w:rStyle w:val="af9"/>
          <w:sz w:val="28"/>
          <w:szCs w:val="28"/>
        </w:rPr>
        <w:t>6</w:t>
      </w:r>
      <w:r w:rsidR="002F7253" w:rsidRPr="00844E07">
        <w:rPr>
          <w:rStyle w:val="af9"/>
          <w:sz w:val="28"/>
          <w:szCs w:val="28"/>
        </w:rPr>
        <w:t xml:space="preserve"> рок</w:t>
      </w:r>
      <w:r w:rsidRPr="00844E07">
        <w:rPr>
          <w:rStyle w:val="af9"/>
          <w:sz w:val="28"/>
          <w:szCs w:val="28"/>
        </w:rPr>
        <w:t>и</w:t>
      </w:r>
    </w:p>
    <w:p w:rsidR="00471FAA" w:rsidRPr="00844E07" w:rsidRDefault="00471FAA" w:rsidP="002F7253">
      <w:pPr>
        <w:jc w:val="center"/>
        <w:rPr>
          <w:rStyle w:val="af9"/>
          <w:sz w:val="28"/>
          <w:szCs w:val="28"/>
        </w:rPr>
      </w:pP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40"/>
        <w:gridCol w:w="4128"/>
        <w:gridCol w:w="4640"/>
      </w:tblGrid>
      <w:tr w:rsidR="00B7667A" w:rsidRPr="0059472C" w:rsidTr="00B7667A">
        <w:trPr>
          <w:trHeight w:val="315"/>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tcPr>
          <w:p w:rsidR="00B7667A" w:rsidRPr="0059472C" w:rsidRDefault="00B7667A" w:rsidP="00DD6497">
            <w:pPr>
              <w:rPr>
                <w:sz w:val="28"/>
                <w:szCs w:val="28"/>
              </w:rPr>
            </w:pPr>
            <w:r>
              <w:rPr>
                <w:sz w:val="28"/>
                <w:szCs w:val="28"/>
              </w:rPr>
              <w:t>Назва Програми</w:t>
            </w:r>
          </w:p>
        </w:tc>
        <w:tc>
          <w:tcPr>
            <w:tcW w:w="2440" w:type="pct"/>
            <w:tcMar>
              <w:top w:w="20" w:type="dxa"/>
              <w:left w:w="20" w:type="dxa"/>
              <w:bottom w:w="0" w:type="dxa"/>
              <w:right w:w="20" w:type="dxa"/>
            </w:tcMar>
          </w:tcPr>
          <w:p w:rsidR="00B7667A" w:rsidRPr="00B7667A" w:rsidRDefault="00B7667A" w:rsidP="00B7667A">
            <w:pPr>
              <w:ind w:left="73" w:right="122"/>
              <w:jc w:val="both"/>
              <w:rPr>
                <w:sz w:val="28"/>
                <w:szCs w:val="28"/>
              </w:rPr>
            </w:pPr>
            <w:r w:rsidRPr="00B7667A">
              <w:rPr>
                <w:sz w:val="28"/>
                <w:szCs w:val="28"/>
              </w:rPr>
              <w:t>Програм</w:t>
            </w:r>
            <w:r>
              <w:rPr>
                <w:sz w:val="28"/>
                <w:szCs w:val="28"/>
              </w:rPr>
              <w:t>а</w:t>
            </w:r>
            <w:r w:rsidRPr="00B7667A">
              <w:rPr>
                <w:sz w:val="28"/>
                <w:szCs w:val="28"/>
              </w:rPr>
              <w:t xml:space="preserve"> забезпечення оборонно-мобілізаційної готовності  </w:t>
            </w:r>
          </w:p>
          <w:p w:rsidR="00B7667A" w:rsidRPr="0059472C" w:rsidRDefault="00B7667A" w:rsidP="005064E5">
            <w:pPr>
              <w:ind w:left="73" w:right="122"/>
              <w:jc w:val="both"/>
              <w:rPr>
                <w:sz w:val="28"/>
                <w:szCs w:val="28"/>
              </w:rPr>
            </w:pPr>
            <w:r w:rsidRPr="00B7667A">
              <w:rPr>
                <w:sz w:val="28"/>
                <w:szCs w:val="28"/>
              </w:rPr>
              <w:t>та територіальної оборони Бучанської міської територіальної громади на 2024-2026 роки</w:t>
            </w:r>
          </w:p>
        </w:tc>
      </w:tr>
      <w:tr w:rsidR="00B7667A" w:rsidRPr="0059472C" w:rsidTr="00B7667A">
        <w:trPr>
          <w:trHeight w:val="315"/>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vAlign w:val="bottom"/>
          </w:tcPr>
          <w:p w:rsidR="00B7667A" w:rsidRPr="0059472C" w:rsidRDefault="00B7667A" w:rsidP="00DD6497">
            <w:pPr>
              <w:rPr>
                <w:sz w:val="28"/>
                <w:szCs w:val="28"/>
              </w:rPr>
            </w:pPr>
            <w:r w:rsidRPr="0059472C">
              <w:rPr>
                <w:sz w:val="28"/>
                <w:szCs w:val="28"/>
              </w:rPr>
              <w:t>Ініціатор розроблення Програми</w:t>
            </w:r>
          </w:p>
        </w:tc>
        <w:tc>
          <w:tcPr>
            <w:tcW w:w="2440" w:type="pct"/>
            <w:tcMar>
              <w:top w:w="20" w:type="dxa"/>
              <w:left w:w="20" w:type="dxa"/>
              <w:bottom w:w="0" w:type="dxa"/>
              <w:right w:w="20" w:type="dxa"/>
            </w:tcMar>
            <w:vAlign w:val="center"/>
          </w:tcPr>
          <w:p w:rsidR="00B7667A" w:rsidRPr="0059472C" w:rsidRDefault="00B7667A" w:rsidP="00DD6497">
            <w:pPr>
              <w:ind w:left="161" w:right="122"/>
              <w:rPr>
                <w:sz w:val="28"/>
                <w:szCs w:val="28"/>
              </w:rPr>
            </w:pPr>
            <w:r w:rsidRPr="0059472C">
              <w:rPr>
                <w:sz w:val="28"/>
                <w:szCs w:val="28"/>
              </w:rPr>
              <w:t>Бучанська міська рада</w:t>
            </w:r>
          </w:p>
        </w:tc>
      </w:tr>
      <w:tr w:rsidR="00B7667A" w:rsidRPr="00380C88" w:rsidTr="00B7667A">
        <w:trPr>
          <w:trHeight w:val="315"/>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tcPr>
          <w:p w:rsidR="00B7667A" w:rsidRPr="00380C88" w:rsidRDefault="00B7667A" w:rsidP="00DD6497">
            <w:pPr>
              <w:rPr>
                <w:sz w:val="28"/>
                <w:szCs w:val="28"/>
              </w:rPr>
            </w:pPr>
            <w:r w:rsidRPr="00380C88">
              <w:rPr>
                <w:sz w:val="28"/>
                <w:szCs w:val="28"/>
              </w:rPr>
              <w:t>Дата, номер і назва розпорядчого документу про ініціювання розроблення програми</w:t>
            </w:r>
          </w:p>
        </w:tc>
        <w:tc>
          <w:tcPr>
            <w:tcW w:w="2440" w:type="pct"/>
            <w:tcMar>
              <w:top w:w="20" w:type="dxa"/>
              <w:left w:w="20" w:type="dxa"/>
              <w:bottom w:w="0" w:type="dxa"/>
              <w:right w:w="20" w:type="dxa"/>
            </w:tcMar>
          </w:tcPr>
          <w:p w:rsidR="00B7667A" w:rsidRPr="00380C88" w:rsidRDefault="00B7667A" w:rsidP="00DD6497">
            <w:pPr>
              <w:ind w:left="20"/>
              <w:jc w:val="both"/>
              <w:rPr>
                <w:sz w:val="28"/>
                <w:szCs w:val="28"/>
              </w:rPr>
            </w:pPr>
            <w:r>
              <w:rPr>
                <w:sz w:val="28"/>
                <w:szCs w:val="28"/>
              </w:rPr>
              <w:t>Рішення виконавчого комітету №</w:t>
            </w:r>
            <w:r w:rsidR="001E5B3F">
              <w:rPr>
                <w:sz w:val="28"/>
                <w:szCs w:val="28"/>
              </w:rPr>
              <w:t>2080</w:t>
            </w:r>
            <w:r>
              <w:rPr>
                <w:sz w:val="28"/>
                <w:szCs w:val="28"/>
              </w:rPr>
              <w:t xml:space="preserve">                      від 08.12.2023</w:t>
            </w:r>
          </w:p>
        </w:tc>
      </w:tr>
      <w:tr w:rsidR="00B7667A" w:rsidRPr="0059472C" w:rsidTr="00B7667A">
        <w:trPr>
          <w:cantSplit/>
          <w:trHeight w:val="342"/>
        </w:trPr>
        <w:tc>
          <w:tcPr>
            <w:tcW w:w="389" w:type="pct"/>
            <w:vMerge w:val="restar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vMerge w:val="restart"/>
            <w:noWrap/>
            <w:tcMar>
              <w:top w:w="20" w:type="dxa"/>
              <w:left w:w="20" w:type="dxa"/>
              <w:bottom w:w="0" w:type="dxa"/>
              <w:right w:w="20" w:type="dxa"/>
            </w:tcMar>
          </w:tcPr>
          <w:p w:rsidR="00B7667A" w:rsidRPr="0059472C" w:rsidRDefault="00B7667A" w:rsidP="00DD6497">
            <w:pPr>
              <w:rPr>
                <w:sz w:val="28"/>
                <w:szCs w:val="28"/>
              </w:rPr>
            </w:pPr>
            <w:r>
              <w:rPr>
                <w:sz w:val="28"/>
                <w:szCs w:val="28"/>
              </w:rPr>
              <w:t>Головний р</w:t>
            </w:r>
            <w:r w:rsidRPr="0059472C">
              <w:rPr>
                <w:sz w:val="28"/>
                <w:szCs w:val="28"/>
              </w:rPr>
              <w:t>озробник Програми</w:t>
            </w:r>
          </w:p>
        </w:tc>
        <w:tc>
          <w:tcPr>
            <w:tcW w:w="2440" w:type="pct"/>
            <w:vMerge w:val="restart"/>
            <w:tcMar>
              <w:top w:w="20" w:type="dxa"/>
              <w:left w:w="20" w:type="dxa"/>
              <w:bottom w:w="0" w:type="dxa"/>
              <w:right w:w="20" w:type="dxa"/>
            </w:tcMar>
            <w:vAlign w:val="center"/>
          </w:tcPr>
          <w:p w:rsidR="00B7667A" w:rsidRPr="0059472C" w:rsidRDefault="00B7667A" w:rsidP="00DD6497">
            <w:pPr>
              <w:ind w:right="122"/>
              <w:jc w:val="both"/>
              <w:rPr>
                <w:sz w:val="28"/>
                <w:szCs w:val="28"/>
              </w:rPr>
            </w:pPr>
            <w:r>
              <w:rPr>
                <w:sz w:val="28"/>
                <w:szCs w:val="28"/>
              </w:rPr>
              <w:t>Відділ</w:t>
            </w:r>
            <w:r w:rsidRPr="0059472C">
              <w:rPr>
                <w:sz w:val="28"/>
                <w:szCs w:val="28"/>
              </w:rPr>
              <w:t xml:space="preserve"> муніципальної безпеки Бучанської міської ради</w:t>
            </w:r>
          </w:p>
        </w:tc>
      </w:tr>
      <w:tr w:rsidR="00B7667A" w:rsidRPr="0059472C" w:rsidTr="00B7667A">
        <w:trPr>
          <w:cantSplit/>
          <w:trHeight w:val="342"/>
        </w:trPr>
        <w:tc>
          <w:tcPr>
            <w:tcW w:w="389" w:type="pct"/>
            <w:vMerge/>
          </w:tcPr>
          <w:p w:rsidR="00B7667A" w:rsidRPr="0059472C" w:rsidRDefault="00B7667A" w:rsidP="00DD6497">
            <w:pPr>
              <w:numPr>
                <w:ilvl w:val="0"/>
                <w:numId w:val="10"/>
              </w:numPr>
              <w:rPr>
                <w:sz w:val="28"/>
                <w:szCs w:val="28"/>
              </w:rPr>
            </w:pPr>
          </w:p>
        </w:tc>
        <w:tc>
          <w:tcPr>
            <w:tcW w:w="2171" w:type="pct"/>
            <w:vMerge/>
            <w:vAlign w:val="center"/>
          </w:tcPr>
          <w:p w:rsidR="00B7667A" w:rsidRPr="0059472C" w:rsidRDefault="00B7667A" w:rsidP="00DD6497">
            <w:pPr>
              <w:rPr>
                <w:sz w:val="28"/>
                <w:szCs w:val="28"/>
              </w:rPr>
            </w:pPr>
          </w:p>
        </w:tc>
        <w:tc>
          <w:tcPr>
            <w:tcW w:w="2440" w:type="pct"/>
            <w:vMerge/>
            <w:vAlign w:val="center"/>
          </w:tcPr>
          <w:p w:rsidR="00B7667A" w:rsidRPr="0059472C" w:rsidRDefault="00B7667A" w:rsidP="00DD6497">
            <w:pPr>
              <w:ind w:left="161" w:right="122"/>
              <w:jc w:val="both"/>
              <w:rPr>
                <w:sz w:val="28"/>
                <w:szCs w:val="28"/>
              </w:rPr>
            </w:pPr>
          </w:p>
        </w:tc>
      </w:tr>
      <w:tr w:rsidR="00B7667A" w:rsidRPr="00380C88" w:rsidTr="00B7667A">
        <w:trPr>
          <w:cantSplit/>
          <w:trHeight w:val="342"/>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tcPr>
          <w:p w:rsidR="00B7667A" w:rsidRPr="00380C88" w:rsidRDefault="00B7667A" w:rsidP="00DD6497">
            <w:pPr>
              <w:rPr>
                <w:sz w:val="28"/>
                <w:szCs w:val="28"/>
              </w:rPr>
            </w:pPr>
            <w:r w:rsidRPr="00380C88">
              <w:rPr>
                <w:sz w:val="28"/>
                <w:szCs w:val="28"/>
              </w:rPr>
              <w:t>Відповідальний виконавець програми</w:t>
            </w:r>
          </w:p>
        </w:tc>
        <w:tc>
          <w:tcPr>
            <w:tcW w:w="2440" w:type="pct"/>
            <w:tcMar>
              <w:top w:w="20" w:type="dxa"/>
              <w:left w:w="20" w:type="dxa"/>
              <w:bottom w:w="0" w:type="dxa"/>
              <w:right w:w="20" w:type="dxa"/>
            </w:tcMar>
          </w:tcPr>
          <w:p w:rsidR="00B7667A" w:rsidRPr="00380C88" w:rsidRDefault="00B7667A" w:rsidP="00DD6497">
            <w:pPr>
              <w:rPr>
                <w:sz w:val="28"/>
                <w:szCs w:val="28"/>
              </w:rPr>
            </w:pPr>
            <w:r w:rsidRPr="00380C88">
              <w:rPr>
                <w:sz w:val="28"/>
                <w:szCs w:val="28"/>
              </w:rPr>
              <w:t>Відділ муніципальної безпеки Бучанської міської ради</w:t>
            </w:r>
          </w:p>
        </w:tc>
      </w:tr>
      <w:tr w:rsidR="00B7667A" w:rsidRPr="00D12D12" w:rsidTr="00B7667A">
        <w:trPr>
          <w:cantSplit/>
          <w:trHeight w:val="342"/>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tcPr>
          <w:p w:rsidR="00B7667A" w:rsidRPr="00D12D12" w:rsidRDefault="00B7667A" w:rsidP="00DD6497">
            <w:pPr>
              <w:rPr>
                <w:sz w:val="28"/>
                <w:szCs w:val="28"/>
              </w:rPr>
            </w:pPr>
            <w:r>
              <w:rPr>
                <w:sz w:val="28"/>
                <w:szCs w:val="28"/>
              </w:rPr>
              <w:t>Співвиконавці Програми</w:t>
            </w:r>
          </w:p>
        </w:tc>
        <w:tc>
          <w:tcPr>
            <w:tcW w:w="2440" w:type="pct"/>
            <w:tcMar>
              <w:top w:w="20" w:type="dxa"/>
              <w:left w:w="20" w:type="dxa"/>
              <w:bottom w:w="0" w:type="dxa"/>
              <w:right w:w="20" w:type="dxa"/>
            </w:tcMar>
          </w:tcPr>
          <w:p w:rsidR="00B7667A" w:rsidRPr="00D12D12" w:rsidRDefault="00B7667A" w:rsidP="00B7667A">
            <w:pPr>
              <w:rPr>
                <w:sz w:val="28"/>
                <w:szCs w:val="28"/>
              </w:rPr>
            </w:pPr>
            <w:r>
              <w:rPr>
                <w:sz w:val="28"/>
                <w:szCs w:val="28"/>
              </w:rPr>
              <w:t>Виконавчі органи Бучанської міської ради, комунальні підприємства, Управління соціальної політики, КП «Бучасервіс»</w:t>
            </w:r>
            <w:r w:rsidRPr="00D12D12">
              <w:rPr>
                <w:sz w:val="28"/>
                <w:szCs w:val="28"/>
              </w:rPr>
              <w:t xml:space="preserve">, </w:t>
            </w:r>
            <w:r>
              <w:rPr>
                <w:sz w:val="28"/>
                <w:szCs w:val="28"/>
              </w:rPr>
              <w:t xml:space="preserve">КП «Бучазелебуд», </w:t>
            </w:r>
            <w:r w:rsidRPr="00D12D12">
              <w:rPr>
                <w:sz w:val="28"/>
                <w:szCs w:val="28"/>
              </w:rPr>
              <w:t xml:space="preserve"> </w:t>
            </w:r>
            <w:r>
              <w:rPr>
                <w:sz w:val="28"/>
                <w:szCs w:val="28"/>
              </w:rPr>
              <w:t>Добровольче формування Бучанської міської територіальної громади № 1</w:t>
            </w:r>
          </w:p>
        </w:tc>
      </w:tr>
      <w:tr w:rsidR="00B7667A" w:rsidRPr="0059472C" w:rsidTr="00B7667A">
        <w:trPr>
          <w:trHeight w:val="315"/>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vAlign w:val="center"/>
          </w:tcPr>
          <w:p w:rsidR="00B7667A" w:rsidRPr="0059472C" w:rsidRDefault="00B7667A" w:rsidP="00DD6497">
            <w:pPr>
              <w:rPr>
                <w:sz w:val="28"/>
                <w:szCs w:val="28"/>
              </w:rPr>
            </w:pPr>
            <w:r w:rsidRPr="0059472C">
              <w:rPr>
                <w:sz w:val="28"/>
                <w:szCs w:val="28"/>
              </w:rPr>
              <w:t>Термін реалізації Програми</w:t>
            </w:r>
          </w:p>
        </w:tc>
        <w:tc>
          <w:tcPr>
            <w:tcW w:w="2440" w:type="pct"/>
            <w:tcMar>
              <w:top w:w="20" w:type="dxa"/>
              <w:left w:w="20" w:type="dxa"/>
              <w:bottom w:w="0" w:type="dxa"/>
              <w:right w:w="20" w:type="dxa"/>
            </w:tcMar>
          </w:tcPr>
          <w:p w:rsidR="00B7667A" w:rsidRPr="0059472C" w:rsidRDefault="00B7667A" w:rsidP="00DD6497">
            <w:pPr>
              <w:ind w:right="122"/>
              <w:rPr>
                <w:sz w:val="28"/>
                <w:szCs w:val="28"/>
              </w:rPr>
            </w:pPr>
            <w:r w:rsidRPr="0059472C">
              <w:rPr>
                <w:sz w:val="28"/>
                <w:szCs w:val="28"/>
              </w:rPr>
              <w:t>202</w:t>
            </w:r>
            <w:r>
              <w:rPr>
                <w:sz w:val="28"/>
                <w:szCs w:val="28"/>
              </w:rPr>
              <w:t>4</w:t>
            </w:r>
            <w:r w:rsidRPr="0059472C">
              <w:rPr>
                <w:sz w:val="28"/>
                <w:szCs w:val="28"/>
                <w:lang w:val="ru-RU"/>
              </w:rPr>
              <w:t>-202</w:t>
            </w:r>
            <w:r>
              <w:rPr>
                <w:sz w:val="28"/>
                <w:szCs w:val="28"/>
                <w:lang w:val="ru-RU"/>
              </w:rPr>
              <w:t>6</w:t>
            </w:r>
            <w:r w:rsidRPr="0059472C">
              <w:rPr>
                <w:sz w:val="28"/>
                <w:szCs w:val="28"/>
              </w:rPr>
              <w:t xml:space="preserve"> роки</w:t>
            </w:r>
          </w:p>
        </w:tc>
      </w:tr>
      <w:tr w:rsidR="00B7667A" w:rsidRPr="0059472C" w:rsidTr="00B7667A">
        <w:trPr>
          <w:trHeight w:val="315"/>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tcPr>
          <w:p w:rsidR="00B7667A" w:rsidRPr="0059472C" w:rsidRDefault="00B7667A" w:rsidP="00DD6497">
            <w:pPr>
              <w:rPr>
                <w:sz w:val="28"/>
                <w:szCs w:val="28"/>
              </w:rPr>
            </w:pPr>
            <w:r>
              <w:rPr>
                <w:sz w:val="28"/>
                <w:szCs w:val="28"/>
              </w:rPr>
              <w:t>Мета Програми</w:t>
            </w:r>
          </w:p>
        </w:tc>
        <w:tc>
          <w:tcPr>
            <w:tcW w:w="2440" w:type="pct"/>
            <w:tcMar>
              <w:top w:w="20" w:type="dxa"/>
              <w:left w:w="20" w:type="dxa"/>
              <w:bottom w:w="0" w:type="dxa"/>
              <w:right w:w="20" w:type="dxa"/>
            </w:tcMar>
          </w:tcPr>
          <w:p w:rsidR="00B7667A" w:rsidRPr="0059472C" w:rsidRDefault="00D42E4B" w:rsidP="00DD6497">
            <w:pPr>
              <w:ind w:right="122"/>
              <w:jc w:val="both"/>
              <w:rPr>
                <w:sz w:val="28"/>
                <w:szCs w:val="28"/>
              </w:rPr>
            </w:pPr>
            <w:r>
              <w:rPr>
                <w:sz w:val="28"/>
                <w:szCs w:val="28"/>
              </w:rPr>
              <w:t>Р</w:t>
            </w:r>
            <w:r w:rsidRPr="00844E07">
              <w:rPr>
                <w:sz w:val="28"/>
                <w:szCs w:val="28"/>
              </w:rPr>
              <w:t xml:space="preserve">еалізація державної політики у сфері обороноздатності держави, </w:t>
            </w:r>
            <w:r w:rsidRPr="00B7667A">
              <w:rPr>
                <w:sz w:val="28"/>
                <w:szCs w:val="28"/>
              </w:rPr>
              <w:t>територіальної оборони, налагодження дієвої співпраці підрозділів Збройних Сил України, місцевих органів виконавчої влади та органів місцев</w:t>
            </w:r>
            <w:r>
              <w:rPr>
                <w:sz w:val="28"/>
                <w:szCs w:val="28"/>
              </w:rPr>
              <w:t xml:space="preserve">ого самоврядування у цій сфері, </w:t>
            </w:r>
            <w:r w:rsidRPr="00B7667A">
              <w:rPr>
                <w:sz w:val="28"/>
                <w:szCs w:val="28"/>
              </w:rPr>
              <w:t>здійснення заходів щодо  підготовки особового складу частин та підрозділів територіальної оборони до охорони важливих стратегічних об’єктів і комунікацій, органів державної влади, органів місцевого самоврядування,</w:t>
            </w:r>
            <w:r>
              <w:rPr>
                <w:sz w:val="28"/>
                <w:szCs w:val="28"/>
              </w:rPr>
              <w:t xml:space="preserve"> органів військового управління, а також</w:t>
            </w:r>
            <w:r w:rsidRPr="00B7667A">
              <w:rPr>
                <w:sz w:val="28"/>
                <w:szCs w:val="28"/>
              </w:rPr>
              <w:t xml:space="preserve"> матеріально-технічного забезпечення </w:t>
            </w:r>
            <w:r>
              <w:rPr>
                <w:sz w:val="28"/>
                <w:szCs w:val="28"/>
              </w:rPr>
              <w:t>потреб особового складу</w:t>
            </w:r>
            <w:r w:rsidRPr="00B7667A">
              <w:rPr>
                <w:sz w:val="28"/>
                <w:szCs w:val="28"/>
              </w:rPr>
              <w:t xml:space="preserve"> під</w:t>
            </w:r>
            <w:r>
              <w:rPr>
                <w:sz w:val="28"/>
                <w:szCs w:val="28"/>
              </w:rPr>
              <w:t xml:space="preserve">розділів </w:t>
            </w:r>
            <w:r>
              <w:rPr>
                <w:sz w:val="28"/>
                <w:szCs w:val="28"/>
              </w:rPr>
              <w:lastRenderedPageBreak/>
              <w:t>територіальної оборони та</w:t>
            </w:r>
            <w:r w:rsidRPr="00B7667A">
              <w:rPr>
                <w:sz w:val="28"/>
                <w:szCs w:val="28"/>
              </w:rPr>
              <w:t xml:space="preserve"> </w:t>
            </w:r>
            <w:r>
              <w:rPr>
                <w:sz w:val="28"/>
                <w:szCs w:val="28"/>
              </w:rPr>
              <w:t>створення сприятливих умов для</w:t>
            </w:r>
            <w:r w:rsidRPr="00B7667A">
              <w:rPr>
                <w:sz w:val="28"/>
                <w:szCs w:val="28"/>
              </w:rPr>
              <w:t xml:space="preserve"> виконання </w:t>
            </w:r>
            <w:r>
              <w:rPr>
                <w:sz w:val="28"/>
                <w:szCs w:val="28"/>
              </w:rPr>
              <w:t xml:space="preserve">ними </w:t>
            </w:r>
            <w:r w:rsidRPr="00B7667A">
              <w:rPr>
                <w:sz w:val="28"/>
                <w:szCs w:val="28"/>
              </w:rPr>
              <w:t>завдань за призначенням шляхом виконання заходів повсякденної діяльності, постійним підтриманням бойової та мобілізаційної готовності, проведення навчань та тренувань з практичного відпрацювання навичок бойової підготовки.</w:t>
            </w:r>
          </w:p>
        </w:tc>
      </w:tr>
      <w:tr w:rsidR="00B7667A" w:rsidRPr="00206634" w:rsidTr="00B7667A">
        <w:trPr>
          <w:trHeight w:val="1770"/>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tcPr>
          <w:p w:rsidR="00B7667A" w:rsidRDefault="00B7667A" w:rsidP="00DD6497">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p>
          <w:p w:rsidR="00B7667A" w:rsidRPr="00380C88" w:rsidRDefault="00B7667A" w:rsidP="00DD6497">
            <w:pPr>
              <w:ind w:left="73"/>
              <w:rPr>
                <w:sz w:val="28"/>
                <w:szCs w:val="28"/>
              </w:rPr>
            </w:pPr>
            <w:r>
              <w:rPr>
                <w:sz w:val="28"/>
                <w:szCs w:val="28"/>
              </w:rPr>
              <w:t>в тому числі:</w:t>
            </w:r>
          </w:p>
          <w:p w:rsidR="00B7667A" w:rsidRPr="003249ED" w:rsidRDefault="00B7667A" w:rsidP="00B7667A">
            <w:pPr>
              <w:pStyle w:val="af6"/>
              <w:numPr>
                <w:ilvl w:val="0"/>
                <w:numId w:val="15"/>
              </w:numPr>
              <w:rPr>
                <w:sz w:val="28"/>
                <w:szCs w:val="28"/>
              </w:rPr>
            </w:pPr>
            <w:r w:rsidRPr="00846A7D">
              <w:rPr>
                <w:snapToGrid w:val="0"/>
                <w:sz w:val="28"/>
                <w:szCs w:val="28"/>
              </w:rPr>
              <w:t>коштів місцевого бюджету</w:t>
            </w:r>
          </w:p>
        </w:tc>
        <w:tc>
          <w:tcPr>
            <w:tcW w:w="2440" w:type="pct"/>
            <w:tcMar>
              <w:top w:w="20" w:type="dxa"/>
              <w:left w:w="20" w:type="dxa"/>
              <w:bottom w:w="0" w:type="dxa"/>
              <w:right w:w="20" w:type="dxa"/>
            </w:tcMar>
          </w:tcPr>
          <w:p w:rsidR="00B7667A" w:rsidRDefault="00B7667A" w:rsidP="00DD6497">
            <w:pPr>
              <w:rPr>
                <w:sz w:val="28"/>
                <w:szCs w:val="28"/>
                <w:lang w:val="ru-RU"/>
              </w:rPr>
            </w:pPr>
          </w:p>
          <w:p w:rsidR="00B7667A" w:rsidRDefault="00B7667A" w:rsidP="00DD6497">
            <w:pPr>
              <w:rPr>
                <w:sz w:val="28"/>
                <w:szCs w:val="28"/>
                <w:lang w:val="ru-RU"/>
              </w:rPr>
            </w:pPr>
          </w:p>
          <w:p w:rsidR="00B7667A" w:rsidRPr="00222E4B" w:rsidRDefault="009E4B98" w:rsidP="00DD6497">
            <w:pPr>
              <w:ind w:left="33"/>
              <w:rPr>
                <w:sz w:val="28"/>
                <w:szCs w:val="28"/>
              </w:rPr>
            </w:pPr>
            <w:r>
              <w:rPr>
                <w:sz w:val="28"/>
                <w:szCs w:val="28"/>
              </w:rPr>
              <w:t>28</w:t>
            </w:r>
            <w:r w:rsidR="000E0431">
              <w:rPr>
                <w:sz w:val="28"/>
                <w:szCs w:val="28"/>
              </w:rPr>
              <w:t>690</w:t>
            </w:r>
            <w:r w:rsidR="00222E4B" w:rsidRPr="00222E4B">
              <w:rPr>
                <w:sz w:val="28"/>
                <w:szCs w:val="28"/>
              </w:rPr>
              <w:t>,0 тис. грн.</w:t>
            </w:r>
          </w:p>
          <w:p w:rsidR="00222E4B" w:rsidRPr="00222E4B" w:rsidRDefault="00222E4B" w:rsidP="00DD6497">
            <w:pPr>
              <w:ind w:left="33"/>
              <w:rPr>
                <w:sz w:val="28"/>
                <w:szCs w:val="28"/>
              </w:rPr>
            </w:pPr>
          </w:p>
          <w:p w:rsidR="00222E4B" w:rsidRPr="00206634" w:rsidRDefault="009E4B98" w:rsidP="00DD6497">
            <w:pPr>
              <w:ind w:left="33"/>
              <w:rPr>
                <w:color w:val="FF0000"/>
                <w:sz w:val="28"/>
                <w:szCs w:val="28"/>
              </w:rPr>
            </w:pPr>
            <w:r>
              <w:rPr>
                <w:sz w:val="28"/>
                <w:szCs w:val="28"/>
              </w:rPr>
              <w:t>27</w:t>
            </w:r>
            <w:r w:rsidR="00222E4B" w:rsidRPr="00222E4B">
              <w:rPr>
                <w:sz w:val="28"/>
                <w:szCs w:val="28"/>
              </w:rPr>
              <w:t>190,0 грн.</w:t>
            </w:r>
          </w:p>
        </w:tc>
      </w:tr>
      <w:tr w:rsidR="00B7667A" w:rsidRPr="00F74DB2" w:rsidTr="00B7667A">
        <w:trPr>
          <w:trHeight w:val="407"/>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tcPr>
          <w:p w:rsidR="00B7667A" w:rsidRPr="00380C88" w:rsidRDefault="00B7667A" w:rsidP="00DD6497">
            <w:pPr>
              <w:ind w:left="73"/>
              <w:rPr>
                <w:sz w:val="28"/>
                <w:szCs w:val="28"/>
              </w:rPr>
            </w:pPr>
            <w:r>
              <w:rPr>
                <w:sz w:val="28"/>
                <w:szCs w:val="28"/>
              </w:rPr>
              <w:t>Очікувані результати виконання</w:t>
            </w:r>
          </w:p>
        </w:tc>
        <w:tc>
          <w:tcPr>
            <w:tcW w:w="2440" w:type="pct"/>
            <w:tcMar>
              <w:top w:w="20" w:type="dxa"/>
              <w:left w:w="20" w:type="dxa"/>
              <w:bottom w:w="0" w:type="dxa"/>
              <w:right w:w="20" w:type="dxa"/>
            </w:tcMar>
          </w:tcPr>
          <w:p w:rsidR="00B35B78" w:rsidRPr="00B35B78" w:rsidRDefault="00B35B78" w:rsidP="00B35B78">
            <w:pPr>
              <w:jc w:val="both"/>
              <w:rPr>
                <w:sz w:val="28"/>
                <w:szCs w:val="28"/>
              </w:rPr>
            </w:pPr>
            <w:r>
              <w:rPr>
                <w:sz w:val="28"/>
                <w:szCs w:val="28"/>
              </w:rPr>
              <w:t>П</w:t>
            </w:r>
            <w:r w:rsidRPr="00B35B78">
              <w:rPr>
                <w:sz w:val="28"/>
                <w:szCs w:val="28"/>
              </w:rPr>
              <w:t>роведення заходів підготовки території Бучанської міської територіальної громади до оборони</w:t>
            </w:r>
            <w:r w:rsidR="006762BF">
              <w:rPr>
                <w:sz w:val="28"/>
                <w:szCs w:val="28"/>
              </w:rPr>
              <w:t>:</w:t>
            </w:r>
            <w:r>
              <w:rPr>
                <w:sz w:val="28"/>
                <w:szCs w:val="28"/>
              </w:rPr>
              <w:t xml:space="preserve"> </w:t>
            </w:r>
            <w:r w:rsidRPr="00B35B78">
              <w:rPr>
                <w:sz w:val="28"/>
                <w:szCs w:val="28"/>
              </w:rPr>
              <w:t>підготовк</w:t>
            </w:r>
            <w:r>
              <w:rPr>
                <w:sz w:val="28"/>
                <w:szCs w:val="28"/>
              </w:rPr>
              <w:t>а</w:t>
            </w:r>
            <w:r w:rsidRPr="00B35B78">
              <w:rPr>
                <w:sz w:val="28"/>
                <w:szCs w:val="28"/>
              </w:rPr>
              <w:t xml:space="preserve"> особового складу сил територіальної оборони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B35B78" w:rsidRPr="00B35B78" w:rsidRDefault="00B35B78" w:rsidP="00B35B78">
            <w:pPr>
              <w:jc w:val="both"/>
              <w:rPr>
                <w:sz w:val="28"/>
                <w:szCs w:val="28"/>
              </w:rPr>
            </w:pPr>
            <w:r w:rsidRPr="00B35B78">
              <w:rPr>
                <w:sz w:val="28"/>
                <w:szCs w:val="28"/>
              </w:rPr>
              <w:t>створення умов для належної підготовки у воєнний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w:t>
            </w:r>
          </w:p>
          <w:p w:rsidR="00B35B78" w:rsidRPr="00B35B78" w:rsidRDefault="00B35B78" w:rsidP="00B35B78">
            <w:pPr>
              <w:jc w:val="both"/>
              <w:rPr>
                <w:sz w:val="28"/>
                <w:szCs w:val="28"/>
              </w:rPr>
            </w:pPr>
            <w:r w:rsidRPr="00B35B78">
              <w:rPr>
                <w:sz w:val="28"/>
                <w:szCs w:val="28"/>
              </w:rPr>
              <w:t>впровадження системи заходів підготовки та навчань мешканців громади до виконання обов’язку із захисту незалежності та територіальної цілісності України, та набуття ними необхідних навичок у сфері безпеки та оборони;</w:t>
            </w:r>
          </w:p>
          <w:p w:rsidR="00B7667A" w:rsidRPr="00F74DB2" w:rsidRDefault="00B35B78" w:rsidP="006762BF">
            <w:pPr>
              <w:jc w:val="both"/>
              <w:rPr>
                <w:sz w:val="28"/>
                <w:szCs w:val="28"/>
              </w:rPr>
            </w:pPr>
            <w:r w:rsidRPr="00B35B78">
              <w:rPr>
                <w:sz w:val="28"/>
                <w:szCs w:val="28"/>
              </w:rPr>
              <w:t xml:space="preserve">забезпечення належних умов розміщення та функціонування а </w:t>
            </w:r>
            <w:r w:rsidRPr="00B35B78">
              <w:rPr>
                <w:sz w:val="28"/>
                <w:szCs w:val="28"/>
              </w:rPr>
              <w:lastRenderedPageBreak/>
              <w:t>також всебічного матеріально-технічного забезпечення заходів підготовки військовозобов’язаних та резервістів військових підрозділ</w:t>
            </w:r>
            <w:r w:rsidR="00696EAC">
              <w:rPr>
                <w:sz w:val="28"/>
                <w:szCs w:val="28"/>
              </w:rPr>
              <w:t>ів, добровольчих формувань д</w:t>
            </w:r>
            <w:r w:rsidRPr="00B35B78">
              <w:rPr>
                <w:sz w:val="28"/>
                <w:szCs w:val="28"/>
              </w:rPr>
              <w:t>о ви</w:t>
            </w:r>
            <w:r w:rsidR="006762BF">
              <w:rPr>
                <w:sz w:val="28"/>
                <w:szCs w:val="28"/>
              </w:rPr>
              <w:t>конання завдань за призначенням</w:t>
            </w:r>
          </w:p>
        </w:tc>
      </w:tr>
      <w:tr w:rsidR="00B7667A" w:rsidTr="00B7667A">
        <w:trPr>
          <w:trHeight w:val="399"/>
        </w:trPr>
        <w:tc>
          <w:tcPr>
            <w:tcW w:w="389" w:type="pct"/>
            <w:noWrap/>
            <w:tcMar>
              <w:top w:w="20" w:type="dxa"/>
              <w:left w:w="20" w:type="dxa"/>
              <w:bottom w:w="0" w:type="dxa"/>
              <w:right w:w="20" w:type="dxa"/>
            </w:tcMar>
          </w:tcPr>
          <w:p w:rsidR="00B7667A" w:rsidRPr="0059472C" w:rsidRDefault="00B7667A" w:rsidP="00DD6497">
            <w:pPr>
              <w:numPr>
                <w:ilvl w:val="0"/>
                <w:numId w:val="10"/>
              </w:numPr>
              <w:jc w:val="center"/>
              <w:rPr>
                <w:sz w:val="28"/>
                <w:szCs w:val="28"/>
              </w:rPr>
            </w:pPr>
          </w:p>
        </w:tc>
        <w:tc>
          <w:tcPr>
            <w:tcW w:w="2171" w:type="pct"/>
            <w:noWrap/>
            <w:tcMar>
              <w:top w:w="20" w:type="dxa"/>
              <w:left w:w="20" w:type="dxa"/>
              <w:bottom w:w="0" w:type="dxa"/>
              <w:right w:w="20" w:type="dxa"/>
            </w:tcMar>
          </w:tcPr>
          <w:p w:rsidR="00B7667A" w:rsidRPr="00380C88" w:rsidRDefault="00B7667A" w:rsidP="00DD6497">
            <w:pPr>
              <w:ind w:left="73"/>
              <w:rPr>
                <w:sz w:val="28"/>
                <w:szCs w:val="28"/>
              </w:rPr>
            </w:pPr>
            <w:r>
              <w:rPr>
                <w:sz w:val="28"/>
                <w:szCs w:val="28"/>
              </w:rPr>
              <w:t>Ключові показники ефективності</w:t>
            </w:r>
          </w:p>
        </w:tc>
        <w:tc>
          <w:tcPr>
            <w:tcW w:w="2440" w:type="pct"/>
            <w:tcMar>
              <w:top w:w="20" w:type="dxa"/>
              <w:left w:w="20" w:type="dxa"/>
              <w:bottom w:w="0" w:type="dxa"/>
              <w:right w:w="20" w:type="dxa"/>
            </w:tcMar>
          </w:tcPr>
          <w:p w:rsidR="00B7667A" w:rsidRPr="005C4543" w:rsidRDefault="00B7667A" w:rsidP="00DD6497">
            <w:pPr>
              <w:jc w:val="both"/>
              <w:rPr>
                <w:sz w:val="28"/>
                <w:szCs w:val="28"/>
              </w:rPr>
            </w:pPr>
            <w:r w:rsidRPr="005C4543">
              <w:rPr>
                <w:sz w:val="28"/>
                <w:szCs w:val="28"/>
              </w:rPr>
              <w:t>матеріально тех</w:t>
            </w:r>
            <w:r>
              <w:rPr>
                <w:sz w:val="28"/>
                <w:szCs w:val="28"/>
              </w:rPr>
              <w:t xml:space="preserve">нічне забезпечення підрозділів </w:t>
            </w:r>
            <w:r w:rsidR="00696EAC">
              <w:rPr>
                <w:sz w:val="28"/>
                <w:szCs w:val="28"/>
              </w:rPr>
              <w:t>територіальної</w:t>
            </w:r>
            <w:r w:rsidR="006762BF">
              <w:rPr>
                <w:sz w:val="28"/>
                <w:szCs w:val="28"/>
              </w:rPr>
              <w:t xml:space="preserve"> оборони;</w:t>
            </w:r>
          </w:p>
          <w:p w:rsidR="00B7667A" w:rsidRPr="00F74DB2" w:rsidRDefault="00B7667A" w:rsidP="00DD6497">
            <w:pPr>
              <w:jc w:val="both"/>
              <w:rPr>
                <w:sz w:val="28"/>
                <w:szCs w:val="28"/>
                <w:lang w:val="ru-RU"/>
              </w:rPr>
            </w:pPr>
            <w:r w:rsidRPr="00F74DB2">
              <w:rPr>
                <w:sz w:val="28"/>
                <w:szCs w:val="28"/>
                <w:lang w:val="ru-RU"/>
              </w:rPr>
              <w:t>кількість облаштованих оборонних споруд (б</w:t>
            </w:r>
            <w:r w:rsidR="006762BF">
              <w:rPr>
                <w:sz w:val="28"/>
                <w:szCs w:val="28"/>
                <w:lang w:val="ru-RU"/>
              </w:rPr>
              <w:t>локпостів) на території громади;</w:t>
            </w:r>
          </w:p>
          <w:p w:rsidR="00B7667A" w:rsidRPr="00F74DB2" w:rsidRDefault="00B7667A" w:rsidP="00DD6497">
            <w:pPr>
              <w:jc w:val="both"/>
              <w:rPr>
                <w:sz w:val="28"/>
                <w:szCs w:val="28"/>
                <w:lang w:val="ru-RU"/>
              </w:rPr>
            </w:pPr>
            <w:r w:rsidRPr="00F74DB2">
              <w:rPr>
                <w:sz w:val="28"/>
                <w:szCs w:val="28"/>
                <w:lang w:val="ru-RU"/>
              </w:rPr>
              <w:t>рівень готовності підрозділів та добровольчих формувань територіальної оборони до ви</w:t>
            </w:r>
            <w:r w:rsidR="006762BF">
              <w:rPr>
                <w:sz w:val="28"/>
                <w:szCs w:val="28"/>
                <w:lang w:val="ru-RU"/>
              </w:rPr>
              <w:t>конання завдань за призначенням;</w:t>
            </w:r>
          </w:p>
          <w:p w:rsidR="00B7667A" w:rsidRDefault="00B7667A" w:rsidP="00696EAC">
            <w:pPr>
              <w:jc w:val="both"/>
              <w:rPr>
                <w:sz w:val="28"/>
                <w:szCs w:val="28"/>
                <w:lang w:val="ru-RU"/>
              </w:rPr>
            </w:pPr>
            <w:r>
              <w:rPr>
                <w:sz w:val="28"/>
                <w:szCs w:val="28"/>
                <w:lang w:val="ru-RU"/>
              </w:rPr>
              <w:t>р</w:t>
            </w:r>
            <w:r w:rsidRPr="00CF7B37">
              <w:rPr>
                <w:sz w:val="28"/>
                <w:szCs w:val="28"/>
                <w:lang w:val="ru-RU"/>
              </w:rPr>
              <w:t xml:space="preserve">івень підготовки населення до </w:t>
            </w:r>
            <w:r w:rsidR="00696EAC">
              <w:rPr>
                <w:sz w:val="28"/>
                <w:szCs w:val="28"/>
                <w:lang w:val="ru-RU"/>
              </w:rPr>
              <w:t>територіальної оборони</w:t>
            </w:r>
          </w:p>
        </w:tc>
      </w:tr>
    </w:tbl>
    <w:p w:rsidR="00471FAA" w:rsidRPr="00844E07" w:rsidRDefault="00471FAA" w:rsidP="00B7667A">
      <w:pPr>
        <w:jc w:val="center"/>
        <w:rPr>
          <w:b/>
          <w:sz w:val="28"/>
          <w:szCs w:val="28"/>
        </w:rPr>
      </w:pPr>
    </w:p>
    <w:p w:rsidR="003613F8" w:rsidRPr="00844E07" w:rsidRDefault="003613F8" w:rsidP="003613F8">
      <w:pPr>
        <w:tabs>
          <w:tab w:val="left" w:pos="-3686"/>
        </w:tabs>
        <w:jc w:val="center"/>
        <w:rPr>
          <w:b/>
          <w:sz w:val="28"/>
          <w:szCs w:val="28"/>
        </w:rPr>
      </w:pPr>
    </w:p>
    <w:p w:rsidR="006339EB" w:rsidRPr="00844E07" w:rsidRDefault="00B7667A" w:rsidP="00471FAA">
      <w:pPr>
        <w:tabs>
          <w:tab w:val="left" w:pos="567"/>
        </w:tabs>
        <w:suppressAutoHyphens/>
        <w:ind w:firstLine="900"/>
        <w:jc w:val="center"/>
        <w:rPr>
          <w:b/>
          <w:bCs/>
          <w:sz w:val="28"/>
          <w:szCs w:val="28"/>
          <w:lang w:eastAsia="ar-SA"/>
        </w:rPr>
      </w:pPr>
      <w:r>
        <w:rPr>
          <w:b/>
          <w:bCs/>
          <w:sz w:val="28"/>
          <w:szCs w:val="28"/>
        </w:rPr>
        <w:t>ІІ</w:t>
      </w:r>
      <w:r w:rsidR="003613F8" w:rsidRPr="00844E07">
        <w:rPr>
          <w:b/>
          <w:bCs/>
          <w:sz w:val="28"/>
          <w:szCs w:val="28"/>
        </w:rPr>
        <w:t xml:space="preserve">. </w:t>
      </w:r>
      <w:r w:rsidR="00E516AD" w:rsidRPr="00844E07">
        <w:rPr>
          <w:b/>
          <w:bCs/>
          <w:sz w:val="28"/>
          <w:szCs w:val="28"/>
          <w:lang w:eastAsia="ar-SA"/>
        </w:rPr>
        <w:t>ВИЗНАЧЕННЯ ПРОБЛЕМИ, НА РОЗВ’ЯЗАННЯ ЯКОЇ СПРЯМОВАНА ПРОГРАМА</w:t>
      </w:r>
    </w:p>
    <w:p w:rsidR="00B7667A" w:rsidRPr="00844E07" w:rsidRDefault="00B7667A" w:rsidP="00B7667A">
      <w:pPr>
        <w:tabs>
          <w:tab w:val="left" w:pos="567"/>
        </w:tabs>
        <w:jc w:val="both"/>
        <w:rPr>
          <w:sz w:val="28"/>
          <w:szCs w:val="28"/>
          <w:lang w:eastAsia="en-US"/>
        </w:rPr>
      </w:pPr>
      <w:r w:rsidRPr="00844E07">
        <w:rPr>
          <w:sz w:val="28"/>
          <w:szCs w:val="28"/>
          <w:lang w:eastAsia="en-US"/>
        </w:rPr>
        <w:t xml:space="preserve">          Правовою основою створення «Програми забезпечення мобілізаційної підготовки</w:t>
      </w:r>
      <w:r w:rsidR="00DE6A4F">
        <w:rPr>
          <w:sz w:val="28"/>
          <w:szCs w:val="28"/>
          <w:lang w:eastAsia="en-US"/>
        </w:rPr>
        <w:t xml:space="preserve"> та </w:t>
      </w:r>
      <w:r w:rsidRPr="00844E07">
        <w:rPr>
          <w:sz w:val="28"/>
          <w:szCs w:val="28"/>
          <w:lang w:eastAsia="en-US"/>
        </w:rPr>
        <w:t>територіальної оборони Бучанської міської територіальної громади на 202</w:t>
      </w:r>
      <w:r>
        <w:rPr>
          <w:sz w:val="28"/>
          <w:szCs w:val="28"/>
          <w:lang w:eastAsia="en-US"/>
        </w:rPr>
        <w:t>4</w:t>
      </w:r>
      <w:r w:rsidRPr="00844E07">
        <w:rPr>
          <w:sz w:val="28"/>
          <w:szCs w:val="28"/>
          <w:lang w:eastAsia="en-US"/>
        </w:rPr>
        <w:t>-202</w:t>
      </w:r>
      <w:r>
        <w:rPr>
          <w:sz w:val="28"/>
          <w:szCs w:val="28"/>
          <w:lang w:eastAsia="en-US"/>
        </w:rPr>
        <w:t>6</w:t>
      </w:r>
      <w:r w:rsidRPr="00844E07">
        <w:rPr>
          <w:sz w:val="28"/>
          <w:szCs w:val="28"/>
          <w:lang w:eastAsia="en-US"/>
        </w:rPr>
        <w:t xml:space="preserve"> роки» (далі – Програма) є Конституція України, закони України «Про місцеве самоврядування в Україні», «Про мобілізаційну підготовку та мобілізацію», «Про військовий обов’язок і військову службу», «Про оборону України», «Про національний спротив», укази Президента України від 01 травня 2014 року № 447 «Про заходи щодо обороноздатності держави», від 23 вересня 2016 року № 406 «Про затвердження Положення про територіальну оборону», постанова Кабінету Міністрів України від 23 березня 2016 року № 214 «Питання підготовки території держави до оборони», наказ  Генерального штабу Збройних Сил України від 30 серпня 2017 року № 305 «Про затвердження Тимчасової настанови з територіальної оборони» та інших  нормативно-правових актів.</w:t>
      </w:r>
    </w:p>
    <w:p w:rsidR="004673D7" w:rsidRDefault="00B7667A" w:rsidP="00B7667A">
      <w:pPr>
        <w:tabs>
          <w:tab w:val="left" w:pos="567"/>
        </w:tabs>
        <w:ind w:firstLine="709"/>
        <w:jc w:val="both"/>
        <w:rPr>
          <w:sz w:val="28"/>
          <w:szCs w:val="28"/>
        </w:rPr>
      </w:pPr>
      <w:r w:rsidRPr="00B7667A">
        <w:rPr>
          <w:bCs/>
          <w:sz w:val="28"/>
          <w:szCs w:val="28"/>
        </w:rPr>
        <w:t xml:space="preserve">У зв’язку із введення воєнного стану відповідно до Указу Президента України від 24.02.2022 №64/2022 «Про введення воєнного стану в Україні», </w:t>
      </w:r>
      <w:r w:rsidRPr="00B7667A">
        <w:rPr>
          <w:sz w:val="28"/>
          <w:szCs w:val="28"/>
        </w:rPr>
        <w:t>з метою забезпечення виконання заходів підготовки території Бучанської міської територіальної громади до оборони в особливий період</w:t>
      </w:r>
      <w:r w:rsidRPr="00B7667A">
        <w:rPr>
          <w:bCs/>
          <w:sz w:val="28"/>
          <w:szCs w:val="28"/>
        </w:rPr>
        <w:t xml:space="preserve"> </w:t>
      </w:r>
      <w:r>
        <w:rPr>
          <w:bCs/>
          <w:sz w:val="28"/>
          <w:szCs w:val="28"/>
        </w:rPr>
        <w:t>існує</w:t>
      </w:r>
      <w:r w:rsidRPr="00B7667A">
        <w:rPr>
          <w:bCs/>
          <w:sz w:val="28"/>
          <w:szCs w:val="28"/>
        </w:rPr>
        <w:t xml:space="preserve"> нагальна потреба у впровадженні та фінансуванні </w:t>
      </w:r>
      <w:r w:rsidRPr="00B7667A">
        <w:rPr>
          <w:sz w:val="28"/>
          <w:szCs w:val="28"/>
        </w:rPr>
        <w:t xml:space="preserve">заходів </w:t>
      </w:r>
      <w:r w:rsidR="004673D7">
        <w:rPr>
          <w:sz w:val="28"/>
          <w:szCs w:val="28"/>
        </w:rPr>
        <w:t xml:space="preserve">з </w:t>
      </w:r>
      <w:r w:rsidR="004673D7" w:rsidRPr="004673D7">
        <w:rPr>
          <w:sz w:val="28"/>
          <w:szCs w:val="28"/>
        </w:rPr>
        <w:t xml:space="preserve">Проведення заходів підготовки території Бучанської міської територіальної громади до оборони </w:t>
      </w:r>
    </w:p>
    <w:p w:rsidR="00B7667A" w:rsidRPr="00844E07" w:rsidRDefault="00B7667A" w:rsidP="00B7667A">
      <w:pPr>
        <w:tabs>
          <w:tab w:val="left" w:pos="567"/>
        </w:tabs>
        <w:ind w:firstLine="709"/>
        <w:jc w:val="both"/>
        <w:rPr>
          <w:sz w:val="28"/>
          <w:szCs w:val="28"/>
        </w:rPr>
      </w:pPr>
      <w:r w:rsidRPr="00844E07">
        <w:rPr>
          <w:sz w:val="28"/>
          <w:szCs w:val="28"/>
        </w:rPr>
        <w:t xml:space="preserve">Програма включає в себе основні завдання, принципи та заходи у сфері мобілізаційної підготовки, територіальної оборони Бучанської міської територіальної громади, а також заходів спрямованих на удосконалення системи територіальної оборони, охорони та оборони в особливий період важливих </w:t>
      </w:r>
      <w:r w:rsidRPr="00844E07">
        <w:rPr>
          <w:sz w:val="28"/>
          <w:szCs w:val="28"/>
        </w:rPr>
        <w:lastRenderedPageBreak/>
        <w:t>об’єктів і комунікацій, матеріально-технічного забезпечення підрозділів територіальної оборони та створення сприятливих умов для належної підготовки особового складу підрозділів територіальної оборони до виконання завдань за призначенням.</w:t>
      </w:r>
    </w:p>
    <w:p w:rsidR="00E516AD" w:rsidRPr="00844E07" w:rsidRDefault="00B7667A" w:rsidP="00B7667A">
      <w:pPr>
        <w:ind w:firstLine="567"/>
        <w:jc w:val="both"/>
        <w:rPr>
          <w:sz w:val="28"/>
          <w:szCs w:val="28"/>
          <w:lang w:eastAsia="ar-SA"/>
        </w:rPr>
      </w:pPr>
      <w:r w:rsidRPr="00844E07">
        <w:rPr>
          <w:sz w:val="28"/>
          <w:szCs w:val="28"/>
        </w:rPr>
        <w:t>В основу реалізації Програми покладено принцип взаємодії Бучанської міської ради, Бучанського районного центру комплектування та соціальної підтримки,  правоохоронних органів, підприємств,  установ  та організацій незалежно від форми власності</w:t>
      </w:r>
      <w:r>
        <w:rPr>
          <w:sz w:val="28"/>
          <w:szCs w:val="28"/>
        </w:rPr>
        <w:t>, Добровольчого формування Бучанської міської територіальної громади №1 щодо</w:t>
      </w:r>
      <w:r w:rsidRPr="00844E07">
        <w:rPr>
          <w:sz w:val="28"/>
          <w:szCs w:val="28"/>
        </w:rPr>
        <w:t xml:space="preserve"> забезпечення підготовки системи оборонно-мобілізаційних заходів та забезпечення територіальної оборони Бучанської міської територіальної громади</w:t>
      </w:r>
      <w:r>
        <w:rPr>
          <w:sz w:val="28"/>
          <w:szCs w:val="28"/>
        </w:rPr>
        <w:t>.</w:t>
      </w:r>
      <w:r w:rsidRPr="00844E07">
        <w:rPr>
          <w:sz w:val="28"/>
          <w:szCs w:val="28"/>
          <w:lang w:eastAsia="ar-SA"/>
        </w:rPr>
        <w:t xml:space="preserve"> </w:t>
      </w:r>
    </w:p>
    <w:p w:rsidR="00E516AD" w:rsidRPr="00844E07" w:rsidRDefault="00B7667A" w:rsidP="004D7C33">
      <w:pPr>
        <w:ind w:firstLine="567"/>
        <w:jc w:val="both"/>
        <w:rPr>
          <w:sz w:val="28"/>
          <w:szCs w:val="28"/>
          <w:lang w:eastAsia="ar-SA"/>
        </w:rPr>
      </w:pPr>
      <w:r>
        <w:rPr>
          <w:sz w:val="28"/>
          <w:szCs w:val="28"/>
          <w:lang w:eastAsia="ar-SA"/>
        </w:rPr>
        <w:t>Існує</w:t>
      </w:r>
      <w:r w:rsidR="00E516AD" w:rsidRPr="00844E07">
        <w:rPr>
          <w:sz w:val="28"/>
          <w:szCs w:val="28"/>
          <w:lang w:eastAsia="ar-SA"/>
        </w:rPr>
        <w:t xml:space="preserve"> потреба у здійсненні додаткового фінансування створених підрозділів</w:t>
      </w:r>
      <w:r w:rsidR="00F86A0E" w:rsidRPr="00844E07">
        <w:rPr>
          <w:sz w:val="28"/>
          <w:szCs w:val="28"/>
          <w:lang w:eastAsia="ar-SA"/>
        </w:rPr>
        <w:t xml:space="preserve"> територіальної оборони</w:t>
      </w:r>
      <w:r w:rsidR="00E516AD" w:rsidRPr="00844E07">
        <w:rPr>
          <w:sz w:val="28"/>
          <w:szCs w:val="28"/>
          <w:lang w:eastAsia="ar-SA"/>
        </w:rPr>
        <w:t xml:space="preserve"> з бюджету територіальної громади та </w:t>
      </w:r>
      <w:r w:rsidR="00844E07">
        <w:rPr>
          <w:sz w:val="28"/>
          <w:szCs w:val="28"/>
          <w:lang w:eastAsia="ar-SA"/>
        </w:rPr>
        <w:t xml:space="preserve">з </w:t>
      </w:r>
      <w:r w:rsidR="00E516AD" w:rsidRPr="00844E07">
        <w:rPr>
          <w:sz w:val="28"/>
          <w:szCs w:val="28"/>
          <w:lang w:eastAsia="ar-SA"/>
        </w:rPr>
        <w:t>інших джерел, які не заборонені законодавством України.</w:t>
      </w:r>
    </w:p>
    <w:p w:rsidR="003613F8" w:rsidRDefault="0069621D" w:rsidP="004D7C33">
      <w:pPr>
        <w:ind w:firstLine="567"/>
        <w:jc w:val="both"/>
        <w:rPr>
          <w:sz w:val="28"/>
          <w:szCs w:val="28"/>
          <w:lang w:eastAsia="ar-SA"/>
        </w:rPr>
      </w:pPr>
      <w:r w:rsidRPr="00844E07">
        <w:rPr>
          <w:sz w:val="28"/>
          <w:szCs w:val="28"/>
          <w:lang w:eastAsia="ar-SA"/>
        </w:rPr>
        <w:t>Прийняття П</w:t>
      </w:r>
      <w:r w:rsidR="00E516AD" w:rsidRPr="00844E07">
        <w:rPr>
          <w:sz w:val="28"/>
          <w:szCs w:val="28"/>
          <w:lang w:eastAsia="ar-SA"/>
        </w:rPr>
        <w:t xml:space="preserve">рограми направлене на захист суверенітету і територіальної цілісності України, забезпечення її економічної та інформаційної безпеки, підтримку </w:t>
      </w:r>
      <w:r w:rsidR="00F86A0E" w:rsidRPr="00844E07">
        <w:rPr>
          <w:sz w:val="28"/>
          <w:szCs w:val="28"/>
          <w:lang w:eastAsia="ar-SA"/>
        </w:rPr>
        <w:t>військових</w:t>
      </w:r>
      <w:r w:rsidR="00E516AD" w:rsidRPr="00844E07">
        <w:rPr>
          <w:sz w:val="28"/>
          <w:szCs w:val="28"/>
          <w:lang w:eastAsia="ar-SA"/>
        </w:rPr>
        <w:t xml:space="preserve"> формувань та правоохоронних органів на території Бучанської міської територіальної громади, які забезпечують захист важливих (стратегічних) об’єктів і комунікацій, органів державної влади, органів місцевого самоврядування, території і населення, боротьби з диверсійними та іншими незаконно створеними озброєними формуваннями, а також підтримка безпеки і правопорядку, ліквідації наслідків надзвичайних ситуацій техногенного і природного характеру.</w:t>
      </w:r>
    </w:p>
    <w:p w:rsidR="00A26EC6" w:rsidRPr="00844E07" w:rsidRDefault="00A26EC6" w:rsidP="004D7C33">
      <w:pPr>
        <w:ind w:firstLine="567"/>
        <w:jc w:val="both"/>
        <w:rPr>
          <w:sz w:val="28"/>
          <w:szCs w:val="28"/>
          <w:lang w:eastAsia="ar-SA"/>
        </w:rPr>
      </w:pPr>
    </w:p>
    <w:p w:rsidR="00B7667A" w:rsidRPr="00B7667A" w:rsidRDefault="00B7667A" w:rsidP="00B7667A">
      <w:pPr>
        <w:tabs>
          <w:tab w:val="left" w:pos="567"/>
        </w:tabs>
        <w:ind w:firstLine="708"/>
        <w:jc w:val="center"/>
        <w:rPr>
          <w:b/>
          <w:bCs/>
          <w:sz w:val="28"/>
          <w:szCs w:val="28"/>
        </w:rPr>
      </w:pPr>
      <w:r w:rsidRPr="00B7667A">
        <w:rPr>
          <w:b/>
          <w:bCs/>
          <w:sz w:val="28"/>
          <w:szCs w:val="28"/>
        </w:rPr>
        <w:t>ІІІ. ВИЗНАЧЕННЯ МЕТИ ПРОГРАМИ</w:t>
      </w:r>
    </w:p>
    <w:p w:rsidR="00B7667A" w:rsidRPr="00B7667A" w:rsidRDefault="003613F8" w:rsidP="00B7667A">
      <w:pPr>
        <w:tabs>
          <w:tab w:val="left" w:pos="567"/>
        </w:tabs>
        <w:ind w:firstLine="708"/>
        <w:jc w:val="both"/>
        <w:rPr>
          <w:sz w:val="28"/>
          <w:szCs w:val="28"/>
        </w:rPr>
      </w:pPr>
      <w:r w:rsidRPr="00844E07">
        <w:rPr>
          <w:sz w:val="28"/>
          <w:szCs w:val="28"/>
        </w:rPr>
        <w:t xml:space="preserve"> Головною метою Програми є  реалізація державної політики у сфері обороноздатності держави, </w:t>
      </w:r>
      <w:r w:rsidR="00B7667A" w:rsidRPr="00B7667A">
        <w:rPr>
          <w:sz w:val="28"/>
          <w:szCs w:val="28"/>
        </w:rPr>
        <w:t>територіальної оборони, налагодження дієвої співпраці підрозділів Збройних Сил України, місцевих органів виконавчої влади та органів місцев</w:t>
      </w:r>
      <w:r w:rsidR="00B7667A">
        <w:rPr>
          <w:sz w:val="28"/>
          <w:szCs w:val="28"/>
        </w:rPr>
        <w:t xml:space="preserve">ого самоврядування у цій сфері, </w:t>
      </w:r>
      <w:r w:rsidR="00B7667A" w:rsidRPr="00B7667A">
        <w:rPr>
          <w:sz w:val="28"/>
          <w:szCs w:val="28"/>
        </w:rPr>
        <w:t>здійснення заходів щодо  підготовки особового складу частин та підрозділів територіальної оборони до охорони важливих стратегічних об’єктів і комунікацій, органів державної влади, органів місцевого самоврядування,</w:t>
      </w:r>
      <w:r w:rsidR="00B7667A">
        <w:rPr>
          <w:sz w:val="28"/>
          <w:szCs w:val="28"/>
        </w:rPr>
        <w:t xml:space="preserve"> органів військового управління</w:t>
      </w:r>
      <w:r w:rsidR="00A26EC6">
        <w:rPr>
          <w:sz w:val="28"/>
          <w:szCs w:val="28"/>
        </w:rPr>
        <w:t>, а також</w:t>
      </w:r>
      <w:r w:rsidR="00B7667A" w:rsidRPr="00B7667A">
        <w:rPr>
          <w:sz w:val="28"/>
          <w:szCs w:val="28"/>
        </w:rPr>
        <w:t xml:space="preserve"> матеріально-технічного забезпечення </w:t>
      </w:r>
      <w:r w:rsidR="00A26EC6">
        <w:rPr>
          <w:sz w:val="28"/>
          <w:szCs w:val="28"/>
        </w:rPr>
        <w:t>потреб особового складу</w:t>
      </w:r>
      <w:r w:rsidR="00B7667A" w:rsidRPr="00B7667A">
        <w:rPr>
          <w:sz w:val="28"/>
          <w:szCs w:val="28"/>
        </w:rPr>
        <w:t xml:space="preserve"> під</w:t>
      </w:r>
      <w:r w:rsidR="00B7667A">
        <w:rPr>
          <w:sz w:val="28"/>
          <w:szCs w:val="28"/>
        </w:rPr>
        <w:t>розділів територіальної оборони</w:t>
      </w:r>
      <w:r w:rsidR="00A26EC6">
        <w:rPr>
          <w:sz w:val="28"/>
          <w:szCs w:val="28"/>
        </w:rPr>
        <w:t xml:space="preserve"> та</w:t>
      </w:r>
      <w:r w:rsidR="00B7667A" w:rsidRPr="00B7667A">
        <w:rPr>
          <w:sz w:val="28"/>
          <w:szCs w:val="28"/>
        </w:rPr>
        <w:t xml:space="preserve"> </w:t>
      </w:r>
      <w:r w:rsidR="00B7667A">
        <w:rPr>
          <w:sz w:val="28"/>
          <w:szCs w:val="28"/>
        </w:rPr>
        <w:t>створення сприятливих умов для</w:t>
      </w:r>
      <w:r w:rsidR="00B7667A" w:rsidRPr="00B7667A">
        <w:rPr>
          <w:sz w:val="28"/>
          <w:szCs w:val="28"/>
        </w:rPr>
        <w:t xml:space="preserve"> виконання </w:t>
      </w:r>
      <w:r w:rsidR="00A26EC6">
        <w:rPr>
          <w:sz w:val="28"/>
          <w:szCs w:val="28"/>
        </w:rPr>
        <w:t xml:space="preserve">ними </w:t>
      </w:r>
      <w:r w:rsidR="00B7667A" w:rsidRPr="00B7667A">
        <w:rPr>
          <w:sz w:val="28"/>
          <w:szCs w:val="28"/>
        </w:rPr>
        <w:t>завдань за призначенням шляхом виконання заходів повсякденної діяльності, постійним підтриманням бойової та мобілізаційної готовності, проведення навчань та тренувань з практичного відпрацювання навичок бойової підготовки.</w:t>
      </w:r>
    </w:p>
    <w:p w:rsidR="00EB2341" w:rsidRDefault="00EB2341" w:rsidP="00D42E4B">
      <w:pPr>
        <w:ind w:firstLine="900"/>
        <w:jc w:val="center"/>
        <w:rPr>
          <w:b/>
          <w:sz w:val="28"/>
          <w:szCs w:val="28"/>
        </w:rPr>
      </w:pPr>
    </w:p>
    <w:p w:rsidR="00D42E4B" w:rsidRPr="00D1473C" w:rsidRDefault="00D42E4B" w:rsidP="00D42E4B">
      <w:pPr>
        <w:ind w:firstLine="900"/>
        <w:jc w:val="center"/>
        <w:rPr>
          <w:b/>
          <w:sz w:val="28"/>
          <w:szCs w:val="28"/>
        </w:rPr>
      </w:pPr>
      <w:r w:rsidRPr="00D1473C">
        <w:rPr>
          <w:b/>
          <w:sz w:val="28"/>
          <w:szCs w:val="28"/>
        </w:rPr>
        <w:t>І</w:t>
      </w:r>
      <w:r w:rsidRPr="00D1473C">
        <w:rPr>
          <w:b/>
          <w:sz w:val="28"/>
          <w:szCs w:val="28"/>
          <w:lang w:val="en-US"/>
        </w:rPr>
        <w:t>V</w:t>
      </w:r>
      <w:r w:rsidRPr="00D1473C">
        <w:rPr>
          <w:b/>
          <w:sz w:val="28"/>
          <w:szCs w:val="28"/>
          <w:lang w:val="ru-RU"/>
        </w:rPr>
        <w:t xml:space="preserve">. </w:t>
      </w:r>
      <w:r w:rsidRPr="00D1473C">
        <w:rPr>
          <w:b/>
          <w:sz w:val="28"/>
          <w:szCs w:val="28"/>
        </w:rPr>
        <w:t>ОБҐРУНТУВАННЯ ШЛЯХІВ І ЗАСОБІВ РОЗВ’ЯЗАННЯ ПРОБЛЕМИ, ПОКАЗНИКИ РЕЗУЛЬТАТИВНОСТІ ПРОГРАМИ</w:t>
      </w:r>
    </w:p>
    <w:p w:rsidR="00D42E4B" w:rsidRPr="00D1473C" w:rsidRDefault="00D42E4B" w:rsidP="00D42E4B">
      <w:pPr>
        <w:ind w:firstLine="900"/>
        <w:jc w:val="center"/>
        <w:rPr>
          <w:b/>
          <w:sz w:val="16"/>
          <w:szCs w:val="16"/>
        </w:rPr>
      </w:pPr>
    </w:p>
    <w:p w:rsidR="00D42E4B" w:rsidRPr="00F74DB2" w:rsidRDefault="00D42E4B" w:rsidP="00D42E4B">
      <w:pPr>
        <w:ind w:firstLine="709"/>
        <w:jc w:val="both"/>
        <w:rPr>
          <w:sz w:val="12"/>
          <w:szCs w:val="12"/>
        </w:rPr>
      </w:pPr>
      <w:r w:rsidRPr="00D1473C">
        <w:rPr>
          <w:sz w:val="28"/>
          <w:szCs w:val="28"/>
        </w:rPr>
        <w:t xml:space="preserve">Програма передбачає формування та всебічне забезпечення підрозділів та добровольчих формувань територіальної оборони необхідними матеріально-технічними засобами, їх підготовку та функціонування в умовах воєнного стану, </w:t>
      </w:r>
      <w:r w:rsidRPr="00D1473C">
        <w:rPr>
          <w:sz w:val="28"/>
          <w:szCs w:val="28"/>
        </w:rPr>
        <w:lastRenderedPageBreak/>
        <w:t xml:space="preserve">підготовку населення і територій громади до </w:t>
      </w:r>
      <w:r>
        <w:rPr>
          <w:sz w:val="28"/>
          <w:szCs w:val="28"/>
        </w:rPr>
        <w:t>територіальної оборони</w:t>
      </w:r>
      <w:r w:rsidRPr="00D1473C">
        <w:rPr>
          <w:sz w:val="28"/>
          <w:szCs w:val="28"/>
        </w:rPr>
        <w:t xml:space="preserve">, забезпечення безперебійної життєдіяльності </w:t>
      </w:r>
      <w:r>
        <w:rPr>
          <w:sz w:val="28"/>
          <w:szCs w:val="28"/>
        </w:rPr>
        <w:t>Бучанської</w:t>
      </w:r>
      <w:r w:rsidRPr="00D1473C">
        <w:rPr>
          <w:sz w:val="28"/>
          <w:szCs w:val="28"/>
        </w:rPr>
        <w:t xml:space="preserve"> міської територіальної</w:t>
      </w:r>
      <w:r>
        <w:rPr>
          <w:sz w:val="28"/>
          <w:szCs w:val="28"/>
        </w:rPr>
        <w:t xml:space="preserve"> громади під час воєнного стану, а також </w:t>
      </w:r>
      <w:r w:rsidRPr="003B6865">
        <w:rPr>
          <w:sz w:val="28"/>
          <w:szCs w:val="28"/>
        </w:rPr>
        <w:t xml:space="preserve">впровадження комплексних заходів між Бучанською міською радою, її виконавчими органами, </w:t>
      </w:r>
      <w:r>
        <w:rPr>
          <w:sz w:val="28"/>
          <w:szCs w:val="28"/>
        </w:rPr>
        <w:t>формуваннями з територіальної оборони</w:t>
      </w:r>
      <w:r w:rsidRPr="003B6865">
        <w:rPr>
          <w:sz w:val="28"/>
          <w:szCs w:val="28"/>
        </w:rPr>
        <w:t xml:space="preserve"> для реалізації на території громади державної політики з питань захисту державного суверенітету, сприяння підвищенню обороноздатності держави</w:t>
      </w:r>
      <w:r>
        <w:rPr>
          <w:sz w:val="28"/>
          <w:szCs w:val="28"/>
        </w:rPr>
        <w:t>,</w:t>
      </w:r>
      <w:r w:rsidRPr="00D42E4B">
        <w:t xml:space="preserve"> </w:t>
      </w:r>
      <w:r w:rsidRPr="00D42E4B">
        <w:rPr>
          <w:sz w:val="28"/>
          <w:szCs w:val="28"/>
        </w:rPr>
        <w:t>постійним підтриманням бойової та мобілізаційної готовності, проведення навчань та тренувань з практичного відпрацювання навичок бойової підготовки.</w:t>
      </w:r>
    </w:p>
    <w:p w:rsidR="001973A2" w:rsidRDefault="001973A2" w:rsidP="00D42E4B">
      <w:pPr>
        <w:widowControl w:val="0"/>
        <w:shd w:val="clear" w:color="auto" w:fill="FFFFFF"/>
        <w:ind w:right="43" w:firstLine="900"/>
        <w:jc w:val="center"/>
        <w:rPr>
          <w:b/>
          <w:sz w:val="28"/>
          <w:szCs w:val="28"/>
        </w:rPr>
      </w:pPr>
    </w:p>
    <w:p w:rsidR="00D42E4B" w:rsidRPr="00F74DB2" w:rsidRDefault="00D42E4B" w:rsidP="00D42E4B">
      <w:pPr>
        <w:widowControl w:val="0"/>
        <w:shd w:val="clear" w:color="auto" w:fill="FFFFFF"/>
        <w:ind w:right="43" w:firstLine="900"/>
        <w:jc w:val="center"/>
        <w:rPr>
          <w:b/>
          <w:snapToGrid w:val="0"/>
          <w:sz w:val="28"/>
          <w:szCs w:val="28"/>
        </w:rPr>
      </w:pPr>
      <w:r w:rsidRPr="00F74DB2">
        <w:rPr>
          <w:b/>
          <w:sz w:val="28"/>
          <w:szCs w:val="28"/>
        </w:rPr>
        <w:t xml:space="preserve">Показники результативності </w:t>
      </w:r>
      <w:r w:rsidRPr="00F74DB2">
        <w:rPr>
          <w:b/>
          <w:snapToGrid w:val="0"/>
          <w:sz w:val="28"/>
          <w:szCs w:val="28"/>
        </w:rPr>
        <w:t xml:space="preserve">Програми  </w:t>
      </w:r>
    </w:p>
    <w:p w:rsidR="00D42E4B" w:rsidRPr="00F74DB2" w:rsidRDefault="00D42E4B" w:rsidP="00D42E4B">
      <w:pPr>
        <w:jc w:val="both"/>
        <w:rPr>
          <w:sz w:val="12"/>
          <w:szCs w:val="12"/>
        </w:rPr>
      </w:pPr>
    </w:p>
    <w:p w:rsidR="00D42E4B" w:rsidRDefault="00D42E4B" w:rsidP="00D42E4B">
      <w:pPr>
        <w:ind w:firstLine="709"/>
        <w:jc w:val="both"/>
        <w:rPr>
          <w:sz w:val="28"/>
          <w:szCs w:val="28"/>
        </w:rPr>
      </w:pPr>
      <w:r w:rsidRPr="00F74DB2">
        <w:rPr>
          <w:sz w:val="28"/>
          <w:szCs w:val="28"/>
        </w:rPr>
        <w:t xml:space="preserve">Результативним показником ефективності виконання заходів Програми є забезпечення </w:t>
      </w:r>
      <w:r>
        <w:rPr>
          <w:sz w:val="28"/>
          <w:szCs w:val="28"/>
        </w:rPr>
        <w:t>мобілізаційної готовності, підготовка та забезпечення п</w:t>
      </w:r>
      <w:r w:rsidRPr="00F74DB2">
        <w:rPr>
          <w:sz w:val="28"/>
          <w:szCs w:val="28"/>
        </w:rPr>
        <w:t xml:space="preserve">ідрозділів і добровольчих формувань територіальної оборони, </w:t>
      </w:r>
      <w:r>
        <w:rPr>
          <w:sz w:val="28"/>
          <w:szCs w:val="28"/>
        </w:rPr>
        <w:t>забезпечення</w:t>
      </w:r>
      <w:r w:rsidRPr="00F74DB2">
        <w:rPr>
          <w:sz w:val="28"/>
          <w:szCs w:val="28"/>
        </w:rPr>
        <w:t xml:space="preserve"> </w:t>
      </w:r>
      <w:r>
        <w:rPr>
          <w:sz w:val="28"/>
          <w:szCs w:val="28"/>
        </w:rPr>
        <w:t xml:space="preserve">їх </w:t>
      </w:r>
      <w:r w:rsidRPr="00F74DB2">
        <w:rPr>
          <w:sz w:val="28"/>
          <w:szCs w:val="28"/>
        </w:rPr>
        <w:t>потреб для виконання завдань за призначенням</w:t>
      </w:r>
      <w:r>
        <w:rPr>
          <w:sz w:val="28"/>
          <w:szCs w:val="28"/>
        </w:rPr>
        <w:t>,</w:t>
      </w:r>
      <w:r w:rsidRPr="00F74DB2">
        <w:rPr>
          <w:sz w:val="28"/>
          <w:szCs w:val="28"/>
        </w:rPr>
        <w:t xml:space="preserve"> забезпечення безперебійної життєдіяльності </w:t>
      </w:r>
      <w:r>
        <w:rPr>
          <w:sz w:val="28"/>
          <w:szCs w:val="28"/>
        </w:rPr>
        <w:t>Бучанської</w:t>
      </w:r>
      <w:r w:rsidRPr="00F74DB2">
        <w:rPr>
          <w:sz w:val="28"/>
          <w:szCs w:val="28"/>
        </w:rPr>
        <w:t xml:space="preserve"> міської територіальної громади під час воєнного стану.</w:t>
      </w:r>
    </w:p>
    <w:p w:rsidR="00D42E4B" w:rsidRPr="00AF41B3" w:rsidRDefault="00D42E4B" w:rsidP="00D42E4B">
      <w:pPr>
        <w:jc w:val="center"/>
        <w:rPr>
          <w:b/>
          <w:color w:val="000000"/>
          <w:sz w:val="28"/>
          <w:szCs w:val="28"/>
          <w:lang w:eastAsia="uk-UA"/>
        </w:rPr>
      </w:pPr>
      <w:r w:rsidRPr="00AF41B3">
        <w:rPr>
          <w:b/>
          <w:color w:val="000000"/>
          <w:sz w:val="28"/>
          <w:szCs w:val="28"/>
          <w:lang w:eastAsia="uk-UA"/>
        </w:rPr>
        <w:t>Показники результативност</w:t>
      </w:r>
      <w:r>
        <w:rPr>
          <w:b/>
          <w:color w:val="000000"/>
          <w:sz w:val="28"/>
          <w:szCs w:val="28"/>
          <w:lang w:eastAsia="uk-UA"/>
        </w:rPr>
        <w:t>і П</w:t>
      </w:r>
      <w:r w:rsidRPr="00AF41B3">
        <w:rPr>
          <w:b/>
          <w:color w:val="000000"/>
          <w:sz w:val="28"/>
          <w:szCs w:val="28"/>
          <w:lang w:eastAsia="uk-UA"/>
        </w:rPr>
        <w:t>рограми</w:t>
      </w:r>
    </w:p>
    <w:p w:rsidR="00D42E4B" w:rsidRPr="00AF41B3" w:rsidRDefault="00D42E4B" w:rsidP="00D42E4B">
      <w:pPr>
        <w:rPr>
          <w:color w:val="000000"/>
          <w:sz w:val="28"/>
          <w:szCs w:val="28"/>
          <w:lang w:eastAsia="uk-UA"/>
        </w:rPr>
      </w:pPr>
    </w:p>
    <w:tbl>
      <w:tblPr>
        <w:tblStyle w:val="11"/>
        <w:tblW w:w="9924" w:type="dxa"/>
        <w:tblInd w:w="-431" w:type="dxa"/>
        <w:tblLayout w:type="fixed"/>
        <w:tblLook w:val="04A0" w:firstRow="1" w:lastRow="0" w:firstColumn="1" w:lastColumn="0" w:noHBand="0" w:noVBand="1"/>
      </w:tblPr>
      <w:tblGrid>
        <w:gridCol w:w="426"/>
        <w:gridCol w:w="5245"/>
        <w:gridCol w:w="850"/>
        <w:gridCol w:w="568"/>
        <w:gridCol w:w="992"/>
        <w:gridCol w:w="850"/>
        <w:gridCol w:w="993"/>
      </w:tblGrid>
      <w:tr w:rsidR="00D42E4B" w:rsidRPr="00475B0E" w:rsidTr="00222E4B">
        <w:tc>
          <w:tcPr>
            <w:tcW w:w="426" w:type="dxa"/>
            <w:vMerge w:val="restart"/>
            <w:vAlign w:val="center"/>
          </w:tcPr>
          <w:p w:rsidR="00D42E4B" w:rsidRPr="00AF41B3" w:rsidRDefault="00D42E4B" w:rsidP="00DD6497">
            <w:pPr>
              <w:jc w:val="center"/>
              <w:rPr>
                <w:b/>
                <w:sz w:val="28"/>
                <w:szCs w:val="28"/>
              </w:rPr>
            </w:pPr>
            <w:r w:rsidRPr="00AF41B3">
              <w:rPr>
                <w:b/>
                <w:sz w:val="28"/>
                <w:szCs w:val="28"/>
              </w:rPr>
              <w:t>№ з/п</w:t>
            </w:r>
          </w:p>
        </w:tc>
        <w:tc>
          <w:tcPr>
            <w:tcW w:w="5245" w:type="dxa"/>
            <w:vMerge w:val="restart"/>
            <w:vAlign w:val="center"/>
          </w:tcPr>
          <w:p w:rsidR="00D42E4B" w:rsidRPr="00AF41B3" w:rsidRDefault="00D42E4B" w:rsidP="00DD6497">
            <w:pPr>
              <w:jc w:val="center"/>
              <w:rPr>
                <w:b/>
                <w:sz w:val="28"/>
                <w:szCs w:val="28"/>
              </w:rPr>
            </w:pPr>
            <w:r w:rsidRPr="00AF41B3">
              <w:rPr>
                <w:b/>
                <w:sz w:val="28"/>
                <w:szCs w:val="28"/>
              </w:rPr>
              <w:t>Назва показника</w:t>
            </w:r>
          </w:p>
        </w:tc>
        <w:tc>
          <w:tcPr>
            <w:tcW w:w="850" w:type="dxa"/>
            <w:vMerge w:val="restart"/>
            <w:textDirection w:val="btLr"/>
            <w:vAlign w:val="center"/>
          </w:tcPr>
          <w:p w:rsidR="00D42E4B" w:rsidRPr="00AF41B3" w:rsidRDefault="00D42E4B" w:rsidP="00DD6497">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568" w:type="dxa"/>
            <w:vMerge w:val="restart"/>
            <w:textDirection w:val="btLr"/>
            <w:vAlign w:val="center"/>
          </w:tcPr>
          <w:p w:rsidR="00D42E4B" w:rsidRPr="00AF41B3" w:rsidRDefault="00D42E4B" w:rsidP="00DD6497">
            <w:pPr>
              <w:ind w:left="113" w:right="113"/>
              <w:jc w:val="center"/>
              <w:rPr>
                <w:b/>
                <w:sz w:val="28"/>
                <w:szCs w:val="28"/>
              </w:rPr>
            </w:pPr>
            <w:r w:rsidRPr="00AF41B3">
              <w:rPr>
                <w:b/>
                <w:sz w:val="28"/>
                <w:szCs w:val="28"/>
              </w:rPr>
              <w:t>Вихідні дані на початок дії програми</w:t>
            </w:r>
          </w:p>
        </w:tc>
        <w:tc>
          <w:tcPr>
            <w:tcW w:w="2835" w:type="dxa"/>
            <w:gridSpan w:val="3"/>
            <w:vAlign w:val="center"/>
          </w:tcPr>
          <w:p w:rsidR="00D42E4B" w:rsidRPr="00AF41B3" w:rsidRDefault="00D42E4B" w:rsidP="00DD6497">
            <w:pPr>
              <w:jc w:val="center"/>
              <w:rPr>
                <w:b/>
                <w:sz w:val="28"/>
                <w:szCs w:val="28"/>
              </w:rPr>
            </w:pPr>
            <w:r w:rsidRPr="00475B0E">
              <w:rPr>
                <w:b/>
                <w:sz w:val="28"/>
                <w:szCs w:val="28"/>
              </w:rPr>
              <w:t>Роки виконання Програми</w:t>
            </w:r>
          </w:p>
        </w:tc>
      </w:tr>
      <w:tr w:rsidR="00D42E4B" w:rsidRPr="00475B0E" w:rsidTr="00222E4B">
        <w:trPr>
          <w:trHeight w:val="1368"/>
        </w:trPr>
        <w:tc>
          <w:tcPr>
            <w:tcW w:w="426" w:type="dxa"/>
            <w:vMerge/>
            <w:vAlign w:val="center"/>
          </w:tcPr>
          <w:p w:rsidR="00D42E4B" w:rsidRPr="00AF41B3" w:rsidRDefault="00D42E4B" w:rsidP="00DD6497">
            <w:pPr>
              <w:jc w:val="center"/>
              <w:rPr>
                <w:sz w:val="28"/>
                <w:szCs w:val="28"/>
              </w:rPr>
            </w:pPr>
          </w:p>
        </w:tc>
        <w:tc>
          <w:tcPr>
            <w:tcW w:w="5245" w:type="dxa"/>
            <w:vMerge/>
            <w:vAlign w:val="center"/>
          </w:tcPr>
          <w:p w:rsidR="00D42E4B" w:rsidRPr="00AF41B3" w:rsidRDefault="00D42E4B" w:rsidP="00DD6497">
            <w:pPr>
              <w:jc w:val="center"/>
              <w:rPr>
                <w:sz w:val="28"/>
                <w:szCs w:val="28"/>
              </w:rPr>
            </w:pPr>
          </w:p>
        </w:tc>
        <w:tc>
          <w:tcPr>
            <w:tcW w:w="850" w:type="dxa"/>
            <w:vMerge/>
            <w:vAlign w:val="center"/>
          </w:tcPr>
          <w:p w:rsidR="00D42E4B" w:rsidRPr="00AF41B3" w:rsidRDefault="00D42E4B" w:rsidP="00DD6497">
            <w:pPr>
              <w:jc w:val="center"/>
              <w:rPr>
                <w:sz w:val="28"/>
                <w:szCs w:val="28"/>
              </w:rPr>
            </w:pPr>
          </w:p>
        </w:tc>
        <w:tc>
          <w:tcPr>
            <w:tcW w:w="568" w:type="dxa"/>
            <w:vMerge/>
            <w:vAlign w:val="center"/>
          </w:tcPr>
          <w:p w:rsidR="00D42E4B" w:rsidRPr="00AF41B3" w:rsidRDefault="00D42E4B" w:rsidP="00DD6497">
            <w:pPr>
              <w:jc w:val="center"/>
              <w:rPr>
                <w:sz w:val="28"/>
                <w:szCs w:val="28"/>
              </w:rPr>
            </w:pPr>
          </w:p>
        </w:tc>
        <w:tc>
          <w:tcPr>
            <w:tcW w:w="992" w:type="dxa"/>
            <w:vAlign w:val="center"/>
          </w:tcPr>
          <w:p w:rsidR="00D42E4B" w:rsidRPr="00AF41B3" w:rsidRDefault="00D42E4B" w:rsidP="00DD6497">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850" w:type="dxa"/>
            <w:vAlign w:val="center"/>
          </w:tcPr>
          <w:p w:rsidR="00D42E4B" w:rsidRPr="00AF41B3" w:rsidRDefault="00D42E4B" w:rsidP="00DD6497">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993" w:type="dxa"/>
            <w:vAlign w:val="center"/>
          </w:tcPr>
          <w:p w:rsidR="00D42E4B" w:rsidRPr="00AF41B3" w:rsidRDefault="00D42E4B" w:rsidP="00DD6497">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D42E4B" w:rsidRPr="00AF41B3" w:rsidTr="00222E4B">
        <w:tc>
          <w:tcPr>
            <w:tcW w:w="9924" w:type="dxa"/>
            <w:gridSpan w:val="7"/>
            <w:vAlign w:val="center"/>
          </w:tcPr>
          <w:p w:rsidR="00D42E4B" w:rsidRPr="00AF41B3" w:rsidRDefault="00D42E4B" w:rsidP="00DD6497">
            <w:pPr>
              <w:jc w:val="center"/>
              <w:rPr>
                <w:sz w:val="28"/>
                <w:szCs w:val="28"/>
              </w:rPr>
            </w:pPr>
            <w:r w:rsidRPr="00AF41B3">
              <w:rPr>
                <w:sz w:val="28"/>
                <w:szCs w:val="28"/>
              </w:rPr>
              <w:t>І. Показники продукту</w:t>
            </w:r>
          </w:p>
        </w:tc>
      </w:tr>
      <w:tr w:rsidR="00D42E4B" w:rsidRPr="00475B0E" w:rsidTr="00222E4B">
        <w:tc>
          <w:tcPr>
            <w:tcW w:w="426" w:type="dxa"/>
          </w:tcPr>
          <w:p w:rsidR="00D42E4B" w:rsidRPr="00AF41B3" w:rsidRDefault="00D42E4B" w:rsidP="00DD6497">
            <w:pPr>
              <w:rPr>
                <w:sz w:val="28"/>
                <w:szCs w:val="28"/>
              </w:rPr>
            </w:pPr>
            <w:r w:rsidRPr="00AF41B3">
              <w:rPr>
                <w:sz w:val="28"/>
                <w:szCs w:val="28"/>
              </w:rPr>
              <w:t>1</w:t>
            </w:r>
          </w:p>
        </w:tc>
        <w:tc>
          <w:tcPr>
            <w:tcW w:w="5245" w:type="dxa"/>
          </w:tcPr>
          <w:p w:rsidR="00D42E4B" w:rsidRPr="00AF41B3" w:rsidRDefault="00D42E4B" w:rsidP="00D42E4B">
            <w:pPr>
              <w:rPr>
                <w:sz w:val="28"/>
                <w:szCs w:val="28"/>
              </w:rPr>
            </w:pPr>
            <w:r>
              <w:rPr>
                <w:sz w:val="28"/>
                <w:szCs w:val="28"/>
              </w:rPr>
              <w:t>Підтримка та підвищення рівня матеріально-технічного забезпечення підрозділів територіальної</w:t>
            </w:r>
            <w:r w:rsidRPr="00663937">
              <w:rPr>
                <w:sz w:val="28"/>
                <w:szCs w:val="28"/>
              </w:rPr>
              <w:t xml:space="preserve"> оборони для виконання завдань за призначенням</w:t>
            </w:r>
          </w:p>
        </w:tc>
        <w:tc>
          <w:tcPr>
            <w:tcW w:w="850" w:type="dxa"/>
          </w:tcPr>
          <w:p w:rsidR="00D42E4B" w:rsidRPr="00AF41B3" w:rsidRDefault="00D42E4B" w:rsidP="00DD6497">
            <w:r>
              <w:t>зах.</w:t>
            </w:r>
          </w:p>
        </w:tc>
        <w:tc>
          <w:tcPr>
            <w:tcW w:w="568" w:type="dxa"/>
          </w:tcPr>
          <w:p w:rsidR="00D42E4B" w:rsidRPr="00AF41B3" w:rsidRDefault="00D42E4B" w:rsidP="00DD6497">
            <w:pPr>
              <w:rPr>
                <w:sz w:val="28"/>
                <w:szCs w:val="28"/>
              </w:rPr>
            </w:pPr>
            <w:r>
              <w:rPr>
                <w:sz w:val="28"/>
                <w:szCs w:val="28"/>
              </w:rPr>
              <w:t>0</w:t>
            </w:r>
          </w:p>
        </w:tc>
        <w:tc>
          <w:tcPr>
            <w:tcW w:w="992" w:type="dxa"/>
          </w:tcPr>
          <w:p w:rsidR="00D42E4B" w:rsidRPr="00AF41B3" w:rsidRDefault="00D42E4B" w:rsidP="00DD6497">
            <w:pPr>
              <w:rPr>
                <w:sz w:val="28"/>
                <w:szCs w:val="28"/>
              </w:rPr>
            </w:pPr>
            <w:r>
              <w:rPr>
                <w:sz w:val="28"/>
                <w:szCs w:val="28"/>
              </w:rPr>
              <w:t>1</w:t>
            </w:r>
          </w:p>
        </w:tc>
        <w:tc>
          <w:tcPr>
            <w:tcW w:w="850" w:type="dxa"/>
          </w:tcPr>
          <w:p w:rsidR="00D42E4B" w:rsidRPr="00AF41B3" w:rsidRDefault="00D42E4B" w:rsidP="00DD6497">
            <w:pPr>
              <w:rPr>
                <w:sz w:val="28"/>
                <w:szCs w:val="28"/>
              </w:rPr>
            </w:pPr>
            <w:r>
              <w:rPr>
                <w:sz w:val="28"/>
                <w:szCs w:val="28"/>
              </w:rPr>
              <w:t>1</w:t>
            </w:r>
          </w:p>
        </w:tc>
        <w:tc>
          <w:tcPr>
            <w:tcW w:w="993" w:type="dxa"/>
          </w:tcPr>
          <w:p w:rsidR="00D42E4B" w:rsidRPr="00AF41B3" w:rsidRDefault="00D42E4B" w:rsidP="00DD6497">
            <w:pPr>
              <w:rPr>
                <w:sz w:val="28"/>
                <w:szCs w:val="28"/>
              </w:rPr>
            </w:pPr>
            <w:r>
              <w:rPr>
                <w:sz w:val="28"/>
                <w:szCs w:val="28"/>
              </w:rPr>
              <w:t>1</w:t>
            </w:r>
          </w:p>
        </w:tc>
      </w:tr>
      <w:tr w:rsidR="00D42E4B" w:rsidRPr="00475B0E" w:rsidTr="00222E4B">
        <w:tc>
          <w:tcPr>
            <w:tcW w:w="426" w:type="dxa"/>
          </w:tcPr>
          <w:p w:rsidR="00D42E4B" w:rsidRPr="00AF41B3" w:rsidRDefault="00D42E4B" w:rsidP="00DD6497">
            <w:pPr>
              <w:rPr>
                <w:sz w:val="28"/>
                <w:szCs w:val="28"/>
              </w:rPr>
            </w:pPr>
            <w:r>
              <w:rPr>
                <w:sz w:val="28"/>
                <w:szCs w:val="28"/>
              </w:rPr>
              <w:t>2</w:t>
            </w:r>
          </w:p>
        </w:tc>
        <w:tc>
          <w:tcPr>
            <w:tcW w:w="5245" w:type="dxa"/>
          </w:tcPr>
          <w:p w:rsidR="00D42E4B" w:rsidRDefault="00D42E4B" w:rsidP="001973A2">
            <w:pPr>
              <w:rPr>
                <w:sz w:val="28"/>
                <w:szCs w:val="28"/>
              </w:rPr>
            </w:pPr>
            <w:r>
              <w:rPr>
                <w:sz w:val="28"/>
                <w:szCs w:val="28"/>
              </w:rPr>
              <w:t>Підвищення рівня обороноздатності</w:t>
            </w:r>
            <w:r>
              <w:t xml:space="preserve"> </w:t>
            </w:r>
            <w:r w:rsidR="001973A2">
              <w:rPr>
                <w:sz w:val="28"/>
                <w:szCs w:val="28"/>
              </w:rPr>
              <w:t>підрозділів територіальної оборони та добровольчих формувань</w:t>
            </w:r>
            <w:r w:rsidRPr="00663937">
              <w:rPr>
                <w:sz w:val="28"/>
                <w:szCs w:val="28"/>
              </w:rPr>
              <w:t xml:space="preserve"> для виконання завдань за призначенням</w:t>
            </w:r>
          </w:p>
        </w:tc>
        <w:tc>
          <w:tcPr>
            <w:tcW w:w="850" w:type="dxa"/>
          </w:tcPr>
          <w:p w:rsidR="00D42E4B" w:rsidRPr="00AF41B3" w:rsidRDefault="00D42E4B" w:rsidP="00DD6497">
            <w:r>
              <w:t>зах.</w:t>
            </w:r>
          </w:p>
        </w:tc>
        <w:tc>
          <w:tcPr>
            <w:tcW w:w="568" w:type="dxa"/>
          </w:tcPr>
          <w:p w:rsidR="00D42E4B" w:rsidRPr="00AF41B3" w:rsidRDefault="00D42E4B" w:rsidP="00DD6497">
            <w:pPr>
              <w:rPr>
                <w:sz w:val="28"/>
                <w:szCs w:val="28"/>
              </w:rPr>
            </w:pPr>
            <w:r>
              <w:rPr>
                <w:sz w:val="28"/>
                <w:szCs w:val="28"/>
              </w:rPr>
              <w:t>0</w:t>
            </w:r>
          </w:p>
        </w:tc>
        <w:tc>
          <w:tcPr>
            <w:tcW w:w="992" w:type="dxa"/>
          </w:tcPr>
          <w:p w:rsidR="00D42E4B" w:rsidRPr="00AF41B3" w:rsidRDefault="00D42E4B" w:rsidP="00DD6497">
            <w:pPr>
              <w:rPr>
                <w:sz w:val="28"/>
                <w:szCs w:val="28"/>
              </w:rPr>
            </w:pPr>
            <w:r>
              <w:rPr>
                <w:sz w:val="28"/>
                <w:szCs w:val="28"/>
              </w:rPr>
              <w:t>1</w:t>
            </w:r>
          </w:p>
        </w:tc>
        <w:tc>
          <w:tcPr>
            <w:tcW w:w="850" w:type="dxa"/>
          </w:tcPr>
          <w:p w:rsidR="00D42E4B" w:rsidRPr="00AF41B3" w:rsidRDefault="00D42E4B" w:rsidP="00DD6497">
            <w:pPr>
              <w:rPr>
                <w:sz w:val="28"/>
                <w:szCs w:val="28"/>
              </w:rPr>
            </w:pPr>
            <w:r>
              <w:rPr>
                <w:sz w:val="28"/>
                <w:szCs w:val="28"/>
              </w:rPr>
              <w:t>1</w:t>
            </w:r>
          </w:p>
        </w:tc>
        <w:tc>
          <w:tcPr>
            <w:tcW w:w="993" w:type="dxa"/>
          </w:tcPr>
          <w:p w:rsidR="00D42E4B" w:rsidRPr="00AF41B3" w:rsidRDefault="00D42E4B" w:rsidP="00DD6497">
            <w:pPr>
              <w:rPr>
                <w:sz w:val="28"/>
                <w:szCs w:val="28"/>
              </w:rPr>
            </w:pPr>
            <w:r>
              <w:rPr>
                <w:sz w:val="28"/>
                <w:szCs w:val="28"/>
              </w:rPr>
              <w:t>1</w:t>
            </w:r>
          </w:p>
        </w:tc>
      </w:tr>
      <w:tr w:rsidR="00D42E4B" w:rsidRPr="00475B0E" w:rsidTr="00222E4B">
        <w:tc>
          <w:tcPr>
            <w:tcW w:w="426" w:type="dxa"/>
          </w:tcPr>
          <w:p w:rsidR="00D42E4B" w:rsidRPr="00AF41B3" w:rsidRDefault="00D42E4B" w:rsidP="00DD6497">
            <w:pPr>
              <w:rPr>
                <w:sz w:val="28"/>
                <w:szCs w:val="28"/>
              </w:rPr>
            </w:pPr>
            <w:r>
              <w:rPr>
                <w:sz w:val="28"/>
                <w:szCs w:val="28"/>
              </w:rPr>
              <w:t>2</w:t>
            </w:r>
          </w:p>
        </w:tc>
        <w:tc>
          <w:tcPr>
            <w:tcW w:w="5245" w:type="dxa"/>
          </w:tcPr>
          <w:p w:rsidR="00D42E4B" w:rsidRDefault="00D42E4B" w:rsidP="001973A2">
            <w:pPr>
              <w:rPr>
                <w:sz w:val="28"/>
                <w:szCs w:val="28"/>
              </w:rPr>
            </w:pPr>
            <w:r>
              <w:rPr>
                <w:sz w:val="28"/>
                <w:szCs w:val="28"/>
              </w:rPr>
              <w:t xml:space="preserve">Накопичення резерву товарно-матеріальних цінностей необхідних для </w:t>
            </w:r>
            <w:r w:rsidR="001973A2">
              <w:rPr>
                <w:sz w:val="28"/>
                <w:szCs w:val="28"/>
              </w:rPr>
              <w:t>забезпечення територіальної оборони громади</w:t>
            </w:r>
          </w:p>
          <w:p w:rsidR="00EB2341" w:rsidRPr="00AF41B3" w:rsidRDefault="00EB2341" w:rsidP="001973A2">
            <w:pPr>
              <w:rPr>
                <w:sz w:val="28"/>
                <w:szCs w:val="28"/>
              </w:rPr>
            </w:pPr>
          </w:p>
        </w:tc>
        <w:tc>
          <w:tcPr>
            <w:tcW w:w="850" w:type="dxa"/>
          </w:tcPr>
          <w:p w:rsidR="00D42E4B" w:rsidRPr="00AF41B3" w:rsidRDefault="00D42E4B" w:rsidP="00DD6497">
            <w:r>
              <w:t>зах.</w:t>
            </w:r>
          </w:p>
        </w:tc>
        <w:tc>
          <w:tcPr>
            <w:tcW w:w="568" w:type="dxa"/>
          </w:tcPr>
          <w:p w:rsidR="00D42E4B" w:rsidRPr="00AF41B3" w:rsidRDefault="00D42E4B" w:rsidP="00DD6497">
            <w:pPr>
              <w:rPr>
                <w:sz w:val="28"/>
                <w:szCs w:val="28"/>
              </w:rPr>
            </w:pPr>
            <w:r>
              <w:rPr>
                <w:sz w:val="28"/>
                <w:szCs w:val="28"/>
              </w:rPr>
              <w:t>0</w:t>
            </w:r>
          </w:p>
        </w:tc>
        <w:tc>
          <w:tcPr>
            <w:tcW w:w="992" w:type="dxa"/>
          </w:tcPr>
          <w:p w:rsidR="00D42E4B" w:rsidRPr="00AF41B3" w:rsidRDefault="00D42E4B" w:rsidP="00DD6497">
            <w:pPr>
              <w:rPr>
                <w:sz w:val="28"/>
                <w:szCs w:val="28"/>
              </w:rPr>
            </w:pPr>
            <w:r>
              <w:rPr>
                <w:sz w:val="28"/>
                <w:szCs w:val="28"/>
              </w:rPr>
              <w:t>1</w:t>
            </w:r>
          </w:p>
        </w:tc>
        <w:tc>
          <w:tcPr>
            <w:tcW w:w="850" w:type="dxa"/>
          </w:tcPr>
          <w:p w:rsidR="00D42E4B" w:rsidRPr="00AF41B3" w:rsidRDefault="00D42E4B" w:rsidP="00DD6497">
            <w:pPr>
              <w:rPr>
                <w:sz w:val="28"/>
                <w:szCs w:val="28"/>
              </w:rPr>
            </w:pPr>
            <w:r>
              <w:rPr>
                <w:sz w:val="28"/>
                <w:szCs w:val="28"/>
              </w:rPr>
              <w:t>1</w:t>
            </w:r>
          </w:p>
        </w:tc>
        <w:tc>
          <w:tcPr>
            <w:tcW w:w="993" w:type="dxa"/>
          </w:tcPr>
          <w:p w:rsidR="00D42E4B" w:rsidRPr="00AF41B3" w:rsidRDefault="00D42E4B" w:rsidP="00DD6497">
            <w:pPr>
              <w:rPr>
                <w:sz w:val="28"/>
                <w:szCs w:val="28"/>
              </w:rPr>
            </w:pPr>
            <w:r>
              <w:rPr>
                <w:sz w:val="28"/>
                <w:szCs w:val="28"/>
              </w:rPr>
              <w:t>1</w:t>
            </w:r>
          </w:p>
        </w:tc>
      </w:tr>
      <w:tr w:rsidR="00D42E4B" w:rsidRPr="00AF41B3" w:rsidTr="00222E4B">
        <w:tc>
          <w:tcPr>
            <w:tcW w:w="9924" w:type="dxa"/>
            <w:gridSpan w:val="7"/>
            <w:vAlign w:val="center"/>
          </w:tcPr>
          <w:p w:rsidR="00D42E4B" w:rsidRPr="00AF41B3" w:rsidRDefault="00D42E4B" w:rsidP="00DD6497">
            <w:pPr>
              <w:jc w:val="center"/>
              <w:rPr>
                <w:sz w:val="28"/>
                <w:szCs w:val="28"/>
              </w:rPr>
            </w:pPr>
            <w:r w:rsidRPr="00AF41B3">
              <w:rPr>
                <w:sz w:val="28"/>
                <w:szCs w:val="28"/>
              </w:rPr>
              <w:t>ІІ. Показники ефективності</w:t>
            </w:r>
          </w:p>
        </w:tc>
      </w:tr>
      <w:tr w:rsidR="00222E4B" w:rsidRPr="00475B0E" w:rsidTr="00222E4B">
        <w:tc>
          <w:tcPr>
            <w:tcW w:w="426" w:type="dxa"/>
          </w:tcPr>
          <w:p w:rsidR="00222E4B" w:rsidRPr="00AF41B3" w:rsidRDefault="00222E4B" w:rsidP="00222E4B">
            <w:pPr>
              <w:rPr>
                <w:sz w:val="28"/>
                <w:szCs w:val="28"/>
              </w:rPr>
            </w:pPr>
            <w:r w:rsidRPr="00AF41B3">
              <w:rPr>
                <w:sz w:val="28"/>
                <w:szCs w:val="28"/>
              </w:rPr>
              <w:t>1</w:t>
            </w:r>
          </w:p>
        </w:tc>
        <w:tc>
          <w:tcPr>
            <w:tcW w:w="5245" w:type="dxa"/>
          </w:tcPr>
          <w:p w:rsidR="00222E4B" w:rsidRPr="00AF41B3" w:rsidRDefault="00222E4B" w:rsidP="00222E4B">
            <w:pPr>
              <w:rPr>
                <w:sz w:val="28"/>
                <w:szCs w:val="28"/>
              </w:rPr>
            </w:pPr>
            <w:r>
              <w:rPr>
                <w:sz w:val="28"/>
                <w:szCs w:val="28"/>
              </w:rPr>
              <w:t>Середня вартість</w:t>
            </w:r>
            <w:r w:rsidRPr="007A7D20">
              <w:rPr>
                <w:sz w:val="28"/>
                <w:szCs w:val="28"/>
                <w:lang w:eastAsia="ru-RU"/>
              </w:rPr>
              <w:t xml:space="preserve"> </w:t>
            </w:r>
            <w:r>
              <w:rPr>
                <w:sz w:val="28"/>
                <w:szCs w:val="28"/>
              </w:rPr>
              <w:t xml:space="preserve">підтримки </w:t>
            </w:r>
            <w:r w:rsidRPr="0015671C">
              <w:rPr>
                <w:sz w:val="28"/>
                <w:szCs w:val="28"/>
              </w:rPr>
              <w:t xml:space="preserve">та підвищення рівня матеріально-технічного забезпечення </w:t>
            </w:r>
            <w:r>
              <w:rPr>
                <w:sz w:val="28"/>
                <w:szCs w:val="28"/>
              </w:rPr>
              <w:t xml:space="preserve">формувань </w:t>
            </w:r>
            <w:r>
              <w:rPr>
                <w:sz w:val="28"/>
                <w:szCs w:val="28"/>
              </w:rPr>
              <w:lastRenderedPageBreak/>
              <w:t xml:space="preserve">територіальної </w:t>
            </w:r>
            <w:r w:rsidRPr="0015671C">
              <w:rPr>
                <w:sz w:val="28"/>
                <w:szCs w:val="28"/>
              </w:rPr>
              <w:t>оборони для виконання завдань за призначенням</w:t>
            </w:r>
          </w:p>
        </w:tc>
        <w:tc>
          <w:tcPr>
            <w:tcW w:w="850" w:type="dxa"/>
          </w:tcPr>
          <w:p w:rsidR="00222E4B" w:rsidRPr="00AF41B3" w:rsidRDefault="00222E4B" w:rsidP="00222E4B">
            <w:r w:rsidRPr="007A7D20">
              <w:lastRenderedPageBreak/>
              <w:t>тис. грн.</w:t>
            </w:r>
          </w:p>
        </w:tc>
        <w:tc>
          <w:tcPr>
            <w:tcW w:w="568" w:type="dxa"/>
          </w:tcPr>
          <w:p w:rsidR="00222E4B" w:rsidRPr="00AF41B3" w:rsidRDefault="00222E4B" w:rsidP="00222E4B">
            <w:pPr>
              <w:rPr>
                <w:sz w:val="28"/>
                <w:szCs w:val="28"/>
              </w:rPr>
            </w:pPr>
          </w:p>
        </w:tc>
        <w:tc>
          <w:tcPr>
            <w:tcW w:w="992" w:type="dxa"/>
          </w:tcPr>
          <w:p w:rsidR="00222E4B" w:rsidRPr="00AF41B3" w:rsidRDefault="00222E4B" w:rsidP="00222E4B">
            <w:pPr>
              <w:rPr>
                <w:sz w:val="28"/>
                <w:szCs w:val="28"/>
              </w:rPr>
            </w:pPr>
            <w:r>
              <w:rPr>
                <w:sz w:val="28"/>
                <w:szCs w:val="28"/>
              </w:rPr>
              <w:t>900,0</w:t>
            </w:r>
          </w:p>
        </w:tc>
        <w:tc>
          <w:tcPr>
            <w:tcW w:w="850" w:type="dxa"/>
          </w:tcPr>
          <w:p w:rsidR="00222E4B" w:rsidRPr="00AF41B3" w:rsidRDefault="00222E4B" w:rsidP="00222E4B">
            <w:pPr>
              <w:rPr>
                <w:sz w:val="28"/>
                <w:szCs w:val="28"/>
              </w:rPr>
            </w:pPr>
            <w:r>
              <w:rPr>
                <w:sz w:val="28"/>
                <w:szCs w:val="28"/>
              </w:rPr>
              <w:t>900,0</w:t>
            </w:r>
          </w:p>
        </w:tc>
        <w:tc>
          <w:tcPr>
            <w:tcW w:w="993" w:type="dxa"/>
          </w:tcPr>
          <w:p w:rsidR="00222E4B" w:rsidRPr="00AF41B3" w:rsidRDefault="00222E4B" w:rsidP="00222E4B">
            <w:pPr>
              <w:ind w:right="-201"/>
              <w:rPr>
                <w:sz w:val="28"/>
                <w:szCs w:val="28"/>
              </w:rPr>
            </w:pPr>
            <w:r>
              <w:rPr>
                <w:sz w:val="28"/>
                <w:szCs w:val="28"/>
              </w:rPr>
              <w:t>1000,0</w:t>
            </w:r>
          </w:p>
        </w:tc>
      </w:tr>
      <w:tr w:rsidR="00222E4B" w:rsidRPr="00475B0E" w:rsidTr="00222E4B">
        <w:tc>
          <w:tcPr>
            <w:tcW w:w="426" w:type="dxa"/>
          </w:tcPr>
          <w:p w:rsidR="00222E4B" w:rsidRPr="00AF41B3" w:rsidRDefault="00222E4B" w:rsidP="00222E4B">
            <w:pPr>
              <w:rPr>
                <w:sz w:val="28"/>
                <w:szCs w:val="28"/>
              </w:rPr>
            </w:pPr>
            <w:r>
              <w:rPr>
                <w:sz w:val="28"/>
                <w:szCs w:val="28"/>
              </w:rPr>
              <w:lastRenderedPageBreak/>
              <w:t>2</w:t>
            </w:r>
          </w:p>
        </w:tc>
        <w:tc>
          <w:tcPr>
            <w:tcW w:w="5245" w:type="dxa"/>
          </w:tcPr>
          <w:p w:rsidR="00222E4B" w:rsidRDefault="00222E4B" w:rsidP="00222E4B">
            <w:pPr>
              <w:rPr>
                <w:sz w:val="28"/>
                <w:szCs w:val="28"/>
              </w:rPr>
            </w:pPr>
            <w:r>
              <w:rPr>
                <w:sz w:val="28"/>
                <w:szCs w:val="28"/>
              </w:rPr>
              <w:t>Середня вартість н</w:t>
            </w:r>
            <w:r w:rsidRPr="0015671C">
              <w:rPr>
                <w:sz w:val="28"/>
                <w:szCs w:val="28"/>
              </w:rPr>
              <w:t xml:space="preserve">акопичення резерву товарно-матеріальних цінностей </w:t>
            </w:r>
            <w:r w:rsidRPr="001973A2">
              <w:rPr>
                <w:sz w:val="28"/>
                <w:szCs w:val="28"/>
              </w:rPr>
              <w:t>необхідних для забезпечення територіальної оборони громади</w:t>
            </w:r>
          </w:p>
        </w:tc>
        <w:tc>
          <w:tcPr>
            <w:tcW w:w="850" w:type="dxa"/>
          </w:tcPr>
          <w:p w:rsidR="00222E4B" w:rsidRPr="007A7D20" w:rsidRDefault="00222E4B" w:rsidP="00222E4B">
            <w:r w:rsidRPr="007A7D20">
              <w:t>тис. грн.</w:t>
            </w:r>
          </w:p>
        </w:tc>
        <w:tc>
          <w:tcPr>
            <w:tcW w:w="568" w:type="dxa"/>
          </w:tcPr>
          <w:p w:rsidR="00222E4B" w:rsidRPr="00AF41B3" w:rsidRDefault="00222E4B" w:rsidP="00222E4B">
            <w:pPr>
              <w:rPr>
                <w:sz w:val="28"/>
                <w:szCs w:val="28"/>
              </w:rPr>
            </w:pPr>
          </w:p>
        </w:tc>
        <w:tc>
          <w:tcPr>
            <w:tcW w:w="992" w:type="dxa"/>
          </w:tcPr>
          <w:p w:rsidR="00222E4B" w:rsidRPr="00AF41B3" w:rsidRDefault="00222E4B" w:rsidP="00222E4B">
            <w:pPr>
              <w:rPr>
                <w:sz w:val="28"/>
                <w:szCs w:val="28"/>
              </w:rPr>
            </w:pPr>
            <w:r>
              <w:rPr>
                <w:sz w:val="28"/>
                <w:szCs w:val="28"/>
              </w:rPr>
              <w:t>90,0</w:t>
            </w:r>
          </w:p>
        </w:tc>
        <w:tc>
          <w:tcPr>
            <w:tcW w:w="850" w:type="dxa"/>
          </w:tcPr>
          <w:p w:rsidR="00222E4B" w:rsidRDefault="00222E4B" w:rsidP="00222E4B">
            <w:pPr>
              <w:ind w:right="-105" w:hanging="114"/>
              <w:rPr>
                <w:sz w:val="28"/>
                <w:szCs w:val="28"/>
              </w:rPr>
            </w:pPr>
            <w:r>
              <w:rPr>
                <w:sz w:val="28"/>
                <w:szCs w:val="28"/>
              </w:rPr>
              <w:t>1000,0</w:t>
            </w:r>
          </w:p>
        </w:tc>
        <w:tc>
          <w:tcPr>
            <w:tcW w:w="993" w:type="dxa"/>
          </w:tcPr>
          <w:p w:rsidR="00222E4B" w:rsidRDefault="00222E4B" w:rsidP="00222E4B">
            <w:pPr>
              <w:rPr>
                <w:sz w:val="28"/>
                <w:szCs w:val="28"/>
              </w:rPr>
            </w:pPr>
            <w:r>
              <w:rPr>
                <w:sz w:val="28"/>
                <w:szCs w:val="28"/>
              </w:rPr>
              <w:t>200,0</w:t>
            </w:r>
          </w:p>
        </w:tc>
      </w:tr>
      <w:tr w:rsidR="00D42E4B" w:rsidRPr="00AF41B3" w:rsidTr="00222E4B">
        <w:tc>
          <w:tcPr>
            <w:tcW w:w="9924" w:type="dxa"/>
            <w:gridSpan w:val="7"/>
          </w:tcPr>
          <w:p w:rsidR="00D42E4B" w:rsidRPr="00AF41B3" w:rsidRDefault="00D42E4B" w:rsidP="004673D7">
            <w:pPr>
              <w:jc w:val="center"/>
              <w:rPr>
                <w:sz w:val="28"/>
                <w:szCs w:val="28"/>
              </w:rPr>
            </w:pPr>
            <w:r w:rsidRPr="00AF41B3">
              <w:rPr>
                <w:sz w:val="28"/>
                <w:szCs w:val="28"/>
              </w:rPr>
              <w:t>I</w:t>
            </w:r>
            <w:r w:rsidR="004673D7">
              <w:rPr>
                <w:sz w:val="28"/>
                <w:szCs w:val="28"/>
              </w:rPr>
              <w:t>ІІ</w:t>
            </w:r>
            <w:r w:rsidRPr="00AF41B3">
              <w:rPr>
                <w:sz w:val="28"/>
                <w:szCs w:val="28"/>
              </w:rPr>
              <w:t xml:space="preserve">. Показники якості </w:t>
            </w:r>
          </w:p>
        </w:tc>
      </w:tr>
      <w:tr w:rsidR="00D42E4B" w:rsidRPr="00475B0E" w:rsidTr="00222E4B">
        <w:tc>
          <w:tcPr>
            <w:tcW w:w="426" w:type="dxa"/>
          </w:tcPr>
          <w:p w:rsidR="00D42E4B" w:rsidRPr="00AF41B3" w:rsidRDefault="00D42E4B" w:rsidP="00DD6497">
            <w:pPr>
              <w:rPr>
                <w:sz w:val="28"/>
                <w:szCs w:val="28"/>
              </w:rPr>
            </w:pPr>
            <w:r w:rsidRPr="00AF41B3">
              <w:rPr>
                <w:sz w:val="28"/>
                <w:szCs w:val="28"/>
              </w:rPr>
              <w:t>1</w:t>
            </w:r>
          </w:p>
        </w:tc>
        <w:tc>
          <w:tcPr>
            <w:tcW w:w="5245" w:type="dxa"/>
          </w:tcPr>
          <w:p w:rsidR="00D42E4B" w:rsidRPr="00AF41B3" w:rsidRDefault="00D42E4B" w:rsidP="001973A2">
            <w:pPr>
              <w:rPr>
                <w:sz w:val="28"/>
                <w:szCs w:val="28"/>
              </w:rPr>
            </w:pPr>
            <w:r>
              <w:rPr>
                <w:sz w:val="28"/>
                <w:szCs w:val="28"/>
              </w:rPr>
              <w:t>М</w:t>
            </w:r>
            <w:r w:rsidRPr="0015671C">
              <w:rPr>
                <w:sz w:val="28"/>
                <w:szCs w:val="28"/>
              </w:rPr>
              <w:t xml:space="preserve">атеріально-технічного забезпечення військових формувань, інших сил </w:t>
            </w:r>
            <w:r w:rsidR="001973A2">
              <w:rPr>
                <w:sz w:val="28"/>
                <w:szCs w:val="28"/>
              </w:rPr>
              <w:t xml:space="preserve">територіальної оборони </w:t>
            </w:r>
            <w:r w:rsidRPr="0015671C">
              <w:rPr>
                <w:sz w:val="28"/>
                <w:szCs w:val="28"/>
              </w:rPr>
              <w:t xml:space="preserve">для виконання завдань за призначенням </w:t>
            </w:r>
            <w:r>
              <w:rPr>
                <w:sz w:val="28"/>
                <w:szCs w:val="28"/>
              </w:rPr>
              <w:t>територіальних формувань до дій за призначенням</w:t>
            </w:r>
          </w:p>
        </w:tc>
        <w:tc>
          <w:tcPr>
            <w:tcW w:w="850" w:type="dxa"/>
          </w:tcPr>
          <w:p w:rsidR="00D42E4B" w:rsidRPr="00AF41B3" w:rsidRDefault="00D42E4B" w:rsidP="00DD6497">
            <w:pPr>
              <w:rPr>
                <w:sz w:val="28"/>
                <w:szCs w:val="28"/>
              </w:rPr>
            </w:pPr>
            <w:r>
              <w:rPr>
                <w:sz w:val="28"/>
                <w:szCs w:val="28"/>
              </w:rPr>
              <w:t>%</w:t>
            </w:r>
          </w:p>
        </w:tc>
        <w:tc>
          <w:tcPr>
            <w:tcW w:w="568" w:type="dxa"/>
          </w:tcPr>
          <w:p w:rsidR="00D42E4B" w:rsidRPr="00AF41B3" w:rsidRDefault="00D42E4B" w:rsidP="00DD6497">
            <w:pPr>
              <w:rPr>
                <w:sz w:val="28"/>
                <w:szCs w:val="28"/>
              </w:rPr>
            </w:pPr>
            <w:r>
              <w:rPr>
                <w:sz w:val="28"/>
                <w:szCs w:val="28"/>
              </w:rPr>
              <w:t>0</w:t>
            </w:r>
          </w:p>
        </w:tc>
        <w:tc>
          <w:tcPr>
            <w:tcW w:w="992" w:type="dxa"/>
          </w:tcPr>
          <w:p w:rsidR="00D42E4B" w:rsidRPr="00AF41B3" w:rsidRDefault="00D42E4B" w:rsidP="00DD6497">
            <w:pPr>
              <w:rPr>
                <w:sz w:val="28"/>
                <w:szCs w:val="28"/>
              </w:rPr>
            </w:pPr>
            <w:r>
              <w:rPr>
                <w:sz w:val="28"/>
                <w:szCs w:val="28"/>
              </w:rPr>
              <w:t>100</w:t>
            </w:r>
          </w:p>
        </w:tc>
        <w:tc>
          <w:tcPr>
            <w:tcW w:w="850" w:type="dxa"/>
          </w:tcPr>
          <w:p w:rsidR="00D42E4B" w:rsidRPr="00AF41B3" w:rsidRDefault="00D42E4B" w:rsidP="00DD6497">
            <w:pPr>
              <w:rPr>
                <w:sz w:val="28"/>
                <w:szCs w:val="28"/>
              </w:rPr>
            </w:pPr>
            <w:r>
              <w:rPr>
                <w:sz w:val="28"/>
                <w:szCs w:val="28"/>
              </w:rPr>
              <w:t>100</w:t>
            </w:r>
          </w:p>
        </w:tc>
        <w:tc>
          <w:tcPr>
            <w:tcW w:w="993" w:type="dxa"/>
          </w:tcPr>
          <w:p w:rsidR="00D42E4B" w:rsidRPr="00AF41B3" w:rsidRDefault="00D42E4B" w:rsidP="00DD6497">
            <w:pPr>
              <w:rPr>
                <w:sz w:val="28"/>
                <w:szCs w:val="28"/>
              </w:rPr>
            </w:pPr>
            <w:r>
              <w:rPr>
                <w:sz w:val="28"/>
                <w:szCs w:val="28"/>
              </w:rPr>
              <w:t>100</w:t>
            </w:r>
          </w:p>
        </w:tc>
      </w:tr>
      <w:tr w:rsidR="00D42E4B" w:rsidRPr="00475B0E" w:rsidTr="00222E4B">
        <w:tc>
          <w:tcPr>
            <w:tcW w:w="426" w:type="dxa"/>
          </w:tcPr>
          <w:p w:rsidR="00D42E4B" w:rsidRPr="00AF41B3" w:rsidRDefault="00D42E4B" w:rsidP="00DD6497">
            <w:pPr>
              <w:rPr>
                <w:sz w:val="28"/>
                <w:szCs w:val="28"/>
              </w:rPr>
            </w:pPr>
            <w:r>
              <w:rPr>
                <w:sz w:val="28"/>
                <w:szCs w:val="28"/>
              </w:rPr>
              <w:t>2</w:t>
            </w:r>
          </w:p>
        </w:tc>
        <w:tc>
          <w:tcPr>
            <w:tcW w:w="5245" w:type="dxa"/>
          </w:tcPr>
          <w:p w:rsidR="00D42E4B" w:rsidRPr="00AF41B3" w:rsidRDefault="00D42E4B" w:rsidP="001973A2">
            <w:pPr>
              <w:rPr>
                <w:sz w:val="28"/>
                <w:szCs w:val="28"/>
              </w:rPr>
            </w:pPr>
            <w:r>
              <w:rPr>
                <w:sz w:val="28"/>
                <w:szCs w:val="28"/>
              </w:rPr>
              <w:t xml:space="preserve">Рівень підготовки населення </w:t>
            </w:r>
            <w:r w:rsidR="001973A2">
              <w:rPr>
                <w:sz w:val="28"/>
                <w:szCs w:val="28"/>
              </w:rPr>
              <w:t>та територій до оборони</w:t>
            </w:r>
          </w:p>
        </w:tc>
        <w:tc>
          <w:tcPr>
            <w:tcW w:w="850" w:type="dxa"/>
          </w:tcPr>
          <w:p w:rsidR="00D42E4B" w:rsidRPr="00AF41B3" w:rsidRDefault="00D42E4B" w:rsidP="00DD6497">
            <w:pPr>
              <w:rPr>
                <w:sz w:val="28"/>
                <w:szCs w:val="28"/>
              </w:rPr>
            </w:pPr>
            <w:r>
              <w:rPr>
                <w:sz w:val="28"/>
                <w:szCs w:val="28"/>
              </w:rPr>
              <w:t>%</w:t>
            </w:r>
          </w:p>
        </w:tc>
        <w:tc>
          <w:tcPr>
            <w:tcW w:w="568" w:type="dxa"/>
          </w:tcPr>
          <w:p w:rsidR="00D42E4B" w:rsidRPr="00AF41B3" w:rsidRDefault="00D42E4B" w:rsidP="00DD6497">
            <w:pPr>
              <w:rPr>
                <w:sz w:val="28"/>
                <w:szCs w:val="28"/>
              </w:rPr>
            </w:pPr>
            <w:r>
              <w:rPr>
                <w:sz w:val="28"/>
                <w:szCs w:val="28"/>
              </w:rPr>
              <w:t>0</w:t>
            </w:r>
          </w:p>
        </w:tc>
        <w:tc>
          <w:tcPr>
            <w:tcW w:w="992" w:type="dxa"/>
          </w:tcPr>
          <w:p w:rsidR="00D42E4B" w:rsidRPr="00AF41B3" w:rsidRDefault="00D42E4B" w:rsidP="00DD6497">
            <w:pPr>
              <w:rPr>
                <w:sz w:val="28"/>
                <w:szCs w:val="28"/>
              </w:rPr>
            </w:pPr>
            <w:r>
              <w:rPr>
                <w:sz w:val="28"/>
                <w:szCs w:val="28"/>
              </w:rPr>
              <w:t>100</w:t>
            </w:r>
          </w:p>
        </w:tc>
        <w:tc>
          <w:tcPr>
            <w:tcW w:w="850" w:type="dxa"/>
          </w:tcPr>
          <w:p w:rsidR="00D42E4B" w:rsidRPr="00AF41B3" w:rsidRDefault="00D42E4B" w:rsidP="00DD6497">
            <w:pPr>
              <w:rPr>
                <w:sz w:val="28"/>
                <w:szCs w:val="28"/>
              </w:rPr>
            </w:pPr>
            <w:r>
              <w:rPr>
                <w:sz w:val="28"/>
                <w:szCs w:val="28"/>
              </w:rPr>
              <w:t>100</w:t>
            </w:r>
          </w:p>
        </w:tc>
        <w:tc>
          <w:tcPr>
            <w:tcW w:w="993" w:type="dxa"/>
          </w:tcPr>
          <w:p w:rsidR="00D42E4B" w:rsidRPr="00AF41B3" w:rsidRDefault="00D42E4B" w:rsidP="00DD6497">
            <w:pPr>
              <w:rPr>
                <w:sz w:val="28"/>
                <w:szCs w:val="28"/>
              </w:rPr>
            </w:pPr>
            <w:r>
              <w:rPr>
                <w:sz w:val="28"/>
                <w:szCs w:val="28"/>
              </w:rPr>
              <w:t>100</w:t>
            </w:r>
          </w:p>
        </w:tc>
      </w:tr>
    </w:tbl>
    <w:p w:rsidR="001973A2" w:rsidRDefault="001973A2" w:rsidP="00471FAA">
      <w:pPr>
        <w:tabs>
          <w:tab w:val="left" w:pos="567"/>
          <w:tab w:val="left" w:pos="709"/>
        </w:tabs>
        <w:ind w:left="708"/>
        <w:jc w:val="center"/>
        <w:rPr>
          <w:b/>
          <w:sz w:val="28"/>
          <w:szCs w:val="28"/>
        </w:rPr>
      </w:pPr>
    </w:p>
    <w:p w:rsidR="001973A2" w:rsidRDefault="001973A2" w:rsidP="001973A2">
      <w:pPr>
        <w:shd w:val="clear" w:color="auto" w:fill="FFFFFF"/>
        <w:jc w:val="both"/>
        <w:rPr>
          <w:b/>
          <w:sz w:val="28"/>
          <w:szCs w:val="28"/>
          <w:lang w:val="ru-RU"/>
        </w:rPr>
      </w:pPr>
      <w:r w:rsidRPr="00F9702E">
        <w:rPr>
          <w:rFonts w:ascii="Arial" w:hAnsi="Arial" w:cs="Arial"/>
          <w:color w:val="333333"/>
          <w:sz w:val="28"/>
          <w:szCs w:val="28"/>
          <w:bdr w:val="none" w:sz="0" w:space="0" w:color="auto" w:frame="1"/>
          <w:lang w:eastAsia="uk-UA"/>
        </w:rPr>
        <w:t xml:space="preserve">       </w:t>
      </w:r>
      <w:r w:rsidRPr="007E736C">
        <w:rPr>
          <w:b/>
          <w:sz w:val="28"/>
          <w:szCs w:val="28"/>
          <w:lang w:val="en-US"/>
        </w:rPr>
        <w:t>V</w:t>
      </w:r>
      <w:r w:rsidRPr="007E736C">
        <w:rPr>
          <w:b/>
          <w:sz w:val="28"/>
          <w:szCs w:val="28"/>
          <w:lang w:val="ru-RU"/>
        </w:rPr>
        <w:t>. ОЧІКУВАНІ РЕЗУЛЬТАТИ ВИКОНАННЯ ПРОГРАМИ</w:t>
      </w:r>
    </w:p>
    <w:p w:rsidR="001973A2" w:rsidRPr="00C54E38" w:rsidRDefault="001973A2" w:rsidP="001973A2">
      <w:pPr>
        <w:ind w:firstLine="567"/>
        <w:jc w:val="both"/>
        <w:rPr>
          <w:sz w:val="28"/>
          <w:szCs w:val="28"/>
        </w:rPr>
      </w:pPr>
      <w:r>
        <w:rPr>
          <w:sz w:val="28"/>
          <w:szCs w:val="28"/>
        </w:rPr>
        <w:t>Виконання заходів П</w:t>
      </w:r>
      <w:r w:rsidRPr="00F067C4">
        <w:rPr>
          <w:sz w:val="28"/>
          <w:szCs w:val="28"/>
        </w:rPr>
        <w:t xml:space="preserve">рограми дасть можливість значно підвищити рівень </w:t>
      </w:r>
      <w:r>
        <w:rPr>
          <w:sz w:val="28"/>
          <w:szCs w:val="28"/>
        </w:rPr>
        <w:t xml:space="preserve">мобілізаційної </w:t>
      </w:r>
      <w:r w:rsidRPr="00F067C4">
        <w:rPr>
          <w:sz w:val="28"/>
          <w:szCs w:val="28"/>
        </w:rPr>
        <w:t xml:space="preserve">готовності та здатності Бучанської міської територіальної громади до виконання завдань </w:t>
      </w:r>
      <w:r>
        <w:rPr>
          <w:sz w:val="28"/>
          <w:szCs w:val="28"/>
        </w:rPr>
        <w:t>з територіальної оборони</w:t>
      </w:r>
      <w:r w:rsidRPr="00F067C4">
        <w:rPr>
          <w:sz w:val="28"/>
          <w:szCs w:val="28"/>
        </w:rPr>
        <w:t xml:space="preserve"> за рахунок:</w:t>
      </w:r>
    </w:p>
    <w:p w:rsidR="001973A2" w:rsidRDefault="001973A2" w:rsidP="001973A2">
      <w:pPr>
        <w:ind w:firstLine="567"/>
        <w:jc w:val="both"/>
        <w:rPr>
          <w:sz w:val="28"/>
          <w:szCs w:val="28"/>
        </w:rPr>
      </w:pPr>
      <w:r w:rsidRPr="00F067C4">
        <w:rPr>
          <w:sz w:val="28"/>
          <w:szCs w:val="28"/>
        </w:rPr>
        <w:t>проведення заходів підготовки території Бучанської міської територіальної громади до оборони в особливий період;</w:t>
      </w:r>
    </w:p>
    <w:p w:rsidR="001973A2" w:rsidRPr="00C54E38" w:rsidRDefault="001973A2" w:rsidP="001973A2">
      <w:pPr>
        <w:ind w:firstLine="567"/>
        <w:jc w:val="both"/>
        <w:rPr>
          <w:sz w:val="28"/>
          <w:szCs w:val="28"/>
        </w:rPr>
      </w:pPr>
      <w:r w:rsidRPr="00C54E38">
        <w:rPr>
          <w:sz w:val="28"/>
          <w:szCs w:val="28"/>
        </w:rPr>
        <w:t xml:space="preserve">підготовки особового складу сил </w:t>
      </w:r>
      <w:r>
        <w:rPr>
          <w:sz w:val="28"/>
          <w:szCs w:val="28"/>
        </w:rPr>
        <w:t>територіальної оборони</w:t>
      </w:r>
      <w:r w:rsidRPr="00C54E38">
        <w:rPr>
          <w:sz w:val="28"/>
          <w:szCs w:val="28"/>
        </w:rPr>
        <w:t xml:space="preserve">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1973A2" w:rsidRPr="00C54E38" w:rsidRDefault="001973A2" w:rsidP="001973A2">
      <w:pPr>
        <w:ind w:firstLine="567"/>
        <w:jc w:val="both"/>
        <w:rPr>
          <w:sz w:val="28"/>
          <w:szCs w:val="28"/>
        </w:rPr>
      </w:pPr>
      <w:r w:rsidRPr="00C54E38">
        <w:rPr>
          <w:sz w:val="28"/>
          <w:szCs w:val="28"/>
        </w:rPr>
        <w:t xml:space="preserve">матеріально-технічного забезпечення потреб </w:t>
      </w:r>
      <w:r>
        <w:rPr>
          <w:sz w:val="28"/>
          <w:szCs w:val="28"/>
        </w:rPr>
        <w:t>добровольчих формувань та підрозділів територіальної оборони</w:t>
      </w:r>
      <w:r w:rsidRPr="00C54E38">
        <w:rPr>
          <w:sz w:val="28"/>
          <w:szCs w:val="28"/>
        </w:rPr>
        <w:t>;</w:t>
      </w:r>
    </w:p>
    <w:p w:rsidR="001973A2" w:rsidRPr="00C54E38" w:rsidRDefault="001973A2" w:rsidP="001973A2">
      <w:pPr>
        <w:ind w:firstLine="567"/>
        <w:jc w:val="both"/>
        <w:rPr>
          <w:sz w:val="28"/>
          <w:szCs w:val="28"/>
        </w:rPr>
      </w:pPr>
      <w:r w:rsidRPr="00C54E38">
        <w:rPr>
          <w:sz w:val="28"/>
          <w:szCs w:val="28"/>
        </w:rPr>
        <w:t>створення умов для належної підготовки у воєнний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w:t>
      </w:r>
    </w:p>
    <w:p w:rsidR="001973A2" w:rsidRDefault="001973A2" w:rsidP="001973A2">
      <w:pPr>
        <w:ind w:firstLine="567"/>
        <w:jc w:val="both"/>
        <w:rPr>
          <w:sz w:val="28"/>
          <w:szCs w:val="28"/>
        </w:rPr>
      </w:pPr>
      <w:r>
        <w:rPr>
          <w:sz w:val="28"/>
          <w:szCs w:val="28"/>
        </w:rPr>
        <w:t>в</w:t>
      </w:r>
      <w:r w:rsidRPr="00CF082E">
        <w:rPr>
          <w:sz w:val="28"/>
          <w:szCs w:val="28"/>
        </w:rPr>
        <w:t xml:space="preserve">провадження системи заходів підготовки та навчань мешканців </w:t>
      </w:r>
      <w:r>
        <w:rPr>
          <w:sz w:val="28"/>
          <w:szCs w:val="28"/>
        </w:rPr>
        <w:t xml:space="preserve">Бучанської </w:t>
      </w:r>
      <w:r w:rsidRPr="00CF082E">
        <w:rPr>
          <w:sz w:val="28"/>
          <w:szCs w:val="28"/>
        </w:rPr>
        <w:t>міської територіальної громади до виконання обов’язку із захисту незалежності та територіальної цілісності України, та набуття ними необхідних нав</w:t>
      </w:r>
      <w:r>
        <w:rPr>
          <w:sz w:val="28"/>
          <w:szCs w:val="28"/>
        </w:rPr>
        <w:t>ичок у сфері безпеки та оборони;</w:t>
      </w:r>
    </w:p>
    <w:p w:rsidR="001973A2" w:rsidRPr="00F74DB2" w:rsidRDefault="001973A2" w:rsidP="001973A2">
      <w:pPr>
        <w:ind w:firstLine="567"/>
        <w:jc w:val="both"/>
        <w:rPr>
          <w:sz w:val="28"/>
          <w:szCs w:val="28"/>
        </w:rPr>
      </w:pPr>
      <w:r w:rsidRPr="00F74DB2">
        <w:rPr>
          <w:sz w:val="28"/>
          <w:szCs w:val="28"/>
        </w:rPr>
        <w:t>сприяння у забезпеченні потреб військових формувань, інших сил безпеки та оборони для виконання завдань за призначенням;</w:t>
      </w:r>
    </w:p>
    <w:p w:rsidR="001973A2" w:rsidRDefault="001973A2" w:rsidP="001973A2">
      <w:pPr>
        <w:ind w:firstLine="567"/>
        <w:jc w:val="both"/>
        <w:rPr>
          <w:sz w:val="28"/>
          <w:szCs w:val="28"/>
        </w:rPr>
      </w:pPr>
      <w:r w:rsidRPr="00F067C4">
        <w:rPr>
          <w:sz w:val="28"/>
          <w:szCs w:val="28"/>
        </w:rPr>
        <w:t>забезпечення належних умов розміщення та функціонування а також всебічного матеріально-технічного забезпечення заходів підготовки військовозобов’язаних та резервістів військових підрозділів до виконання завдань за призначенням;</w:t>
      </w:r>
    </w:p>
    <w:p w:rsidR="001973A2" w:rsidRPr="00F067C4" w:rsidRDefault="001973A2" w:rsidP="001973A2">
      <w:pPr>
        <w:ind w:firstLine="567"/>
        <w:jc w:val="both"/>
        <w:rPr>
          <w:sz w:val="28"/>
          <w:szCs w:val="28"/>
        </w:rPr>
      </w:pPr>
      <w:r w:rsidRPr="00F067C4">
        <w:rPr>
          <w:sz w:val="28"/>
          <w:szCs w:val="28"/>
        </w:rPr>
        <w:t>Реалізація заходів програми дозволить:</w:t>
      </w:r>
    </w:p>
    <w:p w:rsidR="001973A2" w:rsidRPr="00F067C4" w:rsidRDefault="001973A2" w:rsidP="001973A2">
      <w:pPr>
        <w:ind w:firstLine="567"/>
        <w:jc w:val="both"/>
        <w:rPr>
          <w:sz w:val="28"/>
          <w:szCs w:val="28"/>
        </w:rPr>
      </w:pPr>
      <w:r w:rsidRPr="00F067C4">
        <w:rPr>
          <w:sz w:val="28"/>
          <w:szCs w:val="28"/>
        </w:rPr>
        <w:t xml:space="preserve">створити належні умови для розміщення та функціонування Сил територіальної оборони, проведення бойового вишкілу особового складу </w:t>
      </w:r>
      <w:r w:rsidRPr="00F067C4">
        <w:rPr>
          <w:sz w:val="28"/>
          <w:szCs w:val="28"/>
        </w:rPr>
        <w:lastRenderedPageBreak/>
        <w:t>військових підрозділів та добровольчих формувань територіальних громад і забезпечити їх боєздатність;</w:t>
      </w:r>
    </w:p>
    <w:p w:rsidR="001973A2" w:rsidRPr="00F9702E" w:rsidRDefault="001973A2" w:rsidP="001973A2">
      <w:pPr>
        <w:ind w:firstLine="567"/>
        <w:jc w:val="both"/>
        <w:rPr>
          <w:sz w:val="28"/>
          <w:szCs w:val="28"/>
        </w:rPr>
      </w:pPr>
      <w:r w:rsidRPr="00F067C4">
        <w:rPr>
          <w:sz w:val="28"/>
          <w:szCs w:val="28"/>
        </w:rPr>
        <w:t>здійснити необхідне матеріально-технічне забезпечення  підрозділів територіальної оборони.</w:t>
      </w:r>
    </w:p>
    <w:p w:rsidR="001973A2" w:rsidRPr="00CF082E" w:rsidRDefault="001973A2" w:rsidP="001973A2">
      <w:pPr>
        <w:tabs>
          <w:tab w:val="left" w:pos="1276"/>
        </w:tabs>
        <w:spacing w:line="320" w:lineRule="exact"/>
        <w:jc w:val="center"/>
        <w:rPr>
          <w:b/>
          <w:sz w:val="28"/>
          <w:szCs w:val="28"/>
        </w:rPr>
      </w:pPr>
    </w:p>
    <w:p w:rsidR="001973A2" w:rsidRPr="0059472C" w:rsidRDefault="001973A2" w:rsidP="001973A2">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1973A2" w:rsidRPr="00842946" w:rsidRDefault="001973A2" w:rsidP="001973A2">
      <w:pPr>
        <w:ind w:firstLine="567"/>
        <w:jc w:val="both"/>
        <w:rPr>
          <w:b/>
          <w:bCs/>
          <w:sz w:val="28"/>
          <w:szCs w:val="28"/>
        </w:rPr>
      </w:pPr>
      <w:r w:rsidRPr="00C54E38">
        <w:rPr>
          <w:sz w:val="28"/>
          <w:szCs w:val="28"/>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842946">
        <w:rPr>
          <w:b/>
          <w:bCs/>
          <w:color w:val="000000"/>
          <w:sz w:val="28"/>
          <w:szCs w:val="28"/>
        </w:rPr>
        <w:t xml:space="preserve"> </w:t>
      </w:r>
    </w:p>
    <w:p w:rsidR="001973A2" w:rsidRDefault="001973A2" w:rsidP="001508F0">
      <w:pPr>
        <w:ind w:firstLine="720"/>
        <w:jc w:val="both"/>
        <w:rPr>
          <w:b/>
          <w:color w:val="000000"/>
          <w:sz w:val="28"/>
          <w:szCs w:val="28"/>
          <w:lang w:eastAsia="uk-UA"/>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w:t>
      </w:r>
      <w:r>
        <w:rPr>
          <w:sz w:val="28"/>
          <w:szCs w:val="28"/>
        </w:rPr>
        <w:t xml:space="preserve">а також </w:t>
      </w:r>
      <w:r w:rsidRPr="0059472C">
        <w:rPr>
          <w:sz w:val="28"/>
          <w:szCs w:val="28"/>
        </w:rPr>
        <w:t>інші джерела, незаборонені законодавством.</w:t>
      </w:r>
    </w:p>
    <w:p w:rsidR="004673D7" w:rsidRPr="001508F0" w:rsidRDefault="004673D7" w:rsidP="001508F0">
      <w:pPr>
        <w:pStyle w:val="af6"/>
        <w:ind w:left="0" w:firstLine="567"/>
        <w:jc w:val="both"/>
        <w:rPr>
          <w:sz w:val="28"/>
          <w:szCs w:val="28"/>
        </w:rPr>
      </w:pPr>
      <w:r w:rsidRPr="001508F0">
        <w:rPr>
          <w:sz w:val="28"/>
          <w:szCs w:val="28"/>
        </w:rPr>
        <w:t>За рахунок коштів місцевого бюджету Бучанської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9E4B98" w:rsidRPr="009E4B98" w:rsidRDefault="004673D7" w:rsidP="009E4B98">
      <w:pPr>
        <w:jc w:val="both"/>
        <w:rPr>
          <w:bCs/>
          <w:color w:val="FF0000"/>
          <w:sz w:val="28"/>
          <w:szCs w:val="28"/>
        </w:rPr>
      </w:pPr>
      <w:r w:rsidRPr="009E4B98">
        <w:rPr>
          <w:sz w:val="28"/>
          <w:szCs w:val="28"/>
        </w:rPr>
        <w:t>- КПКВ 011</w:t>
      </w:r>
      <w:r w:rsidR="009E4B98" w:rsidRPr="009E4B98">
        <w:rPr>
          <w:sz w:val="28"/>
          <w:szCs w:val="28"/>
        </w:rPr>
        <w:t>8240</w:t>
      </w:r>
      <w:r w:rsidRPr="009E4B98">
        <w:t xml:space="preserve"> </w:t>
      </w:r>
      <w:r w:rsidRPr="009E4B98">
        <w:rPr>
          <w:sz w:val="28"/>
          <w:szCs w:val="28"/>
        </w:rPr>
        <w:t xml:space="preserve">Заходи </w:t>
      </w:r>
      <w:r w:rsidR="009E4B98" w:rsidRPr="009E4B98">
        <w:rPr>
          <w:bCs/>
          <w:sz w:val="28"/>
          <w:szCs w:val="28"/>
        </w:rPr>
        <w:t>та роботи з територіальної оборони.</w:t>
      </w:r>
    </w:p>
    <w:p w:rsidR="004673D7" w:rsidRPr="001508F0" w:rsidRDefault="004673D7" w:rsidP="009E4B98">
      <w:pPr>
        <w:ind w:firstLine="709"/>
        <w:jc w:val="both"/>
        <w:rPr>
          <w:sz w:val="28"/>
          <w:szCs w:val="28"/>
        </w:rPr>
      </w:pPr>
      <w:r w:rsidRPr="001508F0">
        <w:rPr>
          <w:sz w:val="28"/>
          <w:szCs w:val="28"/>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B35B78" w:rsidRDefault="00B35B78" w:rsidP="001973A2">
      <w:pPr>
        <w:jc w:val="center"/>
        <w:rPr>
          <w:b/>
          <w:color w:val="000000"/>
          <w:sz w:val="28"/>
          <w:szCs w:val="28"/>
          <w:lang w:eastAsia="uk-UA"/>
        </w:rPr>
      </w:pPr>
    </w:p>
    <w:p w:rsidR="001973A2" w:rsidRDefault="001973A2" w:rsidP="001973A2">
      <w:pPr>
        <w:jc w:val="center"/>
        <w:rPr>
          <w:b/>
          <w:color w:val="000000"/>
          <w:sz w:val="28"/>
          <w:szCs w:val="28"/>
          <w:lang w:eastAsia="uk-UA"/>
        </w:rPr>
      </w:pPr>
      <w:r w:rsidRPr="002A757B">
        <w:rPr>
          <w:b/>
          <w:color w:val="000000"/>
          <w:sz w:val="28"/>
          <w:szCs w:val="28"/>
          <w:lang w:eastAsia="uk-UA"/>
        </w:rPr>
        <w:t>Ресурсне забезпечення програми</w:t>
      </w:r>
    </w:p>
    <w:p w:rsidR="001973A2" w:rsidRPr="002A757B" w:rsidRDefault="001973A2" w:rsidP="001973A2">
      <w:pPr>
        <w:jc w:val="right"/>
        <w:rPr>
          <w:color w:val="000000"/>
          <w:sz w:val="28"/>
          <w:szCs w:val="28"/>
          <w:lang w:eastAsia="uk-UA"/>
        </w:rPr>
      </w:pPr>
      <w:r w:rsidRPr="004417C3">
        <w:rPr>
          <w:color w:val="000000"/>
          <w:sz w:val="28"/>
          <w:szCs w:val="28"/>
          <w:lang w:eastAsia="uk-UA"/>
        </w:rPr>
        <w:t>(тис. грн)</w:t>
      </w:r>
    </w:p>
    <w:tbl>
      <w:tblPr>
        <w:tblStyle w:val="23"/>
        <w:tblW w:w="9676" w:type="dxa"/>
        <w:tblLook w:val="04A0" w:firstRow="1" w:lastRow="0" w:firstColumn="1" w:lastColumn="0" w:noHBand="0" w:noVBand="1"/>
      </w:tblPr>
      <w:tblGrid>
        <w:gridCol w:w="2689"/>
        <w:gridCol w:w="1701"/>
        <w:gridCol w:w="1449"/>
        <w:gridCol w:w="1701"/>
        <w:gridCol w:w="2126"/>
        <w:gridCol w:w="10"/>
      </w:tblGrid>
      <w:tr w:rsidR="00222E4B" w:rsidRPr="00222E4B" w:rsidTr="00DD6497">
        <w:trPr>
          <w:trHeight w:val="654"/>
        </w:trPr>
        <w:tc>
          <w:tcPr>
            <w:tcW w:w="2689" w:type="dxa"/>
            <w:vMerge w:val="restart"/>
            <w:vAlign w:val="center"/>
          </w:tcPr>
          <w:p w:rsidR="001973A2" w:rsidRPr="00222E4B" w:rsidRDefault="001973A2" w:rsidP="00DD6497">
            <w:pPr>
              <w:rPr>
                <w:sz w:val="28"/>
                <w:szCs w:val="28"/>
              </w:rPr>
            </w:pPr>
            <w:r w:rsidRPr="00222E4B">
              <w:rPr>
                <w:sz w:val="28"/>
                <w:szCs w:val="28"/>
              </w:rPr>
              <w:t>Обсяг коштів, що пропонується залучити на виконання Програми</w:t>
            </w:r>
          </w:p>
        </w:tc>
        <w:tc>
          <w:tcPr>
            <w:tcW w:w="4851" w:type="dxa"/>
            <w:gridSpan w:val="3"/>
            <w:vAlign w:val="center"/>
          </w:tcPr>
          <w:p w:rsidR="001973A2" w:rsidRPr="00222E4B" w:rsidRDefault="001973A2" w:rsidP="00DD6497">
            <w:pPr>
              <w:jc w:val="center"/>
              <w:rPr>
                <w:sz w:val="28"/>
                <w:szCs w:val="28"/>
              </w:rPr>
            </w:pPr>
            <w:r w:rsidRPr="00222E4B">
              <w:rPr>
                <w:sz w:val="28"/>
                <w:szCs w:val="28"/>
              </w:rPr>
              <w:t>Роки виконання Програми</w:t>
            </w:r>
          </w:p>
        </w:tc>
        <w:tc>
          <w:tcPr>
            <w:tcW w:w="2136" w:type="dxa"/>
            <w:gridSpan w:val="2"/>
            <w:vAlign w:val="center"/>
          </w:tcPr>
          <w:p w:rsidR="001973A2" w:rsidRPr="00222E4B" w:rsidRDefault="001973A2" w:rsidP="00DD6497">
            <w:pPr>
              <w:jc w:val="center"/>
              <w:rPr>
                <w:sz w:val="28"/>
                <w:szCs w:val="28"/>
              </w:rPr>
            </w:pPr>
            <w:r w:rsidRPr="00222E4B">
              <w:rPr>
                <w:sz w:val="28"/>
                <w:szCs w:val="28"/>
              </w:rPr>
              <w:t>Всього витрат на виконання Програми</w:t>
            </w:r>
          </w:p>
        </w:tc>
      </w:tr>
      <w:tr w:rsidR="00222E4B" w:rsidRPr="00222E4B" w:rsidTr="00DD6497">
        <w:trPr>
          <w:gridAfter w:val="1"/>
          <w:wAfter w:w="10" w:type="dxa"/>
        </w:trPr>
        <w:tc>
          <w:tcPr>
            <w:tcW w:w="2689" w:type="dxa"/>
            <w:vMerge/>
            <w:vAlign w:val="center"/>
          </w:tcPr>
          <w:p w:rsidR="001973A2" w:rsidRPr="00222E4B" w:rsidRDefault="001973A2" w:rsidP="00DD6497">
            <w:pPr>
              <w:rPr>
                <w:sz w:val="28"/>
                <w:szCs w:val="28"/>
              </w:rPr>
            </w:pPr>
          </w:p>
        </w:tc>
        <w:tc>
          <w:tcPr>
            <w:tcW w:w="1701" w:type="dxa"/>
            <w:vAlign w:val="center"/>
          </w:tcPr>
          <w:p w:rsidR="001973A2" w:rsidRPr="00222E4B" w:rsidRDefault="001973A2" w:rsidP="00DD6497">
            <w:pPr>
              <w:jc w:val="center"/>
              <w:rPr>
                <w:sz w:val="28"/>
                <w:szCs w:val="28"/>
              </w:rPr>
            </w:pPr>
            <w:r w:rsidRPr="00222E4B">
              <w:rPr>
                <w:sz w:val="28"/>
                <w:szCs w:val="28"/>
              </w:rPr>
              <w:t>2024 рік</w:t>
            </w:r>
          </w:p>
        </w:tc>
        <w:tc>
          <w:tcPr>
            <w:tcW w:w="1449" w:type="dxa"/>
            <w:vAlign w:val="center"/>
          </w:tcPr>
          <w:p w:rsidR="001973A2" w:rsidRPr="00222E4B" w:rsidRDefault="001973A2" w:rsidP="00DD6497">
            <w:pPr>
              <w:jc w:val="center"/>
              <w:rPr>
                <w:sz w:val="28"/>
                <w:szCs w:val="28"/>
              </w:rPr>
            </w:pPr>
            <w:r w:rsidRPr="00222E4B">
              <w:rPr>
                <w:sz w:val="28"/>
                <w:szCs w:val="28"/>
              </w:rPr>
              <w:t>2025 рік</w:t>
            </w:r>
          </w:p>
        </w:tc>
        <w:tc>
          <w:tcPr>
            <w:tcW w:w="1701" w:type="dxa"/>
            <w:vAlign w:val="center"/>
          </w:tcPr>
          <w:p w:rsidR="001973A2" w:rsidRPr="00222E4B" w:rsidRDefault="001973A2" w:rsidP="00DD6497">
            <w:pPr>
              <w:jc w:val="center"/>
              <w:rPr>
                <w:sz w:val="28"/>
                <w:szCs w:val="28"/>
              </w:rPr>
            </w:pPr>
            <w:r w:rsidRPr="00222E4B">
              <w:rPr>
                <w:sz w:val="28"/>
                <w:szCs w:val="28"/>
              </w:rPr>
              <w:t>2026 рік</w:t>
            </w:r>
          </w:p>
        </w:tc>
        <w:tc>
          <w:tcPr>
            <w:tcW w:w="2126" w:type="dxa"/>
            <w:vAlign w:val="center"/>
          </w:tcPr>
          <w:p w:rsidR="001973A2" w:rsidRPr="00222E4B" w:rsidRDefault="001973A2" w:rsidP="00DD6497">
            <w:pPr>
              <w:jc w:val="center"/>
              <w:rPr>
                <w:sz w:val="28"/>
                <w:szCs w:val="28"/>
              </w:rPr>
            </w:pPr>
          </w:p>
        </w:tc>
      </w:tr>
      <w:tr w:rsidR="00222E4B" w:rsidRPr="00222E4B" w:rsidTr="00DD6497">
        <w:trPr>
          <w:gridAfter w:val="1"/>
          <w:wAfter w:w="10" w:type="dxa"/>
        </w:trPr>
        <w:tc>
          <w:tcPr>
            <w:tcW w:w="2689" w:type="dxa"/>
          </w:tcPr>
          <w:p w:rsidR="001973A2" w:rsidRPr="00222E4B" w:rsidRDefault="001973A2" w:rsidP="00DD6497">
            <w:pPr>
              <w:rPr>
                <w:sz w:val="28"/>
                <w:szCs w:val="28"/>
              </w:rPr>
            </w:pPr>
            <w:r w:rsidRPr="00222E4B">
              <w:rPr>
                <w:sz w:val="28"/>
                <w:szCs w:val="28"/>
              </w:rPr>
              <w:t>Обсяг ресурсів,  всього</w:t>
            </w:r>
          </w:p>
        </w:tc>
        <w:tc>
          <w:tcPr>
            <w:tcW w:w="1701" w:type="dxa"/>
          </w:tcPr>
          <w:p w:rsidR="001973A2" w:rsidRPr="00222E4B" w:rsidRDefault="004673D7" w:rsidP="00DD6497">
            <w:pPr>
              <w:jc w:val="center"/>
              <w:rPr>
                <w:sz w:val="28"/>
                <w:szCs w:val="28"/>
              </w:rPr>
            </w:pPr>
            <w:r>
              <w:rPr>
                <w:sz w:val="28"/>
                <w:szCs w:val="28"/>
              </w:rPr>
              <w:t>25</w:t>
            </w:r>
            <w:r w:rsidR="00A80557">
              <w:rPr>
                <w:sz w:val="28"/>
                <w:szCs w:val="28"/>
              </w:rPr>
              <w:t>490</w:t>
            </w:r>
            <w:r w:rsidR="00222E4B" w:rsidRPr="00222E4B">
              <w:rPr>
                <w:sz w:val="28"/>
                <w:szCs w:val="28"/>
              </w:rPr>
              <w:t>,0</w:t>
            </w:r>
          </w:p>
        </w:tc>
        <w:tc>
          <w:tcPr>
            <w:tcW w:w="1449" w:type="dxa"/>
          </w:tcPr>
          <w:p w:rsidR="001973A2" w:rsidRPr="00222E4B" w:rsidRDefault="00222E4B" w:rsidP="00A80557">
            <w:pPr>
              <w:jc w:val="center"/>
              <w:rPr>
                <w:sz w:val="28"/>
                <w:szCs w:val="28"/>
              </w:rPr>
            </w:pPr>
            <w:r w:rsidRPr="00222E4B">
              <w:rPr>
                <w:sz w:val="28"/>
                <w:szCs w:val="28"/>
              </w:rPr>
              <w:t>1</w:t>
            </w:r>
            <w:r w:rsidR="00A80557">
              <w:rPr>
                <w:sz w:val="28"/>
                <w:szCs w:val="28"/>
              </w:rPr>
              <w:t>5</w:t>
            </w:r>
            <w:r w:rsidRPr="00222E4B">
              <w:rPr>
                <w:sz w:val="28"/>
                <w:szCs w:val="28"/>
              </w:rPr>
              <w:t>00,0</w:t>
            </w:r>
          </w:p>
        </w:tc>
        <w:tc>
          <w:tcPr>
            <w:tcW w:w="1701" w:type="dxa"/>
          </w:tcPr>
          <w:p w:rsidR="001973A2" w:rsidRPr="00222E4B" w:rsidRDefault="00222E4B" w:rsidP="00A80557">
            <w:pPr>
              <w:jc w:val="center"/>
              <w:rPr>
                <w:sz w:val="28"/>
                <w:szCs w:val="28"/>
              </w:rPr>
            </w:pPr>
            <w:r w:rsidRPr="00222E4B">
              <w:rPr>
                <w:sz w:val="28"/>
                <w:szCs w:val="28"/>
              </w:rPr>
              <w:t>1</w:t>
            </w:r>
            <w:r w:rsidR="00A80557">
              <w:rPr>
                <w:sz w:val="28"/>
                <w:szCs w:val="28"/>
              </w:rPr>
              <w:t>7</w:t>
            </w:r>
            <w:r w:rsidRPr="00222E4B">
              <w:rPr>
                <w:sz w:val="28"/>
                <w:szCs w:val="28"/>
              </w:rPr>
              <w:t>00,0</w:t>
            </w:r>
          </w:p>
        </w:tc>
        <w:tc>
          <w:tcPr>
            <w:tcW w:w="2126" w:type="dxa"/>
          </w:tcPr>
          <w:p w:rsidR="001973A2" w:rsidRPr="00222E4B" w:rsidRDefault="000E0431" w:rsidP="00DD6497">
            <w:pPr>
              <w:jc w:val="center"/>
              <w:rPr>
                <w:sz w:val="28"/>
                <w:szCs w:val="28"/>
              </w:rPr>
            </w:pPr>
            <w:r>
              <w:rPr>
                <w:sz w:val="28"/>
                <w:szCs w:val="28"/>
              </w:rPr>
              <w:t>4690</w:t>
            </w:r>
            <w:r w:rsidR="00222E4B" w:rsidRPr="00222E4B">
              <w:rPr>
                <w:sz w:val="28"/>
                <w:szCs w:val="28"/>
              </w:rPr>
              <w:t>,0</w:t>
            </w:r>
          </w:p>
        </w:tc>
      </w:tr>
      <w:tr w:rsidR="00222E4B" w:rsidRPr="00222E4B" w:rsidTr="00DD6497">
        <w:trPr>
          <w:gridAfter w:val="1"/>
          <w:wAfter w:w="10" w:type="dxa"/>
        </w:trPr>
        <w:tc>
          <w:tcPr>
            <w:tcW w:w="2689" w:type="dxa"/>
            <w:vAlign w:val="center"/>
          </w:tcPr>
          <w:p w:rsidR="001973A2" w:rsidRPr="00222E4B" w:rsidRDefault="001973A2" w:rsidP="00DD6497">
            <w:pPr>
              <w:rPr>
                <w:sz w:val="28"/>
                <w:szCs w:val="28"/>
              </w:rPr>
            </w:pPr>
            <w:r w:rsidRPr="00222E4B">
              <w:rPr>
                <w:sz w:val="28"/>
                <w:szCs w:val="28"/>
              </w:rPr>
              <w:t>місцевий бюджет</w:t>
            </w:r>
          </w:p>
        </w:tc>
        <w:tc>
          <w:tcPr>
            <w:tcW w:w="1701" w:type="dxa"/>
          </w:tcPr>
          <w:p w:rsidR="001973A2" w:rsidRPr="00222E4B" w:rsidRDefault="004673D7" w:rsidP="00DD6497">
            <w:pPr>
              <w:jc w:val="center"/>
              <w:rPr>
                <w:sz w:val="28"/>
                <w:szCs w:val="28"/>
              </w:rPr>
            </w:pPr>
            <w:r>
              <w:rPr>
                <w:sz w:val="28"/>
                <w:szCs w:val="28"/>
              </w:rPr>
              <w:t>24</w:t>
            </w:r>
            <w:r w:rsidR="00490778" w:rsidRPr="00222E4B">
              <w:rPr>
                <w:sz w:val="28"/>
                <w:szCs w:val="28"/>
              </w:rPr>
              <w:t>990,0</w:t>
            </w:r>
          </w:p>
        </w:tc>
        <w:tc>
          <w:tcPr>
            <w:tcW w:w="1449" w:type="dxa"/>
            <w:vAlign w:val="center"/>
          </w:tcPr>
          <w:p w:rsidR="001973A2" w:rsidRPr="00222E4B" w:rsidRDefault="00222E4B" w:rsidP="00DD6497">
            <w:pPr>
              <w:jc w:val="center"/>
              <w:rPr>
                <w:sz w:val="28"/>
                <w:szCs w:val="28"/>
              </w:rPr>
            </w:pPr>
            <w:r w:rsidRPr="00222E4B">
              <w:rPr>
                <w:sz w:val="28"/>
                <w:szCs w:val="28"/>
              </w:rPr>
              <w:t>1000,0</w:t>
            </w:r>
          </w:p>
        </w:tc>
        <w:tc>
          <w:tcPr>
            <w:tcW w:w="1701" w:type="dxa"/>
            <w:vAlign w:val="center"/>
          </w:tcPr>
          <w:p w:rsidR="001973A2" w:rsidRPr="00222E4B" w:rsidRDefault="00222E4B" w:rsidP="00DD6497">
            <w:pPr>
              <w:jc w:val="center"/>
              <w:rPr>
                <w:sz w:val="28"/>
                <w:szCs w:val="28"/>
              </w:rPr>
            </w:pPr>
            <w:r w:rsidRPr="00222E4B">
              <w:rPr>
                <w:sz w:val="28"/>
                <w:szCs w:val="28"/>
              </w:rPr>
              <w:t>1200,0</w:t>
            </w:r>
          </w:p>
        </w:tc>
        <w:tc>
          <w:tcPr>
            <w:tcW w:w="2126" w:type="dxa"/>
            <w:vAlign w:val="center"/>
          </w:tcPr>
          <w:p w:rsidR="001973A2" w:rsidRPr="00222E4B" w:rsidRDefault="00222E4B" w:rsidP="00DD6497">
            <w:pPr>
              <w:jc w:val="center"/>
              <w:rPr>
                <w:sz w:val="28"/>
                <w:szCs w:val="28"/>
              </w:rPr>
            </w:pPr>
            <w:r w:rsidRPr="00222E4B">
              <w:rPr>
                <w:sz w:val="28"/>
                <w:szCs w:val="28"/>
              </w:rPr>
              <w:t>3190,0</w:t>
            </w:r>
          </w:p>
        </w:tc>
      </w:tr>
    </w:tbl>
    <w:p w:rsidR="001973A2" w:rsidRDefault="001973A2" w:rsidP="001973A2">
      <w:pPr>
        <w:spacing w:line="300" w:lineRule="exact"/>
        <w:ind w:firstLine="567"/>
        <w:jc w:val="center"/>
        <w:rPr>
          <w:b/>
          <w:bCs/>
          <w:color w:val="000000"/>
          <w:sz w:val="28"/>
          <w:szCs w:val="28"/>
          <w:lang w:val="en-US" w:eastAsia="x-none"/>
        </w:rPr>
      </w:pPr>
    </w:p>
    <w:p w:rsidR="009E4B98" w:rsidRDefault="009E4B98" w:rsidP="001973A2">
      <w:pPr>
        <w:spacing w:line="300" w:lineRule="exact"/>
        <w:ind w:firstLine="567"/>
        <w:jc w:val="center"/>
        <w:rPr>
          <w:b/>
          <w:bCs/>
          <w:color w:val="000000"/>
          <w:sz w:val="28"/>
          <w:szCs w:val="28"/>
          <w:lang w:val="en-US" w:eastAsia="x-none"/>
        </w:rPr>
      </w:pPr>
    </w:p>
    <w:p w:rsidR="00B35B78" w:rsidRDefault="00B35B78" w:rsidP="001973A2">
      <w:pPr>
        <w:spacing w:line="300" w:lineRule="exact"/>
        <w:ind w:firstLine="567"/>
        <w:jc w:val="center"/>
        <w:rPr>
          <w:b/>
          <w:bCs/>
          <w:color w:val="000000"/>
          <w:sz w:val="28"/>
          <w:szCs w:val="28"/>
          <w:lang w:val="en-US" w:eastAsia="x-none"/>
        </w:rPr>
      </w:pPr>
    </w:p>
    <w:p w:rsidR="001973A2" w:rsidRDefault="001973A2" w:rsidP="001973A2">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 СТРОКИ ТА ЕТАПИ ВИКОНАННЯ ПРОГРАМИ</w:t>
      </w:r>
    </w:p>
    <w:p w:rsidR="001973A2" w:rsidRDefault="001973A2" w:rsidP="001973A2">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 х років (2024-2026 рр.)</w:t>
      </w:r>
    </w:p>
    <w:p w:rsidR="005064E5" w:rsidRDefault="005064E5" w:rsidP="001973A2">
      <w:pPr>
        <w:spacing w:line="300" w:lineRule="exact"/>
        <w:ind w:firstLine="567"/>
        <w:jc w:val="both"/>
        <w:rPr>
          <w:color w:val="000000"/>
          <w:sz w:val="28"/>
          <w:szCs w:val="28"/>
          <w:lang w:eastAsia="x-none"/>
        </w:rPr>
      </w:pPr>
    </w:p>
    <w:p w:rsidR="005064E5" w:rsidRDefault="005064E5" w:rsidP="001973A2">
      <w:pPr>
        <w:spacing w:line="300" w:lineRule="exact"/>
        <w:ind w:firstLine="567"/>
        <w:jc w:val="both"/>
        <w:rPr>
          <w:color w:val="000000"/>
          <w:sz w:val="28"/>
          <w:szCs w:val="28"/>
          <w:lang w:eastAsia="x-none"/>
        </w:rPr>
      </w:pPr>
    </w:p>
    <w:p w:rsidR="005064E5" w:rsidRDefault="005064E5" w:rsidP="001973A2">
      <w:pPr>
        <w:spacing w:line="300" w:lineRule="exact"/>
        <w:ind w:firstLine="567"/>
        <w:jc w:val="both"/>
        <w:rPr>
          <w:color w:val="000000"/>
          <w:sz w:val="28"/>
          <w:szCs w:val="28"/>
          <w:lang w:eastAsia="x-none"/>
        </w:rPr>
      </w:pPr>
    </w:p>
    <w:p w:rsidR="001973A2" w:rsidRPr="00CF7B37" w:rsidRDefault="001973A2" w:rsidP="001973A2">
      <w:pPr>
        <w:spacing w:line="300" w:lineRule="exact"/>
        <w:ind w:firstLine="567"/>
        <w:jc w:val="both"/>
        <w:rPr>
          <w:color w:val="000000"/>
          <w:sz w:val="28"/>
          <w:szCs w:val="28"/>
          <w:lang w:eastAsia="x-none"/>
        </w:rPr>
      </w:pPr>
    </w:p>
    <w:p w:rsidR="001973A2" w:rsidRPr="00CF7B37" w:rsidRDefault="001973A2" w:rsidP="001973A2">
      <w:pPr>
        <w:spacing w:line="300" w:lineRule="exact"/>
        <w:ind w:firstLine="567"/>
        <w:jc w:val="center"/>
        <w:rPr>
          <w:b/>
          <w:color w:val="000000"/>
          <w:sz w:val="28"/>
          <w:szCs w:val="28"/>
          <w:lang w:eastAsia="x-none"/>
        </w:rPr>
      </w:pPr>
      <w:r w:rsidRPr="00CF7B37">
        <w:rPr>
          <w:b/>
          <w:bCs/>
          <w:color w:val="000000"/>
          <w:sz w:val="28"/>
          <w:szCs w:val="28"/>
          <w:lang w:val="en-US" w:eastAsia="x-none"/>
        </w:rPr>
        <w:lastRenderedPageBreak/>
        <w:t>V</w:t>
      </w:r>
      <w:r w:rsidRPr="00CF7B37">
        <w:rPr>
          <w:b/>
          <w:bCs/>
          <w:color w:val="000000"/>
          <w:sz w:val="28"/>
          <w:szCs w:val="28"/>
          <w:lang w:eastAsia="x-none"/>
        </w:rPr>
        <w:t>І</w:t>
      </w:r>
      <w:r>
        <w:rPr>
          <w:b/>
          <w:bCs/>
          <w:color w:val="000000"/>
          <w:sz w:val="28"/>
          <w:szCs w:val="28"/>
          <w:lang w:eastAsia="x-none"/>
        </w:rPr>
        <w:t>ІІ.</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1508F0" w:rsidRPr="00D71DCA" w:rsidRDefault="001508F0" w:rsidP="001508F0">
      <w:pPr>
        <w:ind w:firstLine="567"/>
        <w:contextualSpacing/>
        <w:jc w:val="both"/>
        <w:rPr>
          <w:sz w:val="28"/>
          <w:szCs w:val="28"/>
        </w:rPr>
      </w:pPr>
      <w:r w:rsidRPr="00D71DCA">
        <w:rPr>
          <w:sz w:val="28"/>
          <w:szCs w:val="28"/>
        </w:rPr>
        <w:t>Відділ муніципальної безпеки є відповідальним виконавцем реалізації заходів Програми в повному обсязі та у визначені терміни.</w:t>
      </w:r>
    </w:p>
    <w:p w:rsidR="001508F0" w:rsidRPr="00D71DCA" w:rsidRDefault="001508F0" w:rsidP="001508F0">
      <w:pPr>
        <w:ind w:firstLine="426"/>
        <w:jc w:val="both"/>
        <w:rPr>
          <w:sz w:val="28"/>
          <w:szCs w:val="28"/>
        </w:rPr>
      </w:pPr>
      <w:r w:rsidRPr="00D71DCA">
        <w:rPr>
          <w:sz w:val="28"/>
          <w:szCs w:val="28"/>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1508F0" w:rsidRPr="00D71DCA" w:rsidRDefault="001508F0" w:rsidP="001508F0">
      <w:pPr>
        <w:ind w:firstLine="567"/>
        <w:jc w:val="both"/>
        <w:rPr>
          <w:sz w:val="28"/>
          <w:szCs w:val="28"/>
        </w:rPr>
      </w:pPr>
      <w:r w:rsidRPr="00D71DCA">
        <w:rPr>
          <w:sz w:val="28"/>
          <w:szCs w:val="28"/>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1508F0" w:rsidRPr="00D71DCA" w:rsidRDefault="001508F0" w:rsidP="001508F0">
      <w:pPr>
        <w:ind w:firstLine="709"/>
        <w:jc w:val="both"/>
        <w:rPr>
          <w:sz w:val="28"/>
          <w:szCs w:val="28"/>
        </w:rPr>
      </w:pPr>
      <w:r w:rsidRPr="00D71DCA">
        <w:rPr>
          <w:sz w:val="28"/>
          <w:szCs w:val="28"/>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1508F0" w:rsidRPr="00D71DCA" w:rsidRDefault="001508F0" w:rsidP="001508F0">
      <w:pPr>
        <w:ind w:firstLine="709"/>
        <w:jc w:val="both"/>
        <w:rPr>
          <w:sz w:val="28"/>
          <w:szCs w:val="28"/>
        </w:rPr>
      </w:pPr>
      <w:r w:rsidRPr="00D71DCA">
        <w:rPr>
          <w:sz w:val="28"/>
          <w:szCs w:val="28"/>
        </w:rPr>
        <w:t>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1508F0" w:rsidRPr="00D71DCA" w:rsidRDefault="00D71DCA" w:rsidP="001508F0">
      <w:pPr>
        <w:ind w:firstLine="567"/>
        <w:jc w:val="both"/>
        <w:rPr>
          <w:sz w:val="28"/>
          <w:szCs w:val="28"/>
        </w:rPr>
      </w:pPr>
      <w:r w:rsidRPr="00D71DCA">
        <w:rPr>
          <w:sz w:val="28"/>
          <w:szCs w:val="28"/>
        </w:rPr>
        <w:t>Щоквартальний</w:t>
      </w:r>
      <w:r w:rsidR="001508F0" w:rsidRPr="00D71DCA">
        <w:rPr>
          <w:sz w:val="28"/>
          <w:szCs w:val="28"/>
        </w:rPr>
        <w:t>, щорічний та підсумковий з</w:t>
      </w:r>
      <w:r w:rsidRPr="00D71DCA">
        <w:rPr>
          <w:sz w:val="28"/>
          <w:szCs w:val="28"/>
        </w:rPr>
        <w:t>віти виконання Програми розміщуються</w:t>
      </w:r>
      <w:r w:rsidR="001508F0" w:rsidRPr="00D71DCA">
        <w:rPr>
          <w:sz w:val="28"/>
          <w:szCs w:val="28"/>
        </w:rPr>
        <w:t xml:space="preserve"> на офіційному сайті Бучанської міської ради. </w:t>
      </w:r>
    </w:p>
    <w:p w:rsidR="001973A2" w:rsidRPr="0053558B" w:rsidRDefault="001508F0" w:rsidP="0053558B">
      <w:pPr>
        <w:ind w:firstLine="567"/>
        <w:jc w:val="both"/>
        <w:rPr>
          <w:lang w:eastAsia="zh-CN"/>
        </w:rPr>
        <w:sectPr w:rsidR="001973A2" w:rsidRPr="0053558B" w:rsidSect="00726C3B">
          <w:headerReference w:type="default" r:id="rId8"/>
          <w:footerReference w:type="default" r:id="rId9"/>
          <w:footerReference w:type="first" r:id="rId10"/>
          <w:pgSz w:w="11906" w:h="16838"/>
          <w:pgMar w:top="1134" w:right="566" w:bottom="1418" w:left="1701" w:header="709" w:footer="709" w:gutter="0"/>
          <w:cols w:space="708"/>
          <w:titlePg/>
          <w:docGrid w:linePitch="360"/>
        </w:sectPr>
      </w:pPr>
      <w:r w:rsidRPr="00D71DCA">
        <w:rPr>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w:t>
      </w:r>
      <w:r w:rsidR="0053558B">
        <w:rPr>
          <w:sz w:val="28"/>
          <w:szCs w:val="28"/>
        </w:rPr>
        <w:t>естицій і Фінансового уп</w:t>
      </w:r>
      <w:r w:rsidR="009E4B98">
        <w:rPr>
          <w:sz w:val="28"/>
          <w:szCs w:val="28"/>
        </w:rPr>
        <w:t>равління.</w:t>
      </w:r>
    </w:p>
    <w:p w:rsidR="0053558B" w:rsidRDefault="0053558B" w:rsidP="0053558B">
      <w:pPr>
        <w:tabs>
          <w:tab w:val="left" w:pos="6630"/>
        </w:tabs>
        <w:jc w:val="right"/>
        <w:rPr>
          <w:bCs/>
        </w:rPr>
      </w:pPr>
      <w:r w:rsidRPr="0053558B">
        <w:rPr>
          <w:bCs/>
        </w:rPr>
        <w:lastRenderedPageBreak/>
        <w:t xml:space="preserve">Додаток </w:t>
      </w:r>
      <w:r>
        <w:rPr>
          <w:bCs/>
        </w:rPr>
        <w:t>1</w:t>
      </w:r>
      <w:r w:rsidRPr="0053558B">
        <w:rPr>
          <w:bCs/>
        </w:rPr>
        <w:t xml:space="preserve"> до Програми</w:t>
      </w:r>
    </w:p>
    <w:p w:rsidR="00B35B78" w:rsidRDefault="001973A2" w:rsidP="0053558B">
      <w:pPr>
        <w:tabs>
          <w:tab w:val="left" w:pos="6630"/>
        </w:tabs>
        <w:jc w:val="center"/>
        <w:rPr>
          <w:b/>
          <w:bCs/>
          <w:sz w:val="28"/>
          <w:szCs w:val="28"/>
        </w:rPr>
      </w:pPr>
      <w:r w:rsidRPr="00CF082E">
        <w:rPr>
          <w:b/>
          <w:bCs/>
          <w:sz w:val="28"/>
          <w:szCs w:val="28"/>
        </w:rPr>
        <w:t>Напрями діяльності і заходи реалізації</w:t>
      </w:r>
    </w:p>
    <w:p w:rsidR="001973A2" w:rsidRPr="001973A2" w:rsidRDefault="001973A2" w:rsidP="001973A2">
      <w:pPr>
        <w:tabs>
          <w:tab w:val="left" w:pos="6630"/>
        </w:tabs>
        <w:jc w:val="center"/>
        <w:rPr>
          <w:b/>
          <w:bCs/>
          <w:sz w:val="28"/>
          <w:szCs w:val="28"/>
        </w:rPr>
      </w:pPr>
      <w:r w:rsidRPr="001973A2">
        <w:rPr>
          <w:b/>
          <w:bCs/>
          <w:sz w:val="28"/>
          <w:szCs w:val="28"/>
        </w:rPr>
        <w:t xml:space="preserve">Програми забезпечення оборонно-мобілізаційної готовності  </w:t>
      </w:r>
    </w:p>
    <w:p w:rsidR="001973A2" w:rsidRPr="001973A2" w:rsidRDefault="001973A2" w:rsidP="001973A2">
      <w:pPr>
        <w:tabs>
          <w:tab w:val="left" w:pos="6630"/>
        </w:tabs>
        <w:jc w:val="center"/>
        <w:rPr>
          <w:b/>
          <w:bCs/>
          <w:sz w:val="28"/>
          <w:szCs w:val="28"/>
        </w:rPr>
      </w:pPr>
      <w:r w:rsidRPr="001973A2">
        <w:rPr>
          <w:b/>
          <w:bCs/>
          <w:sz w:val="28"/>
          <w:szCs w:val="28"/>
        </w:rPr>
        <w:t>та територіальної оборони Бучанської міської територіальної громади</w:t>
      </w:r>
      <w:r w:rsidR="0053558B">
        <w:rPr>
          <w:b/>
          <w:bCs/>
          <w:sz w:val="28"/>
          <w:szCs w:val="28"/>
        </w:rPr>
        <w:t xml:space="preserve"> </w:t>
      </w:r>
      <w:r w:rsidRPr="001973A2">
        <w:rPr>
          <w:b/>
          <w:bCs/>
          <w:sz w:val="28"/>
          <w:szCs w:val="28"/>
        </w:rPr>
        <w:t>на 2024-2026 роки</w:t>
      </w:r>
    </w:p>
    <w:tbl>
      <w:tblPr>
        <w:tblW w:w="14754" w:type="dxa"/>
        <w:tblInd w:w="-1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53"/>
        <w:gridCol w:w="2099"/>
        <w:gridCol w:w="3118"/>
        <w:gridCol w:w="1134"/>
        <w:gridCol w:w="1560"/>
        <w:gridCol w:w="1276"/>
        <w:gridCol w:w="992"/>
        <w:gridCol w:w="993"/>
        <w:gridCol w:w="992"/>
        <w:gridCol w:w="7"/>
        <w:gridCol w:w="2123"/>
        <w:gridCol w:w="7"/>
      </w:tblGrid>
      <w:tr w:rsidR="001973A2" w:rsidRPr="0015671C" w:rsidTr="0053558B">
        <w:trPr>
          <w:trHeight w:val="645"/>
        </w:trPr>
        <w:tc>
          <w:tcPr>
            <w:tcW w:w="453" w:type="dxa"/>
            <w:vMerge w:val="restart"/>
            <w:tcBorders>
              <w:top w:val="single" w:sz="8" w:space="0" w:color="auto"/>
              <w:left w:val="single" w:sz="8" w:space="0" w:color="auto"/>
              <w:right w:val="single" w:sz="8" w:space="0" w:color="auto"/>
            </w:tcBorders>
            <w:shd w:val="clear" w:color="auto" w:fill="auto"/>
            <w:tcMar>
              <w:top w:w="0" w:type="dxa"/>
              <w:left w:w="57" w:type="dxa"/>
              <w:bottom w:w="0" w:type="dxa"/>
              <w:right w:w="57" w:type="dxa"/>
            </w:tcMar>
            <w:hideMark/>
          </w:tcPr>
          <w:p w:rsidR="001973A2" w:rsidRPr="0015671C" w:rsidRDefault="001973A2" w:rsidP="00DD6497">
            <w:pPr>
              <w:jc w:val="center"/>
              <w:rPr>
                <w:b/>
                <w:sz w:val="28"/>
                <w:szCs w:val="28"/>
                <w:lang w:eastAsia="uk-UA"/>
              </w:rPr>
            </w:pPr>
            <w:r w:rsidRPr="0015671C">
              <w:rPr>
                <w:b/>
                <w:sz w:val="28"/>
                <w:szCs w:val="28"/>
                <w:bdr w:val="none" w:sz="0" w:space="0" w:color="auto" w:frame="1"/>
                <w:lang w:eastAsia="uk-UA"/>
              </w:rPr>
              <w:t>№</w:t>
            </w:r>
          </w:p>
          <w:p w:rsidR="001973A2" w:rsidRPr="0015671C" w:rsidRDefault="001973A2" w:rsidP="00DD6497">
            <w:pPr>
              <w:jc w:val="center"/>
              <w:rPr>
                <w:b/>
                <w:sz w:val="28"/>
                <w:szCs w:val="28"/>
                <w:lang w:eastAsia="uk-UA"/>
              </w:rPr>
            </w:pPr>
            <w:r w:rsidRPr="0015671C">
              <w:rPr>
                <w:b/>
                <w:sz w:val="28"/>
                <w:szCs w:val="28"/>
                <w:bdr w:val="none" w:sz="0" w:space="0" w:color="auto" w:frame="1"/>
                <w:lang w:eastAsia="uk-UA"/>
              </w:rPr>
              <w:t>з/п</w:t>
            </w:r>
          </w:p>
        </w:tc>
        <w:tc>
          <w:tcPr>
            <w:tcW w:w="2099" w:type="dxa"/>
            <w:vMerge w:val="restart"/>
            <w:tcBorders>
              <w:top w:val="single" w:sz="8" w:space="0" w:color="auto"/>
              <w:left w:val="nil"/>
              <w:right w:val="single" w:sz="4" w:space="0" w:color="auto"/>
            </w:tcBorders>
            <w:shd w:val="clear" w:color="auto" w:fill="auto"/>
            <w:tcMar>
              <w:top w:w="0" w:type="dxa"/>
              <w:left w:w="57" w:type="dxa"/>
              <w:bottom w:w="0" w:type="dxa"/>
              <w:right w:w="57" w:type="dxa"/>
            </w:tcMar>
            <w:hideMark/>
          </w:tcPr>
          <w:p w:rsidR="001973A2" w:rsidRPr="0015671C" w:rsidRDefault="001973A2" w:rsidP="00DD6497">
            <w:pPr>
              <w:jc w:val="center"/>
              <w:rPr>
                <w:b/>
                <w:sz w:val="28"/>
                <w:szCs w:val="28"/>
                <w:lang w:eastAsia="uk-UA"/>
              </w:rPr>
            </w:pPr>
            <w:r>
              <w:rPr>
                <w:b/>
                <w:sz w:val="28"/>
                <w:szCs w:val="28"/>
                <w:lang w:eastAsia="uk-UA"/>
              </w:rPr>
              <w:t>Пріоритетні завдання Програми</w:t>
            </w:r>
          </w:p>
        </w:tc>
        <w:tc>
          <w:tcPr>
            <w:tcW w:w="3118" w:type="dxa"/>
            <w:vMerge w:val="restart"/>
            <w:tcBorders>
              <w:top w:val="single" w:sz="4" w:space="0" w:color="auto"/>
              <w:left w:val="single" w:sz="4" w:space="0" w:color="auto"/>
              <w:right w:val="single" w:sz="4" w:space="0" w:color="auto"/>
            </w:tcBorders>
          </w:tcPr>
          <w:p w:rsidR="001973A2" w:rsidRPr="0015671C" w:rsidRDefault="001973A2" w:rsidP="00DD6497">
            <w:pPr>
              <w:jc w:val="center"/>
              <w:rPr>
                <w:b/>
                <w:sz w:val="28"/>
                <w:szCs w:val="28"/>
                <w:bdr w:val="none" w:sz="0" w:space="0" w:color="auto" w:frame="1"/>
                <w:lang w:eastAsia="uk-UA"/>
              </w:rPr>
            </w:pPr>
            <w:r w:rsidRPr="006E41D9">
              <w:rPr>
                <w:b/>
                <w:sz w:val="28"/>
                <w:szCs w:val="28"/>
                <w:bdr w:val="none" w:sz="0" w:space="0" w:color="auto" w:frame="1"/>
                <w:lang w:eastAsia="uk-UA"/>
              </w:rPr>
              <w:t>Назва заходів Програми</w:t>
            </w:r>
          </w:p>
        </w:tc>
        <w:tc>
          <w:tcPr>
            <w:tcW w:w="1134" w:type="dxa"/>
            <w:vMerge w:val="restart"/>
            <w:tcBorders>
              <w:top w:val="single" w:sz="8" w:space="0" w:color="auto"/>
              <w:left w:val="single" w:sz="4" w:space="0" w:color="auto"/>
              <w:right w:val="single" w:sz="8" w:space="0" w:color="auto"/>
            </w:tcBorders>
            <w:shd w:val="clear" w:color="auto" w:fill="auto"/>
            <w:tcMar>
              <w:top w:w="0" w:type="dxa"/>
              <w:left w:w="57" w:type="dxa"/>
              <w:bottom w:w="0" w:type="dxa"/>
              <w:right w:w="57" w:type="dxa"/>
            </w:tcMar>
            <w:hideMark/>
          </w:tcPr>
          <w:p w:rsidR="001973A2" w:rsidRPr="0015671C" w:rsidRDefault="001973A2" w:rsidP="00DD6497">
            <w:pPr>
              <w:jc w:val="center"/>
              <w:rPr>
                <w:b/>
                <w:sz w:val="28"/>
                <w:szCs w:val="28"/>
                <w:lang w:eastAsia="uk-UA"/>
              </w:rPr>
            </w:pPr>
            <w:r w:rsidRPr="0015671C">
              <w:rPr>
                <w:b/>
                <w:sz w:val="28"/>
                <w:szCs w:val="28"/>
                <w:bdr w:val="none" w:sz="0" w:space="0" w:color="auto" w:frame="1"/>
                <w:lang w:eastAsia="uk-UA"/>
              </w:rPr>
              <w:t>Термін виконання заходу</w:t>
            </w:r>
          </w:p>
        </w:tc>
        <w:tc>
          <w:tcPr>
            <w:tcW w:w="1560"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1973A2" w:rsidRPr="0015671C" w:rsidRDefault="001973A2" w:rsidP="00DD6497">
            <w:pPr>
              <w:jc w:val="center"/>
              <w:rPr>
                <w:b/>
                <w:sz w:val="28"/>
                <w:szCs w:val="28"/>
                <w:lang w:eastAsia="uk-UA"/>
              </w:rPr>
            </w:pPr>
            <w:r w:rsidRPr="0015671C">
              <w:rPr>
                <w:b/>
                <w:sz w:val="28"/>
                <w:szCs w:val="28"/>
                <w:bdr w:val="none" w:sz="0" w:space="0" w:color="auto" w:frame="1"/>
                <w:lang w:eastAsia="uk-UA"/>
              </w:rPr>
              <w:t>Виконавці</w:t>
            </w:r>
          </w:p>
        </w:tc>
        <w:tc>
          <w:tcPr>
            <w:tcW w:w="1276"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1973A2" w:rsidRPr="0015671C" w:rsidRDefault="001973A2" w:rsidP="00DD6497">
            <w:pPr>
              <w:jc w:val="center"/>
              <w:rPr>
                <w:b/>
                <w:sz w:val="28"/>
                <w:szCs w:val="28"/>
                <w:lang w:eastAsia="uk-UA"/>
              </w:rPr>
            </w:pPr>
            <w:r w:rsidRPr="0015671C">
              <w:rPr>
                <w:b/>
                <w:sz w:val="28"/>
                <w:szCs w:val="28"/>
                <w:bdr w:val="none" w:sz="0" w:space="0" w:color="auto" w:frame="1"/>
                <w:lang w:eastAsia="uk-UA"/>
              </w:rPr>
              <w:t>Джерела фінансування</w:t>
            </w:r>
          </w:p>
        </w:tc>
        <w:tc>
          <w:tcPr>
            <w:tcW w:w="2984" w:type="dxa"/>
            <w:gridSpan w:val="4"/>
            <w:tcBorders>
              <w:top w:val="single" w:sz="8" w:space="0" w:color="auto"/>
              <w:left w:val="nil"/>
              <w:bottom w:val="single" w:sz="4" w:space="0" w:color="auto"/>
              <w:right w:val="single" w:sz="8" w:space="0" w:color="auto"/>
            </w:tcBorders>
          </w:tcPr>
          <w:p w:rsidR="001973A2" w:rsidRPr="0015671C" w:rsidRDefault="001973A2" w:rsidP="00DD6497">
            <w:pPr>
              <w:jc w:val="center"/>
              <w:rPr>
                <w:b/>
                <w:sz w:val="28"/>
                <w:szCs w:val="28"/>
              </w:rPr>
            </w:pPr>
            <w:r w:rsidRPr="0015671C">
              <w:rPr>
                <w:b/>
                <w:sz w:val="28"/>
                <w:szCs w:val="28"/>
              </w:rPr>
              <w:t>Орієнтовний обсяг фінансування по роках, тис.грн.</w:t>
            </w:r>
          </w:p>
        </w:tc>
        <w:tc>
          <w:tcPr>
            <w:tcW w:w="2130" w:type="dxa"/>
            <w:gridSpan w:val="2"/>
            <w:tcBorders>
              <w:top w:val="single" w:sz="8" w:space="0" w:color="auto"/>
              <w:left w:val="nil"/>
              <w:right w:val="single" w:sz="8" w:space="0" w:color="auto"/>
            </w:tcBorders>
          </w:tcPr>
          <w:p w:rsidR="001973A2" w:rsidRPr="0015671C" w:rsidRDefault="001973A2" w:rsidP="00DD6497">
            <w:pPr>
              <w:jc w:val="center"/>
              <w:rPr>
                <w:b/>
                <w:sz w:val="28"/>
                <w:szCs w:val="28"/>
              </w:rPr>
            </w:pPr>
            <w:r w:rsidRPr="006E41D9">
              <w:rPr>
                <w:b/>
                <w:sz w:val="28"/>
                <w:szCs w:val="28"/>
              </w:rPr>
              <w:t>Очікуваний результат</w:t>
            </w:r>
          </w:p>
        </w:tc>
      </w:tr>
      <w:tr w:rsidR="001973A2" w:rsidRPr="002F42AE" w:rsidTr="0053558B">
        <w:trPr>
          <w:gridAfter w:val="1"/>
          <w:wAfter w:w="7" w:type="dxa"/>
          <w:trHeight w:val="645"/>
        </w:trPr>
        <w:tc>
          <w:tcPr>
            <w:tcW w:w="453" w:type="dxa"/>
            <w:vMerge/>
            <w:tcBorders>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1973A2" w:rsidRPr="002F42AE" w:rsidRDefault="001973A2" w:rsidP="00DD6497">
            <w:pPr>
              <w:jc w:val="both"/>
              <w:rPr>
                <w:sz w:val="28"/>
                <w:szCs w:val="28"/>
                <w:bdr w:val="none" w:sz="0" w:space="0" w:color="auto" w:frame="1"/>
                <w:lang w:eastAsia="uk-UA"/>
              </w:rPr>
            </w:pPr>
          </w:p>
        </w:tc>
        <w:tc>
          <w:tcPr>
            <w:tcW w:w="2099" w:type="dxa"/>
            <w:vMerge/>
            <w:tcBorders>
              <w:left w:val="nil"/>
              <w:bottom w:val="single" w:sz="4" w:space="0" w:color="auto"/>
              <w:right w:val="single" w:sz="4" w:space="0" w:color="auto"/>
            </w:tcBorders>
            <w:shd w:val="clear" w:color="auto" w:fill="auto"/>
            <w:tcMar>
              <w:top w:w="0" w:type="dxa"/>
              <w:left w:w="57" w:type="dxa"/>
              <w:bottom w:w="0" w:type="dxa"/>
              <w:right w:w="57" w:type="dxa"/>
            </w:tcMar>
          </w:tcPr>
          <w:p w:rsidR="001973A2" w:rsidRPr="002F42AE" w:rsidRDefault="001973A2" w:rsidP="00DD6497">
            <w:pPr>
              <w:jc w:val="both"/>
              <w:rPr>
                <w:sz w:val="28"/>
                <w:szCs w:val="28"/>
                <w:bdr w:val="none" w:sz="0" w:space="0" w:color="auto" w:frame="1"/>
                <w:lang w:eastAsia="uk-UA"/>
              </w:rPr>
            </w:pPr>
          </w:p>
        </w:tc>
        <w:tc>
          <w:tcPr>
            <w:tcW w:w="3118" w:type="dxa"/>
            <w:vMerge/>
            <w:tcBorders>
              <w:left w:val="single" w:sz="4" w:space="0" w:color="auto"/>
              <w:bottom w:val="single" w:sz="4" w:space="0" w:color="auto"/>
              <w:right w:val="single" w:sz="4" w:space="0" w:color="auto"/>
            </w:tcBorders>
          </w:tcPr>
          <w:p w:rsidR="001973A2" w:rsidRDefault="001973A2" w:rsidP="00DD6497">
            <w:pPr>
              <w:jc w:val="both"/>
              <w:rPr>
                <w:sz w:val="28"/>
                <w:szCs w:val="28"/>
                <w:bdr w:val="none" w:sz="0" w:space="0" w:color="auto" w:frame="1"/>
                <w:lang w:eastAsia="uk-UA"/>
              </w:rPr>
            </w:pPr>
          </w:p>
        </w:tc>
        <w:tc>
          <w:tcPr>
            <w:tcW w:w="1134" w:type="dxa"/>
            <w:vMerge/>
            <w:tcBorders>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1973A2" w:rsidRDefault="001973A2" w:rsidP="00DD6497">
            <w:pPr>
              <w:jc w:val="both"/>
              <w:rPr>
                <w:sz w:val="28"/>
                <w:szCs w:val="28"/>
                <w:bdr w:val="none" w:sz="0" w:space="0" w:color="auto" w:frame="1"/>
                <w:lang w:eastAsia="uk-UA"/>
              </w:rPr>
            </w:pPr>
          </w:p>
        </w:tc>
        <w:tc>
          <w:tcPr>
            <w:tcW w:w="1560"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1973A2" w:rsidRPr="002F42AE" w:rsidRDefault="001973A2" w:rsidP="00DD6497">
            <w:pPr>
              <w:jc w:val="both"/>
              <w:rPr>
                <w:sz w:val="28"/>
                <w:szCs w:val="28"/>
                <w:bdr w:val="none" w:sz="0" w:space="0" w:color="auto" w:frame="1"/>
                <w:lang w:eastAsia="uk-UA"/>
              </w:rPr>
            </w:pPr>
          </w:p>
        </w:tc>
        <w:tc>
          <w:tcPr>
            <w:tcW w:w="1276"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1973A2" w:rsidRPr="002F42AE" w:rsidRDefault="001973A2" w:rsidP="00DD6497">
            <w:pPr>
              <w:jc w:val="both"/>
              <w:rPr>
                <w:sz w:val="28"/>
                <w:szCs w:val="28"/>
                <w:bdr w:val="none" w:sz="0" w:space="0" w:color="auto" w:frame="1"/>
                <w:lang w:eastAsia="uk-UA"/>
              </w:rPr>
            </w:pPr>
          </w:p>
        </w:tc>
        <w:tc>
          <w:tcPr>
            <w:tcW w:w="992" w:type="dxa"/>
            <w:tcBorders>
              <w:top w:val="single" w:sz="8" w:space="0" w:color="auto"/>
              <w:left w:val="nil"/>
              <w:bottom w:val="single" w:sz="4" w:space="0" w:color="auto"/>
              <w:right w:val="single" w:sz="8" w:space="0" w:color="auto"/>
            </w:tcBorders>
          </w:tcPr>
          <w:p w:rsidR="001973A2" w:rsidRPr="0015671C" w:rsidRDefault="001973A2" w:rsidP="00A80557">
            <w:pPr>
              <w:jc w:val="center"/>
              <w:rPr>
                <w:b/>
                <w:sz w:val="28"/>
                <w:szCs w:val="28"/>
              </w:rPr>
            </w:pPr>
            <w:r w:rsidRPr="0015671C">
              <w:rPr>
                <w:b/>
                <w:sz w:val="28"/>
                <w:szCs w:val="28"/>
              </w:rPr>
              <w:t>202</w:t>
            </w:r>
            <w:r w:rsidR="00A80557">
              <w:rPr>
                <w:b/>
                <w:sz w:val="28"/>
                <w:szCs w:val="28"/>
              </w:rPr>
              <w:t>4</w:t>
            </w:r>
            <w:r w:rsidRPr="0015671C">
              <w:rPr>
                <w:b/>
                <w:sz w:val="28"/>
                <w:szCs w:val="28"/>
              </w:rPr>
              <w:t xml:space="preserve"> рік</w:t>
            </w:r>
          </w:p>
        </w:tc>
        <w:tc>
          <w:tcPr>
            <w:tcW w:w="993" w:type="dxa"/>
            <w:tcBorders>
              <w:top w:val="single" w:sz="8" w:space="0" w:color="auto"/>
              <w:left w:val="nil"/>
              <w:bottom w:val="single" w:sz="4" w:space="0" w:color="auto"/>
              <w:right w:val="single" w:sz="8" w:space="0" w:color="auto"/>
            </w:tcBorders>
          </w:tcPr>
          <w:p w:rsidR="001973A2" w:rsidRPr="0015671C" w:rsidRDefault="001973A2" w:rsidP="00A80557">
            <w:pPr>
              <w:jc w:val="center"/>
              <w:rPr>
                <w:b/>
                <w:sz w:val="28"/>
                <w:szCs w:val="28"/>
              </w:rPr>
            </w:pPr>
            <w:r w:rsidRPr="0015671C">
              <w:rPr>
                <w:b/>
                <w:sz w:val="28"/>
                <w:szCs w:val="28"/>
              </w:rPr>
              <w:t>202</w:t>
            </w:r>
            <w:r w:rsidR="00A80557">
              <w:rPr>
                <w:b/>
                <w:sz w:val="28"/>
                <w:szCs w:val="28"/>
              </w:rPr>
              <w:t>5</w:t>
            </w:r>
            <w:r w:rsidRPr="0015671C">
              <w:rPr>
                <w:b/>
                <w:sz w:val="28"/>
                <w:szCs w:val="28"/>
              </w:rPr>
              <w:t xml:space="preserve"> рік</w:t>
            </w:r>
          </w:p>
        </w:tc>
        <w:tc>
          <w:tcPr>
            <w:tcW w:w="992" w:type="dxa"/>
            <w:tcBorders>
              <w:top w:val="single" w:sz="8" w:space="0" w:color="auto"/>
              <w:left w:val="nil"/>
              <w:bottom w:val="single" w:sz="4" w:space="0" w:color="auto"/>
              <w:right w:val="single" w:sz="8" w:space="0" w:color="auto"/>
            </w:tcBorders>
          </w:tcPr>
          <w:p w:rsidR="001973A2" w:rsidRPr="0015671C" w:rsidRDefault="001973A2" w:rsidP="00A80557">
            <w:pPr>
              <w:jc w:val="center"/>
              <w:rPr>
                <w:b/>
                <w:sz w:val="28"/>
                <w:szCs w:val="28"/>
              </w:rPr>
            </w:pPr>
            <w:r w:rsidRPr="0015671C">
              <w:rPr>
                <w:b/>
                <w:sz w:val="28"/>
                <w:szCs w:val="28"/>
              </w:rPr>
              <w:t>202</w:t>
            </w:r>
            <w:r w:rsidR="00A80557">
              <w:rPr>
                <w:b/>
                <w:sz w:val="28"/>
                <w:szCs w:val="28"/>
              </w:rPr>
              <w:t>6</w:t>
            </w:r>
            <w:r w:rsidRPr="0015671C">
              <w:rPr>
                <w:b/>
                <w:sz w:val="28"/>
                <w:szCs w:val="28"/>
              </w:rPr>
              <w:t xml:space="preserve"> рік</w:t>
            </w:r>
          </w:p>
        </w:tc>
        <w:tc>
          <w:tcPr>
            <w:tcW w:w="2130" w:type="dxa"/>
            <w:gridSpan w:val="2"/>
            <w:tcBorders>
              <w:left w:val="nil"/>
              <w:bottom w:val="single" w:sz="4" w:space="0" w:color="auto"/>
              <w:right w:val="single" w:sz="8" w:space="0" w:color="auto"/>
            </w:tcBorders>
          </w:tcPr>
          <w:p w:rsidR="001973A2" w:rsidRPr="0015671C" w:rsidRDefault="001973A2" w:rsidP="00DD6497">
            <w:pPr>
              <w:jc w:val="both"/>
              <w:rPr>
                <w:b/>
                <w:sz w:val="28"/>
                <w:szCs w:val="28"/>
                <w:bdr w:val="none" w:sz="0" w:space="0" w:color="auto" w:frame="1"/>
                <w:lang w:eastAsia="uk-UA"/>
              </w:rPr>
            </w:pPr>
          </w:p>
        </w:tc>
      </w:tr>
      <w:tr w:rsidR="00490778" w:rsidRPr="002F42AE" w:rsidTr="0053558B">
        <w:trPr>
          <w:gridAfter w:val="1"/>
          <w:wAfter w:w="7" w:type="dxa"/>
          <w:trHeight w:val="6651"/>
        </w:trPr>
        <w:tc>
          <w:tcPr>
            <w:tcW w:w="453" w:type="dxa"/>
            <w:tcBorders>
              <w:top w:val="single" w:sz="4" w:space="0" w:color="auto"/>
              <w:left w:val="single" w:sz="8" w:space="0" w:color="auto"/>
              <w:right w:val="single" w:sz="8" w:space="0" w:color="auto"/>
            </w:tcBorders>
            <w:shd w:val="clear" w:color="auto" w:fill="auto"/>
            <w:tcMar>
              <w:top w:w="0" w:type="dxa"/>
              <w:left w:w="57" w:type="dxa"/>
              <w:bottom w:w="0" w:type="dxa"/>
              <w:right w:w="57" w:type="dxa"/>
            </w:tcMar>
            <w:hideMark/>
          </w:tcPr>
          <w:p w:rsidR="00490778" w:rsidRPr="002F42AE" w:rsidRDefault="00490778" w:rsidP="00DD6497">
            <w:pPr>
              <w:jc w:val="both"/>
              <w:rPr>
                <w:sz w:val="28"/>
                <w:szCs w:val="28"/>
                <w:lang w:eastAsia="uk-UA"/>
              </w:rPr>
            </w:pPr>
            <w:r w:rsidRPr="002F42AE">
              <w:rPr>
                <w:sz w:val="28"/>
                <w:szCs w:val="28"/>
                <w:bdr w:val="none" w:sz="0" w:space="0" w:color="auto" w:frame="1"/>
                <w:lang w:eastAsia="uk-UA"/>
              </w:rPr>
              <w:t>1</w:t>
            </w:r>
          </w:p>
        </w:tc>
        <w:tc>
          <w:tcPr>
            <w:tcW w:w="2099" w:type="dxa"/>
            <w:tcBorders>
              <w:top w:val="single" w:sz="4" w:space="0" w:color="auto"/>
              <w:left w:val="nil"/>
              <w:right w:val="single" w:sz="4" w:space="0" w:color="auto"/>
            </w:tcBorders>
            <w:shd w:val="clear" w:color="auto" w:fill="auto"/>
            <w:tcMar>
              <w:top w:w="0" w:type="dxa"/>
              <w:left w:w="57" w:type="dxa"/>
              <w:bottom w:w="0" w:type="dxa"/>
              <w:right w:w="57" w:type="dxa"/>
            </w:tcMar>
          </w:tcPr>
          <w:p w:rsidR="00490778" w:rsidRPr="002F42AE" w:rsidRDefault="00490778" w:rsidP="00B35B78">
            <w:pPr>
              <w:pStyle w:val="af6"/>
              <w:tabs>
                <w:tab w:val="left" w:pos="346"/>
              </w:tabs>
              <w:ind w:left="0"/>
              <w:jc w:val="both"/>
              <w:rPr>
                <w:sz w:val="28"/>
                <w:szCs w:val="28"/>
                <w:lang w:eastAsia="uk-UA"/>
              </w:rPr>
            </w:pPr>
            <w:r w:rsidRPr="006E41D9">
              <w:rPr>
                <w:sz w:val="28"/>
                <w:szCs w:val="28"/>
                <w:lang w:eastAsia="uk-UA"/>
              </w:rPr>
              <w:t>Організаційне та матеріально-технічне забезпечення підрозділів територіальної оборони,  пов’язане з організацією життєдіяльністю відповідних підрозділів</w:t>
            </w:r>
          </w:p>
        </w:tc>
        <w:tc>
          <w:tcPr>
            <w:tcW w:w="3118" w:type="dxa"/>
            <w:tcBorders>
              <w:top w:val="single" w:sz="4" w:space="0" w:color="auto"/>
              <w:left w:val="nil"/>
              <w:right w:val="single" w:sz="4" w:space="0" w:color="auto"/>
            </w:tcBorders>
            <w:shd w:val="clear" w:color="auto" w:fill="auto"/>
          </w:tcPr>
          <w:p w:rsidR="00490778" w:rsidRPr="006E41D9" w:rsidRDefault="00490778" w:rsidP="00490778">
            <w:pPr>
              <w:pStyle w:val="af6"/>
              <w:numPr>
                <w:ilvl w:val="1"/>
                <w:numId w:val="16"/>
              </w:numPr>
              <w:tabs>
                <w:tab w:val="left" w:pos="570"/>
              </w:tabs>
              <w:ind w:left="3"/>
              <w:jc w:val="both"/>
              <w:rPr>
                <w:sz w:val="28"/>
                <w:szCs w:val="28"/>
                <w:lang w:eastAsia="uk-UA"/>
              </w:rPr>
            </w:pPr>
            <w:r>
              <w:rPr>
                <w:sz w:val="28"/>
                <w:szCs w:val="28"/>
                <w:bdr w:val="none" w:sz="0" w:space="0" w:color="auto" w:frame="1"/>
                <w:lang w:eastAsia="uk-UA"/>
              </w:rPr>
              <w:t>1.1.З</w:t>
            </w:r>
            <w:r w:rsidRPr="004C1CD4">
              <w:rPr>
                <w:sz w:val="28"/>
                <w:szCs w:val="28"/>
                <w:bdr w:val="none" w:sz="0" w:space="0" w:color="auto" w:frame="1"/>
                <w:lang w:eastAsia="uk-UA"/>
              </w:rPr>
              <w:t xml:space="preserve">абезпечення приміщеннями, об’єктами матеріально-технічної бази, транспортними засобами, засобами зв’язку, </w:t>
            </w:r>
            <w:r>
              <w:rPr>
                <w:sz w:val="28"/>
                <w:szCs w:val="28"/>
                <w:bdr w:val="none" w:sz="0" w:space="0" w:color="auto" w:frame="1"/>
                <w:lang w:eastAsia="uk-UA"/>
              </w:rPr>
              <w:t xml:space="preserve">обігріву, резервного живлення, </w:t>
            </w:r>
            <w:r w:rsidRPr="004C1CD4">
              <w:rPr>
                <w:sz w:val="28"/>
                <w:szCs w:val="28"/>
                <w:bdr w:val="none" w:sz="0" w:space="0" w:color="auto" w:frame="1"/>
                <w:lang w:eastAsia="uk-UA"/>
              </w:rPr>
              <w:t>продовольством, паливо-мастильними мате</w:t>
            </w:r>
            <w:r>
              <w:rPr>
                <w:sz w:val="28"/>
                <w:szCs w:val="28"/>
                <w:bdr w:val="none" w:sz="0" w:space="0" w:color="auto" w:frame="1"/>
                <w:lang w:eastAsia="uk-UA"/>
              </w:rPr>
              <w:t>ріалами, комунальними послугами, в т. ч.  створення запасів</w:t>
            </w:r>
          </w:p>
          <w:p w:rsidR="00490778" w:rsidRPr="006E41D9" w:rsidRDefault="00490778" w:rsidP="00490778">
            <w:pPr>
              <w:pStyle w:val="af6"/>
              <w:numPr>
                <w:ilvl w:val="1"/>
                <w:numId w:val="16"/>
              </w:numPr>
              <w:ind w:left="3" w:firstLine="0"/>
              <w:jc w:val="both"/>
              <w:rPr>
                <w:sz w:val="28"/>
                <w:szCs w:val="28"/>
                <w:lang w:eastAsia="uk-UA"/>
              </w:rPr>
            </w:pPr>
            <w:r>
              <w:rPr>
                <w:sz w:val="28"/>
                <w:szCs w:val="28"/>
                <w:bdr w:val="none" w:sz="0" w:space="0" w:color="auto" w:frame="1"/>
                <w:lang w:eastAsia="uk-UA"/>
              </w:rPr>
              <w:t>З</w:t>
            </w:r>
            <w:r w:rsidRPr="006E41D9">
              <w:rPr>
                <w:sz w:val="28"/>
                <w:szCs w:val="28"/>
                <w:bdr w:val="none" w:sz="0" w:space="0" w:color="auto" w:frame="1"/>
                <w:lang w:eastAsia="uk-UA"/>
              </w:rPr>
              <w:t xml:space="preserve">акупівля засобів, зв’язку, засобів захисту, тепловізорів, квадрокоптерів, акумуляторів, військової форми, взуття </w:t>
            </w:r>
            <w:r w:rsidRPr="004A3EE7">
              <w:rPr>
                <w:sz w:val="28"/>
                <w:szCs w:val="28"/>
                <w:bdr w:val="none" w:sz="0" w:space="0" w:color="auto" w:frame="1"/>
                <w:lang w:eastAsia="uk-UA"/>
              </w:rPr>
              <w:lastRenderedPageBreak/>
              <w:t xml:space="preserve">військового спорядження </w:t>
            </w:r>
            <w:r w:rsidRPr="006E41D9">
              <w:rPr>
                <w:sz w:val="28"/>
                <w:szCs w:val="28"/>
                <w:bdr w:val="none" w:sz="0" w:space="0" w:color="auto" w:frame="1"/>
                <w:lang w:eastAsia="uk-UA"/>
              </w:rPr>
              <w:t>та іншої військової амуніції</w:t>
            </w:r>
          </w:p>
          <w:p w:rsidR="00490778" w:rsidRPr="002F42AE" w:rsidRDefault="00490778" w:rsidP="00490778">
            <w:pPr>
              <w:pStyle w:val="af6"/>
              <w:numPr>
                <w:ilvl w:val="1"/>
                <w:numId w:val="16"/>
              </w:numPr>
              <w:ind w:left="3" w:firstLine="0"/>
              <w:jc w:val="both"/>
              <w:rPr>
                <w:sz w:val="28"/>
                <w:szCs w:val="28"/>
                <w:bdr w:val="none" w:sz="0" w:space="0" w:color="auto" w:frame="1"/>
                <w:lang w:eastAsia="uk-UA"/>
              </w:rPr>
            </w:pPr>
            <w:r>
              <w:rPr>
                <w:sz w:val="28"/>
                <w:szCs w:val="28"/>
                <w:bdr w:val="none" w:sz="0" w:space="0" w:color="auto" w:frame="1"/>
                <w:lang w:eastAsia="uk-UA"/>
              </w:rPr>
              <w:t>П</w:t>
            </w:r>
            <w:r w:rsidRPr="006E41D9">
              <w:rPr>
                <w:sz w:val="28"/>
                <w:szCs w:val="28"/>
                <w:bdr w:val="none" w:sz="0" w:space="0" w:color="auto" w:frame="1"/>
                <w:lang w:eastAsia="uk-UA"/>
              </w:rPr>
              <w:t>ридбання</w:t>
            </w:r>
            <w:r>
              <w:rPr>
                <w:sz w:val="28"/>
                <w:szCs w:val="28"/>
                <w:bdr w:val="none" w:sz="0" w:space="0" w:color="auto" w:frame="1"/>
                <w:lang w:eastAsia="uk-UA"/>
              </w:rPr>
              <w:t xml:space="preserve"> запасних частин до автомобілів, </w:t>
            </w:r>
            <w:r w:rsidRPr="006E41D9">
              <w:rPr>
                <w:sz w:val="28"/>
                <w:szCs w:val="28"/>
                <w:bdr w:val="none" w:sz="0" w:space="0" w:color="auto" w:frame="1"/>
                <w:lang w:eastAsia="uk-UA"/>
              </w:rPr>
              <w:t>їх обслуговування та с</w:t>
            </w:r>
            <w:r>
              <w:rPr>
                <w:sz w:val="28"/>
                <w:szCs w:val="28"/>
                <w:bdr w:val="none" w:sz="0" w:space="0" w:color="auto" w:frame="1"/>
                <w:lang w:eastAsia="uk-UA"/>
              </w:rPr>
              <w:t>т</w:t>
            </w:r>
            <w:r w:rsidRPr="006E41D9">
              <w:rPr>
                <w:sz w:val="28"/>
                <w:szCs w:val="28"/>
                <w:bdr w:val="none" w:sz="0" w:space="0" w:color="auto" w:frame="1"/>
                <w:lang w:eastAsia="uk-UA"/>
              </w:rPr>
              <w:t>рахування, придбання паперу та канцелярських товарів, для потреб підрозділів територіальної оборони та добровольчих формувань територіальної громади</w:t>
            </w:r>
          </w:p>
          <w:p w:rsidR="00490778" w:rsidRDefault="00490778" w:rsidP="00490778">
            <w:pPr>
              <w:pStyle w:val="af6"/>
              <w:numPr>
                <w:ilvl w:val="1"/>
                <w:numId w:val="16"/>
              </w:numPr>
              <w:ind w:left="3" w:firstLine="0"/>
              <w:jc w:val="both"/>
              <w:rPr>
                <w:sz w:val="28"/>
                <w:szCs w:val="28"/>
                <w:bdr w:val="none" w:sz="0" w:space="0" w:color="auto" w:frame="1"/>
                <w:lang w:eastAsia="uk-UA"/>
              </w:rPr>
            </w:pPr>
            <w:r>
              <w:rPr>
                <w:sz w:val="28"/>
                <w:szCs w:val="28"/>
                <w:bdr w:val="none" w:sz="0" w:space="0" w:color="auto" w:frame="1"/>
                <w:lang w:eastAsia="uk-UA"/>
              </w:rPr>
              <w:t>В</w:t>
            </w:r>
            <w:r w:rsidRPr="00B35B78">
              <w:rPr>
                <w:sz w:val="28"/>
                <w:szCs w:val="28"/>
                <w:bdr w:val="none" w:sz="0" w:space="0" w:color="auto" w:frame="1"/>
                <w:lang w:eastAsia="uk-UA"/>
              </w:rPr>
              <w:t>ідшкодування витрат на утримання приміщень для розміщення підрозділів територіальної оборони;</w:t>
            </w:r>
          </w:p>
          <w:p w:rsidR="00490778" w:rsidRPr="006E41D9" w:rsidRDefault="00490778" w:rsidP="00B35B78">
            <w:pPr>
              <w:pStyle w:val="af6"/>
              <w:numPr>
                <w:ilvl w:val="1"/>
                <w:numId w:val="16"/>
              </w:numPr>
              <w:tabs>
                <w:tab w:val="left" w:pos="570"/>
              </w:tabs>
              <w:ind w:left="3" w:firstLine="137"/>
              <w:jc w:val="both"/>
              <w:rPr>
                <w:sz w:val="28"/>
                <w:szCs w:val="28"/>
                <w:lang w:eastAsia="uk-UA"/>
              </w:rPr>
            </w:pPr>
            <w:r>
              <w:rPr>
                <w:sz w:val="28"/>
                <w:szCs w:val="28"/>
                <w:bdr w:val="none" w:sz="0" w:space="0" w:color="auto" w:frame="1"/>
                <w:lang w:eastAsia="uk-UA"/>
              </w:rPr>
              <w:t>В</w:t>
            </w:r>
            <w:r w:rsidRPr="00B35B78">
              <w:rPr>
                <w:sz w:val="28"/>
                <w:szCs w:val="28"/>
                <w:bdr w:val="none" w:sz="0" w:space="0" w:color="auto" w:frame="1"/>
                <w:lang w:eastAsia="uk-UA"/>
              </w:rPr>
              <w:t>ідшкодування за проходження медичних оглядів з видачею відповідних довідок для отримання дозволу (ліцензії) на об’єкт дозвільної системи для особового складу ДФТГ №1</w:t>
            </w:r>
          </w:p>
        </w:tc>
        <w:tc>
          <w:tcPr>
            <w:tcW w:w="1134"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490778" w:rsidRPr="002F42AE" w:rsidRDefault="00490778" w:rsidP="00DD6497">
            <w:pPr>
              <w:jc w:val="both"/>
              <w:rPr>
                <w:sz w:val="28"/>
                <w:szCs w:val="28"/>
                <w:lang w:eastAsia="uk-UA"/>
              </w:rPr>
            </w:pPr>
            <w:r w:rsidRPr="002F42AE">
              <w:rPr>
                <w:sz w:val="28"/>
                <w:szCs w:val="28"/>
                <w:bdr w:val="none" w:sz="0" w:space="0" w:color="auto" w:frame="1"/>
                <w:lang w:eastAsia="uk-UA"/>
              </w:rPr>
              <w:lastRenderedPageBreak/>
              <w:t>202</w:t>
            </w:r>
            <w:r>
              <w:rPr>
                <w:sz w:val="28"/>
                <w:szCs w:val="28"/>
                <w:bdr w:val="none" w:sz="0" w:space="0" w:color="auto" w:frame="1"/>
                <w:lang w:eastAsia="uk-UA"/>
              </w:rPr>
              <w:t>4</w:t>
            </w:r>
            <w:r w:rsidRPr="002F42AE">
              <w:rPr>
                <w:sz w:val="28"/>
                <w:szCs w:val="28"/>
                <w:bdr w:val="none" w:sz="0" w:space="0" w:color="auto" w:frame="1"/>
                <w:lang w:val="en-US" w:eastAsia="uk-UA"/>
              </w:rPr>
              <w:t>-202</w:t>
            </w:r>
            <w:r>
              <w:rPr>
                <w:sz w:val="28"/>
                <w:szCs w:val="28"/>
                <w:bdr w:val="none" w:sz="0" w:space="0" w:color="auto" w:frame="1"/>
                <w:lang w:eastAsia="uk-UA"/>
              </w:rPr>
              <w:t>6</w:t>
            </w:r>
          </w:p>
          <w:p w:rsidR="00490778" w:rsidRPr="002F42AE" w:rsidRDefault="00490778" w:rsidP="00DD6497">
            <w:pPr>
              <w:jc w:val="both"/>
              <w:rPr>
                <w:sz w:val="28"/>
                <w:szCs w:val="28"/>
                <w:lang w:eastAsia="uk-UA"/>
              </w:rPr>
            </w:pPr>
            <w:r w:rsidRPr="002F42AE">
              <w:rPr>
                <w:sz w:val="28"/>
                <w:szCs w:val="28"/>
                <w:lang w:eastAsia="uk-UA"/>
              </w:rPr>
              <w:t> </w:t>
            </w:r>
          </w:p>
          <w:p w:rsidR="00490778" w:rsidRPr="002F42AE" w:rsidRDefault="00490778" w:rsidP="00B35B78">
            <w:pPr>
              <w:jc w:val="both"/>
              <w:rPr>
                <w:sz w:val="28"/>
                <w:szCs w:val="28"/>
                <w:lang w:eastAsia="uk-UA"/>
              </w:rPr>
            </w:pPr>
          </w:p>
        </w:tc>
        <w:tc>
          <w:tcPr>
            <w:tcW w:w="1560"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490778" w:rsidRPr="004A3EE7" w:rsidRDefault="00490778" w:rsidP="00DD6497">
            <w:pPr>
              <w:ind w:right="-54"/>
              <w:rPr>
                <w:sz w:val="28"/>
                <w:szCs w:val="28"/>
              </w:rPr>
            </w:pPr>
            <w:r w:rsidRPr="004A3EE7">
              <w:rPr>
                <w:sz w:val="28"/>
                <w:szCs w:val="28"/>
              </w:rPr>
              <w:t>Відділ муніципальної безпеки, комунальні підприємства</w:t>
            </w:r>
          </w:p>
          <w:p w:rsidR="00490778" w:rsidRPr="004A3EE7" w:rsidRDefault="00490778" w:rsidP="00B35B78">
            <w:pPr>
              <w:ind w:right="-54"/>
              <w:rPr>
                <w:sz w:val="28"/>
                <w:szCs w:val="28"/>
              </w:rPr>
            </w:pPr>
          </w:p>
        </w:tc>
        <w:tc>
          <w:tcPr>
            <w:tcW w:w="1276"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490778" w:rsidRDefault="00490778" w:rsidP="00DD6497">
            <w:r w:rsidRPr="00B6211D">
              <w:rPr>
                <w:color w:val="000000"/>
                <w:sz w:val="28"/>
                <w:szCs w:val="28"/>
                <w:bdr w:val="none" w:sz="0" w:space="0" w:color="auto" w:frame="1"/>
                <w:lang w:eastAsia="uk-UA"/>
              </w:rPr>
              <w:t>Місцевий бюджет</w:t>
            </w:r>
          </w:p>
          <w:p w:rsidR="00490778" w:rsidRDefault="00490778" w:rsidP="00B35B78"/>
        </w:tc>
        <w:tc>
          <w:tcPr>
            <w:tcW w:w="992" w:type="dxa"/>
            <w:tcBorders>
              <w:top w:val="single" w:sz="4" w:space="0" w:color="auto"/>
              <w:left w:val="single" w:sz="4" w:space="0" w:color="auto"/>
              <w:right w:val="single" w:sz="4" w:space="0" w:color="auto"/>
            </w:tcBorders>
          </w:tcPr>
          <w:p w:rsidR="00490778" w:rsidRDefault="004673D7" w:rsidP="00DD6497">
            <w:pPr>
              <w:jc w:val="both"/>
              <w:rPr>
                <w:color w:val="000000"/>
                <w:sz w:val="28"/>
                <w:szCs w:val="28"/>
                <w:bdr w:val="none" w:sz="0" w:space="0" w:color="auto" w:frame="1"/>
                <w:lang w:eastAsia="uk-UA"/>
              </w:rPr>
            </w:pPr>
            <w:r>
              <w:rPr>
                <w:color w:val="000000"/>
                <w:sz w:val="28"/>
                <w:szCs w:val="28"/>
                <w:bdr w:val="none" w:sz="0" w:space="0" w:color="auto" w:frame="1"/>
                <w:lang w:eastAsia="uk-UA"/>
              </w:rPr>
              <w:t>24</w:t>
            </w:r>
            <w:r w:rsidR="00490778">
              <w:rPr>
                <w:color w:val="000000"/>
                <w:sz w:val="28"/>
                <w:szCs w:val="28"/>
                <w:bdr w:val="none" w:sz="0" w:space="0" w:color="auto" w:frame="1"/>
                <w:lang w:eastAsia="uk-UA"/>
              </w:rPr>
              <w:t>990,0</w:t>
            </w:r>
          </w:p>
        </w:tc>
        <w:tc>
          <w:tcPr>
            <w:tcW w:w="993" w:type="dxa"/>
            <w:tcBorders>
              <w:top w:val="single" w:sz="4" w:space="0" w:color="auto"/>
              <w:left w:val="single" w:sz="4" w:space="0" w:color="auto"/>
              <w:right w:val="single" w:sz="4" w:space="0" w:color="auto"/>
            </w:tcBorders>
          </w:tcPr>
          <w:p w:rsidR="00490778" w:rsidRDefault="00490778" w:rsidP="00DD6497">
            <w:pPr>
              <w:jc w:val="both"/>
              <w:rPr>
                <w:color w:val="000000"/>
                <w:sz w:val="28"/>
                <w:szCs w:val="28"/>
                <w:bdr w:val="none" w:sz="0" w:space="0" w:color="auto" w:frame="1"/>
                <w:lang w:eastAsia="uk-UA"/>
              </w:rPr>
            </w:pPr>
            <w:r>
              <w:rPr>
                <w:color w:val="000000"/>
                <w:sz w:val="28"/>
                <w:szCs w:val="28"/>
                <w:bdr w:val="none" w:sz="0" w:space="0" w:color="auto" w:frame="1"/>
                <w:lang w:eastAsia="uk-UA"/>
              </w:rPr>
              <w:t>1000,0</w:t>
            </w:r>
          </w:p>
        </w:tc>
        <w:tc>
          <w:tcPr>
            <w:tcW w:w="992" w:type="dxa"/>
            <w:tcBorders>
              <w:top w:val="single" w:sz="4" w:space="0" w:color="auto"/>
              <w:left w:val="single" w:sz="4" w:space="0" w:color="auto"/>
              <w:right w:val="single" w:sz="4" w:space="0" w:color="auto"/>
            </w:tcBorders>
          </w:tcPr>
          <w:p w:rsidR="00490778" w:rsidRDefault="00490778" w:rsidP="00DD6497">
            <w:pPr>
              <w:jc w:val="both"/>
              <w:rPr>
                <w:color w:val="000000"/>
                <w:sz w:val="28"/>
                <w:szCs w:val="28"/>
                <w:bdr w:val="none" w:sz="0" w:space="0" w:color="auto" w:frame="1"/>
                <w:lang w:eastAsia="uk-UA"/>
              </w:rPr>
            </w:pPr>
            <w:r>
              <w:rPr>
                <w:color w:val="000000"/>
                <w:sz w:val="28"/>
                <w:szCs w:val="28"/>
                <w:bdr w:val="none" w:sz="0" w:space="0" w:color="auto" w:frame="1"/>
                <w:lang w:eastAsia="uk-UA"/>
              </w:rPr>
              <w:t>1200,0</w:t>
            </w:r>
          </w:p>
        </w:tc>
        <w:tc>
          <w:tcPr>
            <w:tcW w:w="2130" w:type="dxa"/>
            <w:gridSpan w:val="2"/>
            <w:tcBorders>
              <w:top w:val="single" w:sz="4" w:space="0" w:color="auto"/>
              <w:left w:val="single" w:sz="4" w:space="0" w:color="auto"/>
              <w:right w:val="single" w:sz="4" w:space="0" w:color="auto"/>
            </w:tcBorders>
          </w:tcPr>
          <w:p w:rsidR="00490778" w:rsidRDefault="00490778" w:rsidP="00B35B78">
            <w:pPr>
              <w:jc w:val="both"/>
              <w:rPr>
                <w:color w:val="000000"/>
                <w:sz w:val="28"/>
                <w:szCs w:val="28"/>
                <w:bdr w:val="none" w:sz="0" w:space="0" w:color="auto" w:frame="1"/>
                <w:lang w:eastAsia="uk-UA"/>
              </w:rPr>
            </w:pPr>
            <w:r>
              <w:rPr>
                <w:sz w:val="28"/>
                <w:szCs w:val="28"/>
              </w:rPr>
              <w:t>Підвищення рівня обороноздатності</w:t>
            </w:r>
            <w:r>
              <w:t xml:space="preserve"> </w:t>
            </w:r>
            <w:r w:rsidRPr="00663937">
              <w:rPr>
                <w:sz w:val="28"/>
                <w:szCs w:val="28"/>
              </w:rPr>
              <w:t>військових формувань для виконання завдань за призначенням</w:t>
            </w:r>
          </w:p>
          <w:p w:rsidR="00490778" w:rsidRDefault="00490778" w:rsidP="00B35B78">
            <w:pPr>
              <w:jc w:val="both"/>
              <w:rPr>
                <w:color w:val="000000"/>
                <w:sz w:val="28"/>
                <w:szCs w:val="28"/>
                <w:bdr w:val="none" w:sz="0" w:space="0" w:color="auto" w:frame="1"/>
                <w:lang w:eastAsia="uk-UA"/>
              </w:rPr>
            </w:pPr>
          </w:p>
        </w:tc>
      </w:tr>
      <w:tr w:rsidR="001973A2" w:rsidRPr="002F42AE" w:rsidTr="0053558B">
        <w:trPr>
          <w:gridAfter w:val="1"/>
          <w:wAfter w:w="7" w:type="dxa"/>
          <w:trHeight w:val="192"/>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hideMark/>
          </w:tcPr>
          <w:p w:rsidR="001973A2" w:rsidRPr="002F42AE" w:rsidRDefault="001973A2" w:rsidP="00DD6497">
            <w:pPr>
              <w:jc w:val="both"/>
              <w:rPr>
                <w:sz w:val="28"/>
                <w:szCs w:val="28"/>
                <w:lang w:eastAsia="uk-UA"/>
              </w:rPr>
            </w:pPr>
            <w:r w:rsidRPr="002F42AE">
              <w:rPr>
                <w:sz w:val="28"/>
                <w:szCs w:val="28"/>
                <w:bdr w:val="none" w:sz="0" w:space="0" w:color="auto" w:frame="1"/>
                <w:lang w:eastAsia="uk-UA"/>
              </w:rPr>
              <w:lastRenderedPageBreak/>
              <w:t>2</w:t>
            </w:r>
          </w:p>
        </w:tc>
        <w:tc>
          <w:tcPr>
            <w:tcW w:w="2099"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1973A2" w:rsidRDefault="001973A2" w:rsidP="00DD6497">
            <w:pPr>
              <w:jc w:val="both"/>
              <w:rPr>
                <w:sz w:val="28"/>
                <w:szCs w:val="28"/>
                <w:bdr w:val="none" w:sz="0" w:space="0" w:color="auto" w:frame="1"/>
                <w:lang w:eastAsia="uk-UA"/>
              </w:rPr>
            </w:pPr>
            <w:r w:rsidRPr="002F42AE">
              <w:rPr>
                <w:sz w:val="28"/>
                <w:szCs w:val="28"/>
                <w:bdr w:val="none" w:sz="0" w:space="0" w:color="auto" w:frame="1"/>
                <w:lang w:eastAsia="uk-UA"/>
              </w:rPr>
              <w:t xml:space="preserve">Вдосконалення системи територіальної оборони </w:t>
            </w:r>
            <w:r>
              <w:rPr>
                <w:sz w:val="28"/>
                <w:szCs w:val="28"/>
                <w:bdr w:val="none" w:sz="0" w:space="0" w:color="auto" w:frame="1"/>
                <w:lang w:eastAsia="uk-UA"/>
              </w:rPr>
              <w:t>Бучанської МТГ</w:t>
            </w:r>
          </w:p>
          <w:p w:rsidR="001973A2" w:rsidRPr="002F42AE" w:rsidRDefault="001973A2" w:rsidP="00DD6497">
            <w:pPr>
              <w:pStyle w:val="af6"/>
              <w:tabs>
                <w:tab w:val="left" w:pos="282"/>
              </w:tabs>
              <w:ind w:left="0"/>
              <w:jc w:val="both"/>
              <w:rPr>
                <w:sz w:val="28"/>
                <w:szCs w:val="28"/>
                <w:lang w:eastAsia="uk-UA"/>
              </w:rPr>
            </w:pPr>
          </w:p>
        </w:tc>
        <w:tc>
          <w:tcPr>
            <w:tcW w:w="3118" w:type="dxa"/>
            <w:tcBorders>
              <w:top w:val="single" w:sz="8" w:space="0" w:color="auto"/>
              <w:left w:val="nil"/>
              <w:bottom w:val="single" w:sz="4" w:space="0" w:color="auto"/>
              <w:right w:val="single" w:sz="4" w:space="0" w:color="auto"/>
            </w:tcBorders>
            <w:shd w:val="clear" w:color="auto" w:fill="auto"/>
          </w:tcPr>
          <w:p w:rsidR="001973A2" w:rsidRPr="002F42AE" w:rsidRDefault="001973A2" w:rsidP="00B35B78">
            <w:pPr>
              <w:pStyle w:val="af6"/>
              <w:numPr>
                <w:ilvl w:val="0"/>
                <w:numId w:val="16"/>
              </w:numPr>
              <w:tabs>
                <w:tab w:val="left" w:pos="282"/>
              </w:tabs>
              <w:ind w:left="-2" w:firstLine="2"/>
              <w:jc w:val="both"/>
              <w:rPr>
                <w:sz w:val="28"/>
                <w:szCs w:val="28"/>
                <w:lang w:eastAsia="uk-UA"/>
              </w:rPr>
            </w:pPr>
            <w:r>
              <w:rPr>
                <w:sz w:val="28"/>
                <w:szCs w:val="28"/>
                <w:bdr w:val="none" w:sz="0" w:space="0" w:color="auto" w:frame="1"/>
                <w:lang w:eastAsia="uk-UA"/>
              </w:rPr>
              <w:t>1. Р</w:t>
            </w:r>
            <w:r w:rsidRPr="00AF4A2E">
              <w:rPr>
                <w:sz w:val="28"/>
                <w:szCs w:val="28"/>
                <w:bdr w:val="none" w:sz="0" w:space="0" w:color="auto" w:frame="1"/>
                <w:lang w:eastAsia="uk-UA"/>
              </w:rPr>
              <w:t>емонт будівель та споруд</w:t>
            </w:r>
            <w:r>
              <w:rPr>
                <w:sz w:val="28"/>
                <w:szCs w:val="28"/>
                <w:bdr w:val="none" w:sz="0" w:space="0" w:color="auto" w:frame="1"/>
                <w:lang w:eastAsia="uk-UA"/>
              </w:rPr>
              <w:t xml:space="preserve">, а також </w:t>
            </w:r>
            <w:r>
              <w:rPr>
                <w:sz w:val="28"/>
                <w:szCs w:val="28"/>
                <w:lang w:eastAsia="uk-UA"/>
              </w:rPr>
              <w:t>п</w:t>
            </w:r>
            <w:r w:rsidRPr="00AF4A2E">
              <w:rPr>
                <w:sz w:val="28"/>
                <w:szCs w:val="28"/>
                <w:lang w:eastAsia="uk-UA"/>
              </w:rPr>
              <w:t xml:space="preserve">ридбання </w:t>
            </w:r>
            <w:r>
              <w:rPr>
                <w:sz w:val="28"/>
                <w:szCs w:val="28"/>
                <w:lang w:eastAsia="uk-UA"/>
              </w:rPr>
              <w:t xml:space="preserve">конструкційних та будівельних </w:t>
            </w:r>
            <w:r w:rsidRPr="00AF4A2E">
              <w:rPr>
                <w:sz w:val="28"/>
                <w:szCs w:val="28"/>
                <w:lang w:eastAsia="uk-UA"/>
              </w:rPr>
              <w:t>матеріалів для облаштування об’єктів підрозділів територіальної оборони, добровольчих формувань територіальної оборони, сил опору у пунктах дислокації, блок-постів, функціонування об’єктів критичної інфраструктури, захисних споруд, вогневих позицій.</w:t>
            </w:r>
            <w:r w:rsidRPr="002F42AE">
              <w:rPr>
                <w:sz w:val="28"/>
                <w:szCs w:val="28"/>
                <w:lang w:eastAsia="uk-UA"/>
              </w:rPr>
              <w:t> </w:t>
            </w:r>
          </w:p>
        </w:tc>
        <w:tc>
          <w:tcPr>
            <w:tcW w:w="1134" w:type="dxa"/>
            <w:tcBorders>
              <w:top w:val="single" w:sz="4"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hideMark/>
          </w:tcPr>
          <w:p w:rsidR="001973A2" w:rsidRPr="002F42AE" w:rsidRDefault="001973A2" w:rsidP="00DD6497">
            <w:pPr>
              <w:jc w:val="both"/>
              <w:rPr>
                <w:sz w:val="28"/>
                <w:szCs w:val="28"/>
                <w:lang w:eastAsia="uk-UA"/>
              </w:rPr>
            </w:pPr>
            <w:r w:rsidRPr="00097A45">
              <w:rPr>
                <w:sz w:val="28"/>
                <w:szCs w:val="28"/>
                <w:bdr w:val="none" w:sz="0" w:space="0" w:color="auto" w:frame="1"/>
                <w:lang w:eastAsia="uk-UA"/>
              </w:rPr>
              <w:t>2024-2026</w:t>
            </w:r>
          </w:p>
        </w:tc>
        <w:tc>
          <w:tcPr>
            <w:tcW w:w="1560" w:type="dxa"/>
            <w:tcBorders>
              <w:top w:val="single" w:sz="4" w:space="0" w:color="auto"/>
              <w:left w:val="nil"/>
              <w:bottom w:val="single" w:sz="4" w:space="0" w:color="auto"/>
              <w:right w:val="single" w:sz="8" w:space="0" w:color="auto"/>
            </w:tcBorders>
            <w:shd w:val="clear" w:color="auto" w:fill="auto"/>
            <w:tcMar>
              <w:top w:w="0" w:type="dxa"/>
              <w:left w:w="57" w:type="dxa"/>
              <w:bottom w:w="0" w:type="dxa"/>
              <w:right w:w="57" w:type="dxa"/>
            </w:tcMar>
          </w:tcPr>
          <w:p w:rsidR="001973A2" w:rsidRPr="002F42AE" w:rsidRDefault="001973A2" w:rsidP="00DD6497">
            <w:pPr>
              <w:ind w:right="-54"/>
              <w:jc w:val="both"/>
              <w:rPr>
                <w:sz w:val="28"/>
                <w:szCs w:val="28"/>
                <w:lang w:eastAsia="uk-UA"/>
              </w:rPr>
            </w:pPr>
            <w:r w:rsidRPr="00897AA6">
              <w:rPr>
                <w:sz w:val="28"/>
                <w:szCs w:val="28"/>
                <w:lang w:eastAsia="uk-UA"/>
              </w:rPr>
              <w:t>Бучанська міська рада, її виконавчі органи та комунальні підприємства</w:t>
            </w:r>
          </w:p>
        </w:tc>
        <w:tc>
          <w:tcPr>
            <w:tcW w:w="1276" w:type="dxa"/>
            <w:tcBorders>
              <w:top w:val="single" w:sz="4" w:space="0" w:color="auto"/>
              <w:left w:val="nil"/>
              <w:bottom w:val="single" w:sz="4" w:space="0" w:color="auto"/>
              <w:right w:val="single" w:sz="8" w:space="0" w:color="auto"/>
            </w:tcBorders>
            <w:shd w:val="clear" w:color="auto" w:fill="auto"/>
            <w:tcMar>
              <w:top w:w="0" w:type="dxa"/>
              <w:left w:w="57" w:type="dxa"/>
              <w:bottom w:w="0" w:type="dxa"/>
              <w:right w:w="57" w:type="dxa"/>
            </w:tcMar>
            <w:hideMark/>
          </w:tcPr>
          <w:p w:rsidR="001973A2" w:rsidRDefault="001973A2" w:rsidP="00DD6497">
            <w:pPr>
              <w:jc w:val="both"/>
              <w:rPr>
                <w:bCs/>
                <w:color w:val="000000"/>
                <w:sz w:val="28"/>
                <w:szCs w:val="28"/>
                <w:bdr w:val="none" w:sz="0" w:space="0" w:color="auto" w:frame="1"/>
                <w:lang w:eastAsia="uk-UA"/>
              </w:rPr>
            </w:pPr>
            <w:r w:rsidRPr="00793DEB">
              <w:rPr>
                <w:bCs/>
                <w:color w:val="000000"/>
                <w:sz w:val="28"/>
                <w:szCs w:val="28"/>
                <w:bdr w:val="none" w:sz="0" w:space="0" w:color="auto" w:frame="1"/>
                <w:lang w:eastAsia="uk-UA"/>
              </w:rPr>
              <w:t>Місцевий бюджет</w:t>
            </w:r>
          </w:p>
          <w:p w:rsidR="00A80557" w:rsidRPr="002F42AE" w:rsidRDefault="00A80557" w:rsidP="00DD6497">
            <w:pPr>
              <w:jc w:val="both"/>
              <w:rPr>
                <w:sz w:val="28"/>
                <w:szCs w:val="28"/>
                <w:lang w:eastAsia="uk-UA"/>
              </w:rPr>
            </w:pPr>
            <w:r>
              <w:rPr>
                <w:bCs/>
                <w:color w:val="000000"/>
                <w:sz w:val="28"/>
                <w:szCs w:val="28"/>
                <w:bdr w:val="none" w:sz="0" w:space="0" w:color="auto" w:frame="1"/>
                <w:lang w:eastAsia="uk-UA"/>
              </w:rPr>
              <w:t>Інші джерела незаборонені законодавством</w:t>
            </w:r>
          </w:p>
        </w:tc>
        <w:tc>
          <w:tcPr>
            <w:tcW w:w="992" w:type="dxa"/>
            <w:tcBorders>
              <w:top w:val="single" w:sz="4" w:space="0" w:color="auto"/>
              <w:left w:val="nil"/>
              <w:bottom w:val="single" w:sz="4" w:space="0" w:color="auto"/>
              <w:right w:val="single" w:sz="8" w:space="0" w:color="auto"/>
            </w:tcBorders>
          </w:tcPr>
          <w:p w:rsidR="001973A2" w:rsidRDefault="001973A2" w:rsidP="00DD6497">
            <w:pPr>
              <w:jc w:val="both"/>
              <w:rPr>
                <w:bCs/>
                <w:color w:val="000000"/>
                <w:sz w:val="28"/>
                <w:szCs w:val="28"/>
                <w:bdr w:val="none" w:sz="0" w:space="0" w:color="auto" w:frame="1"/>
                <w:lang w:eastAsia="uk-UA"/>
              </w:rPr>
            </w:pPr>
          </w:p>
          <w:p w:rsidR="00A80557" w:rsidRDefault="00A80557" w:rsidP="00DD6497">
            <w:pPr>
              <w:jc w:val="both"/>
              <w:rPr>
                <w:bCs/>
                <w:color w:val="000000"/>
                <w:sz w:val="28"/>
                <w:szCs w:val="28"/>
                <w:bdr w:val="none" w:sz="0" w:space="0" w:color="auto" w:frame="1"/>
                <w:lang w:eastAsia="uk-UA"/>
              </w:rPr>
            </w:pPr>
          </w:p>
          <w:p w:rsidR="00A80557" w:rsidRDefault="00A80557" w:rsidP="00DD6497">
            <w:pPr>
              <w:jc w:val="both"/>
              <w:rPr>
                <w:bCs/>
                <w:color w:val="000000"/>
                <w:sz w:val="28"/>
                <w:szCs w:val="28"/>
                <w:bdr w:val="none" w:sz="0" w:space="0" w:color="auto" w:frame="1"/>
                <w:lang w:eastAsia="uk-UA"/>
              </w:rPr>
            </w:pPr>
          </w:p>
          <w:p w:rsidR="00A80557" w:rsidRDefault="00A80557" w:rsidP="00DD6497">
            <w:pPr>
              <w:jc w:val="both"/>
              <w:rPr>
                <w:bCs/>
                <w:color w:val="000000"/>
                <w:sz w:val="28"/>
                <w:szCs w:val="28"/>
                <w:bdr w:val="none" w:sz="0" w:space="0" w:color="auto" w:frame="1"/>
                <w:lang w:eastAsia="uk-UA"/>
              </w:rPr>
            </w:pPr>
          </w:p>
          <w:p w:rsidR="00A80557" w:rsidRPr="00793DEB" w:rsidRDefault="00A80557" w:rsidP="00DD6497">
            <w:pPr>
              <w:jc w:val="both"/>
              <w:rPr>
                <w:bCs/>
                <w:color w:val="000000"/>
                <w:sz w:val="28"/>
                <w:szCs w:val="28"/>
                <w:bdr w:val="none" w:sz="0" w:space="0" w:color="auto" w:frame="1"/>
                <w:lang w:eastAsia="uk-UA"/>
              </w:rPr>
            </w:pPr>
            <w:r>
              <w:rPr>
                <w:bCs/>
                <w:color w:val="000000"/>
                <w:sz w:val="28"/>
                <w:szCs w:val="28"/>
                <w:bdr w:val="none" w:sz="0" w:space="0" w:color="auto" w:frame="1"/>
                <w:lang w:eastAsia="uk-UA"/>
              </w:rPr>
              <w:t>500,0</w:t>
            </w:r>
          </w:p>
        </w:tc>
        <w:tc>
          <w:tcPr>
            <w:tcW w:w="993" w:type="dxa"/>
            <w:tcBorders>
              <w:top w:val="single" w:sz="4" w:space="0" w:color="auto"/>
              <w:left w:val="nil"/>
              <w:bottom w:val="single" w:sz="4" w:space="0" w:color="auto"/>
              <w:right w:val="single" w:sz="8" w:space="0" w:color="auto"/>
            </w:tcBorders>
          </w:tcPr>
          <w:p w:rsidR="001973A2" w:rsidRDefault="001973A2" w:rsidP="00DD6497">
            <w:pPr>
              <w:jc w:val="both"/>
              <w:rPr>
                <w:bCs/>
                <w:color w:val="000000"/>
                <w:sz w:val="28"/>
                <w:szCs w:val="28"/>
                <w:bdr w:val="none" w:sz="0" w:space="0" w:color="auto" w:frame="1"/>
                <w:lang w:eastAsia="uk-UA"/>
              </w:rPr>
            </w:pPr>
          </w:p>
          <w:p w:rsidR="00A80557" w:rsidRDefault="00A80557" w:rsidP="00DD6497">
            <w:pPr>
              <w:jc w:val="both"/>
              <w:rPr>
                <w:bCs/>
                <w:color w:val="000000"/>
                <w:sz w:val="28"/>
                <w:szCs w:val="28"/>
                <w:bdr w:val="none" w:sz="0" w:space="0" w:color="auto" w:frame="1"/>
                <w:lang w:eastAsia="uk-UA"/>
              </w:rPr>
            </w:pPr>
          </w:p>
          <w:p w:rsidR="00A80557" w:rsidRDefault="00A80557" w:rsidP="00DD6497">
            <w:pPr>
              <w:jc w:val="both"/>
              <w:rPr>
                <w:bCs/>
                <w:color w:val="000000"/>
                <w:sz w:val="28"/>
                <w:szCs w:val="28"/>
                <w:bdr w:val="none" w:sz="0" w:space="0" w:color="auto" w:frame="1"/>
                <w:lang w:eastAsia="uk-UA"/>
              </w:rPr>
            </w:pPr>
          </w:p>
          <w:p w:rsidR="00A80557" w:rsidRDefault="00A80557" w:rsidP="00DD6497">
            <w:pPr>
              <w:jc w:val="both"/>
              <w:rPr>
                <w:bCs/>
                <w:color w:val="000000"/>
                <w:sz w:val="28"/>
                <w:szCs w:val="28"/>
                <w:bdr w:val="none" w:sz="0" w:space="0" w:color="auto" w:frame="1"/>
                <w:lang w:eastAsia="uk-UA"/>
              </w:rPr>
            </w:pPr>
          </w:p>
          <w:p w:rsidR="00A80557" w:rsidRPr="00793DEB" w:rsidRDefault="00A80557" w:rsidP="00DD6497">
            <w:pPr>
              <w:jc w:val="both"/>
              <w:rPr>
                <w:bCs/>
                <w:color w:val="000000"/>
                <w:sz w:val="28"/>
                <w:szCs w:val="28"/>
                <w:bdr w:val="none" w:sz="0" w:space="0" w:color="auto" w:frame="1"/>
                <w:lang w:eastAsia="uk-UA"/>
              </w:rPr>
            </w:pPr>
            <w:r>
              <w:rPr>
                <w:bCs/>
                <w:color w:val="000000"/>
                <w:sz w:val="28"/>
                <w:szCs w:val="28"/>
                <w:bdr w:val="none" w:sz="0" w:space="0" w:color="auto" w:frame="1"/>
                <w:lang w:eastAsia="uk-UA"/>
              </w:rPr>
              <w:t>500,0</w:t>
            </w:r>
          </w:p>
        </w:tc>
        <w:tc>
          <w:tcPr>
            <w:tcW w:w="992" w:type="dxa"/>
            <w:tcBorders>
              <w:top w:val="single" w:sz="4" w:space="0" w:color="auto"/>
              <w:left w:val="nil"/>
              <w:bottom w:val="single" w:sz="4" w:space="0" w:color="auto"/>
              <w:right w:val="single" w:sz="8" w:space="0" w:color="auto"/>
            </w:tcBorders>
          </w:tcPr>
          <w:p w:rsidR="001973A2" w:rsidRDefault="001973A2" w:rsidP="00DD6497">
            <w:pPr>
              <w:jc w:val="both"/>
              <w:rPr>
                <w:bCs/>
                <w:color w:val="000000"/>
                <w:sz w:val="28"/>
                <w:szCs w:val="28"/>
                <w:bdr w:val="none" w:sz="0" w:space="0" w:color="auto" w:frame="1"/>
                <w:lang w:eastAsia="uk-UA"/>
              </w:rPr>
            </w:pPr>
          </w:p>
          <w:p w:rsidR="00A80557" w:rsidRDefault="00A80557" w:rsidP="00DD6497">
            <w:pPr>
              <w:jc w:val="both"/>
              <w:rPr>
                <w:bCs/>
                <w:color w:val="000000"/>
                <w:sz w:val="28"/>
                <w:szCs w:val="28"/>
                <w:bdr w:val="none" w:sz="0" w:space="0" w:color="auto" w:frame="1"/>
                <w:lang w:eastAsia="uk-UA"/>
              </w:rPr>
            </w:pPr>
          </w:p>
          <w:p w:rsidR="00A80557" w:rsidRDefault="00A80557" w:rsidP="00DD6497">
            <w:pPr>
              <w:jc w:val="both"/>
              <w:rPr>
                <w:bCs/>
                <w:color w:val="000000"/>
                <w:sz w:val="28"/>
                <w:szCs w:val="28"/>
                <w:bdr w:val="none" w:sz="0" w:space="0" w:color="auto" w:frame="1"/>
                <w:lang w:eastAsia="uk-UA"/>
              </w:rPr>
            </w:pPr>
          </w:p>
          <w:p w:rsidR="00A80557" w:rsidRDefault="00A80557" w:rsidP="00DD6497">
            <w:pPr>
              <w:jc w:val="both"/>
              <w:rPr>
                <w:bCs/>
                <w:color w:val="000000"/>
                <w:sz w:val="28"/>
                <w:szCs w:val="28"/>
                <w:bdr w:val="none" w:sz="0" w:space="0" w:color="auto" w:frame="1"/>
                <w:lang w:eastAsia="uk-UA"/>
              </w:rPr>
            </w:pPr>
          </w:p>
          <w:p w:rsidR="00A80557" w:rsidRPr="00793DEB" w:rsidRDefault="00A80557" w:rsidP="00DD6497">
            <w:pPr>
              <w:jc w:val="both"/>
              <w:rPr>
                <w:bCs/>
                <w:color w:val="000000"/>
                <w:sz w:val="28"/>
                <w:szCs w:val="28"/>
                <w:bdr w:val="none" w:sz="0" w:space="0" w:color="auto" w:frame="1"/>
                <w:lang w:eastAsia="uk-UA"/>
              </w:rPr>
            </w:pPr>
            <w:r>
              <w:rPr>
                <w:bCs/>
                <w:color w:val="000000"/>
                <w:sz w:val="28"/>
                <w:szCs w:val="28"/>
                <w:bdr w:val="none" w:sz="0" w:space="0" w:color="auto" w:frame="1"/>
                <w:lang w:eastAsia="uk-UA"/>
              </w:rPr>
              <w:t>500,0</w:t>
            </w:r>
          </w:p>
        </w:tc>
        <w:tc>
          <w:tcPr>
            <w:tcW w:w="2130" w:type="dxa"/>
            <w:gridSpan w:val="2"/>
            <w:tcBorders>
              <w:top w:val="single" w:sz="4" w:space="0" w:color="auto"/>
              <w:left w:val="nil"/>
              <w:bottom w:val="single" w:sz="4" w:space="0" w:color="auto"/>
              <w:right w:val="single" w:sz="8" w:space="0" w:color="auto"/>
            </w:tcBorders>
          </w:tcPr>
          <w:p w:rsidR="001973A2" w:rsidRPr="00793DEB" w:rsidRDefault="001973A2" w:rsidP="00DD6497">
            <w:pPr>
              <w:jc w:val="both"/>
              <w:rPr>
                <w:bCs/>
                <w:color w:val="000000"/>
                <w:sz w:val="28"/>
                <w:szCs w:val="28"/>
                <w:bdr w:val="none" w:sz="0" w:space="0" w:color="auto" w:frame="1"/>
                <w:lang w:eastAsia="uk-UA"/>
              </w:rPr>
            </w:pPr>
            <w:r>
              <w:rPr>
                <w:bCs/>
                <w:color w:val="000000"/>
                <w:sz w:val="28"/>
                <w:szCs w:val="28"/>
                <w:bdr w:val="none" w:sz="0" w:space="0" w:color="auto" w:frame="1"/>
                <w:lang w:eastAsia="uk-UA"/>
              </w:rPr>
              <w:t xml:space="preserve">Підвищення рівня </w:t>
            </w:r>
            <w:r w:rsidRPr="004A3EE7">
              <w:rPr>
                <w:bCs/>
                <w:color w:val="000000"/>
                <w:sz w:val="28"/>
                <w:szCs w:val="28"/>
                <w:bdr w:val="none" w:sz="0" w:space="0" w:color="auto" w:frame="1"/>
                <w:lang w:eastAsia="uk-UA"/>
              </w:rPr>
              <w:t>територіальної оборони Бучанської МТГ</w:t>
            </w:r>
          </w:p>
        </w:tc>
      </w:tr>
    </w:tbl>
    <w:p w:rsidR="001973A2" w:rsidRDefault="001973A2" w:rsidP="001973A2">
      <w:pPr>
        <w:jc w:val="both"/>
        <w:rPr>
          <w:b/>
          <w:sz w:val="28"/>
          <w:szCs w:val="28"/>
        </w:rPr>
      </w:pPr>
    </w:p>
    <w:p w:rsidR="001973A2" w:rsidRDefault="001973A2" w:rsidP="001973A2">
      <w:pPr>
        <w:ind w:left="1418"/>
        <w:jc w:val="both"/>
        <w:rPr>
          <w:b/>
          <w:sz w:val="28"/>
          <w:szCs w:val="28"/>
        </w:rPr>
      </w:pPr>
      <w:r>
        <w:rPr>
          <w:b/>
          <w:sz w:val="28"/>
          <w:szCs w:val="28"/>
        </w:rPr>
        <w:t xml:space="preserve">                 </w:t>
      </w:r>
      <w:r w:rsidRPr="00897AA6">
        <w:rPr>
          <w:b/>
          <w:sz w:val="28"/>
          <w:szCs w:val="28"/>
        </w:rPr>
        <w:t>Секретар міської ради</w:t>
      </w:r>
      <w:r w:rsidRPr="00897AA6">
        <w:rPr>
          <w:b/>
          <w:sz w:val="28"/>
          <w:szCs w:val="28"/>
        </w:rPr>
        <w:tab/>
      </w:r>
      <w:r w:rsidRPr="00897AA6">
        <w:rPr>
          <w:b/>
          <w:sz w:val="28"/>
          <w:szCs w:val="28"/>
        </w:rPr>
        <w:tab/>
      </w:r>
      <w:r w:rsidRPr="00897AA6">
        <w:rPr>
          <w:b/>
          <w:sz w:val="28"/>
          <w:szCs w:val="28"/>
        </w:rPr>
        <w:tab/>
      </w:r>
      <w:r w:rsidRPr="00897AA6">
        <w:rPr>
          <w:b/>
          <w:sz w:val="28"/>
          <w:szCs w:val="28"/>
        </w:rPr>
        <w:tab/>
      </w:r>
      <w:r w:rsidRPr="00897AA6">
        <w:rPr>
          <w:b/>
          <w:sz w:val="28"/>
          <w:szCs w:val="28"/>
        </w:rPr>
        <w:tab/>
      </w:r>
      <w:r>
        <w:rPr>
          <w:b/>
          <w:sz w:val="28"/>
          <w:szCs w:val="28"/>
        </w:rPr>
        <w:t xml:space="preserve">               </w:t>
      </w:r>
      <w:r w:rsidRPr="00897AA6">
        <w:rPr>
          <w:b/>
          <w:sz w:val="28"/>
          <w:szCs w:val="28"/>
        </w:rPr>
        <w:t>Тарас ШАПРАВСЬКИЙ</w:t>
      </w:r>
    </w:p>
    <w:p w:rsidR="001973A2" w:rsidRDefault="001973A2" w:rsidP="001973A2">
      <w:pPr>
        <w:ind w:left="1418"/>
        <w:jc w:val="both"/>
        <w:rPr>
          <w:b/>
          <w:sz w:val="28"/>
          <w:szCs w:val="28"/>
        </w:rPr>
      </w:pPr>
    </w:p>
    <w:p w:rsidR="001973A2" w:rsidRDefault="001973A2" w:rsidP="001973A2">
      <w:pPr>
        <w:ind w:left="1418"/>
        <w:jc w:val="both"/>
        <w:rPr>
          <w:b/>
          <w:sz w:val="28"/>
          <w:szCs w:val="28"/>
        </w:rPr>
      </w:pPr>
      <w:r>
        <w:rPr>
          <w:b/>
          <w:sz w:val="28"/>
          <w:szCs w:val="28"/>
        </w:rPr>
        <w:t xml:space="preserve">                 Начальник відділу</w:t>
      </w:r>
    </w:p>
    <w:p w:rsidR="00A53450" w:rsidRDefault="001973A2" w:rsidP="00696EAC">
      <w:pPr>
        <w:ind w:left="1418"/>
        <w:jc w:val="both"/>
        <w:rPr>
          <w:b/>
          <w:color w:val="000000"/>
          <w:sz w:val="28"/>
          <w:szCs w:val="28"/>
        </w:rPr>
      </w:pPr>
      <w:r>
        <w:rPr>
          <w:b/>
          <w:sz w:val="28"/>
          <w:szCs w:val="28"/>
        </w:rPr>
        <w:t xml:space="preserve">                 муніципальної безпеки</w:t>
      </w:r>
      <w:r>
        <w:rPr>
          <w:b/>
          <w:sz w:val="28"/>
          <w:szCs w:val="28"/>
        </w:rPr>
        <w:tab/>
      </w:r>
      <w:r>
        <w:rPr>
          <w:b/>
          <w:sz w:val="28"/>
          <w:szCs w:val="28"/>
        </w:rPr>
        <w:tab/>
      </w:r>
      <w:r>
        <w:rPr>
          <w:b/>
          <w:sz w:val="28"/>
          <w:szCs w:val="28"/>
        </w:rPr>
        <w:tab/>
      </w:r>
      <w:r>
        <w:rPr>
          <w:b/>
          <w:sz w:val="28"/>
          <w:szCs w:val="28"/>
        </w:rPr>
        <w:tab/>
      </w:r>
      <w:r>
        <w:rPr>
          <w:b/>
          <w:sz w:val="28"/>
          <w:szCs w:val="28"/>
        </w:rPr>
        <w:tab/>
        <w:t xml:space="preserve">                Світлана ГРИЦАЄНКО</w:t>
      </w:r>
    </w:p>
    <w:sectPr w:rsidR="00A53450" w:rsidSect="0053558B">
      <w:headerReference w:type="default" r:id="rId11"/>
      <w:footerReference w:type="default" r:id="rId12"/>
      <w:headerReference w:type="first" r:id="rId13"/>
      <w:footerReference w:type="first" r:id="rId14"/>
      <w:pgSz w:w="16838" w:h="11906" w:orient="landscape"/>
      <w:pgMar w:top="426" w:right="992" w:bottom="993" w:left="992" w:header="709" w:footer="34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CB6" w:rsidRDefault="00545CB6" w:rsidP="00193CD4">
      <w:r>
        <w:separator/>
      </w:r>
    </w:p>
  </w:endnote>
  <w:endnote w:type="continuationSeparator" w:id="0">
    <w:p w:rsidR="00545CB6" w:rsidRDefault="00545CB6"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765461"/>
      <w:docPartObj>
        <w:docPartGallery w:val="Page Numbers (Bottom of Page)"/>
        <w:docPartUnique/>
      </w:docPartObj>
    </w:sdtPr>
    <w:sdtEndPr/>
    <w:sdtContent>
      <w:p w:rsidR="00726C3B" w:rsidRDefault="00726C3B">
        <w:pPr>
          <w:pStyle w:val="af4"/>
          <w:jc w:val="center"/>
        </w:pPr>
        <w:r>
          <w:fldChar w:fldCharType="begin"/>
        </w:r>
        <w:r>
          <w:instrText>PAGE   \* MERGEFORMAT</w:instrText>
        </w:r>
        <w:r>
          <w:fldChar w:fldCharType="separate"/>
        </w:r>
        <w:r w:rsidR="00820399" w:rsidRPr="00820399">
          <w:rPr>
            <w:noProof/>
            <w:lang w:val="ru-RU"/>
          </w:rPr>
          <w:t>2</w:t>
        </w:r>
        <w:r>
          <w:fldChar w:fldCharType="end"/>
        </w:r>
      </w:p>
    </w:sdtContent>
  </w:sdt>
  <w:p w:rsidR="00726C3B" w:rsidRDefault="00726C3B">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C3B" w:rsidRDefault="00726C3B">
    <w:pPr>
      <w:pStyle w:val="af4"/>
      <w:jc w:val="center"/>
    </w:pPr>
  </w:p>
  <w:p w:rsidR="00726C3B" w:rsidRDefault="00726C3B">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C3B" w:rsidRDefault="00726C3B">
    <w:pPr>
      <w:pStyle w:val="af4"/>
      <w:jc w:val="center"/>
    </w:pPr>
    <w:r>
      <w:t>1</w:t>
    </w:r>
    <w:sdt>
      <w:sdtPr>
        <w:id w:val="-1970888206"/>
        <w:docPartObj>
          <w:docPartGallery w:val="Page Numbers (Bottom of Page)"/>
          <w:docPartUnique/>
        </w:docPartObj>
      </w:sdtPr>
      <w:sdtEndPr/>
      <w:sdtContent>
        <w:r>
          <w:t>1</w:t>
        </w:r>
      </w:sdtContent>
    </w:sdt>
  </w:p>
  <w:p w:rsidR="00116FBA" w:rsidRDefault="00116FBA">
    <w:pPr>
      <w:pStyle w:val="af4"/>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C3B" w:rsidRDefault="00726C3B">
    <w:pPr>
      <w:pStyle w:val="af4"/>
      <w:jc w:val="center"/>
    </w:pPr>
    <w:r>
      <w:t>10</w:t>
    </w:r>
  </w:p>
  <w:p w:rsidR="00116FBA" w:rsidRDefault="00116FBA">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CB6" w:rsidRDefault="00545CB6" w:rsidP="00193CD4">
      <w:r>
        <w:separator/>
      </w:r>
    </w:p>
  </w:footnote>
  <w:footnote w:type="continuationSeparator" w:id="0">
    <w:p w:rsidR="00545CB6" w:rsidRDefault="00545CB6"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73A2" w:rsidRDefault="001973A2">
    <w:pPr>
      <w:pStyle w:val="af2"/>
    </w:pP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F9E" w:rsidRDefault="00766F9E">
    <w:pPr>
      <w:pStyle w:val="af2"/>
    </w:pP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655" w:rsidRDefault="00DF0655">
    <w:pPr>
      <w:pStyle w:val="af2"/>
      <w:jc w:val="center"/>
    </w:pPr>
    <w:r>
      <w:ptab w:relativeTo="margin" w:alignment="center" w:leader="none"/>
    </w:r>
  </w:p>
  <w:p w:rsidR="00DF0655" w:rsidRDefault="00DF0655">
    <w:pPr>
      <w:pStyle w:val="af2"/>
    </w:pPr>
    <w:r>
      <w:ptab w:relativeTo="margin" w:alignment="center"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C421A3D"/>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6"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8"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B9F14F7"/>
    <w:multiLevelType w:val="hybridMultilevel"/>
    <w:tmpl w:val="415E0B4C"/>
    <w:lvl w:ilvl="0" w:tplc="C2D6370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4E82819"/>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15"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1"/>
  </w:num>
  <w:num w:numId="3">
    <w:abstractNumId w:val="16"/>
  </w:num>
  <w:num w:numId="4">
    <w:abstractNumId w:val="6"/>
  </w:num>
  <w:num w:numId="5">
    <w:abstractNumId w:val="4"/>
  </w:num>
  <w:num w:numId="6">
    <w:abstractNumId w:val="7"/>
  </w:num>
  <w:num w:numId="7">
    <w:abstractNumId w:val="3"/>
  </w:num>
  <w:num w:numId="8">
    <w:abstractNumId w:val="15"/>
  </w:num>
  <w:num w:numId="9">
    <w:abstractNumId w:val="9"/>
  </w:num>
  <w:num w:numId="10">
    <w:abstractNumId w:val="10"/>
  </w:num>
  <w:num w:numId="11">
    <w:abstractNumId w:val="12"/>
  </w:num>
  <w:num w:numId="12">
    <w:abstractNumId w:val="1"/>
  </w:num>
  <w:num w:numId="13">
    <w:abstractNumId w:val="8"/>
  </w:num>
  <w:num w:numId="14">
    <w:abstractNumId w:val="2"/>
  </w:num>
  <w:num w:numId="15">
    <w:abstractNumId w:val="13"/>
  </w:num>
  <w:num w:numId="16">
    <w:abstractNumId w:val="1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330DF"/>
    <w:rsid w:val="0004089B"/>
    <w:rsid w:val="00050FAF"/>
    <w:rsid w:val="00054A8B"/>
    <w:rsid w:val="00055B73"/>
    <w:rsid w:val="00062B1D"/>
    <w:rsid w:val="0006530B"/>
    <w:rsid w:val="00066406"/>
    <w:rsid w:val="00071D26"/>
    <w:rsid w:val="00086DC1"/>
    <w:rsid w:val="000876D8"/>
    <w:rsid w:val="00091AB4"/>
    <w:rsid w:val="00096DB2"/>
    <w:rsid w:val="000A7078"/>
    <w:rsid w:val="000B1C7E"/>
    <w:rsid w:val="000B2832"/>
    <w:rsid w:val="000C4356"/>
    <w:rsid w:val="000D12A8"/>
    <w:rsid w:val="000E0431"/>
    <w:rsid w:val="000F00E1"/>
    <w:rsid w:val="000F14F4"/>
    <w:rsid w:val="000F5C9B"/>
    <w:rsid w:val="000F7679"/>
    <w:rsid w:val="00100595"/>
    <w:rsid w:val="0010093C"/>
    <w:rsid w:val="00104E74"/>
    <w:rsid w:val="00111A7F"/>
    <w:rsid w:val="0011237F"/>
    <w:rsid w:val="00116FBA"/>
    <w:rsid w:val="00120A6A"/>
    <w:rsid w:val="00125662"/>
    <w:rsid w:val="00125F24"/>
    <w:rsid w:val="00126C44"/>
    <w:rsid w:val="00135F86"/>
    <w:rsid w:val="001508F0"/>
    <w:rsid w:val="001614C2"/>
    <w:rsid w:val="00167B58"/>
    <w:rsid w:val="00170D27"/>
    <w:rsid w:val="00193CD4"/>
    <w:rsid w:val="001973A2"/>
    <w:rsid w:val="001A3F0B"/>
    <w:rsid w:val="001C4F67"/>
    <w:rsid w:val="001D540B"/>
    <w:rsid w:val="001E5B3F"/>
    <w:rsid w:val="001E7EBC"/>
    <w:rsid w:val="00200B60"/>
    <w:rsid w:val="0021077B"/>
    <w:rsid w:val="00210B38"/>
    <w:rsid w:val="00222E4B"/>
    <w:rsid w:val="002249D0"/>
    <w:rsid w:val="00225437"/>
    <w:rsid w:val="002324CF"/>
    <w:rsid w:val="00275E3B"/>
    <w:rsid w:val="002822F6"/>
    <w:rsid w:val="0028618E"/>
    <w:rsid w:val="002868A1"/>
    <w:rsid w:val="00286992"/>
    <w:rsid w:val="00286C63"/>
    <w:rsid w:val="002A595E"/>
    <w:rsid w:val="002A5A79"/>
    <w:rsid w:val="002B21DE"/>
    <w:rsid w:val="002B49C3"/>
    <w:rsid w:val="002D62D5"/>
    <w:rsid w:val="002E359A"/>
    <w:rsid w:val="002E7CD2"/>
    <w:rsid w:val="002F2AF9"/>
    <w:rsid w:val="002F3D57"/>
    <w:rsid w:val="002F6776"/>
    <w:rsid w:val="002F7253"/>
    <w:rsid w:val="00302342"/>
    <w:rsid w:val="00317E65"/>
    <w:rsid w:val="00323D4F"/>
    <w:rsid w:val="00327EB2"/>
    <w:rsid w:val="00330C85"/>
    <w:rsid w:val="0033673A"/>
    <w:rsid w:val="00337EDB"/>
    <w:rsid w:val="00344D9A"/>
    <w:rsid w:val="00347103"/>
    <w:rsid w:val="00347AA9"/>
    <w:rsid w:val="003523EE"/>
    <w:rsid w:val="00354378"/>
    <w:rsid w:val="00360766"/>
    <w:rsid w:val="003613F8"/>
    <w:rsid w:val="00365923"/>
    <w:rsid w:val="00366FC1"/>
    <w:rsid w:val="0037275B"/>
    <w:rsid w:val="00393F7E"/>
    <w:rsid w:val="003A6FCB"/>
    <w:rsid w:val="003B2EC1"/>
    <w:rsid w:val="003B5C60"/>
    <w:rsid w:val="003C4226"/>
    <w:rsid w:val="003E1116"/>
    <w:rsid w:val="003E70F9"/>
    <w:rsid w:val="003F4B78"/>
    <w:rsid w:val="004038D7"/>
    <w:rsid w:val="00406B1C"/>
    <w:rsid w:val="004078B0"/>
    <w:rsid w:val="00425F9D"/>
    <w:rsid w:val="00433E15"/>
    <w:rsid w:val="0045604A"/>
    <w:rsid w:val="004673D7"/>
    <w:rsid w:val="00470D5F"/>
    <w:rsid w:val="00471FAA"/>
    <w:rsid w:val="0048383E"/>
    <w:rsid w:val="00483B0F"/>
    <w:rsid w:val="004860E6"/>
    <w:rsid w:val="00490778"/>
    <w:rsid w:val="00490A43"/>
    <w:rsid w:val="00494E05"/>
    <w:rsid w:val="004B437A"/>
    <w:rsid w:val="004B5A41"/>
    <w:rsid w:val="004D312D"/>
    <w:rsid w:val="004D7C33"/>
    <w:rsid w:val="004D7F72"/>
    <w:rsid w:val="004E700B"/>
    <w:rsid w:val="004F7624"/>
    <w:rsid w:val="00501CE3"/>
    <w:rsid w:val="00505F89"/>
    <w:rsid w:val="005064E5"/>
    <w:rsid w:val="005243BC"/>
    <w:rsid w:val="0053012B"/>
    <w:rsid w:val="0053558B"/>
    <w:rsid w:val="00544F67"/>
    <w:rsid w:val="00545CB6"/>
    <w:rsid w:val="00545F0B"/>
    <w:rsid w:val="00573257"/>
    <w:rsid w:val="0057439A"/>
    <w:rsid w:val="0057452F"/>
    <w:rsid w:val="00590ED7"/>
    <w:rsid w:val="005A2917"/>
    <w:rsid w:val="005C2508"/>
    <w:rsid w:val="005C58FE"/>
    <w:rsid w:val="005C7023"/>
    <w:rsid w:val="005E23FB"/>
    <w:rsid w:val="00604148"/>
    <w:rsid w:val="006339EB"/>
    <w:rsid w:val="006348DB"/>
    <w:rsid w:val="00634FF5"/>
    <w:rsid w:val="0065295D"/>
    <w:rsid w:val="00654E11"/>
    <w:rsid w:val="006762BF"/>
    <w:rsid w:val="006769CE"/>
    <w:rsid w:val="0069621D"/>
    <w:rsid w:val="00696EAC"/>
    <w:rsid w:val="006B3FD4"/>
    <w:rsid w:val="006B463C"/>
    <w:rsid w:val="006B4F3B"/>
    <w:rsid w:val="006B7AA2"/>
    <w:rsid w:val="006C42F1"/>
    <w:rsid w:val="006D42F9"/>
    <w:rsid w:val="006D60A4"/>
    <w:rsid w:val="006E601D"/>
    <w:rsid w:val="006E7776"/>
    <w:rsid w:val="006F476C"/>
    <w:rsid w:val="006F5E1D"/>
    <w:rsid w:val="006F66B4"/>
    <w:rsid w:val="007005BB"/>
    <w:rsid w:val="007011AD"/>
    <w:rsid w:val="00702021"/>
    <w:rsid w:val="0070564D"/>
    <w:rsid w:val="00716CBC"/>
    <w:rsid w:val="00724E6A"/>
    <w:rsid w:val="00726C3B"/>
    <w:rsid w:val="0073136D"/>
    <w:rsid w:val="007335AD"/>
    <w:rsid w:val="00734006"/>
    <w:rsid w:val="00734684"/>
    <w:rsid w:val="00736649"/>
    <w:rsid w:val="0073734A"/>
    <w:rsid w:val="00740B2D"/>
    <w:rsid w:val="00741765"/>
    <w:rsid w:val="007509F8"/>
    <w:rsid w:val="00751BC1"/>
    <w:rsid w:val="00761F1F"/>
    <w:rsid w:val="00766F9E"/>
    <w:rsid w:val="00784123"/>
    <w:rsid w:val="00787E7E"/>
    <w:rsid w:val="007A176D"/>
    <w:rsid w:val="007A2DB1"/>
    <w:rsid w:val="007C0603"/>
    <w:rsid w:val="007D1ABB"/>
    <w:rsid w:val="007D1C73"/>
    <w:rsid w:val="007D4AA0"/>
    <w:rsid w:val="007D4C9B"/>
    <w:rsid w:val="007E0A5F"/>
    <w:rsid w:val="007F7C7C"/>
    <w:rsid w:val="00811687"/>
    <w:rsid w:val="008124C3"/>
    <w:rsid w:val="00820399"/>
    <w:rsid w:val="00820824"/>
    <w:rsid w:val="008325B2"/>
    <w:rsid w:val="008328C7"/>
    <w:rsid w:val="0083377E"/>
    <w:rsid w:val="00833E79"/>
    <w:rsid w:val="00835F62"/>
    <w:rsid w:val="008414C3"/>
    <w:rsid w:val="00844E07"/>
    <w:rsid w:val="00846A6C"/>
    <w:rsid w:val="00854C14"/>
    <w:rsid w:val="00860BDF"/>
    <w:rsid w:val="00871BEB"/>
    <w:rsid w:val="00873329"/>
    <w:rsid w:val="008926FD"/>
    <w:rsid w:val="008A4885"/>
    <w:rsid w:val="008B345D"/>
    <w:rsid w:val="008C059D"/>
    <w:rsid w:val="008C639E"/>
    <w:rsid w:val="008E3FCF"/>
    <w:rsid w:val="008E5AD4"/>
    <w:rsid w:val="008F0FB3"/>
    <w:rsid w:val="008F289B"/>
    <w:rsid w:val="009275A1"/>
    <w:rsid w:val="00927AF1"/>
    <w:rsid w:val="00931770"/>
    <w:rsid w:val="00967AE0"/>
    <w:rsid w:val="00967FCF"/>
    <w:rsid w:val="0097168F"/>
    <w:rsid w:val="00977A8A"/>
    <w:rsid w:val="0099504D"/>
    <w:rsid w:val="009A30C0"/>
    <w:rsid w:val="009B17DA"/>
    <w:rsid w:val="009B3FA4"/>
    <w:rsid w:val="009B5FBD"/>
    <w:rsid w:val="009C55AE"/>
    <w:rsid w:val="009D43A3"/>
    <w:rsid w:val="009E4B98"/>
    <w:rsid w:val="009F34E8"/>
    <w:rsid w:val="009F5DC1"/>
    <w:rsid w:val="00A016D3"/>
    <w:rsid w:val="00A07416"/>
    <w:rsid w:val="00A17579"/>
    <w:rsid w:val="00A22045"/>
    <w:rsid w:val="00A26EC6"/>
    <w:rsid w:val="00A31B54"/>
    <w:rsid w:val="00A350D0"/>
    <w:rsid w:val="00A42ED2"/>
    <w:rsid w:val="00A5139F"/>
    <w:rsid w:val="00A53450"/>
    <w:rsid w:val="00A53A86"/>
    <w:rsid w:val="00A56245"/>
    <w:rsid w:val="00A57B66"/>
    <w:rsid w:val="00A624D6"/>
    <w:rsid w:val="00A7415F"/>
    <w:rsid w:val="00A75A1F"/>
    <w:rsid w:val="00A80557"/>
    <w:rsid w:val="00A92DF9"/>
    <w:rsid w:val="00A94505"/>
    <w:rsid w:val="00A95A2F"/>
    <w:rsid w:val="00AA13D7"/>
    <w:rsid w:val="00AA7586"/>
    <w:rsid w:val="00AB797E"/>
    <w:rsid w:val="00AC1178"/>
    <w:rsid w:val="00AD30C0"/>
    <w:rsid w:val="00AD6B4F"/>
    <w:rsid w:val="00AE630D"/>
    <w:rsid w:val="00AF0CBB"/>
    <w:rsid w:val="00AF7012"/>
    <w:rsid w:val="00B01D6D"/>
    <w:rsid w:val="00B02429"/>
    <w:rsid w:val="00B13DB8"/>
    <w:rsid w:val="00B26D41"/>
    <w:rsid w:val="00B32346"/>
    <w:rsid w:val="00B330DC"/>
    <w:rsid w:val="00B35B78"/>
    <w:rsid w:val="00B37CC9"/>
    <w:rsid w:val="00B41C3C"/>
    <w:rsid w:val="00B42D69"/>
    <w:rsid w:val="00B43BF8"/>
    <w:rsid w:val="00B4405C"/>
    <w:rsid w:val="00B4478A"/>
    <w:rsid w:val="00B56B6A"/>
    <w:rsid w:val="00B60629"/>
    <w:rsid w:val="00B64643"/>
    <w:rsid w:val="00B64922"/>
    <w:rsid w:val="00B72301"/>
    <w:rsid w:val="00B729BF"/>
    <w:rsid w:val="00B7667A"/>
    <w:rsid w:val="00B7766D"/>
    <w:rsid w:val="00B86827"/>
    <w:rsid w:val="00BB0325"/>
    <w:rsid w:val="00BB0B76"/>
    <w:rsid w:val="00BB3205"/>
    <w:rsid w:val="00BC79D1"/>
    <w:rsid w:val="00BD5C9F"/>
    <w:rsid w:val="00BD6BAA"/>
    <w:rsid w:val="00BE54E7"/>
    <w:rsid w:val="00C009A2"/>
    <w:rsid w:val="00C00FBA"/>
    <w:rsid w:val="00C20559"/>
    <w:rsid w:val="00C30393"/>
    <w:rsid w:val="00C33B27"/>
    <w:rsid w:val="00C37D17"/>
    <w:rsid w:val="00C44176"/>
    <w:rsid w:val="00C507A5"/>
    <w:rsid w:val="00C53388"/>
    <w:rsid w:val="00C65481"/>
    <w:rsid w:val="00C65CF7"/>
    <w:rsid w:val="00C751FF"/>
    <w:rsid w:val="00C7548D"/>
    <w:rsid w:val="00C82B35"/>
    <w:rsid w:val="00C838A2"/>
    <w:rsid w:val="00C92CC5"/>
    <w:rsid w:val="00C97D46"/>
    <w:rsid w:val="00CA31A1"/>
    <w:rsid w:val="00CA6842"/>
    <w:rsid w:val="00CA7809"/>
    <w:rsid w:val="00CA78CB"/>
    <w:rsid w:val="00CB460B"/>
    <w:rsid w:val="00CC5D5D"/>
    <w:rsid w:val="00CD0FF2"/>
    <w:rsid w:val="00CE2957"/>
    <w:rsid w:val="00CE6029"/>
    <w:rsid w:val="00D10D8B"/>
    <w:rsid w:val="00D270AC"/>
    <w:rsid w:val="00D27675"/>
    <w:rsid w:val="00D30DDC"/>
    <w:rsid w:val="00D42E4B"/>
    <w:rsid w:val="00D5168B"/>
    <w:rsid w:val="00D66D6B"/>
    <w:rsid w:val="00D71DCA"/>
    <w:rsid w:val="00D77E7C"/>
    <w:rsid w:val="00D83840"/>
    <w:rsid w:val="00D860F9"/>
    <w:rsid w:val="00D87637"/>
    <w:rsid w:val="00D95524"/>
    <w:rsid w:val="00DA364E"/>
    <w:rsid w:val="00DB13DA"/>
    <w:rsid w:val="00DB15A3"/>
    <w:rsid w:val="00DB59F7"/>
    <w:rsid w:val="00DB6026"/>
    <w:rsid w:val="00DB6870"/>
    <w:rsid w:val="00DC2F02"/>
    <w:rsid w:val="00DE6A4F"/>
    <w:rsid w:val="00DE6F8C"/>
    <w:rsid w:val="00DF0655"/>
    <w:rsid w:val="00DF40C9"/>
    <w:rsid w:val="00DF41E4"/>
    <w:rsid w:val="00DF5E00"/>
    <w:rsid w:val="00E05EFB"/>
    <w:rsid w:val="00E07AD9"/>
    <w:rsid w:val="00E218ED"/>
    <w:rsid w:val="00E23596"/>
    <w:rsid w:val="00E24BD5"/>
    <w:rsid w:val="00E27289"/>
    <w:rsid w:val="00E36E3C"/>
    <w:rsid w:val="00E516AD"/>
    <w:rsid w:val="00E572E0"/>
    <w:rsid w:val="00E60347"/>
    <w:rsid w:val="00E64918"/>
    <w:rsid w:val="00E666EE"/>
    <w:rsid w:val="00E67541"/>
    <w:rsid w:val="00E814E9"/>
    <w:rsid w:val="00E9419E"/>
    <w:rsid w:val="00E94CC9"/>
    <w:rsid w:val="00E97FFB"/>
    <w:rsid w:val="00EA5FC1"/>
    <w:rsid w:val="00EB2341"/>
    <w:rsid w:val="00EC24BD"/>
    <w:rsid w:val="00EC5A01"/>
    <w:rsid w:val="00ED0431"/>
    <w:rsid w:val="00ED14BF"/>
    <w:rsid w:val="00ED31BC"/>
    <w:rsid w:val="00ED4159"/>
    <w:rsid w:val="00ED7C43"/>
    <w:rsid w:val="00F07183"/>
    <w:rsid w:val="00F0738D"/>
    <w:rsid w:val="00F15777"/>
    <w:rsid w:val="00F235D4"/>
    <w:rsid w:val="00F26CA0"/>
    <w:rsid w:val="00F30E01"/>
    <w:rsid w:val="00F44610"/>
    <w:rsid w:val="00F47903"/>
    <w:rsid w:val="00F52260"/>
    <w:rsid w:val="00F77CF2"/>
    <w:rsid w:val="00F86A0E"/>
    <w:rsid w:val="00F87922"/>
    <w:rsid w:val="00F96CC6"/>
    <w:rsid w:val="00F96F07"/>
    <w:rsid w:val="00FC046B"/>
    <w:rsid w:val="00FD65C7"/>
    <w:rsid w:val="00FE1AFA"/>
    <w:rsid w:val="00FF007C"/>
    <w:rsid w:val="00FF02B6"/>
    <w:rsid w:val="00FF4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30B1B56-8F79-4064-9033-81EF642AB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link w:val="af7"/>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8">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9">
    <w:name w:val="Strong"/>
    <w:basedOn w:val="a0"/>
    <w:qFormat/>
    <w:locked/>
    <w:rsid w:val="00E97FFB"/>
    <w:rPr>
      <w:b/>
      <w:bCs/>
    </w:rPr>
  </w:style>
  <w:style w:type="table" w:customStyle="1" w:styleId="11">
    <w:name w:val="Сетка таблицы1"/>
    <w:basedOn w:val="a1"/>
    <w:next w:val="af8"/>
    <w:uiPriority w:val="39"/>
    <w:rsid w:val="00D42E4B"/>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8"/>
    <w:uiPriority w:val="39"/>
    <w:rsid w:val="001973A2"/>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Абзац списка Знак"/>
    <w:link w:val="af6"/>
    <w:uiPriority w:val="34"/>
    <w:locked/>
    <w:rsid w:val="004673D7"/>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65359-369B-4B52-8D9A-2282005B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11451</Words>
  <Characters>6528</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2024-02-12T14:11:00Z</cp:lastPrinted>
  <dcterms:created xsi:type="dcterms:W3CDTF">2024-02-12T15:03:00Z</dcterms:created>
  <dcterms:modified xsi:type="dcterms:W3CDTF">2024-02-12T15:03:00Z</dcterms:modified>
</cp:coreProperties>
</file>