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2417A0A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AD64C0">
        <w:rPr>
          <w:i/>
          <w:lang w:val="uk-UA"/>
        </w:rPr>
        <w:t xml:space="preserve"> 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6E7BAD6C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r w:rsidR="00B6795C">
        <w:rPr>
          <w:i/>
          <w:lang w:val="uk-UA"/>
        </w:rPr>
        <w:t>Зарядні станції</w:t>
      </w:r>
      <w:r w:rsidR="00C05059">
        <w:rPr>
          <w:i/>
          <w:lang w:val="uk-UA"/>
        </w:rPr>
        <w:t>, код</w:t>
      </w:r>
      <w:r w:rsidR="004562D8">
        <w:rPr>
          <w:i/>
          <w:lang w:val="uk-UA"/>
        </w:rPr>
        <w:t xml:space="preserve"> </w:t>
      </w:r>
      <w:r w:rsidR="001B74A7">
        <w:rPr>
          <w:i/>
          <w:lang w:val="uk-UA"/>
        </w:rPr>
        <w:t>3</w:t>
      </w:r>
      <w:r w:rsidR="006D7354">
        <w:rPr>
          <w:i/>
          <w:lang w:val="uk-UA"/>
        </w:rPr>
        <w:t>1</w:t>
      </w:r>
      <w:r w:rsidR="00B6795C">
        <w:rPr>
          <w:i/>
          <w:lang w:val="uk-UA"/>
        </w:rPr>
        <w:t>68</w:t>
      </w:r>
      <w:r w:rsidR="005B020C">
        <w:rPr>
          <w:i/>
          <w:lang w:val="uk-UA"/>
        </w:rPr>
        <w:t>0000-</w:t>
      </w:r>
      <w:r w:rsidR="00B6795C">
        <w:rPr>
          <w:i/>
          <w:lang w:val="uk-UA"/>
        </w:rPr>
        <w:t>6</w:t>
      </w:r>
      <w:r w:rsidR="00C05059">
        <w:rPr>
          <w:i/>
          <w:lang w:val="uk-UA"/>
        </w:rPr>
        <w:t xml:space="preserve"> за </w:t>
      </w:r>
      <w:r w:rsidR="00784DA0" w:rsidRPr="00B313E7">
        <w:rPr>
          <w:i/>
          <w:lang w:val="uk-UA"/>
        </w:rPr>
        <w:t>ДК 021:2015 «Єдиний закупівельний словник</w:t>
      </w:r>
      <w:r w:rsidR="00F40F09">
        <w:rPr>
          <w:i/>
          <w:lang w:val="uk-UA"/>
        </w:rPr>
        <w:t xml:space="preserve"> </w:t>
      </w:r>
      <w:r w:rsidR="005B020C">
        <w:rPr>
          <w:i/>
          <w:lang w:val="uk-UA"/>
        </w:rPr>
        <w:t>–</w:t>
      </w:r>
      <w:r w:rsidR="00F40F09">
        <w:rPr>
          <w:i/>
          <w:lang w:val="uk-UA"/>
        </w:rPr>
        <w:t xml:space="preserve"> </w:t>
      </w:r>
      <w:r w:rsidR="00B6795C">
        <w:rPr>
          <w:i/>
          <w:lang w:val="uk-UA"/>
        </w:rPr>
        <w:t>Електричне приладдя та супутні товари до електричного обладнання</w:t>
      </w:r>
      <w:r w:rsidRPr="00B313E7">
        <w:rPr>
          <w:i/>
          <w:lang w:val="uk-UA"/>
        </w:rPr>
        <w:t>».</w:t>
      </w:r>
    </w:p>
    <w:p w14:paraId="391BBC7F" w14:textId="334CF892" w:rsidR="00AD64C0" w:rsidRPr="00AD64C0" w:rsidRDefault="00AD64C0" w:rsidP="00AD64C0">
      <w:pPr>
        <w:ind w:left="786"/>
        <w:jc w:val="both"/>
        <w:rPr>
          <w:i/>
          <w:lang w:val="uk-UA"/>
        </w:rPr>
      </w:pPr>
    </w:p>
    <w:p w14:paraId="360CCCAB" w14:textId="7202721F" w:rsidR="00C05059" w:rsidRDefault="00D35A9F" w:rsidP="00AD64C0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9674F6">
        <w:rPr>
          <w:i/>
          <w:lang w:val="uk-UA"/>
        </w:rPr>
        <w:t>4</w:t>
      </w:r>
      <w:r w:rsidRPr="00B313E7">
        <w:rPr>
          <w:i/>
          <w:lang w:val="uk-UA"/>
        </w:rPr>
        <w:t>-</w:t>
      </w:r>
      <w:r w:rsidR="00E6603B">
        <w:rPr>
          <w:i/>
          <w:lang w:val="uk-UA"/>
        </w:rPr>
        <w:t>0</w:t>
      </w:r>
      <w:r w:rsidR="009674F6">
        <w:rPr>
          <w:i/>
          <w:lang w:val="uk-UA"/>
        </w:rPr>
        <w:t>1</w:t>
      </w:r>
      <w:r w:rsidR="00DD1383">
        <w:rPr>
          <w:i/>
          <w:lang w:val="uk-UA"/>
        </w:rPr>
        <w:t>-</w:t>
      </w:r>
      <w:r w:rsidR="009674F6">
        <w:rPr>
          <w:i/>
          <w:lang w:val="uk-UA"/>
        </w:rPr>
        <w:t>2</w:t>
      </w:r>
      <w:r w:rsidR="00B6795C">
        <w:rPr>
          <w:i/>
          <w:lang w:val="uk-UA"/>
        </w:rPr>
        <w:t>3</w:t>
      </w:r>
      <w:r w:rsidRPr="00B313E7">
        <w:rPr>
          <w:i/>
          <w:lang w:val="uk-UA"/>
        </w:rPr>
        <w:t>-0</w:t>
      </w:r>
      <w:r w:rsidR="00B6795C">
        <w:rPr>
          <w:i/>
          <w:lang w:val="uk-UA"/>
        </w:rPr>
        <w:t>14825</w:t>
      </w:r>
      <w:r w:rsidRPr="00B313E7">
        <w:rPr>
          <w:i/>
          <w:lang w:val="uk-UA"/>
        </w:rPr>
        <w:t>-</w:t>
      </w:r>
      <w:r w:rsidR="00DD1383">
        <w:rPr>
          <w:i/>
          <w:lang w:val="uk-UA"/>
        </w:rPr>
        <w:t>а</w:t>
      </w:r>
      <w:r w:rsidR="006D7354">
        <w:rPr>
          <w:i/>
          <w:lang w:val="uk-UA"/>
        </w:rPr>
        <w:t>.</w:t>
      </w:r>
    </w:p>
    <w:p w14:paraId="1296A7D7" w14:textId="1D818909" w:rsidR="00463BCC" w:rsidRPr="00DD1383" w:rsidRDefault="00463BCC" w:rsidP="00463BCC">
      <w:pPr>
        <w:jc w:val="both"/>
        <w:rPr>
          <w:i/>
          <w:lang w:val="uk-UA"/>
        </w:rPr>
      </w:pPr>
    </w:p>
    <w:p w14:paraId="545730AA" w14:textId="1BCFEBD2" w:rsidR="00AD64C0" w:rsidRPr="007F1E9A" w:rsidRDefault="00D35A9F" w:rsidP="000864BC">
      <w:pPr>
        <w:pStyle w:val="a6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</w:p>
    <w:p w14:paraId="297C178F" w14:textId="645DB454" w:rsidR="007E6243" w:rsidRDefault="000864BC" w:rsidP="000864BC">
      <w:pPr>
        <w:tabs>
          <w:tab w:val="left" w:pos="426"/>
        </w:tabs>
        <w:ind w:left="786" w:hanging="360"/>
        <w:jc w:val="both"/>
        <w:rPr>
          <w:i/>
          <w:lang w:val="uk-UA"/>
        </w:rPr>
      </w:pPr>
      <w:r>
        <w:rPr>
          <w:i/>
          <w:lang w:val="uk-UA"/>
        </w:rPr>
        <w:t xml:space="preserve">       </w:t>
      </w:r>
      <w:r w:rsidRPr="00B313E7">
        <w:rPr>
          <w:i/>
          <w:lang w:val="uk-UA"/>
        </w:rPr>
        <w:t xml:space="preserve">технічні та якісні характеристики предмета закупівлі визначені відповідно до </w:t>
      </w:r>
      <w:r w:rsidR="00B6795C">
        <w:rPr>
          <w:i/>
          <w:lang w:val="uk-UA"/>
        </w:rPr>
        <w:t>запитів військових частин на підставі Подання начальника відділу муніципальн</w:t>
      </w:r>
      <w:r w:rsidR="00844DE9">
        <w:rPr>
          <w:i/>
          <w:lang w:val="uk-UA"/>
        </w:rPr>
        <w:t xml:space="preserve">ої безпеки </w:t>
      </w:r>
      <w:proofErr w:type="spellStart"/>
      <w:r w:rsidR="00844DE9">
        <w:rPr>
          <w:i/>
          <w:lang w:val="uk-UA"/>
        </w:rPr>
        <w:t>Бучанської</w:t>
      </w:r>
      <w:proofErr w:type="spellEnd"/>
      <w:r w:rsidR="00844DE9">
        <w:rPr>
          <w:i/>
          <w:lang w:val="uk-UA"/>
        </w:rPr>
        <w:t xml:space="preserve"> міської ра</w:t>
      </w:r>
      <w:bookmarkStart w:id="0" w:name="_GoBack"/>
      <w:bookmarkEnd w:id="0"/>
      <w:r w:rsidR="00B6795C">
        <w:rPr>
          <w:i/>
          <w:lang w:val="uk-UA"/>
        </w:rPr>
        <w:t xml:space="preserve">ди </w:t>
      </w:r>
    </w:p>
    <w:p w14:paraId="23313904" w14:textId="77777777" w:rsidR="000864BC" w:rsidRPr="007E6243" w:rsidRDefault="000864BC" w:rsidP="000864BC">
      <w:pPr>
        <w:ind w:left="786" w:hanging="360"/>
        <w:jc w:val="both"/>
        <w:rPr>
          <w:i/>
          <w:lang w:val="uk-UA"/>
        </w:rPr>
      </w:pPr>
    </w:p>
    <w:p w14:paraId="512D4DEB" w14:textId="1E7FDCC9" w:rsidR="004562D8" w:rsidRPr="00EC5996" w:rsidRDefault="00D35A9F" w:rsidP="004562D8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EC5996">
        <w:rPr>
          <w:b/>
          <w:i/>
          <w:lang w:val="uk-UA"/>
        </w:rPr>
        <w:t xml:space="preserve">Обґрунтування </w:t>
      </w:r>
      <w:r w:rsidR="009674F6">
        <w:rPr>
          <w:b/>
          <w:i/>
          <w:lang w:val="uk-UA"/>
        </w:rPr>
        <w:t>розміру бюджетного призначення:</w:t>
      </w:r>
      <w:r w:rsidR="009674F6" w:rsidRPr="00B305B6">
        <w:rPr>
          <w:b/>
          <w:i/>
          <w:u w:val="single"/>
          <w:lang w:val="uk-UA"/>
        </w:rPr>
        <w:t xml:space="preserve"> </w:t>
      </w:r>
      <w:r w:rsidR="009674F6" w:rsidRPr="009674F6">
        <w:rPr>
          <w:i/>
          <w:lang w:val="uk-UA"/>
        </w:rPr>
        <w:t xml:space="preserve">розмір бюджетного призначення визначений відповідно рішення 56 </w:t>
      </w:r>
      <w:r w:rsidR="009674F6" w:rsidRPr="009674F6">
        <w:rPr>
          <w:i/>
          <w:color w:val="000000"/>
          <w:lang w:val="uk-UA"/>
        </w:rPr>
        <w:t xml:space="preserve">сесії </w:t>
      </w:r>
      <w:proofErr w:type="spellStart"/>
      <w:r w:rsidR="009674F6" w:rsidRPr="009674F6">
        <w:rPr>
          <w:i/>
          <w:color w:val="000000"/>
          <w:lang w:val="uk-UA"/>
        </w:rPr>
        <w:t>Бучанської</w:t>
      </w:r>
      <w:proofErr w:type="spellEnd"/>
      <w:r w:rsidR="009674F6" w:rsidRPr="009674F6">
        <w:rPr>
          <w:i/>
          <w:color w:val="000000"/>
          <w:lang w:val="uk-UA"/>
        </w:rPr>
        <w:t xml:space="preserve"> міської ради </w:t>
      </w:r>
      <w:r w:rsidR="009674F6" w:rsidRPr="009674F6">
        <w:rPr>
          <w:i/>
          <w:lang w:val="en-US"/>
        </w:rPr>
        <w:t>V</w:t>
      </w:r>
      <w:r w:rsidR="009674F6" w:rsidRPr="009674F6">
        <w:rPr>
          <w:i/>
          <w:color w:val="000000"/>
          <w:lang w:val="uk-UA"/>
        </w:rPr>
        <w:t>Ш скликання  від 22.12.2023р. №3056 – 56 –</w:t>
      </w:r>
      <w:r w:rsidR="009674F6" w:rsidRPr="009674F6">
        <w:rPr>
          <w:i/>
          <w:lang w:val="en-US"/>
        </w:rPr>
        <w:t>V</w:t>
      </w:r>
      <w:r w:rsidR="009674F6" w:rsidRPr="009674F6">
        <w:rPr>
          <w:i/>
          <w:color w:val="000000"/>
          <w:lang w:val="uk-UA"/>
        </w:rPr>
        <w:t xml:space="preserve">Ш «Про  місцевий бюджет </w:t>
      </w:r>
      <w:proofErr w:type="spellStart"/>
      <w:r w:rsidR="009674F6" w:rsidRPr="009674F6">
        <w:rPr>
          <w:i/>
          <w:color w:val="000000"/>
          <w:lang w:val="uk-UA"/>
        </w:rPr>
        <w:t>Бучанської</w:t>
      </w:r>
      <w:proofErr w:type="spellEnd"/>
      <w:r w:rsidR="009674F6" w:rsidRPr="009674F6">
        <w:rPr>
          <w:i/>
          <w:color w:val="000000"/>
          <w:lang w:val="uk-UA"/>
        </w:rPr>
        <w:t xml:space="preserve"> міської  територіальної громади</w:t>
      </w:r>
      <w:r w:rsidR="009674F6" w:rsidRPr="009674F6">
        <w:rPr>
          <w:i/>
          <w:lang w:val="uk-UA"/>
        </w:rPr>
        <w:t xml:space="preserve"> на 2024 рік»</w:t>
      </w:r>
    </w:p>
    <w:p w14:paraId="752645CB" w14:textId="77777777" w:rsidR="00EC5996" w:rsidRPr="00EC5996" w:rsidRDefault="00EC5996" w:rsidP="00EC5996">
      <w:pPr>
        <w:ind w:left="786"/>
        <w:jc w:val="both"/>
        <w:rPr>
          <w:b/>
          <w:i/>
          <w:lang w:val="uk-UA"/>
        </w:rPr>
      </w:pPr>
    </w:p>
    <w:p w14:paraId="3638D964" w14:textId="25D51363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0864BC">
        <w:rPr>
          <w:i/>
          <w:lang w:val="uk-UA"/>
        </w:rPr>
        <w:t xml:space="preserve"> </w:t>
      </w:r>
      <w:r w:rsidR="00B6795C">
        <w:rPr>
          <w:i/>
          <w:lang w:val="uk-UA"/>
        </w:rPr>
        <w:t>1 116</w:t>
      </w:r>
      <w:r w:rsidR="009674F6">
        <w:rPr>
          <w:i/>
          <w:lang w:val="uk-UA"/>
        </w:rPr>
        <w:t xml:space="preserve"> </w:t>
      </w:r>
      <w:r w:rsidR="00B6795C">
        <w:rPr>
          <w:i/>
          <w:lang w:val="uk-UA"/>
        </w:rPr>
        <w:t>743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2487AE18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r w:rsidR="00784DA0" w:rsidRPr="003D59E6">
        <w:rPr>
          <w:i/>
          <w:lang w:val="uk-UA"/>
        </w:rPr>
        <w:t>Бучанської мі ської ради</w:t>
      </w:r>
      <w:r w:rsidRPr="003D59E6">
        <w:rPr>
          <w:i/>
          <w:lang w:val="uk-UA"/>
        </w:rPr>
        <w:t xml:space="preserve">, затвердженої </w:t>
      </w:r>
      <w:r w:rsidR="00784DA0" w:rsidRPr="003D59E6">
        <w:rPr>
          <w:i/>
          <w:lang w:val="uk-UA"/>
        </w:rPr>
        <w:t xml:space="preserve">розпорядженням Бучанської міської ради </w:t>
      </w:r>
      <w:r w:rsidRPr="003D59E6">
        <w:rPr>
          <w:i/>
          <w:lang w:val="uk-UA"/>
        </w:rPr>
        <w:t xml:space="preserve"> від </w:t>
      </w:r>
      <w:r w:rsidR="00784DA0" w:rsidRPr="003D59E6">
        <w:rPr>
          <w:i/>
          <w:lang w:val="uk-UA"/>
        </w:rPr>
        <w:t>04</w:t>
      </w:r>
      <w:r w:rsidRPr="003D59E6">
        <w:rPr>
          <w:i/>
          <w:lang w:val="uk-UA"/>
        </w:rPr>
        <w:t>.0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>.202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 xml:space="preserve"> № 1 (далі — Методика).</w:t>
      </w:r>
    </w:p>
    <w:p w14:paraId="2E60888C" w14:textId="77777777" w:rsidR="00D35A9F" w:rsidRPr="003D59E6" w:rsidRDefault="00D35A9F" w:rsidP="003D59E6">
      <w:pPr>
        <w:ind w:left="709"/>
        <w:jc w:val="both"/>
        <w:rPr>
          <w:i/>
          <w:lang w:val="uk-UA"/>
        </w:rPr>
      </w:pPr>
    </w:p>
    <w:p w14:paraId="203C71CD" w14:textId="284B525C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Метод, застосований для розрахунку відповідно до Методики: Розра</w:t>
      </w:r>
      <w:r w:rsidR="00784DA0" w:rsidRPr="003D59E6">
        <w:rPr>
          <w:i/>
          <w:lang w:val="uk-UA"/>
        </w:rPr>
        <w:t xml:space="preserve">хунок очікуваної вартості </w:t>
      </w:r>
      <w:r w:rsidRPr="003D59E6">
        <w:rPr>
          <w:i/>
          <w:lang w:val="uk-UA"/>
        </w:rPr>
        <w:t xml:space="preserve"> </w:t>
      </w:r>
      <w:r w:rsidR="00784DA0" w:rsidRPr="003D59E6">
        <w:rPr>
          <w:i/>
          <w:lang w:val="uk-UA"/>
        </w:rPr>
        <w:t>на підставі</w:t>
      </w:r>
      <w:r w:rsidR="001D1F9F" w:rsidRPr="003D59E6">
        <w:rPr>
          <w:i/>
          <w:lang w:val="uk-UA"/>
        </w:rPr>
        <w:t xml:space="preserve"> </w:t>
      </w:r>
      <w:r w:rsidR="005B020C" w:rsidRPr="003D59E6">
        <w:rPr>
          <w:i/>
          <w:lang w:val="uk-UA"/>
        </w:rPr>
        <w:t>мептода порівняння ринкових цін</w:t>
      </w:r>
      <w:r w:rsidR="001D1F9F" w:rsidRPr="003D59E6">
        <w:rPr>
          <w:i/>
          <w:lang w:val="uk-UA"/>
        </w:rPr>
        <w:t>.</w:t>
      </w:r>
      <w:r w:rsidR="00784DA0" w:rsidRPr="003D59E6">
        <w:rPr>
          <w:i/>
          <w:lang w:val="uk-UA"/>
        </w:rPr>
        <w:t xml:space="preserve"> </w:t>
      </w:r>
    </w:p>
    <w:p w14:paraId="2B83DF63" w14:textId="52AB0B89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Відповідно до Методики:</w:t>
      </w:r>
    </w:p>
    <w:p w14:paraId="7F85FFDF" w14:textId="77777777" w:rsidR="005B020C" w:rsidRPr="003D59E6" w:rsidRDefault="005B020C" w:rsidP="003D59E6">
      <w:pPr>
        <w:ind w:left="709"/>
        <w:jc w:val="center"/>
        <w:rPr>
          <w:b/>
          <w:i/>
          <w:color w:val="000000"/>
          <w:shd w:val="clear" w:color="auto" w:fill="FFFFFF"/>
          <w:lang w:val="uk-UA"/>
        </w:rPr>
      </w:pPr>
      <w:r w:rsidRPr="003D59E6">
        <w:rPr>
          <w:b/>
          <w:i/>
          <w:color w:val="000000"/>
          <w:shd w:val="clear" w:color="auto" w:fill="FFFFFF"/>
          <w:lang w:val="uk-UA"/>
        </w:rPr>
        <w:t>Цод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= (Ц1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+ … + Цк)/К</w:t>
      </w:r>
    </w:p>
    <w:p w14:paraId="52B61136" w14:textId="77777777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де: </w:t>
      </w:r>
    </w:p>
    <w:p w14:paraId="2DBF208E" w14:textId="6B5424AB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>Цод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очікувана ціна за одиницю товару</w:t>
      </w:r>
      <w:r w:rsidR="00EC5996">
        <w:rPr>
          <w:i/>
          <w:color w:val="000000"/>
          <w:shd w:val="clear" w:color="auto" w:fill="FFFFFF"/>
          <w:lang w:val="uk-UA"/>
        </w:rPr>
        <w:t xml:space="preserve"> (послуги)</w:t>
      </w:r>
      <w:r w:rsidRPr="003D59E6">
        <w:rPr>
          <w:i/>
          <w:color w:val="000000"/>
          <w:shd w:val="clear" w:color="auto" w:fill="FFFFFF"/>
          <w:lang w:val="uk-UA"/>
        </w:rPr>
        <w:t>;</w:t>
      </w:r>
    </w:p>
    <w:p w14:paraId="1850BC8F" w14:textId="4070FC36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 Ц1, Цк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ціни отрим</w:t>
      </w:r>
      <w:r w:rsidR="00EC5996">
        <w:rPr>
          <w:i/>
          <w:color w:val="000000"/>
          <w:shd w:val="clear" w:color="auto" w:fill="FFFFFF"/>
          <w:lang w:val="uk-UA"/>
        </w:rPr>
        <w:t xml:space="preserve">ані </w:t>
      </w:r>
      <w:r w:rsidR="001B74A7">
        <w:rPr>
          <w:i/>
          <w:color w:val="000000"/>
          <w:shd w:val="clear" w:color="auto" w:fill="FFFFFF"/>
          <w:lang w:val="uk-UA"/>
        </w:rPr>
        <w:t>на запит Замовника</w:t>
      </w:r>
      <w:r w:rsidRPr="003D59E6">
        <w:rPr>
          <w:i/>
          <w:color w:val="000000"/>
          <w:shd w:val="clear" w:color="auto" w:fill="FFFFFF"/>
          <w:lang w:val="uk-UA"/>
        </w:rPr>
        <w:t xml:space="preserve">; </w:t>
      </w:r>
    </w:p>
    <w:p w14:paraId="6C5E6CAC" w14:textId="6FF732D8" w:rsidR="005B020C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К – кількість цін </w:t>
      </w:r>
      <w:r w:rsidR="001B74A7">
        <w:rPr>
          <w:i/>
          <w:color w:val="000000"/>
          <w:shd w:val="clear" w:color="auto" w:fill="FFFFFF"/>
          <w:lang w:val="uk-UA"/>
        </w:rPr>
        <w:t>на запит Замовника</w:t>
      </w:r>
      <w:r w:rsidRPr="003D59E6">
        <w:rPr>
          <w:i/>
          <w:color w:val="000000"/>
          <w:shd w:val="clear" w:color="auto" w:fill="FFFFFF"/>
          <w:lang w:val="uk-UA"/>
        </w:rPr>
        <w:t>.</w:t>
      </w:r>
    </w:p>
    <w:p w14:paraId="076B1C0E" w14:textId="009ED322" w:rsidR="001176D2" w:rsidRPr="003D59E6" w:rsidRDefault="001176D2" w:rsidP="003D59E6">
      <w:pPr>
        <w:ind w:left="709"/>
        <w:jc w:val="both"/>
        <w:rPr>
          <w:i/>
          <w:lang w:val="uk-UA" w:eastAsia="ar-SA"/>
        </w:rPr>
      </w:pPr>
      <w:r w:rsidRPr="003D59E6">
        <w:rPr>
          <w:i/>
          <w:lang w:val="uk-UA" w:eastAsia="ar-SA"/>
        </w:rPr>
        <w:t xml:space="preserve">Комерційна пропозиція від </w:t>
      </w:r>
      <w:r w:rsidR="00B6795C">
        <w:rPr>
          <w:i/>
          <w:lang w:val="uk-UA" w:eastAsia="ar-SA"/>
        </w:rPr>
        <w:t>ТОВ «</w:t>
      </w:r>
      <w:proofErr w:type="spellStart"/>
      <w:r w:rsidR="00B6795C">
        <w:rPr>
          <w:i/>
          <w:lang w:val="uk-UA" w:eastAsia="ar-SA"/>
        </w:rPr>
        <w:t>Роботікс</w:t>
      </w:r>
      <w:proofErr w:type="spellEnd"/>
      <w:r w:rsidR="00B6795C">
        <w:rPr>
          <w:i/>
          <w:lang w:val="uk-UA" w:eastAsia="ar-SA"/>
        </w:rPr>
        <w:t xml:space="preserve"> </w:t>
      </w:r>
      <w:proofErr w:type="spellStart"/>
      <w:r w:rsidR="00B6795C">
        <w:rPr>
          <w:i/>
          <w:lang w:val="uk-UA" w:eastAsia="ar-SA"/>
        </w:rPr>
        <w:t>Трейдінг</w:t>
      </w:r>
      <w:proofErr w:type="spellEnd"/>
      <w:r w:rsidR="00B6795C">
        <w:rPr>
          <w:i/>
          <w:lang w:val="uk-UA" w:eastAsia="ar-SA"/>
        </w:rPr>
        <w:t>»</w:t>
      </w:r>
      <w:r w:rsidRPr="003D59E6">
        <w:rPr>
          <w:i/>
          <w:lang w:val="uk-UA" w:eastAsia="ar-SA"/>
        </w:rPr>
        <w:t>;</w:t>
      </w:r>
    </w:p>
    <w:p w14:paraId="45DE202B" w14:textId="79A41F12" w:rsidR="005A594F" w:rsidRPr="001B74A7" w:rsidRDefault="006D7354" w:rsidP="001B74A7">
      <w:pPr>
        <w:ind w:left="709"/>
        <w:jc w:val="both"/>
        <w:rPr>
          <w:i/>
          <w:lang w:val="uk-UA"/>
        </w:rPr>
      </w:pPr>
      <w:r>
        <w:rPr>
          <w:i/>
          <w:lang w:val="uk-UA"/>
        </w:rPr>
        <w:t>Комерц</w:t>
      </w:r>
      <w:r w:rsidR="001176D2" w:rsidRPr="003D59E6">
        <w:rPr>
          <w:i/>
          <w:lang w:val="uk-UA"/>
        </w:rPr>
        <w:t xml:space="preserve">ійна пропозиція від </w:t>
      </w:r>
      <w:r w:rsidR="001B74A7">
        <w:rPr>
          <w:i/>
          <w:lang w:val="uk-UA"/>
        </w:rPr>
        <w:t xml:space="preserve">ФОП </w:t>
      </w:r>
      <w:proofErr w:type="spellStart"/>
      <w:r w:rsidR="00D65C53">
        <w:rPr>
          <w:i/>
          <w:lang w:val="uk-UA"/>
        </w:rPr>
        <w:t>К</w:t>
      </w:r>
      <w:r w:rsidR="00B6795C">
        <w:rPr>
          <w:i/>
          <w:lang w:val="uk-UA"/>
        </w:rPr>
        <w:t>і</w:t>
      </w:r>
      <w:r w:rsidR="00D65C53">
        <w:rPr>
          <w:i/>
          <w:lang w:val="uk-UA"/>
        </w:rPr>
        <w:t>р</w:t>
      </w:r>
      <w:r w:rsidR="00B6795C">
        <w:rPr>
          <w:i/>
          <w:lang w:val="uk-UA"/>
        </w:rPr>
        <w:t>ющенко</w:t>
      </w:r>
      <w:proofErr w:type="spellEnd"/>
      <w:r w:rsidR="00D65C53">
        <w:rPr>
          <w:i/>
          <w:lang w:val="uk-UA"/>
        </w:rPr>
        <w:t xml:space="preserve"> І.</w:t>
      </w:r>
      <w:r w:rsidR="00B6795C">
        <w:rPr>
          <w:i/>
          <w:lang w:val="uk-UA"/>
        </w:rPr>
        <w:t>Г</w:t>
      </w:r>
      <w:r w:rsidR="001B74A7">
        <w:rPr>
          <w:i/>
          <w:lang w:val="uk-UA"/>
        </w:rPr>
        <w:t>.</w:t>
      </w:r>
      <w:r w:rsidR="001176D2" w:rsidRPr="003D59E6">
        <w:rPr>
          <w:i/>
          <w:lang w:val="uk-UA"/>
        </w:rPr>
        <w:t>;</w:t>
      </w:r>
    </w:p>
    <w:p w14:paraId="4E88A9F1" w14:textId="0C7705E2" w:rsidR="005A594F" w:rsidRDefault="005A594F" w:rsidP="005A594F">
      <w:pPr>
        <w:ind w:left="709"/>
        <w:jc w:val="both"/>
        <w:rPr>
          <w:i/>
          <w:lang w:val="uk-UA" w:eastAsia="ar-SA"/>
        </w:rPr>
      </w:pPr>
      <w:r w:rsidRPr="003D59E6">
        <w:rPr>
          <w:i/>
          <w:lang w:val="uk-UA" w:eastAsia="ar-SA"/>
        </w:rPr>
        <w:t xml:space="preserve">Комерційна пропозиція від </w:t>
      </w:r>
      <w:r w:rsidR="00B6795C">
        <w:rPr>
          <w:i/>
          <w:lang w:val="uk-UA" w:eastAsia="ar-SA"/>
        </w:rPr>
        <w:t>ТОВ</w:t>
      </w:r>
      <w:r w:rsidR="001B74A7">
        <w:rPr>
          <w:i/>
          <w:lang w:val="uk-UA" w:eastAsia="ar-SA"/>
        </w:rPr>
        <w:t xml:space="preserve"> </w:t>
      </w:r>
      <w:r w:rsidR="00B6795C">
        <w:rPr>
          <w:i/>
          <w:lang w:val="uk-UA" w:eastAsia="ar-SA"/>
        </w:rPr>
        <w:t>«ХЗСА»;</w:t>
      </w:r>
    </w:p>
    <w:p w14:paraId="46E8A2C0" w14:textId="418F1B5D" w:rsidR="004F53FD" w:rsidRDefault="004F53FD" w:rsidP="004F53FD">
      <w:pPr>
        <w:ind w:left="709"/>
        <w:jc w:val="both"/>
        <w:rPr>
          <w:i/>
          <w:lang w:val="uk-UA" w:eastAsia="ar-SA"/>
        </w:rPr>
      </w:pPr>
      <w:r w:rsidRPr="003D59E6">
        <w:rPr>
          <w:i/>
          <w:lang w:val="uk-UA" w:eastAsia="ar-SA"/>
        </w:rPr>
        <w:t xml:space="preserve">Комерційна пропозиція від </w:t>
      </w:r>
      <w:r>
        <w:rPr>
          <w:i/>
          <w:lang w:val="uk-UA" w:eastAsia="ar-SA"/>
        </w:rPr>
        <w:t>ТОВ «</w:t>
      </w:r>
      <w:r>
        <w:rPr>
          <w:i/>
          <w:lang w:val="uk-UA" w:eastAsia="ar-SA"/>
        </w:rPr>
        <w:t>Арсенал Постач</w:t>
      </w:r>
      <w:r>
        <w:rPr>
          <w:i/>
          <w:lang w:val="uk-UA" w:eastAsia="ar-SA"/>
        </w:rPr>
        <w:t>»</w:t>
      </w:r>
      <w:r w:rsidRPr="003D59E6">
        <w:rPr>
          <w:i/>
          <w:lang w:val="uk-UA" w:eastAsia="ar-SA"/>
        </w:rPr>
        <w:t>;</w:t>
      </w:r>
    </w:p>
    <w:p w14:paraId="311B39A7" w14:textId="2E0EC6F0" w:rsidR="004F53FD" w:rsidRDefault="004F53FD" w:rsidP="004F53FD">
      <w:pPr>
        <w:ind w:left="709"/>
        <w:jc w:val="both"/>
        <w:rPr>
          <w:i/>
          <w:lang w:val="uk-UA" w:eastAsia="ar-SA"/>
        </w:rPr>
      </w:pPr>
      <w:r w:rsidRPr="003D59E6">
        <w:rPr>
          <w:i/>
          <w:lang w:val="uk-UA" w:eastAsia="ar-SA"/>
        </w:rPr>
        <w:t xml:space="preserve">Комерційна пропозиція від </w:t>
      </w:r>
      <w:r>
        <w:rPr>
          <w:i/>
          <w:lang w:val="uk-UA" w:eastAsia="ar-SA"/>
        </w:rPr>
        <w:t>НП «ИТ-</w:t>
      </w:r>
      <w:proofErr w:type="spellStart"/>
      <w:r>
        <w:rPr>
          <w:i/>
          <w:lang w:val="uk-UA" w:eastAsia="ar-SA"/>
        </w:rPr>
        <w:t>Интегратор</w:t>
      </w:r>
      <w:proofErr w:type="spellEnd"/>
      <w:r>
        <w:rPr>
          <w:i/>
          <w:lang w:val="uk-UA" w:eastAsia="ar-SA"/>
        </w:rPr>
        <w:t>-</w:t>
      </w:r>
      <w:proofErr w:type="spellStart"/>
      <w:r>
        <w:rPr>
          <w:i/>
          <w:lang w:val="uk-UA" w:eastAsia="ar-SA"/>
        </w:rPr>
        <w:t>Мариуполь</w:t>
      </w:r>
      <w:proofErr w:type="spellEnd"/>
      <w:r>
        <w:rPr>
          <w:i/>
          <w:lang w:val="uk-UA" w:eastAsia="ar-SA"/>
        </w:rPr>
        <w:t xml:space="preserve">» ТОВ </w:t>
      </w:r>
      <w:r>
        <w:rPr>
          <w:i/>
          <w:lang w:val="uk-UA" w:eastAsia="ar-SA"/>
        </w:rPr>
        <w:t>«</w:t>
      </w:r>
      <w:r>
        <w:rPr>
          <w:i/>
          <w:lang w:val="uk-UA" w:eastAsia="ar-SA"/>
        </w:rPr>
        <w:t>ИТ-</w:t>
      </w:r>
      <w:proofErr w:type="spellStart"/>
      <w:r>
        <w:rPr>
          <w:i/>
          <w:lang w:val="uk-UA" w:eastAsia="ar-SA"/>
        </w:rPr>
        <w:t>Интнгратор</w:t>
      </w:r>
      <w:proofErr w:type="spellEnd"/>
      <w:r>
        <w:rPr>
          <w:i/>
          <w:lang w:val="uk-UA" w:eastAsia="ar-SA"/>
        </w:rPr>
        <w:t>»</w:t>
      </w:r>
      <w:r w:rsidRPr="003D59E6">
        <w:rPr>
          <w:i/>
          <w:lang w:val="uk-UA" w:eastAsia="ar-SA"/>
        </w:rPr>
        <w:t>;</w:t>
      </w:r>
    </w:p>
    <w:p w14:paraId="058ECD1E" w14:textId="60EA1137" w:rsidR="004F53FD" w:rsidRPr="003D59E6" w:rsidRDefault="004F53FD" w:rsidP="004F53FD">
      <w:pPr>
        <w:ind w:left="709"/>
        <w:jc w:val="both"/>
        <w:rPr>
          <w:i/>
          <w:lang w:val="uk-UA" w:eastAsia="ar-SA"/>
        </w:rPr>
      </w:pPr>
      <w:r w:rsidRPr="003D59E6">
        <w:rPr>
          <w:i/>
          <w:lang w:val="uk-UA" w:eastAsia="ar-SA"/>
        </w:rPr>
        <w:t xml:space="preserve">Комерційна пропозиція від </w:t>
      </w:r>
      <w:r>
        <w:rPr>
          <w:i/>
          <w:lang w:val="uk-UA" w:eastAsia="ar-SA"/>
        </w:rPr>
        <w:t>ТОВ «</w:t>
      </w:r>
      <w:proofErr w:type="spellStart"/>
      <w:r>
        <w:rPr>
          <w:i/>
          <w:lang w:val="uk-UA" w:eastAsia="ar-SA"/>
        </w:rPr>
        <w:t>ПрофТехноТрейд</w:t>
      </w:r>
      <w:proofErr w:type="spellEnd"/>
      <w:r>
        <w:rPr>
          <w:i/>
          <w:lang w:val="uk-UA" w:eastAsia="ar-SA"/>
        </w:rPr>
        <w:t>»</w:t>
      </w:r>
      <w:r>
        <w:rPr>
          <w:i/>
          <w:lang w:val="uk-UA" w:eastAsia="ar-SA"/>
        </w:rPr>
        <w:t>.</w:t>
      </w:r>
    </w:p>
    <w:p w14:paraId="07F2B823" w14:textId="77777777" w:rsidR="004F53FD" w:rsidRPr="003D59E6" w:rsidRDefault="004F53FD" w:rsidP="004F53FD">
      <w:pPr>
        <w:ind w:left="709"/>
        <w:jc w:val="both"/>
        <w:rPr>
          <w:i/>
          <w:lang w:val="uk-UA" w:eastAsia="ar-SA"/>
        </w:rPr>
      </w:pPr>
    </w:p>
    <w:p w14:paraId="2A198BF7" w14:textId="61D7E495" w:rsidR="004F53FD" w:rsidRPr="003D59E6" w:rsidRDefault="004F53FD" w:rsidP="004F53FD">
      <w:pPr>
        <w:jc w:val="both"/>
        <w:rPr>
          <w:i/>
          <w:lang w:val="uk-UA" w:eastAsia="ar-SA"/>
        </w:rPr>
      </w:pPr>
    </w:p>
    <w:p w14:paraId="4D295D2F" w14:textId="77777777" w:rsidR="004F53FD" w:rsidRDefault="004F53FD" w:rsidP="004F53FD">
      <w:pPr>
        <w:jc w:val="both"/>
        <w:rPr>
          <w:i/>
          <w:lang w:val="uk-UA" w:eastAsia="ar-SA"/>
        </w:rPr>
      </w:pPr>
    </w:p>
    <w:sectPr w:rsidR="004F53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0864BC"/>
    <w:rsid w:val="001176D2"/>
    <w:rsid w:val="001B74A7"/>
    <w:rsid w:val="001D1F9F"/>
    <w:rsid w:val="00226B62"/>
    <w:rsid w:val="00303A67"/>
    <w:rsid w:val="0033256D"/>
    <w:rsid w:val="00391FB2"/>
    <w:rsid w:val="003A7F77"/>
    <w:rsid w:val="003D59E6"/>
    <w:rsid w:val="00414530"/>
    <w:rsid w:val="004562D8"/>
    <w:rsid w:val="00463BCC"/>
    <w:rsid w:val="004C3080"/>
    <w:rsid w:val="004F53FD"/>
    <w:rsid w:val="005630D6"/>
    <w:rsid w:val="005A594F"/>
    <w:rsid w:val="005B020C"/>
    <w:rsid w:val="005F4A5C"/>
    <w:rsid w:val="006A3DFD"/>
    <w:rsid w:val="006D7354"/>
    <w:rsid w:val="00784384"/>
    <w:rsid w:val="00784DA0"/>
    <w:rsid w:val="007E6243"/>
    <w:rsid w:val="007F1E9A"/>
    <w:rsid w:val="00844DE9"/>
    <w:rsid w:val="008C5EDD"/>
    <w:rsid w:val="00905644"/>
    <w:rsid w:val="00932821"/>
    <w:rsid w:val="00945843"/>
    <w:rsid w:val="009674F6"/>
    <w:rsid w:val="009A3F1B"/>
    <w:rsid w:val="00A465F1"/>
    <w:rsid w:val="00A503E2"/>
    <w:rsid w:val="00AD64C0"/>
    <w:rsid w:val="00B313E7"/>
    <w:rsid w:val="00B6610E"/>
    <w:rsid w:val="00B6795C"/>
    <w:rsid w:val="00BA62B4"/>
    <w:rsid w:val="00BE718D"/>
    <w:rsid w:val="00C05059"/>
    <w:rsid w:val="00C63E30"/>
    <w:rsid w:val="00D0424E"/>
    <w:rsid w:val="00D35A9F"/>
    <w:rsid w:val="00D65C53"/>
    <w:rsid w:val="00DD1383"/>
    <w:rsid w:val="00E41203"/>
    <w:rsid w:val="00E6603B"/>
    <w:rsid w:val="00EC5996"/>
    <w:rsid w:val="00F1473D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09128BCB-6999-45D8-909A-1B7FE570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64C0"/>
  </w:style>
  <w:style w:type="paragraph" w:styleId="a5">
    <w:name w:val="Normal (Web)"/>
    <w:basedOn w:val="a"/>
    <w:uiPriority w:val="99"/>
    <w:semiHidden/>
    <w:unhideWhenUsed/>
    <w:rsid w:val="00AD64C0"/>
    <w:pPr>
      <w:spacing w:before="100" w:beforeAutospacing="1" w:after="100" w:afterAutospacing="1"/>
    </w:pPr>
    <w:rPr>
      <w:lang w:val="uk-UA" w:eastAsia="uk-UA"/>
    </w:rPr>
  </w:style>
  <w:style w:type="paragraph" w:styleId="a6">
    <w:name w:val="No Spacing"/>
    <w:uiPriority w:val="1"/>
    <w:qFormat/>
    <w:rsid w:val="00AD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print">
    <w:name w:val="hidden-print"/>
    <w:basedOn w:val="a0"/>
    <w:rsid w:val="00DD1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1623</Words>
  <Characters>926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3</cp:revision>
  <dcterms:created xsi:type="dcterms:W3CDTF">2024-01-24T11:54:00Z</dcterms:created>
  <dcterms:modified xsi:type="dcterms:W3CDTF">2024-01-24T11:57:00Z</dcterms:modified>
</cp:coreProperties>
</file>