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A5AA6"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20397E"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5E2EFB">
        <w:rPr>
          <w:rFonts w:ascii="Times New Roman" w:hAnsi="Times New Roman" w:cs="Times New Roman"/>
          <w:b/>
          <w:bCs/>
          <w:sz w:val="26"/>
          <w:szCs w:val="26"/>
          <w:lang w:val="uk-UA"/>
        </w:rPr>
        <w:t>6</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697A36">
        <w:rPr>
          <w:rFonts w:ascii="Times New Roman" w:hAnsi="Times New Roman" w:cs="Times New Roman"/>
          <w:b/>
          <w:bCs/>
          <w:sz w:val="26"/>
          <w:szCs w:val="26"/>
          <w:lang w:val="uk-UA"/>
        </w:rPr>
        <w:t>1</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w:t>
      </w:r>
      <w:r w:rsidR="005E2EFB">
        <w:rPr>
          <w:rFonts w:ascii="Times New Roman" w:hAnsi="Times New Roman" w:cs="Times New Roman"/>
          <w:b/>
          <w:bCs/>
          <w:sz w:val="26"/>
          <w:szCs w:val="26"/>
          <w:lang w:val="uk-UA"/>
        </w:rPr>
        <w:t>1732</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142/1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.10.2023 р. «Про поновлення розгляду заяви № ЗВ-1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284</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Коноваловій</w:t>
      </w:r>
      <w:proofErr w:type="spellEnd"/>
      <w:r>
        <w:rPr>
          <w:rFonts w:ascii="Times New Roman" w:eastAsia="Times New Roman" w:hAnsi="Times New Roman" w:cs="Times New Roman"/>
          <w:sz w:val="24"/>
          <w:szCs w:val="24"/>
          <w:lang w:val="uk-UA"/>
        </w:rPr>
        <w:t xml:space="preserve"> Н.А.</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9</w:t>
      </w:r>
      <w:r>
        <w:rPr>
          <w:rFonts w:ascii="Times New Roman" w:eastAsia="Times New Roman" w:hAnsi="Times New Roman" w:cs="Times New Roman"/>
          <w:sz w:val="24"/>
          <w:szCs w:val="24"/>
          <w:lang w:val="uk-UA"/>
        </w:rPr>
        <w:t>2/1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03</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lang w:val="uk-UA"/>
        </w:rPr>
        <w:t>997</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Сандрик</w:t>
      </w:r>
      <w:proofErr w:type="spellEnd"/>
      <w:r>
        <w:rPr>
          <w:rFonts w:ascii="Times New Roman" w:eastAsia="Times New Roman" w:hAnsi="Times New Roman" w:cs="Times New Roman"/>
          <w:sz w:val="24"/>
          <w:szCs w:val="24"/>
          <w:lang w:val="uk-UA"/>
        </w:rPr>
        <w:t xml:space="preserve"> І.О.</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333/1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03</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6</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10294</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Сандрик</w:t>
      </w:r>
      <w:proofErr w:type="spellEnd"/>
      <w:r>
        <w:rPr>
          <w:rFonts w:ascii="Times New Roman" w:eastAsia="Times New Roman" w:hAnsi="Times New Roman" w:cs="Times New Roman"/>
          <w:sz w:val="24"/>
          <w:szCs w:val="24"/>
          <w:lang w:val="uk-UA"/>
        </w:rPr>
        <w:t xml:space="preserve"> І.О.</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515400" w:rsidRDefault="00515400"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337/1</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03</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 р. «Про поновлення розгляду заяви № ЗВ-1</w:t>
      </w:r>
      <w:r>
        <w:rPr>
          <w:rFonts w:ascii="Times New Roman" w:eastAsia="Times New Roman" w:hAnsi="Times New Roman" w:cs="Times New Roman"/>
          <w:sz w:val="24"/>
          <w:szCs w:val="24"/>
          <w:lang w:val="uk-UA"/>
        </w:rPr>
        <w:t>6</w:t>
      </w:r>
      <w:r w:rsidRPr="004F1D0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5</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 xml:space="preserve">9875 </w:t>
      </w:r>
      <w:r w:rsidRPr="004F1D06">
        <w:rPr>
          <w:rFonts w:ascii="Times New Roman" w:eastAsia="Times New Roman" w:hAnsi="Times New Roman" w:cs="Times New Roman"/>
          <w:sz w:val="24"/>
          <w:szCs w:val="24"/>
          <w:lang w:val="uk-UA"/>
        </w:rPr>
        <w:t xml:space="preserve"> та</w:t>
      </w:r>
      <w:r>
        <w:rPr>
          <w:rFonts w:ascii="Times New Roman" w:eastAsia="Times New Roman" w:hAnsi="Times New Roman" w:cs="Times New Roman"/>
          <w:sz w:val="24"/>
          <w:szCs w:val="24"/>
          <w:lang w:val="uk-UA"/>
        </w:rPr>
        <w:t xml:space="preserve"> про</w:t>
      </w:r>
      <w:r w:rsidRPr="004F1D06">
        <w:rPr>
          <w:rFonts w:ascii="Times New Roman" w:eastAsia="Times New Roman" w:hAnsi="Times New Roman" w:cs="Times New Roman"/>
          <w:sz w:val="24"/>
          <w:szCs w:val="24"/>
          <w:lang w:val="uk-UA"/>
        </w:rPr>
        <w:t xml:space="preserve"> відмову</w:t>
      </w:r>
      <w:r>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Полєщук</w:t>
      </w:r>
      <w:proofErr w:type="spellEnd"/>
      <w:r>
        <w:rPr>
          <w:rFonts w:ascii="Times New Roman" w:eastAsia="Times New Roman" w:hAnsi="Times New Roman" w:cs="Times New Roman"/>
          <w:sz w:val="24"/>
          <w:szCs w:val="24"/>
          <w:lang w:val="uk-UA"/>
        </w:rPr>
        <w:t xml:space="preserve"> С.Є.</w:t>
      </w:r>
      <w:r w:rsidRPr="004F1D06">
        <w:rPr>
          <w:rFonts w:ascii="Times New Roman" w:eastAsia="Times New Roman" w:hAnsi="Times New Roman" w:cs="Times New Roman"/>
          <w:sz w:val="24"/>
          <w:szCs w:val="24"/>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4"/>
          <w:szCs w:val="24"/>
          <w:lang w:val="uk-UA"/>
        </w:rPr>
        <w:t>»;</w:t>
      </w:r>
    </w:p>
    <w:p w:rsidR="00515400" w:rsidRDefault="0038731C"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EB564A">
        <w:rPr>
          <w:rFonts w:ascii="Times New Roman" w:eastAsia="Times New Roman" w:hAnsi="Times New Roman" w:cs="Times New Roman"/>
          <w:sz w:val="24"/>
          <w:szCs w:val="24"/>
          <w:lang w:val="uk-UA"/>
        </w:rPr>
        <w:t>919</w:t>
      </w:r>
      <w:r w:rsidRPr="004F1D06">
        <w:rPr>
          <w:rFonts w:ascii="Times New Roman" w:eastAsia="Times New Roman" w:hAnsi="Times New Roman" w:cs="Times New Roman"/>
          <w:sz w:val="24"/>
          <w:szCs w:val="24"/>
        </w:rPr>
        <w:t xml:space="preserve"> </w:t>
      </w:r>
      <w:r w:rsidRPr="004F1D06">
        <w:rPr>
          <w:rFonts w:ascii="Times New Roman" w:eastAsia="Times New Roman" w:hAnsi="Times New Roman" w:cs="Times New Roman"/>
          <w:sz w:val="24"/>
          <w:szCs w:val="24"/>
          <w:lang w:val="uk-UA"/>
        </w:rPr>
        <w:t xml:space="preserve">від </w:t>
      </w:r>
      <w:r w:rsidR="004F1D06">
        <w:rPr>
          <w:rFonts w:ascii="Times New Roman" w:eastAsia="Times New Roman" w:hAnsi="Times New Roman" w:cs="Times New Roman"/>
          <w:sz w:val="24"/>
          <w:szCs w:val="24"/>
          <w:lang w:val="uk-UA"/>
        </w:rPr>
        <w:t>17</w:t>
      </w:r>
      <w:r w:rsidRPr="004F1D06">
        <w:rPr>
          <w:rFonts w:ascii="Times New Roman" w:eastAsia="Times New Roman" w:hAnsi="Times New Roman" w:cs="Times New Roman"/>
          <w:sz w:val="24"/>
          <w:szCs w:val="24"/>
          <w:lang w:val="uk-UA"/>
        </w:rPr>
        <w:t>.</w:t>
      </w:r>
      <w:r w:rsidR="00D249C6" w:rsidRPr="004F1D06">
        <w:rPr>
          <w:rFonts w:ascii="Times New Roman" w:eastAsia="Times New Roman" w:hAnsi="Times New Roman" w:cs="Times New Roman"/>
          <w:sz w:val="24"/>
          <w:szCs w:val="24"/>
          <w:lang w:val="uk-UA"/>
        </w:rPr>
        <w:t>1</w:t>
      </w:r>
      <w:r w:rsidR="00697A36" w:rsidRPr="004F1D06">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.2023</w:t>
      </w:r>
      <w:r w:rsidR="00D249C6" w:rsidRPr="004F1D06">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р. «Про</w:t>
      </w:r>
      <w:r w:rsidR="003623BD" w:rsidRPr="004F1D06">
        <w:rPr>
          <w:rFonts w:ascii="Times New Roman" w:eastAsia="Times New Roman" w:hAnsi="Times New Roman" w:cs="Times New Roman"/>
          <w:sz w:val="24"/>
          <w:szCs w:val="24"/>
          <w:lang w:val="uk-UA"/>
        </w:rPr>
        <w:t xml:space="preserve"> поновлення </w:t>
      </w:r>
      <w:r w:rsidRPr="004F1D06">
        <w:rPr>
          <w:rFonts w:ascii="Times New Roman" w:eastAsia="Times New Roman" w:hAnsi="Times New Roman" w:cs="Times New Roman"/>
          <w:sz w:val="24"/>
          <w:szCs w:val="24"/>
          <w:lang w:val="uk-UA"/>
        </w:rPr>
        <w:t>розгляду заяви № ЗВ-</w:t>
      </w:r>
      <w:r w:rsidR="00697A36" w:rsidRPr="004F1D06">
        <w:rPr>
          <w:rFonts w:ascii="Times New Roman" w:eastAsia="Times New Roman" w:hAnsi="Times New Roman" w:cs="Times New Roman"/>
          <w:sz w:val="24"/>
          <w:szCs w:val="24"/>
          <w:lang w:val="uk-UA"/>
        </w:rPr>
        <w:t>1</w:t>
      </w:r>
      <w:r w:rsidR="00EB564A">
        <w:rPr>
          <w:rFonts w:ascii="Times New Roman" w:eastAsia="Times New Roman" w:hAnsi="Times New Roman" w:cs="Times New Roman"/>
          <w:sz w:val="24"/>
          <w:szCs w:val="24"/>
          <w:lang w:val="uk-UA"/>
        </w:rPr>
        <w:t>0</w:t>
      </w:r>
      <w:r w:rsidRPr="004F1D06">
        <w:rPr>
          <w:rFonts w:ascii="Times New Roman" w:eastAsia="Times New Roman" w:hAnsi="Times New Roman" w:cs="Times New Roman"/>
          <w:sz w:val="24"/>
          <w:szCs w:val="24"/>
          <w:lang w:val="uk-UA"/>
        </w:rPr>
        <w:t>.0</w:t>
      </w:r>
      <w:r w:rsidR="00EB564A">
        <w:rPr>
          <w:rFonts w:ascii="Times New Roman" w:eastAsia="Times New Roman" w:hAnsi="Times New Roman" w:cs="Times New Roman"/>
          <w:sz w:val="24"/>
          <w:szCs w:val="24"/>
          <w:lang w:val="uk-UA"/>
        </w:rPr>
        <w:t>8</w:t>
      </w:r>
      <w:r w:rsidRPr="004F1D06">
        <w:rPr>
          <w:rFonts w:ascii="Times New Roman" w:eastAsia="Times New Roman" w:hAnsi="Times New Roman" w:cs="Times New Roman"/>
          <w:sz w:val="24"/>
          <w:szCs w:val="24"/>
          <w:lang w:val="uk-UA"/>
        </w:rPr>
        <w:t>.2023-</w:t>
      </w:r>
      <w:r w:rsidR="00EB564A">
        <w:rPr>
          <w:rFonts w:ascii="Times New Roman" w:eastAsia="Times New Roman" w:hAnsi="Times New Roman" w:cs="Times New Roman"/>
          <w:sz w:val="24"/>
          <w:szCs w:val="24"/>
          <w:lang w:val="uk-UA"/>
        </w:rPr>
        <w:t>36363</w:t>
      </w:r>
      <w:r w:rsidRPr="004F1D06">
        <w:rPr>
          <w:rFonts w:ascii="Times New Roman" w:eastAsia="Times New Roman" w:hAnsi="Times New Roman" w:cs="Times New Roman"/>
          <w:sz w:val="24"/>
          <w:szCs w:val="24"/>
          <w:lang w:val="uk-UA"/>
        </w:rPr>
        <w:t xml:space="preserve"> </w:t>
      </w:r>
      <w:r w:rsidR="003623BD" w:rsidRPr="004F1D06">
        <w:rPr>
          <w:rFonts w:ascii="Times New Roman" w:eastAsia="Times New Roman" w:hAnsi="Times New Roman" w:cs="Times New Roman"/>
          <w:sz w:val="24"/>
          <w:szCs w:val="24"/>
          <w:lang w:val="uk-UA"/>
        </w:rPr>
        <w:t>та</w:t>
      </w:r>
      <w:r w:rsidR="004F1D06">
        <w:rPr>
          <w:rFonts w:ascii="Times New Roman" w:eastAsia="Times New Roman" w:hAnsi="Times New Roman" w:cs="Times New Roman"/>
          <w:sz w:val="24"/>
          <w:szCs w:val="24"/>
          <w:lang w:val="uk-UA"/>
        </w:rPr>
        <w:t xml:space="preserve"> про</w:t>
      </w:r>
      <w:r w:rsidR="003623BD" w:rsidRPr="004F1D06">
        <w:rPr>
          <w:rFonts w:ascii="Times New Roman" w:eastAsia="Times New Roman" w:hAnsi="Times New Roman" w:cs="Times New Roman"/>
          <w:sz w:val="24"/>
          <w:szCs w:val="24"/>
          <w:lang w:val="uk-UA"/>
        </w:rPr>
        <w:t xml:space="preserve"> відмову</w:t>
      </w:r>
      <w:r w:rsidR="00697A36" w:rsidRPr="004F1D06">
        <w:rPr>
          <w:rFonts w:ascii="Times New Roman" w:eastAsia="Times New Roman" w:hAnsi="Times New Roman" w:cs="Times New Roman"/>
          <w:sz w:val="24"/>
          <w:szCs w:val="24"/>
          <w:lang w:val="uk-UA"/>
        </w:rPr>
        <w:t xml:space="preserve"> у</w:t>
      </w:r>
      <w:r w:rsidR="003623BD" w:rsidRPr="004F1D06">
        <w:rPr>
          <w:rFonts w:ascii="Times New Roman" w:eastAsia="Times New Roman" w:hAnsi="Times New Roman" w:cs="Times New Roman"/>
          <w:sz w:val="24"/>
          <w:szCs w:val="24"/>
          <w:lang w:val="uk-UA"/>
        </w:rPr>
        <w:t xml:space="preserve"> наданні</w:t>
      </w:r>
      <w:r w:rsidRPr="004F1D06">
        <w:rPr>
          <w:rFonts w:ascii="Times New Roman" w:eastAsia="Times New Roman" w:hAnsi="Times New Roman" w:cs="Times New Roman"/>
          <w:sz w:val="24"/>
          <w:szCs w:val="24"/>
          <w:lang w:val="uk-UA"/>
        </w:rPr>
        <w:t xml:space="preserve"> компенсації на відновлення пошкодженого об’єкту</w:t>
      </w:r>
      <w:r w:rsidR="003623BD" w:rsidRPr="004F1D06">
        <w:rPr>
          <w:rFonts w:ascii="Times New Roman" w:eastAsia="Times New Roman" w:hAnsi="Times New Roman" w:cs="Times New Roman"/>
          <w:sz w:val="24"/>
          <w:szCs w:val="24"/>
          <w:lang w:val="uk-UA"/>
        </w:rPr>
        <w:t xml:space="preserve"> нерухомого майна</w:t>
      </w:r>
      <w:r w:rsidR="004F1D06">
        <w:rPr>
          <w:rFonts w:ascii="Times New Roman" w:eastAsia="Times New Roman" w:hAnsi="Times New Roman" w:cs="Times New Roman"/>
          <w:sz w:val="24"/>
          <w:szCs w:val="24"/>
          <w:lang w:val="uk-UA"/>
        </w:rPr>
        <w:t xml:space="preserve"> </w:t>
      </w:r>
      <w:proofErr w:type="spellStart"/>
      <w:r w:rsidR="00EB564A">
        <w:rPr>
          <w:rFonts w:ascii="Times New Roman" w:eastAsia="Times New Roman" w:hAnsi="Times New Roman" w:cs="Times New Roman"/>
          <w:sz w:val="24"/>
          <w:szCs w:val="24"/>
          <w:lang w:val="uk-UA"/>
        </w:rPr>
        <w:t>Наумику</w:t>
      </w:r>
      <w:proofErr w:type="spellEnd"/>
      <w:r w:rsidR="00EB564A">
        <w:rPr>
          <w:rFonts w:ascii="Times New Roman" w:eastAsia="Times New Roman" w:hAnsi="Times New Roman" w:cs="Times New Roman"/>
          <w:sz w:val="24"/>
          <w:szCs w:val="24"/>
          <w:lang w:val="uk-UA"/>
        </w:rPr>
        <w:t xml:space="preserve"> С.А.»;</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1165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Єрофєєвій</w:t>
      </w:r>
      <w:proofErr w:type="spellEnd"/>
      <w:r>
        <w:rPr>
          <w:rFonts w:ascii="Times New Roman" w:eastAsia="Times New Roman" w:hAnsi="Times New Roman" w:cs="Times New Roman"/>
          <w:sz w:val="24"/>
          <w:szCs w:val="24"/>
          <w:lang w:val="uk-UA"/>
        </w:rPr>
        <w:t xml:space="preserve"> Ю.В.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01.10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51916</w:t>
      </w:r>
      <w:r w:rsidRPr="004F1D06">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1244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Якобінчіку</w:t>
      </w:r>
      <w:proofErr w:type="spellEnd"/>
      <w:r>
        <w:rPr>
          <w:rFonts w:ascii="Times New Roman" w:eastAsia="Times New Roman" w:hAnsi="Times New Roman" w:cs="Times New Roman"/>
          <w:sz w:val="24"/>
          <w:szCs w:val="24"/>
          <w:lang w:val="uk-UA"/>
        </w:rPr>
        <w:t xml:space="preserve"> В.І.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16.10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56223</w:t>
      </w:r>
      <w:r w:rsidRPr="004F1D06">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1280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Гринь О.С.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22.10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58062</w:t>
      </w:r>
      <w:r w:rsidRPr="004F1D06">
        <w:rPr>
          <w:rFonts w:ascii="Times New Roman" w:eastAsia="Times New Roman" w:hAnsi="Times New Roman" w:cs="Times New Roman"/>
          <w:sz w:val="24"/>
          <w:szCs w:val="24"/>
          <w:lang w:val="uk-UA"/>
        </w:rPr>
        <w:t>»;</w:t>
      </w:r>
    </w:p>
    <w:p w:rsidR="00EB564A" w:rsidRDefault="00EB564A" w:rsidP="00EB564A">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1282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Мелкадзе</w:t>
      </w:r>
      <w:proofErr w:type="spellEnd"/>
      <w:r>
        <w:rPr>
          <w:rFonts w:ascii="Times New Roman" w:eastAsia="Times New Roman" w:hAnsi="Times New Roman" w:cs="Times New Roman"/>
          <w:sz w:val="24"/>
          <w:szCs w:val="24"/>
          <w:lang w:val="uk-UA"/>
        </w:rPr>
        <w:t xml:space="preserve"> </w:t>
      </w:r>
      <w:r w:rsidR="00F316DA">
        <w:rPr>
          <w:rFonts w:ascii="Times New Roman" w:eastAsia="Times New Roman" w:hAnsi="Times New Roman" w:cs="Times New Roman"/>
          <w:sz w:val="24"/>
          <w:szCs w:val="24"/>
          <w:lang w:val="uk-UA"/>
        </w:rPr>
        <w:t>Н</w:t>
      </w:r>
      <w:r>
        <w:rPr>
          <w:rFonts w:ascii="Times New Roman" w:eastAsia="Times New Roman" w:hAnsi="Times New Roman" w:cs="Times New Roman"/>
          <w:sz w:val="24"/>
          <w:szCs w:val="24"/>
          <w:lang w:val="uk-UA"/>
        </w:rPr>
        <w:t>.</w:t>
      </w:r>
      <w:r w:rsidR="00F316DA">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F316DA">
        <w:rPr>
          <w:rFonts w:ascii="Times New Roman" w:eastAsia="Times New Roman" w:hAnsi="Times New Roman" w:cs="Times New Roman"/>
          <w:sz w:val="24"/>
          <w:szCs w:val="24"/>
          <w:lang w:val="uk-UA"/>
        </w:rPr>
        <w:t>22</w:t>
      </w:r>
      <w:r>
        <w:rPr>
          <w:rFonts w:ascii="Times New Roman" w:eastAsia="Times New Roman" w:hAnsi="Times New Roman" w:cs="Times New Roman"/>
          <w:sz w:val="24"/>
          <w:szCs w:val="24"/>
          <w:lang w:val="uk-UA"/>
        </w:rPr>
        <w:t>.10</w:t>
      </w:r>
      <w:r w:rsidRPr="004F1D06">
        <w:rPr>
          <w:rFonts w:ascii="Times New Roman" w:eastAsia="Times New Roman" w:hAnsi="Times New Roman" w:cs="Times New Roman"/>
          <w:sz w:val="24"/>
          <w:szCs w:val="24"/>
          <w:lang w:val="uk-UA"/>
        </w:rPr>
        <w:t>.2023-</w:t>
      </w:r>
      <w:r w:rsidR="00F316DA">
        <w:rPr>
          <w:rFonts w:ascii="Times New Roman" w:eastAsia="Times New Roman" w:hAnsi="Times New Roman" w:cs="Times New Roman"/>
          <w:sz w:val="24"/>
          <w:szCs w:val="24"/>
          <w:lang w:val="uk-UA"/>
        </w:rPr>
        <w:t>58098</w:t>
      </w:r>
      <w:r w:rsidRPr="004F1D06">
        <w:rPr>
          <w:rFonts w:ascii="Times New Roman" w:eastAsia="Times New Roman" w:hAnsi="Times New Roman" w:cs="Times New Roman"/>
          <w:sz w:val="24"/>
          <w:szCs w:val="24"/>
          <w:lang w:val="uk-UA"/>
        </w:rPr>
        <w:t>»;</w:t>
      </w:r>
    </w:p>
    <w:p w:rsidR="00EB564A" w:rsidRDefault="00F316DA" w:rsidP="0051540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1295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07</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Коломоєця</w:t>
      </w:r>
      <w:proofErr w:type="spellEnd"/>
      <w:r>
        <w:rPr>
          <w:rFonts w:ascii="Times New Roman" w:eastAsia="Times New Roman" w:hAnsi="Times New Roman" w:cs="Times New Roman"/>
          <w:sz w:val="24"/>
          <w:szCs w:val="24"/>
          <w:lang w:val="uk-UA"/>
        </w:rPr>
        <w:t xml:space="preserve"> В.В.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26.10</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59204</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8D672C" w:rsidRPr="00C25E08" w:rsidTr="008D672C">
        <w:trPr>
          <w:trHeight w:val="1250"/>
        </w:trPr>
        <w:tc>
          <w:tcPr>
            <w:tcW w:w="2904" w:type="dxa"/>
          </w:tcPr>
          <w:p w:rsidR="008D672C" w:rsidRPr="0032250B" w:rsidRDefault="008D672C" w:rsidP="008D672C">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w:t>
            </w:r>
            <w:r w:rsidR="005E2EFB">
              <w:rPr>
                <w:rFonts w:ascii="Times New Roman" w:eastAsia="Times New Roman" w:hAnsi="Times New Roman"/>
                <w:i/>
                <w:lang w:val="uk-UA"/>
              </w:rPr>
              <w:t>6</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jc w:val="center"/>
              <w:rPr>
                <w:rFonts w:ascii="Times New Roman" w:eastAsia="Times New Roman" w:hAnsi="Times New Roman"/>
                <w:i/>
                <w:sz w:val="16"/>
                <w:szCs w:val="16"/>
              </w:rPr>
            </w:pPr>
          </w:p>
          <w:p w:rsidR="008D672C" w:rsidRPr="00C25E08" w:rsidRDefault="008D672C" w:rsidP="008D672C">
            <w:pPr>
              <w:widowControl w:val="0"/>
              <w:tabs>
                <w:tab w:val="left" w:pos="0"/>
              </w:tabs>
              <w:jc w:val="center"/>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8D672C" w:rsidRPr="00C25E08" w:rsidTr="008D672C">
        <w:trPr>
          <w:trHeight w:val="1250"/>
        </w:trPr>
        <w:tc>
          <w:tcPr>
            <w:tcW w:w="2904" w:type="dxa"/>
          </w:tcPr>
          <w:p w:rsidR="008D672C" w:rsidRPr="00C25E08" w:rsidRDefault="008D672C" w:rsidP="008D672C">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w:t>
            </w:r>
            <w:r w:rsidR="005E2EFB">
              <w:rPr>
                <w:rFonts w:ascii="Times New Roman" w:eastAsia="Times New Roman" w:hAnsi="Times New Roman"/>
                <w:i/>
                <w:lang w:val="uk-UA"/>
              </w:rPr>
              <w:t>6</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8D672C" w:rsidRPr="00C25E08" w:rsidRDefault="008D672C" w:rsidP="008D672C">
            <w:pPr>
              <w:widowControl w:val="0"/>
              <w:tabs>
                <w:tab w:val="left" w:pos="0"/>
              </w:tabs>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20397E">
              <w:rPr>
                <w:rFonts w:ascii="Times New Roman" w:eastAsia="Times New Roman" w:hAnsi="Times New Roman"/>
                <w:i/>
                <w:lang w:val="uk-UA"/>
              </w:rPr>
              <w:t>1</w:t>
            </w:r>
            <w:r w:rsidR="005E2EFB">
              <w:rPr>
                <w:rFonts w:ascii="Times New Roman" w:eastAsia="Times New Roman" w:hAnsi="Times New Roman"/>
                <w:i/>
                <w:lang w:val="uk-UA"/>
              </w:rPr>
              <w:t>6</w:t>
            </w:r>
            <w:r w:rsidRPr="00BE5882">
              <w:rPr>
                <w:rFonts w:ascii="Times New Roman" w:eastAsia="Times New Roman" w:hAnsi="Times New Roman"/>
                <w:i/>
              </w:rPr>
              <w:t>.1</w:t>
            </w:r>
            <w:r>
              <w:rPr>
                <w:rFonts w:ascii="Times New Roman" w:eastAsia="Times New Roman" w:hAnsi="Times New Roman"/>
                <w:i/>
                <w:lang w:val="uk-UA"/>
              </w:rPr>
              <w:t>1</w:t>
            </w:r>
            <w:r w:rsidRPr="00BE5882">
              <w:rPr>
                <w:rFonts w:ascii="Times New Roman" w:eastAsia="Times New Roman" w:hAnsi="Times New Roman"/>
                <w:i/>
              </w:rPr>
              <w:t>.2023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headerReference w:type="default" r:id="rId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0AC7" w:rsidRDefault="00540AC7" w:rsidP="00D24235">
      <w:pPr>
        <w:spacing w:after="0" w:line="240" w:lineRule="auto"/>
      </w:pPr>
      <w:r>
        <w:separator/>
      </w:r>
    </w:p>
  </w:endnote>
  <w:endnote w:type="continuationSeparator" w:id="0">
    <w:p w:rsidR="00540AC7" w:rsidRDefault="00540AC7"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0AC7" w:rsidRDefault="00540AC7" w:rsidP="00D24235">
      <w:pPr>
        <w:spacing w:after="0" w:line="240" w:lineRule="auto"/>
      </w:pPr>
      <w:r>
        <w:separator/>
      </w:r>
    </w:p>
  </w:footnote>
  <w:footnote w:type="continuationSeparator" w:id="0">
    <w:p w:rsidR="00540AC7" w:rsidRDefault="00540AC7"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5C2F" w:rsidRDefault="00755C2F">
    <w:pPr>
      <w:pStyle w:val="a9"/>
      <w:jc w:val="center"/>
    </w:pPr>
  </w:p>
  <w:p w:rsidR="00755C2F" w:rsidRDefault="00755C2F">
    <w:pPr>
      <w:pStyle w:val="a9"/>
      <w:jc w:val="center"/>
    </w:pPr>
  </w:p>
  <w:p w:rsidR="005A25C9" w:rsidRDefault="005A25C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94131"/>
    <w:rsid w:val="000C2DFB"/>
    <w:rsid w:val="000F031E"/>
    <w:rsid w:val="00116854"/>
    <w:rsid w:val="001414F1"/>
    <w:rsid w:val="00181149"/>
    <w:rsid w:val="001E6530"/>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77937"/>
    <w:rsid w:val="005A25C9"/>
    <w:rsid w:val="005B6AFD"/>
    <w:rsid w:val="005D41CB"/>
    <w:rsid w:val="005E263A"/>
    <w:rsid w:val="005E2EFB"/>
    <w:rsid w:val="0065769B"/>
    <w:rsid w:val="00677D7A"/>
    <w:rsid w:val="00697A36"/>
    <w:rsid w:val="00705EDD"/>
    <w:rsid w:val="00730506"/>
    <w:rsid w:val="00755C2F"/>
    <w:rsid w:val="007B33B1"/>
    <w:rsid w:val="007E030E"/>
    <w:rsid w:val="008124EB"/>
    <w:rsid w:val="0087665A"/>
    <w:rsid w:val="00882AEE"/>
    <w:rsid w:val="00891D58"/>
    <w:rsid w:val="008D672C"/>
    <w:rsid w:val="0090225F"/>
    <w:rsid w:val="009A5AA6"/>
    <w:rsid w:val="009F0FCD"/>
    <w:rsid w:val="00A913C4"/>
    <w:rsid w:val="00AB7492"/>
    <w:rsid w:val="00B77546"/>
    <w:rsid w:val="00BE314A"/>
    <w:rsid w:val="00CA0972"/>
    <w:rsid w:val="00CB3179"/>
    <w:rsid w:val="00D23F1B"/>
    <w:rsid w:val="00D24235"/>
    <w:rsid w:val="00D249C6"/>
    <w:rsid w:val="00D60EB7"/>
    <w:rsid w:val="00EB0EA0"/>
    <w:rsid w:val="00EB564A"/>
    <w:rsid w:val="00ED6EE0"/>
    <w:rsid w:val="00F316DA"/>
    <w:rsid w:val="00F73791"/>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613A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2643</Words>
  <Characters>1508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2023-11-24T11:59:00Z</cp:lastPrinted>
  <dcterms:created xsi:type="dcterms:W3CDTF">2023-06-15T13:23:00Z</dcterms:created>
  <dcterms:modified xsi:type="dcterms:W3CDTF">2023-11-24T12:30:00Z</dcterms:modified>
</cp:coreProperties>
</file>