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9A1FA8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9A1FA8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5205632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E03A01A" w:rsidR="005E302E" w:rsidRPr="005E302E" w:rsidRDefault="00EF3E25" w:rsidP="0002507C">
            <w:pPr>
              <w:ind w:left="-108"/>
              <w:rPr>
                <w:bCs/>
              </w:rPr>
            </w:pPr>
            <w:r>
              <w:rPr>
                <w:bCs/>
              </w:rPr>
              <w:t>12.07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7B4D42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B52B3">
              <w:rPr>
                <w:bCs/>
              </w:rPr>
              <w:t>472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2B45DB9C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D124B9">
        <w:rPr>
          <w:b/>
          <w:bCs/>
          <w:color w:val="000000"/>
        </w:rPr>
        <w:t>***</w:t>
      </w:r>
      <w:r w:rsidR="00EF3E25">
        <w:rPr>
          <w:b/>
        </w:rPr>
        <w:t xml:space="preserve">, </w:t>
      </w:r>
      <w:r w:rsidR="00D124B9">
        <w:rPr>
          <w:b/>
          <w:bCs/>
          <w:color w:val="000000"/>
        </w:rPr>
        <w:t>***</w:t>
      </w:r>
      <w:r w:rsidR="00D124B9">
        <w:rPr>
          <w:b/>
          <w:bCs/>
          <w:color w:val="000000"/>
        </w:rPr>
        <w:t xml:space="preserve"> </w:t>
      </w:r>
      <w:r w:rsidR="00DF6C79">
        <w:rPr>
          <w:b/>
        </w:rPr>
        <w:t xml:space="preserve">р.н., </w:t>
      </w:r>
      <w:r w:rsidRPr="00CF1BF4">
        <w:rPr>
          <w:b/>
        </w:rPr>
        <w:t xml:space="preserve">на </w:t>
      </w:r>
      <w:r w:rsidR="00264149">
        <w:rPr>
          <w:b/>
        </w:rPr>
        <w:t>приватизацію</w:t>
      </w:r>
      <w:r>
        <w:rPr>
          <w:b/>
        </w:rPr>
        <w:t xml:space="preserve"> </w:t>
      </w:r>
      <w:r w:rsidR="00264149">
        <w:rPr>
          <w:b/>
        </w:rPr>
        <w:t>кімнати</w:t>
      </w:r>
    </w:p>
    <w:p w14:paraId="28FCE917" w14:textId="77777777" w:rsidR="00DF6C79" w:rsidRDefault="00DF6C79" w:rsidP="006C1089">
      <w:pPr>
        <w:ind w:firstLine="708"/>
        <w:jc w:val="both"/>
      </w:pPr>
    </w:p>
    <w:p w14:paraId="4627B0B7" w14:textId="394F41FE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D124B9">
        <w:rPr>
          <w:b/>
          <w:bCs/>
          <w:color w:val="000000"/>
        </w:rPr>
        <w:t>***</w:t>
      </w:r>
      <w:r w:rsidR="00EF3E25" w:rsidRPr="00EF3E25">
        <w:rPr>
          <w:bCs/>
        </w:rPr>
        <w:t xml:space="preserve">, </w:t>
      </w:r>
      <w:r w:rsidR="00D124B9">
        <w:rPr>
          <w:b/>
          <w:bCs/>
          <w:color w:val="000000"/>
        </w:rPr>
        <w:t>***</w:t>
      </w:r>
      <w:r w:rsidR="00D124B9">
        <w:rPr>
          <w:b/>
          <w:bCs/>
          <w:color w:val="000000"/>
        </w:rPr>
        <w:t xml:space="preserve"> </w:t>
      </w:r>
      <w:r>
        <w:t>р.н.</w:t>
      </w:r>
      <w:r w:rsidRPr="001B5CF8">
        <w:rPr>
          <w:color w:val="000000"/>
          <w:lang w:eastAsia="uk-UA"/>
        </w:rPr>
        <w:t xml:space="preserve">, яка </w:t>
      </w:r>
      <w:r w:rsidR="00DF6C79">
        <w:rPr>
          <w:color w:val="000000"/>
          <w:lang w:eastAsia="uk-UA"/>
        </w:rPr>
        <w:t xml:space="preserve">зареєстрована та </w:t>
      </w:r>
      <w:r w:rsidR="0059149E">
        <w:rPr>
          <w:color w:val="000000"/>
          <w:lang w:eastAsia="uk-UA"/>
        </w:rPr>
        <w:t>проживає</w:t>
      </w:r>
      <w:r w:rsidRPr="001B5CF8">
        <w:rPr>
          <w:color w:val="000000"/>
          <w:lang w:eastAsia="uk-UA"/>
        </w:rPr>
        <w:t xml:space="preserve"> за адресою: </w:t>
      </w:r>
      <w:r>
        <w:rPr>
          <w:color w:val="000000"/>
          <w:lang w:eastAsia="uk-UA"/>
        </w:rPr>
        <w:t xml:space="preserve">Київська обл., Бучанський район, м. Буча, </w:t>
      </w:r>
      <w:r w:rsidR="0059149E">
        <w:rPr>
          <w:color w:val="000000"/>
          <w:lang w:eastAsia="uk-UA"/>
        </w:rPr>
        <w:t xml:space="preserve">вул. </w:t>
      </w:r>
      <w:r w:rsidR="00D124B9">
        <w:rPr>
          <w:b/>
          <w:bCs/>
          <w:color w:val="000000"/>
        </w:rPr>
        <w:t>***</w:t>
      </w:r>
      <w:r w:rsidRPr="001B5CF8">
        <w:rPr>
          <w:color w:val="000000"/>
          <w:lang w:eastAsia="uk-UA"/>
        </w:rPr>
        <w:t xml:space="preserve">, </w:t>
      </w:r>
      <w:r w:rsidR="00DF6C79" w:rsidRPr="00DF6C79">
        <w:rPr>
          <w:lang w:eastAsia="uk-UA"/>
        </w:rPr>
        <w:t>про надання дозволу на приватизацію</w:t>
      </w:r>
      <w:r w:rsidR="00DF6C79">
        <w:rPr>
          <w:lang w:eastAsia="uk-UA"/>
        </w:rPr>
        <w:t xml:space="preserve"> кімнати</w:t>
      </w:r>
      <w:r w:rsidR="00EF3E25">
        <w:rPr>
          <w:lang w:eastAsia="uk-UA"/>
        </w:rPr>
        <w:t>,</w:t>
      </w:r>
      <w:r w:rsidR="00DF6C79">
        <w:rPr>
          <w:lang w:eastAsia="uk-UA"/>
        </w:rPr>
        <w:t xml:space="preserve"> </w:t>
      </w:r>
      <w:r w:rsidR="00DF6C79" w:rsidRPr="00DF6C79">
        <w:rPr>
          <w:lang w:eastAsia="uk-UA"/>
        </w:rPr>
        <w:t xml:space="preserve">загальною площею </w:t>
      </w:r>
      <w:r w:rsidR="00815D99">
        <w:rPr>
          <w:lang w:eastAsia="uk-UA"/>
        </w:rPr>
        <w:t>1</w:t>
      </w:r>
      <w:r w:rsidR="00EF3E25">
        <w:rPr>
          <w:lang w:eastAsia="uk-UA"/>
        </w:rPr>
        <w:t>7,2</w:t>
      </w:r>
      <w:r w:rsidR="00815D99">
        <w:rPr>
          <w:lang w:eastAsia="uk-UA"/>
        </w:rPr>
        <w:t xml:space="preserve"> кв. м,</w:t>
      </w:r>
      <w:r w:rsidR="00DF6C79" w:rsidRPr="00DF6C79">
        <w:rPr>
          <w:lang w:eastAsia="uk-UA"/>
        </w:rPr>
        <w:t xml:space="preserve"> за адресою: </w:t>
      </w:r>
      <w:r w:rsidR="00DF6C79" w:rsidRPr="00DF6C79">
        <w:t xml:space="preserve">Київська область, Бучанський район, м. Буча, вул. </w:t>
      </w:r>
      <w:r w:rsidR="00D124B9">
        <w:rPr>
          <w:b/>
          <w:bCs/>
          <w:color w:val="000000"/>
        </w:rPr>
        <w:t>***</w:t>
      </w:r>
      <w:r w:rsidR="00DF6C79" w:rsidRPr="00DF6C79">
        <w:t xml:space="preserve">, де </w:t>
      </w:r>
      <w:r w:rsidR="00EF3E25">
        <w:t xml:space="preserve">зареєстрована та проживає дитина, малолітня </w:t>
      </w:r>
      <w:r w:rsidR="00D124B9">
        <w:rPr>
          <w:b/>
          <w:bCs/>
          <w:color w:val="000000"/>
        </w:rPr>
        <w:t>***</w:t>
      </w:r>
      <w:r w:rsidR="00EF3E25">
        <w:t xml:space="preserve">, </w:t>
      </w:r>
      <w:r w:rsidR="00D124B9">
        <w:rPr>
          <w:b/>
          <w:bCs/>
          <w:color w:val="000000"/>
        </w:rPr>
        <w:t>***</w:t>
      </w:r>
      <w:r w:rsidR="00D124B9">
        <w:rPr>
          <w:b/>
          <w:bCs/>
          <w:color w:val="000000"/>
        </w:rPr>
        <w:t xml:space="preserve"> </w:t>
      </w:r>
      <w:r w:rsidR="00EF3E25">
        <w:t>р.н</w:t>
      </w:r>
      <w:r w:rsidRPr="00DF6C79">
        <w:rPr>
          <w:color w:val="000000"/>
          <w:lang w:eastAsia="uk-UA"/>
        </w:rPr>
        <w:t>.</w:t>
      </w:r>
    </w:p>
    <w:p w14:paraId="7BB33857" w14:textId="2A723375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r w:rsidR="00DF6C79" w:rsidRPr="00DF6C79">
        <w:rPr>
          <w:lang w:eastAsia="uk-UA"/>
        </w:rPr>
        <w:t xml:space="preserve">ст. 32 Цивільного кодексу України, ч. 3 ст. 177 Сімейного кодексу України, керуючись ст.17,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ст. 1 Закону України «Про приватизацію державного житлового фонду», ст. 12 Закону України «Про основи соціального захисту бездомних осіб і безпритульних дітей», пп.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792873">
        <w:rPr>
          <w:color w:val="000000"/>
          <w:lang w:eastAsia="uk-UA"/>
        </w:rPr>
        <w:t>06.07</w:t>
      </w:r>
      <w:r w:rsidR="008A7E2A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21556A6F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 xml:space="preserve">Надати дозвіл громадянці </w:t>
      </w:r>
      <w:r w:rsidR="00D124B9">
        <w:rPr>
          <w:b/>
          <w:bCs/>
          <w:color w:val="000000"/>
        </w:rPr>
        <w:t>***</w:t>
      </w:r>
      <w:r w:rsidR="00EF3E25" w:rsidRPr="00EF3E25">
        <w:rPr>
          <w:bCs/>
        </w:rPr>
        <w:t xml:space="preserve">, </w:t>
      </w:r>
      <w:r w:rsidR="00D124B9">
        <w:rPr>
          <w:b/>
          <w:bCs/>
          <w:color w:val="000000"/>
        </w:rPr>
        <w:t>***</w:t>
      </w:r>
      <w:r w:rsidR="00D124B9">
        <w:rPr>
          <w:b/>
          <w:bCs/>
          <w:color w:val="000000"/>
        </w:rPr>
        <w:t xml:space="preserve"> </w:t>
      </w:r>
      <w:r w:rsidRPr="00DF6C79">
        <w:rPr>
          <w:lang w:eastAsia="uk-UA"/>
        </w:rPr>
        <w:t>р.н.</w:t>
      </w:r>
      <w:r w:rsidR="00020F5C">
        <w:rPr>
          <w:lang w:eastAsia="uk-UA"/>
        </w:rPr>
        <w:t>,</w:t>
      </w:r>
      <w:r w:rsidRPr="00DF6C79">
        <w:rPr>
          <w:lang w:eastAsia="uk-UA"/>
        </w:rPr>
        <w:t xml:space="preserve"> на приватизацію</w:t>
      </w:r>
      <w:r w:rsidR="00815D99">
        <w:rPr>
          <w:lang w:eastAsia="uk-UA"/>
        </w:rPr>
        <w:t xml:space="preserve"> кімнати </w:t>
      </w:r>
      <w:r w:rsidR="00815D99" w:rsidRPr="00DF6C79">
        <w:rPr>
          <w:lang w:eastAsia="uk-UA"/>
        </w:rPr>
        <w:t xml:space="preserve">загальною площею </w:t>
      </w:r>
      <w:r w:rsidR="00EF3E25">
        <w:rPr>
          <w:lang w:eastAsia="uk-UA"/>
        </w:rPr>
        <w:t>17,2</w:t>
      </w:r>
      <w:r w:rsidR="00815D99">
        <w:rPr>
          <w:lang w:eastAsia="uk-UA"/>
        </w:rPr>
        <w:t xml:space="preserve"> кв. м,</w:t>
      </w:r>
      <w:r w:rsidR="00815D99" w:rsidRPr="00DF6C79">
        <w:rPr>
          <w:lang w:eastAsia="uk-UA"/>
        </w:rPr>
        <w:t xml:space="preserve"> за адресою: </w:t>
      </w:r>
      <w:r w:rsidR="00815D99" w:rsidRPr="00DF6C79">
        <w:t xml:space="preserve">Київська область, Бучанський район, м. Буча, вул. </w:t>
      </w:r>
      <w:r w:rsidR="00D124B9">
        <w:rPr>
          <w:b/>
          <w:bCs/>
          <w:color w:val="000000"/>
        </w:rPr>
        <w:t>***</w:t>
      </w:r>
      <w:r w:rsidRPr="00DF6C79">
        <w:t xml:space="preserve">, де </w:t>
      </w:r>
      <w:r w:rsidR="00EF3E25">
        <w:t xml:space="preserve">зареєстрована та проживає дитина, малолітня </w:t>
      </w:r>
      <w:r w:rsidR="00D124B9">
        <w:rPr>
          <w:b/>
          <w:bCs/>
          <w:color w:val="000000"/>
        </w:rPr>
        <w:t>***</w:t>
      </w:r>
      <w:r w:rsidR="00EF3E25">
        <w:t xml:space="preserve">, </w:t>
      </w:r>
      <w:r w:rsidR="00D124B9">
        <w:rPr>
          <w:b/>
          <w:bCs/>
          <w:color w:val="000000"/>
        </w:rPr>
        <w:t>***</w:t>
      </w:r>
      <w:r w:rsidR="00D124B9">
        <w:rPr>
          <w:b/>
          <w:bCs/>
          <w:color w:val="000000"/>
        </w:rPr>
        <w:t xml:space="preserve"> </w:t>
      </w:r>
      <w:r w:rsidR="00EF3E25">
        <w:t>р.н</w:t>
      </w:r>
      <w:r w:rsidRPr="00DF6C79">
        <w:rPr>
          <w:lang w:eastAsia="uk-UA"/>
        </w:rPr>
        <w:t>.</w:t>
      </w:r>
    </w:p>
    <w:p w14:paraId="7C2502E3" w14:textId="77777777" w:rsidR="00DC6002" w:rsidRDefault="00DC6002" w:rsidP="00DC6002">
      <w:pPr>
        <w:ind w:firstLine="284"/>
        <w:jc w:val="both"/>
      </w:pPr>
      <w:r w:rsidRPr="00CF1BF4">
        <w:t xml:space="preserve">Після укладання даної угоди право </w:t>
      </w:r>
      <w:r>
        <w:t>дитини</w:t>
      </w:r>
      <w:r w:rsidRPr="00CF1BF4">
        <w:t xml:space="preserve"> на житло не порушується.</w:t>
      </w:r>
    </w:p>
    <w:p w14:paraId="08B6E80B" w14:textId="14867356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 xml:space="preserve">Попередити громадянку </w:t>
      </w:r>
      <w:r w:rsidR="00D124B9">
        <w:rPr>
          <w:b/>
          <w:bCs/>
          <w:color w:val="000000"/>
        </w:rPr>
        <w:t>***</w:t>
      </w:r>
      <w:r w:rsidR="00D124B9">
        <w:rPr>
          <w:b/>
          <w:bCs/>
          <w:color w:val="000000"/>
        </w:rPr>
        <w:t xml:space="preserve"> </w:t>
      </w:r>
      <w:r w:rsidRPr="00DF6C79">
        <w:rPr>
          <w:lang w:eastAsia="uk-UA"/>
        </w:rPr>
        <w:t xml:space="preserve">про відповідальність за порушення чинного законодавства щодо захисту житлових та майнових прав дитини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</w:t>
      </w:r>
      <w:r w:rsidR="00EF3E25">
        <w:rPr>
          <w:lang w:eastAsia="uk-UA"/>
        </w:rPr>
        <w:t>щодо</w:t>
      </w:r>
      <w:r w:rsidR="00EF3E25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набуття права власності на </w:t>
      </w:r>
      <w:r w:rsidR="00815D99">
        <w:rPr>
          <w:lang w:eastAsia="uk-UA"/>
        </w:rPr>
        <w:t>кімнату</w:t>
      </w:r>
      <w:r w:rsidRPr="00DF6C79">
        <w:rPr>
          <w:lang w:eastAsia="uk-UA"/>
        </w:rPr>
        <w:t xml:space="preserve"> за адресою:</w:t>
      </w:r>
      <w:r w:rsidRPr="00DF6C79">
        <w:t xml:space="preserve"> Київська область, Бучанський район, м. Буча,</w:t>
      </w:r>
      <w:r w:rsidR="00792873">
        <w:t xml:space="preserve"> </w:t>
      </w:r>
      <w:r w:rsidRPr="00DF6C79">
        <w:t xml:space="preserve">вул. </w:t>
      </w:r>
      <w:r w:rsidR="00815D99">
        <w:rPr>
          <w:color w:val="000000"/>
          <w:lang w:eastAsia="uk-UA"/>
        </w:rPr>
        <w:t xml:space="preserve">Склозаводська, </w:t>
      </w:r>
      <w:r w:rsidR="00D124B9">
        <w:rPr>
          <w:b/>
          <w:bCs/>
          <w:color w:val="000000"/>
        </w:rPr>
        <w:t>***</w:t>
      </w:r>
      <w:r w:rsidR="00EF3E25">
        <w:rPr>
          <w:color w:val="000000"/>
          <w:lang w:eastAsia="uk-UA"/>
        </w:rPr>
        <w:t>.</w:t>
      </w:r>
    </w:p>
    <w:p w14:paraId="4E36BC52" w14:textId="236CBB83" w:rsidR="00C435E0" w:rsidRPr="00C435E0" w:rsidRDefault="00C435E0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613AC" w14:textId="77777777" w:rsidR="00264149" w:rsidRPr="00C435E0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67F553" w14:textId="5F8533BB" w:rsidR="00B15F31" w:rsidRDefault="00EF3E25" w:rsidP="00B15F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</w:t>
            </w:r>
            <w:r w:rsidR="00B15F31">
              <w:rPr>
                <w:b/>
                <w:bCs/>
                <w:i/>
                <w:sz w:val="20"/>
                <w:szCs w:val="20"/>
              </w:rPr>
              <w:t>.</w:t>
            </w:r>
            <w:r w:rsidR="00B15F31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367EE8" w14:textId="77777777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8C62ED" w14:textId="77777777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D65915" w14:textId="77777777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E8BD83" w14:textId="77777777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780547" w14:textId="77777777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0F5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2873"/>
    <w:rsid w:val="0079489D"/>
    <w:rsid w:val="007B67D1"/>
    <w:rsid w:val="007B787B"/>
    <w:rsid w:val="00815D99"/>
    <w:rsid w:val="0086758A"/>
    <w:rsid w:val="008A7E2A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A057DE"/>
    <w:rsid w:val="00A22007"/>
    <w:rsid w:val="00A33C3A"/>
    <w:rsid w:val="00A63874"/>
    <w:rsid w:val="00AE3B4D"/>
    <w:rsid w:val="00B15F31"/>
    <w:rsid w:val="00B226EE"/>
    <w:rsid w:val="00B258DA"/>
    <w:rsid w:val="00B7329F"/>
    <w:rsid w:val="00B95B9E"/>
    <w:rsid w:val="00BB52B3"/>
    <w:rsid w:val="00BF0373"/>
    <w:rsid w:val="00C435E0"/>
    <w:rsid w:val="00C50D1D"/>
    <w:rsid w:val="00C62CEF"/>
    <w:rsid w:val="00CB17A1"/>
    <w:rsid w:val="00CC48C5"/>
    <w:rsid w:val="00D124B9"/>
    <w:rsid w:val="00D25DAB"/>
    <w:rsid w:val="00D44CF2"/>
    <w:rsid w:val="00D5668F"/>
    <w:rsid w:val="00D61582"/>
    <w:rsid w:val="00DC6002"/>
    <w:rsid w:val="00DF6C79"/>
    <w:rsid w:val="00E266ED"/>
    <w:rsid w:val="00E341E7"/>
    <w:rsid w:val="00E551AF"/>
    <w:rsid w:val="00E636EF"/>
    <w:rsid w:val="00E75CAC"/>
    <w:rsid w:val="00EF3E25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</cp:revision>
  <cp:lastPrinted>2023-01-10T08:14:00Z</cp:lastPrinted>
  <dcterms:created xsi:type="dcterms:W3CDTF">2023-07-13T07:37:00Z</dcterms:created>
  <dcterms:modified xsi:type="dcterms:W3CDTF">2023-07-28T10:32:00Z</dcterms:modified>
</cp:coreProperties>
</file>