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150CE" w14:textId="40E58D60" w:rsidR="001B34DB" w:rsidRPr="003479D4" w:rsidRDefault="001B34DB" w:rsidP="00E165A7">
      <w:pPr>
        <w:tabs>
          <w:tab w:val="left" w:pos="0"/>
        </w:tabs>
        <w:spacing w:after="0" w:line="240" w:lineRule="auto"/>
        <w:ind w:left="567" w:right="567"/>
        <w:jc w:val="center"/>
        <w:rPr>
          <w:rFonts w:ascii="Times New Roman" w:hAnsi="Times New Roman"/>
          <w:i/>
          <w:sz w:val="28"/>
          <w:szCs w:val="28"/>
          <w:lang w:val="uk-UA"/>
        </w:rPr>
      </w:pPr>
      <w:r w:rsidRPr="003479D4">
        <w:rPr>
          <w:rFonts w:ascii="Times New Roman" w:hAnsi="Times New Roman"/>
          <w:sz w:val="28"/>
          <w:szCs w:val="28"/>
          <w:lang w:val="uk-UA"/>
        </w:rPr>
        <w:object w:dxaOrig="2040" w:dyaOrig="2325" w14:anchorId="5D2824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51369481" r:id="rId6"/>
        </w:object>
      </w:r>
    </w:p>
    <w:p w14:paraId="1DC599B3" w14:textId="77777777" w:rsidR="001B34DB" w:rsidRPr="003479D4" w:rsidRDefault="001B34DB" w:rsidP="001B34DB">
      <w:pPr>
        <w:spacing w:after="0" w:line="276"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1B34DB" w:rsidRPr="003479D4" w14:paraId="5E7FDFD8" w14:textId="77777777" w:rsidTr="001B6249">
        <w:tc>
          <w:tcPr>
            <w:tcW w:w="9628" w:type="dxa"/>
          </w:tcPr>
          <w:p w14:paraId="022372A5" w14:textId="77777777" w:rsidR="001C38DF" w:rsidRDefault="001B34DB" w:rsidP="001B6249">
            <w:pPr>
              <w:keepNext/>
              <w:tabs>
                <w:tab w:val="left" w:pos="14743"/>
              </w:tabs>
              <w:spacing w:line="240" w:lineRule="auto"/>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r w:rsidR="001C38DF">
              <w:rPr>
                <w:rFonts w:ascii="Times New Roman" w:hAnsi="Times New Roman"/>
                <w:b/>
                <w:spacing w:val="40"/>
                <w:sz w:val="28"/>
                <w:szCs w:val="28"/>
              </w:rPr>
              <w:t xml:space="preserve"> </w:t>
            </w:r>
          </w:p>
          <w:p w14:paraId="3EE47C43" w14:textId="0A5ECAE0" w:rsidR="001B34DB" w:rsidRPr="007F6A3A" w:rsidRDefault="001C38DF" w:rsidP="007F6A3A">
            <w:pPr>
              <w:keepNext/>
              <w:tabs>
                <w:tab w:val="left" w:pos="14743"/>
              </w:tabs>
              <w:spacing w:line="240" w:lineRule="auto"/>
              <w:jc w:val="center"/>
              <w:rPr>
                <w:rFonts w:ascii="Times New Roman" w:hAnsi="Times New Roman"/>
                <w:bCs/>
                <w:spacing w:val="80"/>
                <w:sz w:val="28"/>
                <w:szCs w:val="28"/>
              </w:rPr>
            </w:pPr>
            <w:r w:rsidRPr="001C38DF">
              <w:rPr>
                <w:rFonts w:ascii="Times New Roman" w:hAnsi="Times New Roman"/>
                <w:bCs/>
                <w:spacing w:val="40"/>
                <w:sz w:val="28"/>
                <w:szCs w:val="28"/>
              </w:rPr>
              <w:t>(ПОЗАЧЕРГОВЕ</w:t>
            </w:r>
            <w:r>
              <w:rPr>
                <w:rFonts w:ascii="Times New Roman" w:hAnsi="Times New Roman"/>
                <w:bCs/>
                <w:spacing w:val="40"/>
                <w:sz w:val="28"/>
                <w:szCs w:val="28"/>
              </w:rPr>
              <w:t xml:space="preserve"> </w:t>
            </w:r>
            <w:r w:rsidRPr="001C38DF">
              <w:rPr>
                <w:rFonts w:ascii="Times New Roman" w:hAnsi="Times New Roman"/>
                <w:bCs/>
                <w:spacing w:val="40"/>
                <w:sz w:val="28"/>
                <w:szCs w:val="28"/>
              </w:rPr>
              <w:t>ЗАСІДАННЯ)</w:t>
            </w:r>
          </w:p>
        </w:tc>
      </w:tr>
    </w:tbl>
    <w:p w14:paraId="6ABB4293" w14:textId="77777777" w:rsidR="001B34DB" w:rsidRPr="003479D4" w:rsidRDefault="001B34DB" w:rsidP="001B34DB">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1B34DB" w:rsidRPr="003479D4" w14:paraId="79B41AEF" w14:textId="77777777" w:rsidTr="001B6249">
        <w:tc>
          <w:tcPr>
            <w:tcW w:w="3166" w:type="dxa"/>
          </w:tcPr>
          <w:p w14:paraId="713E904B" w14:textId="0B0E4D8E" w:rsidR="001B34DB" w:rsidRPr="003479D4" w:rsidRDefault="009812A9" w:rsidP="001B34DB">
            <w:pPr>
              <w:spacing w:line="240" w:lineRule="auto"/>
              <w:rPr>
                <w:rFonts w:ascii="Times New Roman" w:hAnsi="Times New Roman"/>
                <w:sz w:val="28"/>
                <w:szCs w:val="28"/>
              </w:rPr>
            </w:pPr>
            <w:r>
              <w:rPr>
                <w:rFonts w:ascii="Times New Roman" w:hAnsi="Times New Roman"/>
                <w:bCs/>
                <w:sz w:val="28"/>
                <w:szCs w:val="28"/>
              </w:rPr>
              <w:t>07.07</w:t>
            </w:r>
            <w:r w:rsidR="00231989">
              <w:rPr>
                <w:rFonts w:ascii="Times New Roman" w:hAnsi="Times New Roman"/>
                <w:bCs/>
                <w:sz w:val="28"/>
                <w:szCs w:val="28"/>
              </w:rPr>
              <w:t>.2023</w:t>
            </w:r>
          </w:p>
        </w:tc>
        <w:tc>
          <w:tcPr>
            <w:tcW w:w="3166" w:type="dxa"/>
          </w:tcPr>
          <w:p w14:paraId="08327FD1" w14:textId="77777777" w:rsidR="001B34DB" w:rsidRPr="003479D4" w:rsidRDefault="001B34DB" w:rsidP="001B6249">
            <w:pPr>
              <w:spacing w:line="240" w:lineRule="auto"/>
              <w:jc w:val="center"/>
              <w:rPr>
                <w:rFonts w:ascii="Times New Roman" w:hAnsi="Times New Roman"/>
                <w:sz w:val="28"/>
                <w:szCs w:val="28"/>
              </w:rPr>
            </w:pPr>
          </w:p>
        </w:tc>
        <w:tc>
          <w:tcPr>
            <w:tcW w:w="3166" w:type="dxa"/>
          </w:tcPr>
          <w:p w14:paraId="145E1E10" w14:textId="77F45DED" w:rsidR="001B34DB" w:rsidRPr="00420F1D" w:rsidRDefault="00FE5F94" w:rsidP="003442BC">
            <w:pPr>
              <w:spacing w:line="240" w:lineRule="auto"/>
              <w:jc w:val="right"/>
              <w:rPr>
                <w:rFonts w:ascii="Times New Roman" w:hAnsi="Times New Roman"/>
                <w:sz w:val="28"/>
                <w:szCs w:val="28"/>
                <w:u w:val="single"/>
              </w:rPr>
            </w:pPr>
            <w:r w:rsidRPr="00DC021E">
              <w:rPr>
                <w:rFonts w:ascii="Times New Roman" w:hAnsi="Times New Roman"/>
                <w:bCs/>
                <w:sz w:val="28"/>
                <w:szCs w:val="28"/>
              </w:rPr>
              <w:t>№</w:t>
            </w:r>
            <w:r w:rsidR="00DC021E">
              <w:rPr>
                <w:rFonts w:ascii="Times New Roman" w:hAnsi="Times New Roman"/>
                <w:bCs/>
                <w:sz w:val="28"/>
                <w:szCs w:val="28"/>
              </w:rPr>
              <w:t xml:space="preserve"> </w:t>
            </w:r>
            <w:r w:rsidR="00703685">
              <w:rPr>
                <w:rFonts w:ascii="Times New Roman" w:hAnsi="Times New Roman"/>
                <w:bCs/>
                <w:sz w:val="28"/>
                <w:szCs w:val="28"/>
              </w:rPr>
              <w:t>453</w:t>
            </w:r>
            <w:r w:rsidR="0059124B">
              <w:rPr>
                <w:rFonts w:ascii="Times New Roman" w:hAnsi="Times New Roman"/>
                <w:bCs/>
                <w:sz w:val="28"/>
                <w:szCs w:val="28"/>
                <w:u w:val="single"/>
              </w:rPr>
              <w:t xml:space="preserve">   </w:t>
            </w:r>
            <w:r>
              <w:rPr>
                <w:rFonts w:ascii="Times New Roman" w:hAnsi="Times New Roman"/>
                <w:bCs/>
                <w:sz w:val="28"/>
                <w:szCs w:val="28"/>
                <w:u w:val="single"/>
              </w:rPr>
              <w:t xml:space="preserve"> </w:t>
            </w:r>
            <w:r w:rsidR="0059124B">
              <w:rPr>
                <w:rFonts w:ascii="Times New Roman" w:hAnsi="Times New Roman"/>
                <w:bCs/>
                <w:sz w:val="28"/>
                <w:szCs w:val="28"/>
                <w:u w:val="single"/>
              </w:rPr>
              <w:t xml:space="preserve">   </w:t>
            </w:r>
          </w:p>
        </w:tc>
      </w:tr>
    </w:tbl>
    <w:p w14:paraId="7CD4E60B" w14:textId="77777777" w:rsidR="002E489C" w:rsidRDefault="002E489C" w:rsidP="007F6A3A">
      <w:pPr>
        <w:spacing w:after="0" w:line="240" w:lineRule="auto"/>
        <w:jc w:val="both"/>
        <w:rPr>
          <w:rFonts w:ascii="Times New Roman" w:hAnsi="Times New Roman"/>
          <w:b/>
          <w:sz w:val="28"/>
          <w:szCs w:val="28"/>
          <w:lang w:val="uk-UA"/>
        </w:rPr>
      </w:pPr>
    </w:p>
    <w:p w14:paraId="5DBF9638" w14:textId="50C05049" w:rsidR="006A7D6B" w:rsidRPr="00710C9A" w:rsidRDefault="006A7D6B" w:rsidP="007F6A3A">
      <w:pPr>
        <w:spacing w:after="0" w:line="240" w:lineRule="auto"/>
        <w:jc w:val="both"/>
        <w:rPr>
          <w:rFonts w:ascii="Times New Roman" w:hAnsi="Times New Roman"/>
          <w:b/>
          <w:sz w:val="24"/>
          <w:szCs w:val="24"/>
          <w:lang w:val="uk-UA"/>
        </w:rPr>
      </w:pPr>
      <w:r w:rsidRPr="00710C9A">
        <w:rPr>
          <w:rFonts w:ascii="Times New Roman" w:hAnsi="Times New Roman"/>
          <w:b/>
          <w:sz w:val="24"/>
          <w:szCs w:val="24"/>
          <w:lang w:val="uk-UA"/>
        </w:rPr>
        <w:t>Про виділення коштів з резервного фонду</w:t>
      </w:r>
    </w:p>
    <w:p w14:paraId="19F2C3AE" w14:textId="77777777" w:rsidR="006A7D6B" w:rsidRPr="00710C9A" w:rsidRDefault="006A7D6B" w:rsidP="006A7D6B">
      <w:pPr>
        <w:spacing w:after="0" w:line="240" w:lineRule="auto"/>
        <w:ind w:firstLine="567"/>
        <w:jc w:val="both"/>
        <w:rPr>
          <w:rFonts w:ascii="Times New Roman" w:hAnsi="Times New Roman"/>
          <w:b/>
          <w:sz w:val="24"/>
          <w:szCs w:val="24"/>
          <w:lang w:val="uk-UA"/>
        </w:rPr>
      </w:pPr>
    </w:p>
    <w:p w14:paraId="56B78F88" w14:textId="393FA936" w:rsidR="00690ABE" w:rsidRPr="00710C9A" w:rsidRDefault="00AC526E" w:rsidP="00690ABE">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Відповідно</w:t>
      </w:r>
      <w:r w:rsidR="00690ABE" w:rsidRPr="00710C9A">
        <w:rPr>
          <w:rFonts w:ascii="Times New Roman" w:hAnsi="Times New Roman"/>
          <w:sz w:val="24"/>
          <w:szCs w:val="24"/>
          <w:lang w:val="uk-UA"/>
        </w:rPr>
        <w:t xml:space="preserve"> до</w:t>
      </w:r>
    </w:p>
    <w:p w14:paraId="676D33AE" w14:textId="26DB54DD" w:rsidR="00AC526E" w:rsidRPr="00710C9A" w:rsidRDefault="009812A9" w:rsidP="00690ABE">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 xml:space="preserve">подання начальника відділу </w:t>
      </w:r>
      <w:r w:rsidR="00883D92">
        <w:rPr>
          <w:rFonts w:ascii="Times New Roman" w:hAnsi="Times New Roman"/>
          <w:sz w:val="24"/>
          <w:szCs w:val="24"/>
          <w:lang w:val="uk-UA"/>
        </w:rPr>
        <w:t>житлово-комунальної інфраструктури</w:t>
      </w:r>
      <w:r w:rsidR="00690ABE" w:rsidRPr="00710C9A">
        <w:rPr>
          <w:rFonts w:ascii="Times New Roman" w:hAnsi="Times New Roman"/>
          <w:sz w:val="24"/>
          <w:szCs w:val="24"/>
          <w:lang w:val="uk-UA"/>
        </w:rPr>
        <w:t xml:space="preserve"> Бучанської міської ради </w:t>
      </w:r>
      <w:r w:rsidR="00883D92">
        <w:rPr>
          <w:rFonts w:ascii="Times New Roman" w:hAnsi="Times New Roman"/>
          <w:sz w:val="24"/>
          <w:szCs w:val="24"/>
          <w:lang w:val="uk-UA"/>
        </w:rPr>
        <w:t xml:space="preserve">від 07.07.2023 № 15.1-04/30 </w:t>
      </w:r>
      <w:r w:rsidR="00690ABE" w:rsidRPr="00710C9A">
        <w:rPr>
          <w:rFonts w:ascii="Times New Roman" w:hAnsi="Times New Roman"/>
          <w:sz w:val="24"/>
          <w:szCs w:val="24"/>
          <w:lang w:val="uk-UA"/>
        </w:rPr>
        <w:t xml:space="preserve">щодо </w:t>
      </w:r>
      <w:r w:rsidR="00AC526E" w:rsidRPr="00710C9A">
        <w:rPr>
          <w:rFonts w:ascii="Times New Roman" w:hAnsi="Times New Roman"/>
          <w:sz w:val="24"/>
          <w:szCs w:val="24"/>
          <w:lang w:val="uk-UA"/>
        </w:rPr>
        <w:t>необхідності проведення заходів з усунення аварій</w:t>
      </w:r>
      <w:r w:rsidR="00825D85">
        <w:rPr>
          <w:rFonts w:ascii="Times New Roman" w:hAnsi="Times New Roman"/>
          <w:sz w:val="24"/>
          <w:szCs w:val="24"/>
          <w:lang w:val="uk-UA"/>
        </w:rPr>
        <w:t xml:space="preserve"> у житловому фонді</w:t>
      </w:r>
      <w:r w:rsidR="00AC526E" w:rsidRPr="00710C9A">
        <w:rPr>
          <w:rFonts w:ascii="Times New Roman" w:hAnsi="Times New Roman"/>
          <w:sz w:val="24"/>
          <w:szCs w:val="24"/>
          <w:lang w:val="uk-UA"/>
        </w:rPr>
        <w:t xml:space="preserve"> внаслідок </w:t>
      </w:r>
      <w:r w:rsidR="00825D85" w:rsidRPr="00825D85">
        <w:rPr>
          <w:rFonts w:ascii="Times New Roman" w:hAnsi="Times New Roman"/>
          <w:sz w:val="24"/>
          <w:szCs w:val="24"/>
          <w:lang w:val="uk-UA"/>
        </w:rPr>
        <w:t>ракетного обстрілу російською федерацією у травні 2023 року</w:t>
      </w:r>
      <w:r w:rsidR="00AC526E" w:rsidRPr="00710C9A">
        <w:rPr>
          <w:rFonts w:ascii="Times New Roman" w:hAnsi="Times New Roman"/>
          <w:sz w:val="24"/>
          <w:szCs w:val="24"/>
          <w:lang w:val="uk-UA"/>
        </w:rPr>
        <w:t xml:space="preserve"> було пошкоджено житлов</w:t>
      </w:r>
      <w:r w:rsidR="00690ABE" w:rsidRPr="00710C9A">
        <w:rPr>
          <w:rFonts w:ascii="Times New Roman" w:hAnsi="Times New Roman"/>
          <w:sz w:val="24"/>
          <w:szCs w:val="24"/>
          <w:lang w:val="uk-UA"/>
        </w:rPr>
        <w:t>ий</w:t>
      </w:r>
      <w:r w:rsidR="00AC526E" w:rsidRPr="00710C9A">
        <w:rPr>
          <w:rFonts w:ascii="Times New Roman" w:hAnsi="Times New Roman"/>
          <w:sz w:val="24"/>
          <w:szCs w:val="24"/>
          <w:lang w:val="uk-UA"/>
        </w:rPr>
        <w:t xml:space="preserve"> будин</w:t>
      </w:r>
      <w:r w:rsidR="00690ABE" w:rsidRPr="00710C9A">
        <w:rPr>
          <w:rFonts w:ascii="Times New Roman" w:hAnsi="Times New Roman"/>
          <w:sz w:val="24"/>
          <w:szCs w:val="24"/>
          <w:lang w:val="uk-UA"/>
        </w:rPr>
        <w:t>ок</w:t>
      </w:r>
      <w:r w:rsidR="00AC526E" w:rsidRPr="00710C9A">
        <w:rPr>
          <w:rFonts w:ascii="Times New Roman" w:hAnsi="Times New Roman"/>
          <w:sz w:val="24"/>
          <w:szCs w:val="24"/>
          <w:lang w:val="uk-UA"/>
        </w:rPr>
        <w:t xml:space="preserve"> за адрес</w:t>
      </w:r>
      <w:r w:rsidR="00690ABE" w:rsidRPr="00710C9A">
        <w:rPr>
          <w:rFonts w:ascii="Times New Roman" w:hAnsi="Times New Roman"/>
          <w:sz w:val="24"/>
          <w:szCs w:val="24"/>
          <w:lang w:val="uk-UA"/>
        </w:rPr>
        <w:t>ою</w:t>
      </w:r>
      <w:r w:rsidR="00AC526E" w:rsidRPr="00710C9A">
        <w:rPr>
          <w:rFonts w:ascii="Times New Roman" w:hAnsi="Times New Roman"/>
          <w:sz w:val="24"/>
          <w:szCs w:val="24"/>
          <w:lang w:val="uk-UA"/>
        </w:rPr>
        <w:t xml:space="preserve">: </w:t>
      </w:r>
      <w:r w:rsidR="00690ABE" w:rsidRPr="00710C9A">
        <w:rPr>
          <w:rFonts w:ascii="Times New Roman" w:hAnsi="Times New Roman"/>
          <w:sz w:val="24"/>
          <w:szCs w:val="24"/>
          <w:lang w:val="uk-UA"/>
        </w:rPr>
        <w:t xml:space="preserve">вул. Дружби, 107, </w:t>
      </w:r>
      <w:r w:rsidR="00AC526E" w:rsidRPr="00710C9A">
        <w:rPr>
          <w:rFonts w:ascii="Times New Roman" w:hAnsi="Times New Roman"/>
          <w:sz w:val="24"/>
          <w:szCs w:val="24"/>
          <w:lang w:val="uk-UA"/>
        </w:rPr>
        <w:t xml:space="preserve">с. </w:t>
      </w:r>
      <w:r w:rsidR="00690ABE" w:rsidRPr="00710C9A">
        <w:rPr>
          <w:rFonts w:ascii="Times New Roman" w:hAnsi="Times New Roman"/>
          <w:sz w:val="24"/>
          <w:szCs w:val="24"/>
          <w:lang w:val="uk-UA"/>
        </w:rPr>
        <w:t>Мироцьке, Бучанського району, Київської області</w:t>
      </w:r>
      <w:r w:rsidR="00373BE2">
        <w:rPr>
          <w:rFonts w:ascii="Times New Roman" w:hAnsi="Times New Roman"/>
          <w:sz w:val="24"/>
          <w:szCs w:val="24"/>
          <w:lang w:val="uk-UA"/>
        </w:rPr>
        <w:t>,</w:t>
      </w:r>
    </w:p>
    <w:p w14:paraId="019504E6" w14:textId="375360EE" w:rsidR="00690ABE" w:rsidRPr="00710C9A" w:rsidRDefault="00690ABE" w:rsidP="00690ABE">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та</w:t>
      </w:r>
    </w:p>
    <w:p w14:paraId="313B1172" w14:textId="1E84B9A8" w:rsidR="00690ABE" w:rsidRPr="00710C9A" w:rsidRDefault="00690ABE" w:rsidP="00690ABE">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 xml:space="preserve">подання начальника КП «Бучасервіс» Бучанської міської ради </w:t>
      </w:r>
      <w:r w:rsidR="00883D92">
        <w:rPr>
          <w:rFonts w:ascii="Times New Roman" w:hAnsi="Times New Roman"/>
          <w:sz w:val="24"/>
          <w:szCs w:val="24"/>
          <w:lang w:val="uk-UA"/>
        </w:rPr>
        <w:t xml:space="preserve">від 07.07.2023 № 1749/2 </w:t>
      </w:r>
      <w:r w:rsidRPr="00710C9A">
        <w:rPr>
          <w:rFonts w:ascii="Times New Roman" w:hAnsi="Times New Roman"/>
          <w:sz w:val="24"/>
          <w:szCs w:val="24"/>
          <w:lang w:val="uk-UA"/>
        </w:rPr>
        <w:t>щодо виконання заходів із запобігання надзвичайних ситуацій, пов’язаних із порушенням водопостачання на території Бучанської міської територіальної громади.</w:t>
      </w:r>
    </w:p>
    <w:p w14:paraId="3DD7FA3F" w14:textId="77777777" w:rsidR="002966E0" w:rsidRPr="00710C9A" w:rsidRDefault="002966E0" w:rsidP="002966E0">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Враховуючи рішення комісії з питань техногенно-екологічної безпеки та надзвичайних ситуацій Протокол від 09.05.2023 року № 7</w:t>
      </w:r>
      <w:r>
        <w:rPr>
          <w:rFonts w:ascii="Times New Roman" w:hAnsi="Times New Roman"/>
          <w:sz w:val="24"/>
          <w:szCs w:val="24"/>
          <w:lang w:val="uk-UA"/>
        </w:rPr>
        <w:t xml:space="preserve">, Протокол </w:t>
      </w:r>
      <w:r w:rsidRPr="004D040B">
        <w:rPr>
          <w:rFonts w:ascii="Times New Roman" w:hAnsi="Times New Roman"/>
          <w:sz w:val="24"/>
          <w:szCs w:val="24"/>
          <w:lang w:val="uk-UA"/>
        </w:rPr>
        <w:t>від 05.06.2023 № 9</w:t>
      </w:r>
      <w:r>
        <w:rPr>
          <w:rFonts w:ascii="Times New Roman" w:hAnsi="Times New Roman"/>
          <w:sz w:val="24"/>
          <w:szCs w:val="24"/>
          <w:lang w:val="uk-UA"/>
        </w:rPr>
        <w:t xml:space="preserve"> </w:t>
      </w:r>
      <w:r w:rsidRPr="00710C9A">
        <w:rPr>
          <w:rFonts w:ascii="Times New Roman" w:hAnsi="Times New Roman"/>
          <w:sz w:val="24"/>
          <w:szCs w:val="24"/>
          <w:lang w:val="uk-UA"/>
        </w:rPr>
        <w:t xml:space="preserve"> та Протокол від 09.07.2023 № 10, рішення Бучанської міської ради «Про місцевий бюджет Бучанської міської територіальної громади на 2023 рік» від 22.12.2023 року № 3257-38-</w:t>
      </w:r>
      <w:r w:rsidRPr="00710C9A">
        <w:rPr>
          <w:rFonts w:ascii="Times New Roman" w:hAnsi="Times New Roman"/>
          <w:sz w:val="24"/>
          <w:szCs w:val="24"/>
          <w:lang w:val="en-US"/>
        </w:rPr>
        <w:t>VIII</w:t>
      </w:r>
      <w:r w:rsidRPr="00710C9A">
        <w:rPr>
          <w:rFonts w:ascii="Times New Roman" w:hAnsi="Times New Roman"/>
          <w:sz w:val="24"/>
          <w:szCs w:val="24"/>
          <w:lang w:val="uk-UA"/>
        </w:rPr>
        <w:t>, керуючись ст. 52 Закону України «Про місцеве самоврядування в Україні», ст. 91 Бюджетного кодексу України, постановою  Кабінету Міністрів України від 29.03.2022 року № 415 «Про затвердження Порядку використання коштів резервного фонду бюджету», враховуючи створення резервного фонду місцевого бюджету та відповідно до Положення про порядок використання коштів резервного фонду бюджету Бучанської міської територіальної громади, затвердженого рішенням Бучанської міської ради від 22.12.2023 року № 3256-38-</w:t>
      </w:r>
      <w:r w:rsidRPr="00710C9A">
        <w:rPr>
          <w:rFonts w:ascii="Times New Roman" w:hAnsi="Times New Roman"/>
          <w:sz w:val="24"/>
          <w:szCs w:val="24"/>
          <w:lang w:val="en-US"/>
        </w:rPr>
        <w:t>VIII</w:t>
      </w:r>
      <w:r w:rsidRPr="00710C9A">
        <w:rPr>
          <w:rFonts w:ascii="Times New Roman" w:hAnsi="Times New Roman"/>
          <w:sz w:val="24"/>
          <w:szCs w:val="24"/>
          <w:lang w:val="uk-UA"/>
        </w:rPr>
        <w:t>, виконавчий комітет міської ради</w:t>
      </w:r>
    </w:p>
    <w:p w14:paraId="6AE46A67" w14:textId="77777777" w:rsidR="006A7D6B" w:rsidRPr="00710C9A" w:rsidRDefault="006A7D6B" w:rsidP="00B76C01">
      <w:pPr>
        <w:spacing w:after="0" w:line="276" w:lineRule="auto"/>
        <w:jc w:val="both"/>
        <w:rPr>
          <w:rFonts w:ascii="Times New Roman" w:hAnsi="Times New Roman"/>
          <w:b/>
          <w:sz w:val="24"/>
          <w:szCs w:val="24"/>
          <w:lang w:val="uk-UA"/>
        </w:rPr>
      </w:pPr>
    </w:p>
    <w:p w14:paraId="7E80B228" w14:textId="16703D17" w:rsidR="001B34DB" w:rsidRPr="00710C9A" w:rsidRDefault="001B34DB" w:rsidP="00B76C01">
      <w:pPr>
        <w:spacing w:after="0" w:line="276" w:lineRule="auto"/>
        <w:jc w:val="both"/>
        <w:rPr>
          <w:rFonts w:ascii="Times New Roman" w:hAnsi="Times New Roman"/>
          <w:b/>
          <w:sz w:val="24"/>
          <w:szCs w:val="24"/>
          <w:lang w:val="uk-UA"/>
        </w:rPr>
      </w:pPr>
      <w:r w:rsidRPr="00710C9A">
        <w:rPr>
          <w:rFonts w:ascii="Times New Roman" w:hAnsi="Times New Roman"/>
          <w:b/>
          <w:sz w:val="24"/>
          <w:szCs w:val="24"/>
          <w:lang w:val="uk-UA"/>
        </w:rPr>
        <w:t>ВИРІШИВ:</w:t>
      </w:r>
    </w:p>
    <w:p w14:paraId="2A3F99C0" w14:textId="77777777" w:rsidR="00D92B79" w:rsidRPr="00710C9A" w:rsidRDefault="00D92B79" w:rsidP="00B76C01">
      <w:pPr>
        <w:spacing w:after="0" w:line="276" w:lineRule="auto"/>
        <w:jc w:val="both"/>
        <w:rPr>
          <w:rFonts w:ascii="Times New Roman" w:hAnsi="Times New Roman"/>
          <w:b/>
          <w:sz w:val="24"/>
          <w:szCs w:val="24"/>
          <w:lang w:val="uk-UA"/>
        </w:rPr>
      </w:pPr>
    </w:p>
    <w:p w14:paraId="7E156E39" w14:textId="09C8453E" w:rsidR="00AB39CB" w:rsidRDefault="00B876AC" w:rsidP="00AB39CB">
      <w:pPr>
        <w:spacing w:after="0" w:line="276" w:lineRule="auto"/>
        <w:ind w:firstLine="567"/>
        <w:jc w:val="both"/>
        <w:rPr>
          <w:rFonts w:ascii="Times New Roman" w:hAnsi="Times New Roman"/>
          <w:sz w:val="24"/>
          <w:szCs w:val="24"/>
          <w:lang w:val="uk-UA"/>
        </w:rPr>
      </w:pPr>
      <w:r w:rsidRPr="00710C9A">
        <w:rPr>
          <w:rFonts w:ascii="Times New Roman" w:hAnsi="Times New Roman"/>
          <w:sz w:val="24"/>
          <w:szCs w:val="24"/>
          <w:lang w:val="uk-UA"/>
        </w:rPr>
        <w:t xml:space="preserve">1. </w:t>
      </w:r>
      <w:r w:rsidR="006A7D6B" w:rsidRPr="00710C9A">
        <w:rPr>
          <w:rFonts w:ascii="Times New Roman" w:hAnsi="Times New Roman"/>
          <w:sz w:val="24"/>
          <w:szCs w:val="24"/>
          <w:lang w:val="uk-UA"/>
        </w:rPr>
        <w:t xml:space="preserve">Виділити кошти з резервного фонду </w:t>
      </w:r>
      <w:r w:rsidR="00E92938" w:rsidRPr="00710C9A">
        <w:rPr>
          <w:rFonts w:ascii="Times New Roman" w:hAnsi="Times New Roman"/>
          <w:sz w:val="24"/>
          <w:szCs w:val="24"/>
          <w:lang w:val="uk-UA"/>
        </w:rPr>
        <w:t>місцевого</w:t>
      </w:r>
      <w:r w:rsidR="006A7D6B" w:rsidRPr="00710C9A">
        <w:rPr>
          <w:rFonts w:ascii="Times New Roman" w:hAnsi="Times New Roman"/>
          <w:sz w:val="24"/>
          <w:szCs w:val="24"/>
          <w:lang w:val="uk-UA"/>
        </w:rPr>
        <w:t xml:space="preserve"> бюджету в сумі </w:t>
      </w:r>
      <w:r w:rsidR="005912C1" w:rsidRPr="00710C9A">
        <w:rPr>
          <w:rFonts w:ascii="Times New Roman" w:hAnsi="Times New Roman"/>
          <w:sz w:val="24"/>
          <w:szCs w:val="24"/>
          <w:lang w:val="uk-UA"/>
        </w:rPr>
        <w:t>2</w:t>
      </w:r>
      <w:r w:rsidR="00710C9A">
        <w:rPr>
          <w:rFonts w:ascii="Times New Roman" w:hAnsi="Times New Roman"/>
          <w:sz w:val="24"/>
          <w:szCs w:val="24"/>
          <w:lang w:val="uk-UA"/>
        </w:rPr>
        <w:t xml:space="preserve"> 076 953,52 </w:t>
      </w:r>
      <w:r w:rsidR="00E92938" w:rsidRPr="00710C9A">
        <w:rPr>
          <w:rFonts w:ascii="Times New Roman" w:hAnsi="Times New Roman"/>
          <w:sz w:val="24"/>
          <w:szCs w:val="24"/>
          <w:lang w:val="uk-UA"/>
        </w:rPr>
        <w:t>грн</w:t>
      </w:r>
      <w:r w:rsidR="006A7D6B" w:rsidRPr="00710C9A">
        <w:rPr>
          <w:rFonts w:ascii="Times New Roman" w:hAnsi="Times New Roman"/>
          <w:sz w:val="24"/>
          <w:szCs w:val="24"/>
          <w:lang w:val="uk-UA"/>
        </w:rPr>
        <w:t xml:space="preserve"> головному розпоряднику </w:t>
      </w:r>
      <w:r w:rsidR="0066179C">
        <w:rPr>
          <w:rFonts w:ascii="Times New Roman" w:hAnsi="Times New Roman"/>
          <w:sz w:val="24"/>
          <w:szCs w:val="24"/>
          <w:lang w:val="uk-UA"/>
        </w:rPr>
        <w:t xml:space="preserve">бюджетних </w:t>
      </w:r>
      <w:r w:rsidR="006A7D6B" w:rsidRPr="00710C9A">
        <w:rPr>
          <w:rFonts w:ascii="Times New Roman" w:hAnsi="Times New Roman"/>
          <w:sz w:val="24"/>
          <w:szCs w:val="24"/>
          <w:lang w:val="uk-UA"/>
        </w:rPr>
        <w:t xml:space="preserve">коштів </w:t>
      </w:r>
      <w:r w:rsidR="00E92938" w:rsidRPr="00710C9A">
        <w:rPr>
          <w:rFonts w:ascii="Times New Roman" w:hAnsi="Times New Roman"/>
          <w:sz w:val="24"/>
          <w:szCs w:val="24"/>
          <w:lang w:val="uk-UA"/>
        </w:rPr>
        <w:t>–</w:t>
      </w:r>
      <w:r w:rsidR="006A7D6B" w:rsidRPr="00710C9A">
        <w:rPr>
          <w:rFonts w:ascii="Times New Roman" w:hAnsi="Times New Roman"/>
          <w:sz w:val="24"/>
          <w:szCs w:val="24"/>
          <w:lang w:val="uk-UA"/>
        </w:rPr>
        <w:t xml:space="preserve"> </w:t>
      </w:r>
      <w:r w:rsidR="005912C1" w:rsidRPr="00710C9A">
        <w:rPr>
          <w:rFonts w:ascii="Times New Roman" w:hAnsi="Times New Roman"/>
          <w:sz w:val="24"/>
          <w:szCs w:val="24"/>
          <w:lang w:val="uk-UA"/>
        </w:rPr>
        <w:t>Бучанській міській раді</w:t>
      </w:r>
      <w:r w:rsidR="006A7D6B" w:rsidRPr="00710C9A">
        <w:rPr>
          <w:rFonts w:ascii="Times New Roman" w:hAnsi="Times New Roman"/>
          <w:sz w:val="24"/>
          <w:szCs w:val="24"/>
          <w:lang w:val="uk-UA"/>
        </w:rPr>
        <w:t xml:space="preserve"> для фінансування заходів з </w:t>
      </w:r>
      <w:r w:rsidR="00E92938" w:rsidRPr="00710C9A">
        <w:rPr>
          <w:rFonts w:ascii="Times New Roman" w:hAnsi="Times New Roman"/>
          <w:sz w:val="24"/>
          <w:szCs w:val="24"/>
          <w:lang w:val="uk-UA"/>
        </w:rPr>
        <w:t xml:space="preserve"> усунення аварій </w:t>
      </w:r>
      <w:r w:rsidR="0066179C">
        <w:rPr>
          <w:rFonts w:ascii="Times New Roman" w:hAnsi="Times New Roman"/>
          <w:sz w:val="24"/>
          <w:szCs w:val="24"/>
          <w:lang w:val="uk-UA"/>
        </w:rPr>
        <w:t>у житловому фонді</w:t>
      </w:r>
      <w:r w:rsidR="00E92938" w:rsidRPr="00710C9A">
        <w:rPr>
          <w:rFonts w:ascii="Times New Roman" w:hAnsi="Times New Roman"/>
          <w:sz w:val="24"/>
          <w:szCs w:val="24"/>
          <w:lang w:val="uk-UA"/>
        </w:rPr>
        <w:t xml:space="preserve"> шляхом поточного ремонту </w:t>
      </w:r>
      <w:r w:rsidR="0066179C">
        <w:rPr>
          <w:rFonts w:ascii="Times New Roman" w:hAnsi="Times New Roman"/>
          <w:sz w:val="24"/>
          <w:szCs w:val="24"/>
          <w:lang w:val="uk-UA"/>
        </w:rPr>
        <w:t>багатоквартирного будинку по вул. Дружби, 107</w:t>
      </w:r>
      <w:r w:rsidR="00BE0B80">
        <w:rPr>
          <w:rFonts w:ascii="Times New Roman" w:hAnsi="Times New Roman"/>
          <w:sz w:val="24"/>
          <w:szCs w:val="24"/>
          <w:lang w:val="uk-UA"/>
        </w:rPr>
        <w:t>,</w:t>
      </w:r>
      <w:r w:rsidR="0066179C">
        <w:rPr>
          <w:rFonts w:ascii="Times New Roman" w:hAnsi="Times New Roman"/>
          <w:sz w:val="24"/>
          <w:szCs w:val="24"/>
          <w:lang w:val="uk-UA"/>
        </w:rPr>
        <w:t xml:space="preserve"> у с. Мироцьке</w:t>
      </w:r>
      <w:r w:rsidR="00BE0B80">
        <w:rPr>
          <w:rFonts w:ascii="Times New Roman" w:hAnsi="Times New Roman"/>
          <w:sz w:val="24"/>
          <w:szCs w:val="24"/>
          <w:lang w:val="uk-UA"/>
        </w:rPr>
        <w:t>,</w:t>
      </w:r>
      <w:r w:rsidR="0066179C">
        <w:rPr>
          <w:rFonts w:ascii="Times New Roman" w:hAnsi="Times New Roman"/>
          <w:sz w:val="24"/>
          <w:szCs w:val="24"/>
          <w:lang w:val="uk-UA"/>
        </w:rPr>
        <w:t xml:space="preserve"> Бучанського району, Київської області.</w:t>
      </w:r>
      <w:r w:rsidR="00AB39CB" w:rsidRPr="00710C9A">
        <w:rPr>
          <w:rFonts w:ascii="Times New Roman" w:hAnsi="Times New Roman"/>
          <w:sz w:val="24"/>
          <w:szCs w:val="24"/>
          <w:lang w:val="uk-UA"/>
        </w:rPr>
        <w:t xml:space="preserve"> </w:t>
      </w:r>
    </w:p>
    <w:p w14:paraId="24BE4F57" w14:textId="77777777" w:rsidR="006F38CC" w:rsidRDefault="0066179C" w:rsidP="006F38CC">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2. </w:t>
      </w:r>
      <w:r w:rsidRPr="00710C9A">
        <w:rPr>
          <w:rFonts w:ascii="Times New Roman" w:hAnsi="Times New Roman"/>
          <w:sz w:val="24"/>
          <w:szCs w:val="24"/>
          <w:lang w:val="uk-UA"/>
        </w:rPr>
        <w:t xml:space="preserve">Виділити кошти з резервного фонду місцевого бюджету в сумі </w:t>
      </w:r>
      <w:r>
        <w:rPr>
          <w:rFonts w:ascii="Times New Roman" w:hAnsi="Times New Roman"/>
          <w:sz w:val="24"/>
          <w:szCs w:val="24"/>
          <w:lang w:val="uk-UA"/>
        </w:rPr>
        <w:t>12</w:t>
      </w:r>
      <w:r w:rsidR="00696CD0">
        <w:rPr>
          <w:rFonts w:ascii="Times New Roman" w:hAnsi="Times New Roman"/>
          <w:sz w:val="24"/>
          <w:szCs w:val="24"/>
          <w:lang w:val="uk-UA"/>
        </w:rPr>
        <w:t xml:space="preserve"> </w:t>
      </w:r>
      <w:r>
        <w:rPr>
          <w:rFonts w:ascii="Times New Roman" w:hAnsi="Times New Roman"/>
          <w:sz w:val="24"/>
          <w:szCs w:val="24"/>
          <w:lang w:val="uk-UA"/>
        </w:rPr>
        <w:t>890</w:t>
      </w:r>
      <w:r w:rsidR="00696CD0">
        <w:rPr>
          <w:rFonts w:ascii="Times New Roman" w:hAnsi="Times New Roman"/>
          <w:sz w:val="24"/>
          <w:szCs w:val="24"/>
          <w:lang w:val="uk-UA"/>
        </w:rPr>
        <w:t> </w:t>
      </w:r>
      <w:r>
        <w:rPr>
          <w:rFonts w:ascii="Times New Roman" w:hAnsi="Times New Roman"/>
          <w:sz w:val="24"/>
          <w:szCs w:val="24"/>
          <w:lang w:val="uk-UA"/>
        </w:rPr>
        <w:t>270</w:t>
      </w:r>
      <w:r w:rsidR="00696CD0">
        <w:rPr>
          <w:rFonts w:ascii="Times New Roman" w:hAnsi="Times New Roman"/>
          <w:sz w:val="24"/>
          <w:szCs w:val="24"/>
          <w:lang w:val="uk-UA"/>
        </w:rPr>
        <w:t>,00</w:t>
      </w:r>
      <w:r>
        <w:rPr>
          <w:rFonts w:ascii="Times New Roman" w:hAnsi="Times New Roman"/>
          <w:sz w:val="24"/>
          <w:szCs w:val="24"/>
          <w:lang w:val="uk-UA"/>
        </w:rPr>
        <w:t xml:space="preserve"> </w:t>
      </w:r>
      <w:r w:rsidRPr="00710C9A">
        <w:rPr>
          <w:rFonts w:ascii="Times New Roman" w:hAnsi="Times New Roman"/>
          <w:sz w:val="24"/>
          <w:szCs w:val="24"/>
          <w:lang w:val="uk-UA"/>
        </w:rPr>
        <w:t xml:space="preserve">грн </w:t>
      </w:r>
      <w:r>
        <w:rPr>
          <w:rFonts w:ascii="Times New Roman" w:hAnsi="Times New Roman"/>
          <w:sz w:val="24"/>
          <w:szCs w:val="24"/>
          <w:lang w:val="uk-UA"/>
        </w:rPr>
        <w:t>одержувачу бюджетних</w:t>
      </w:r>
      <w:r w:rsidRPr="00710C9A">
        <w:rPr>
          <w:rFonts w:ascii="Times New Roman" w:hAnsi="Times New Roman"/>
          <w:sz w:val="24"/>
          <w:szCs w:val="24"/>
          <w:lang w:val="uk-UA"/>
        </w:rPr>
        <w:t xml:space="preserve"> коштів –</w:t>
      </w:r>
      <w:r>
        <w:rPr>
          <w:rFonts w:ascii="Times New Roman" w:hAnsi="Times New Roman"/>
          <w:sz w:val="24"/>
          <w:szCs w:val="24"/>
          <w:lang w:val="uk-UA"/>
        </w:rPr>
        <w:t xml:space="preserve"> КП «Бучасервіс» Бучанської міської ради для фінансування заходів із </w:t>
      </w:r>
      <w:r w:rsidRPr="00710C9A">
        <w:rPr>
          <w:rFonts w:ascii="Times New Roman" w:hAnsi="Times New Roman"/>
          <w:sz w:val="24"/>
          <w:szCs w:val="24"/>
          <w:lang w:val="uk-UA"/>
        </w:rPr>
        <w:t>запобігання надзвичайних ситуацій</w:t>
      </w:r>
      <w:r w:rsidR="006F38CC">
        <w:rPr>
          <w:rFonts w:ascii="Times New Roman" w:hAnsi="Times New Roman"/>
          <w:sz w:val="24"/>
          <w:szCs w:val="24"/>
          <w:lang w:val="uk-UA"/>
        </w:rPr>
        <w:t xml:space="preserve"> техногенного характеру</w:t>
      </w:r>
      <w:r w:rsidRPr="00710C9A">
        <w:rPr>
          <w:rFonts w:ascii="Times New Roman" w:hAnsi="Times New Roman"/>
          <w:sz w:val="24"/>
          <w:szCs w:val="24"/>
          <w:lang w:val="uk-UA"/>
        </w:rPr>
        <w:t>, пов’язаних із порушенням водопостачання на території Бучанської міської територіальної громади</w:t>
      </w:r>
      <w:r>
        <w:rPr>
          <w:rFonts w:ascii="Times New Roman" w:hAnsi="Times New Roman"/>
          <w:sz w:val="24"/>
          <w:szCs w:val="24"/>
          <w:lang w:val="uk-UA"/>
        </w:rPr>
        <w:t xml:space="preserve">, які </w:t>
      </w:r>
    </w:p>
    <w:p w14:paraId="12672E16" w14:textId="2F62894D" w:rsidR="006F38CC" w:rsidRDefault="006F38CC" w:rsidP="006F38CC">
      <w:pPr>
        <w:spacing w:after="0" w:line="276" w:lineRule="auto"/>
        <w:ind w:firstLine="567"/>
        <w:jc w:val="center"/>
        <w:rPr>
          <w:rFonts w:ascii="Times New Roman" w:hAnsi="Times New Roman"/>
          <w:sz w:val="24"/>
          <w:szCs w:val="24"/>
          <w:lang w:val="uk-UA"/>
        </w:rPr>
      </w:pPr>
      <w:r>
        <w:rPr>
          <w:rFonts w:ascii="Times New Roman" w:hAnsi="Times New Roman"/>
          <w:sz w:val="24"/>
          <w:szCs w:val="24"/>
          <w:lang w:val="uk-UA"/>
        </w:rPr>
        <w:lastRenderedPageBreak/>
        <w:t>2</w:t>
      </w:r>
    </w:p>
    <w:p w14:paraId="2484FE80" w14:textId="3186C7BE" w:rsidR="0066179C" w:rsidRDefault="0066179C" w:rsidP="006F38CC">
      <w:pPr>
        <w:spacing w:after="0" w:line="276" w:lineRule="auto"/>
        <w:jc w:val="both"/>
        <w:rPr>
          <w:rFonts w:ascii="Times New Roman" w:hAnsi="Times New Roman"/>
          <w:sz w:val="24"/>
          <w:szCs w:val="24"/>
          <w:lang w:val="uk-UA"/>
        </w:rPr>
      </w:pPr>
      <w:r>
        <w:rPr>
          <w:rFonts w:ascii="Times New Roman" w:hAnsi="Times New Roman"/>
          <w:sz w:val="24"/>
          <w:szCs w:val="24"/>
          <w:lang w:val="uk-UA"/>
        </w:rPr>
        <w:t xml:space="preserve">будуть направлені на </w:t>
      </w:r>
      <w:r w:rsidR="006F38CC">
        <w:rPr>
          <w:rFonts w:ascii="Times New Roman" w:hAnsi="Times New Roman"/>
          <w:sz w:val="24"/>
          <w:szCs w:val="24"/>
          <w:lang w:val="uk-UA"/>
        </w:rPr>
        <w:t xml:space="preserve">організацію та проведення </w:t>
      </w:r>
      <w:r w:rsidR="00FF5F3B">
        <w:rPr>
          <w:rFonts w:ascii="Times New Roman" w:hAnsi="Times New Roman"/>
          <w:sz w:val="24"/>
          <w:szCs w:val="24"/>
          <w:lang w:val="uk-UA"/>
        </w:rPr>
        <w:t>будівництв</w:t>
      </w:r>
      <w:r w:rsidR="006F38CC">
        <w:rPr>
          <w:rFonts w:ascii="Times New Roman" w:hAnsi="Times New Roman"/>
          <w:sz w:val="24"/>
          <w:szCs w:val="24"/>
          <w:lang w:val="uk-UA"/>
        </w:rPr>
        <w:t>а</w:t>
      </w:r>
      <w:r w:rsidR="00FF5F3B">
        <w:rPr>
          <w:rFonts w:ascii="Times New Roman" w:hAnsi="Times New Roman"/>
          <w:sz w:val="24"/>
          <w:szCs w:val="24"/>
          <w:lang w:val="uk-UA"/>
        </w:rPr>
        <w:t xml:space="preserve"> резервних </w:t>
      </w:r>
      <w:r>
        <w:rPr>
          <w:rFonts w:ascii="Times New Roman" w:hAnsi="Times New Roman"/>
          <w:sz w:val="24"/>
          <w:szCs w:val="24"/>
          <w:lang w:val="uk-UA"/>
        </w:rPr>
        <w:t xml:space="preserve"> </w:t>
      </w:r>
      <w:r w:rsidR="00FF5F3B">
        <w:rPr>
          <w:rFonts w:ascii="Times New Roman" w:hAnsi="Times New Roman"/>
          <w:sz w:val="24"/>
          <w:szCs w:val="24"/>
          <w:lang w:val="uk-UA"/>
        </w:rPr>
        <w:t xml:space="preserve">артезіанських </w:t>
      </w:r>
      <w:r>
        <w:rPr>
          <w:rFonts w:ascii="Times New Roman" w:hAnsi="Times New Roman"/>
          <w:sz w:val="24"/>
          <w:szCs w:val="24"/>
          <w:lang w:val="uk-UA"/>
        </w:rPr>
        <w:t xml:space="preserve">свердловин </w:t>
      </w:r>
      <w:r w:rsidR="006F38CC">
        <w:rPr>
          <w:rFonts w:ascii="Times New Roman" w:hAnsi="Times New Roman"/>
          <w:sz w:val="24"/>
          <w:szCs w:val="24"/>
          <w:lang w:val="uk-UA"/>
        </w:rPr>
        <w:t>шляхом</w:t>
      </w:r>
      <w:r w:rsidR="006C0106">
        <w:rPr>
          <w:rFonts w:ascii="Times New Roman" w:hAnsi="Times New Roman"/>
          <w:sz w:val="24"/>
          <w:szCs w:val="24"/>
          <w:lang w:val="uk-UA"/>
        </w:rPr>
        <w:t xml:space="preserve"> влаштування додаткових свердловин із застосуванням новітніх технологій </w:t>
      </w:r>
      <w:r>
        <w:rPr>
          <w:rFonts w:ascii="Times New Roman" w:hAnsi="Times New Roman"/>
          <w:sz w:val="24"/>
          <w:szCs w:val="24"/>
          <w:lang w:val="uk-UA"/>
        </w:rPr>
        <w:t xml:space="preserve">за </w:t>
      </w:r>
      <w:r w:rsidR="00BE0B80">
        <w:rPr>
          <w:rFonts w:ascii="Times New Roman" w:hAnsi="Times New Roman"/>
          <w:sz w:val="24"/>
          <w:szCs w:val="24"/>
          <w:lang w:val="uk-UA"/>
        </w:rPr>
        <w:t xml:space="preserve">такими </w:t>
      </w:r>
      <w:r>
        <w:rPr>
          <w:rFonts w:ascii="Times New Roman" w:hAnsi="Times New Roman"/>
          <w:sz w:val="24"/>
          <w:szCs w:val="24"/>
          <w:lang w:val="uk-UA"/>
        </w:rPr>
        <w:t>адресами:</w:t>
      </w:r>
    </w:p>
    <w:p w14:paraId="46C69557" w14:textId="66B1E1F6" w:rsidR="0066179C" w:rsidRDefault="0066179C" w:rsidP="00AB39CB">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 </w:t>
      </w:r>
      <w:r w:rsidR="006C0106">
        <w:rPr>
          <w:rFonts w:ascii="Times New Roman" w:hAnsi="Times New Roman"/>
          <w:sz w:val="24"/>
          <w:szCs w:val="24"/>
          <w:lang w:val="uk-UA"/>
        </w:rPr>
        <w:t xml:space="preserve">вул. </w:t>
      </w:r>
      <w:r w:rsidR="00696CD0">
        <w:rPr>
          <w:rFonts w:ascii="Times New Roman" w:hAnsi="Times New Roman"/>
          <w:sz w:val="24"/>
          <w:szCs w:val="24"/>
          <w:lang w:val="uk-UA"/>
        </w:rPr>
        <w:t>Тарасівська, 14А</w:t>
      </w:r>
      <w:r w:rsidR="006C0106">
        <w:rPr>
          <w:rFonts w:ascii="Times New Roman" w:hAnsi="Times New Roman"/>
          <w:sz w:val="24"/>
          <w:szCs w:val="24"/>
          <w:lang w:val="uk-UA"/>
        </w:rPr>
        <w:t>, м. Буча, Київської області;</w:t>
      </w:r>
    </w:p>
    <w:p w14:paraId="3AAA5D5A" w14:textId="75D31019" w:rsidR="006C0106" w:rsidRDefault="006C0106" w:rsidP="00AB39CB">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 вул. </w:t>
      </w:r>
      <w:r w:rsidR="00696CD0">
        <w:rPr>
          <w:rFonts w:ascii="Times New Roman" w:hAnsi="Times New Roman"/>
          <w:sz w:val="24"/>
          <w:szCs w:val="24"/>
          <w:lang w:val="uk-UA"/>
        </w:rPr>
        <w:t>Леха Качинського, 6Б</w:t>
      </w:r>
      <w:r>
        <w:rPr>
          <w:rFonts w:ascii="Times New Roman" w:hAnsi="Times New Roman"/>
          <w:sz w:val="24"/>
          <w:szCs w:val="24"/>
          <w:lang w:val="uk-UA"/>
        </w:rPr>
        <w:t>, м. Буча, Київської області;</w:t>
      </w:r>
    </w:p>
    <w:p w14:paraId="769AD31A" w14:textId="32C4A69E" w:rsidR="006C0106" w:rsidRDefault="006C0106" w:rsidP="00AB39CB">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 вул. </w:t>
      </w:r>
      <w:r w:rsidR="00696CD0">
        <w:rPr>
          <w:rFonts w:ascii="Times New Roman" w:hAnsi="Times New Roman"/>
          <w:sz w:val="24"/>
          <w:szCs w:val="24"/>
          <w:lang w:val="uk-UA"/>
        </w:rPr>
        <w:t>Володимира Ковальського</w:t>
      </w:r>
      <w:r>
        <w:rPr>
          <w:rFonts w:ascii="Times New Roman" w:hAnsi="Times New Roman"/>
          <w:sz w:val="24"/>
          <w:szCs w:val="24"/>
          <w:lang w:val="uk-UA"/>
        </w:rPr>
        <w:t>, 80, м. Буча, Київської області;</w:t>
      </w:r>
    </w:p>
    <w:p w14:paraId="1BDCFE2E" w14:textId="613F27C6" w:rsidR="006C0106" w:rsidRDefault="006C0106" w:rsidP="00AB39CB">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 вул. </w:t>
      </w:r>
      <w:r w:rsidR="00FF5F3B">
        <w:rPr>
          <w:rFonts w:ascii="Times New Roman" w:hAnsi="Times New Roman"/>
          <w:sz w:val="24"/>
          <w:szCs w:val="24"/>
          <w:lang w:val="uk-UA"/>
        </w:rPr>
        <w:t>Володимира Ковальського, 67</w:t>
      </w:r>
      <w:r>
        <w:rPr>
          <w:rFonts w:ascii="Times New Roman" w:hAnsi="Times New Roman"/>
          <w:sz w:val="24"/>
          <w:szCs w:val="24"/>
          <w:lang w:val="uk-UA"/>
        </w:rPr>
        <w:t>, м. Буча, Київської області;</w:t>
      </w:r>
    </w:p>
    <w:p w14:paraId="727D3662" w14:textId="3FA4CC32" w:rsidR="006C0106" w:rsidRPr="00710C9A" w:rsidRDefault="006C0106" w:rsidP="00AB39CB">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вул. Києво-Мироцька, 123Б, м. Буча, Київської області.</w:t>
      </w:r>
    </w:p>
    <w:p w14:paraId="1C3F294D" w14:textId="55E4A1C7" w:rsidR="00D3796C" w:rsidRPr="00710C9A" w:rsidRDefault="00CE6B57" w:rsidP="00CE6B57">
      <w:pPr>
        <w:spacing w:after="0" w:line="276" w:lineRule="auto"/>
        <w:ind w:firstLine="567"/>
        <w:jc w:val="both"/>
        <w:rPr>
          <w:rFonts w:ascii="Times New Roman" w:hAnsi="Times New Roman"/>
          <w:sz w:val="24"/>
          <w:szCs w:val="24"/>
          <w:lang w:val="uk-UA"/>
        </w:rPr>
      </w:pPr>
      <w:r>
        <w:rPr>
          <w:rFonts w:ascii="Times New Roman" w:hAnsi="Times New Roman"/>
          <w:sz w:val="24"/>
          <w:szCs w:val="24"/>
          <w:lang w:val="uk-UA"/>
        </w:rPr>
        <w:t xml:space="preserve">3. </w:t>
      </w:r>
      <w:r w:rsidR="00D3796C" w:rsidRPr="00710C9A">
        <w:rPr>
          <w:rFonts w:ascii="Times New Roman" w:hAnsi="Times New Roman"/>
          <w:sz w:val="24"/>
          <w:szCs w:val="24"/>
          <w:lang w:val="uk-UA"/>
        </w:rPr>
        <w:t>Відділу економічного розвитку, інвестицій та цифрової трансформації зробити узагальнений висновок щодо відповідності звернення до вимог Положення про порядок використання коштів резервного фонду бюджету Бучанської міської територіальної громади.</w:t>
      </w:r>
    </w:p>
    <w:p w14:paraId="3E202479" w14:textId="1AA98F2E" w:rsidR="00D3796C" w:rsidRPr="00710C9A" w:rsidRDefault="00CE6B57" w:rsidP="00CE6B57">
      <w:pPr>
        <w:pStyle w:val="a6"/>
        <w:shd w:val="clear" w:color="auto" w:fill="FFFFFF"/>
        <w:spacing w:before="0" w:beforeAutospacing="0" w:after="0" w:afterAutospacing="0" w:line="276" w:lineRule="auto"/>
        <w:ind w:firstLine="567"/>
        <w:jc w:val="both"/>
        <w:rPr>
          <w:color w:val="333333"/>
          <w:bdr w:val="none" w:sz="0" w:space="0" w:color="auto" w:frame="1"/>
          <w:lang w:val="uk-UA"/>
        </w:rPr>
      </w:pPr>
      <w:r>
        <w:rPr>
          <w:lang w:val="uk-UA"/>
        </w:rPr>
        <w:t>4</w:t>
      </w:r>
      <w:r w:rsidR="00D3796C" w:rsidRPr="00710C9A">
        <w:rPr>
          <w:lang w:val="uk-UA"/>
        </w:rPr>
        <w:t xml:space="preserve">. Фінансовому управлінню </w:t>
      </w:r>
      <w:r w:rsidR="00D3796C" w:rsidRPr="00710C9A">
        <w:rPr>
          <w:color w:val="333333"/>
          <w:bdr w:val="none" w:sz="0" w:space="0" w:color="auto" w:frame="1"/>
          <w:lang w:val="uk-UA"/>
        </w:rPr>
        <w:t xml:space="preserve">підготувати пропозиції на розгляд  Бучанської міської ради щодо виділення  коштів з резервного фонду місцевого бюджету Бучанської міської територіальної громади. </w:t>
      </w:r>
    </w:p>
    <w:p w14:paraId="722403F4" w14:textId="044B40FD" w:rsidR="00D3796C" w:rsidRPr="00710C9A" w:rsidRDefault="00CE6B57" w:rsidP="00CE6B57">
      <w:pPr>
        <w:pStyle w:val="a6"/>
        <w:shd w:val="clear" w:color="auto" w:fill="FFFFFF"/>
        <w:spacing w:before="0" w:beforeAutospacing="0" w:after="0" w:afterAutospacing="0" w:line="276" w:lineRule="auto"/>
        <w:ind w:firstLine="567"/>
        <w:jc w:val="both"/>
        <w:rPr>
          <w:color w:val="333333"/>
          <w:bdr w:val="none" w:sz="0" w:space="0" w:color="auto" w:frame="1"/>
          <w:lang w:val="uk-UA"/>
        </w:rPr>
      </w:pPr>
      <w:r>
        <w:rPr>
          <w:color w:val="333333"/>
          <w:bdr w:val="none" w:sz="0" w:space="0" w:color="auto" w:frame="1"/>
          <w:lang w:val="uk-UA"/>
        </w:rPr>
        <w:t>5</w:t>
      </w:r>
      <w:r w:rsidR="00D3796C" w:rsidRPr="00710C9A">
        <w:rPr>
          <w:color w:val="333333"/>
          <w:bdr w:val="none" w:sz="0" w:space="0" w:color="auto" w:frame="1"/>
          <w:lang w:val="uk-UA"/>
        </w:rPr>
        <w:t>.  Контроль за виконанням цього рішення покласти на заступника міського голови Шепетька</w:t>
      </w:r>
      <w:r w:rsidR="00BE0B80">
        <w:rPr>
          <w:color w:val="333333"/>
          <w:bdr w:val="none" w:sz="0" w:space="0" w:color="auto" w:frame="1"/>
          <w:lang w:val="uk-UA"/>
        </w:rPr>
        <w:t xml:space="preserve"> Сергія</w:t>
      </w:r>
      <w:r w:rsidR="00D3796C" w:rsidRPr="00710C9A">
        <w:rPr>
          <w:color w:val="333333"/>
          <w:bdr w:val="none" w:sz="0" w:space="0" w:color="auto" w:frame="1"/>
          <w:lang w:val="uk-UA"/>
        </w:rPr>
        <w:t>.</w:t>
      </w:r>
    </w:p>
    <w:p w14:paraId="58E88C07" w14:textId="3A5B5BF2" w:rsidR="005442BE" w:rsidRPr="00710C9A" w:rsidRDefault="005442BE" w:rsidP="00D3796C">
      <w:pPr>
        <w:spacing w:after="0" w:line="276" w:lineRule="auto"/>
        <w:jc w:val="both"/>
        <w:rPr>
          <w:rFonts w:ascii="Roboto" w:hAnsi="Roboto"/>
          <w:color w:val="333333"/>
          <w:sz w:val="24"/>
          <w:szCs w:val="24"/>
          <w:lang w:val="uk-UA"/>
        </w:rPr>
      </w:pPr>
    </w:p>
    <w:p w14:paraId="5DE319A5" w14:textId="6C5BBAC3" w:rsidR="00D3796C" w:rsidRPr="00710C9A" w:rsidRDefault="00D3796C" w:rsidP="00D3796C">
      <w:pPr>
        <w:spacing w:after="0" w:line="276" w:lineRule="auto"/>
        <w:jc w:val="both"/>
        <w:rPr>
          <w:rFonts w:ascii="Roboto" w:hAnsi="Roboto"/>
          <w:color w:val="333333"/>
          <w:sz w:val="24"/>
          <w:szCs w:val="24"/>
          <w:lang w:val="uk-UA"/>
        </w:rPr>
      </w:pPr>
    </w:p>
    <w:p w14:paraId="1618B34B" w14:textId="77777777" w:rsidR="00D3796C" w:rsidRPr="00D3796C" w:rsidRDefault="00D3796C" w:rsidP="00D3796C">
      <w:pPr>
        <w:spacing w:after="0" w:line="276" w:lineRule="auto"/>
        <w:jc w:val="both"/>
        <w:rPr>
          <w:rFonts w:ascii="Roboto" w:hAnsi="Roboto"/>
          <w:color w:val="333333"/>
          <w:sz w:val="21"/>
          <w:szCs w:val="21"/>
          <w:lang w:val="uk-UA"/>
        </w:rPr>
      </w:pPr>
    </w:p>
    <w:p w14:paraId="36BB900D" w14:textId="77777777" w:rsidR="002E481C" w:rsidRDefault="002E481C" w:rsidP="00B876AC">
      <w:pPr>
        <w:pStyle w:val="a6"/>
        <w:shd w:val="clear" w:color="auto" w:fill="FFFFFF"/>
        <w:spacing w:before="0" w:beforeAutospacing="0" w:after="0" w:afterAutospacing="0"/>
        <w:jc w:val="both"/>
        <w:rPr>
          <w:rFonts w:ascii="Roboto" w:hAnsi="Roboto"/>
          <w:color w:val="333333"/>
          <w:sz w:val="21"/>
          <w:szCs w:val="21"/>
        </w:rPr>
      </w:pPr>
    </w:p>
    <w:p w14:paraId="664AA804" w14:textId="5608E481" w:rsidR="001B34DB" w:rsidRPr="00BE0B80" w:rsidRDefault="001B34DB" w:rsidP="001B34DB">
      <w:pPr>
        <w:spacing w:after="0" w:line="240" w:lineRule="auto"/>
        <w:rPr>
          <w:rFonts w:ascii="Times New Roman" w:hAnsi="Times New Roman"/>
          <w:b/>
          <w:bCs/>
          <w:spacing w:val="20"/>
          <w:sz w:val="28"/>
          <w:szCs w:val="28"/>
          <w:lang w:val="uk-UA"/>
        </w:rPr>
      </w:pPr>
      <w:r w:rsidRPr="00BE0B80">
        <w:rPr>
          <w:rFonts w:ascii="Times New Roman" w:hAnsi="Times New Roman"/>
          <w:b/>
          <w:bCs/>
          <w:spacing w:val="20"/>
          <w:sz w:val="28"/>
          <w:szCs w:val="28"/>
          <w:lang w:val="uk-UA"/>
        </w:rPr>
        <w:t>Міський голова</w:t>
      </w:r>
      <w:r w:rsidRPr="00BE0B80">
        <w:rPr>
          <w:rFonts w:ascii="Times New Roman" w:hAnsi="Times New Roman"/>
          <w:b/>
          <w:bCs/>
          <w:spacing w:val="20"/>
          <w:sz w:val="28"/>
          <w:szCs w:val="28"/>
          <w:lang w:val="uk-UA"/>
        </w:rPr>
        <w:tab/>
      </w:r>
      <w:r w:rsidRPr="00BE0B80">
        <w:rPr>
          <w:rFonts w:ascii="Times New Roman" w:hAnsi="Times New Roman"/>
          <w:b/>
          <w:bCs/>
          <w:spacing w:val="20"/>
          <w:sz w:val="28"/>
          <w:szCs w:val="28"/>
          <w:lang w:val="uk-UA"/>
        </w:rPr>
        <w:tab/>
      </w:r>
      <w:r w:rsidRPr="00BE0B80">
        <w:rPr>
          <w:rFonts w:ascii="Times New Roman" w:hAnsi="Times New Roman"/>
          <w:b/>
          <w:bCs/>
          <w:spacing w:val="20"/>
          <w:sz w:val="28"/>
          <w:szCs w:val="28"/>
          <w:lang w:val="uk-UA"/>
        </w:rPr>
        <w:tab/>
      </w:r>
      <w:r w:rsidR="00583238" w:rsidRPr="00BE0B80">
        <w:rPr>
          <w:rFonts w:ascii="Times New Roman" w:hAnsi="Times New Roman"/>
          <w:b/>
          <w:bCs/>
          <w:spacing w:val="20"/>
          <w:sz w:val="28"/>
          <w:szCs w:val="28"/>
          <w:lang w:val="uk-UA"/>
        </w:rPr>
        <w:tab/>
      </w:r>
      <w:r w:rsidRPr="00BE0B80">
        <w:rPr>
          <w:rFonts w:ascii="Times New Roman" w:hAnsi="Times New Roman"/>
          <w:b/>
          <w:bCs/>
          <w:spacing w:val="20"/>
          <w:sz w:val="28"/>
          <w:szCs w:val="28"/>
          <w:lang w:val="uk-UA"/>
        </w:rPr>
        <w:tab/>
      </w:r>
      <w:r w:rsidRPr="00BE0B80">
        <w:rPr>
          <w:rFonts w:ascii="Times New Roman" w:hAnsi="Times New Roman"/>
          <w:b/>
          <w:bCs/>
          <w:spacing w:val="20"/>
          <w:sz w:val="28"/>
          <w:szCs w:val="28"/>
          <w:lang w:val="uk-UA"/>
        </w:rPr>
        <w:tab/>
        <w:t xml:space="preserve">Анатолій ФЕДОРУК </w:t>
      </w:r>
    </w:p>
    <w:p w14:paraId="591C7F30" w14:textId="77777777" w:rsidR="001E37FB" w:rsidRDefault="001E37FB" w:rsidP="001E37FB">
      <w:pPr>
        <w:spacing w:after="0" w:line="240" w:lineRule="auto"/>
        <w:rPr>
          <w:rFonts w:ascii="Times New Roman" w:hAnsi="Times New Roman"/>
          <w:i/>
          <w:iCs/>
          <w:sz w:val="28"/>
          <w:szCs w:val="28"/>
          <w:lang w:val="uk-UA"/>
        </w:rPr>
      </w:pPr>
    </w:p>
    <w:p w14:paraId="35483732" w14:textId="77777777" w:rsidR="00C5727E" w:rsidRDefault="00C5727E" w:rsidP="001E37FB">
      <w:pPr>
        <w:spacing w:after="0" w:line="240" w:lineRule="auto"/>
        <w:rPr>
          <w:rFonts w:ascii="Times New Roman" w:hAnsi="Times New Roman"/>
          <w:i/>
          <w:iCs/>
          <w:sz w:val="28"/>
          <w:szCs w:val="28"/>
          <w:lang w:val="uk-UA"/>
        </w:rPr>
      </w:pPr>
    </w:p>
    <w:p w14:paraId="2E7A3C14" w14:textId="14B27A12" w:rsidR="00C5727E" w:rsidRDefault="00C5727E" w:rsidP="001E37FB">
      <w:pPr>
        <w:spacing w:after="0" w:line="240" w:lineRule="auto"/>
        <w:rPr>
          <w:rFonts w:ascii="Times New Roman" w:hAnsi="Times New Roman"/>
          <w:i/>
          <w:iCs/>
          <w:sz w:val="28"/>
          <w:szCs w:val="28"/>
          <w:lang w:val="uk-UA"/>
        </w:rPr>
      </w:pPr>
    </w:p>
    <w:p w14:paraId="225F869C" w14:textId="6AF00F22" w:rsidR="00C5727E" w:rsidRDefault="00C5727E" w:rsidP="001E37FB">
      <w:pPr>
        <w:spacing w:after="0" w:line="240" w:lineRule="auto"/>
        <w:rPr>
          <w:rFonts w:ascii="Times New Roman" w:hAnsi="Times New Roman"/>
          <w:i/>
          <w:iCs/>
          <w:sz w:val="28"/>
          <w:szCs w:val="28"/>
          <w:lang w:val="uk-UA"/>
        </w:rPr>
      </w:pPr>
    </w:p>
    <w:p w14:paraId="16816BA3" w14:textId="7E0B0F6C" w:rsidR="00E165A7" w:rsidRDefault="00E165A7" w:rsidP="001E37FB">
      <w:pPr>
        <w:spacing w:after="0" w:line="240" w:lineRule="auto"/>
        <w:rPr>
          <w:rFonts w:ascii="Times New Roman" w:hAnsi="Times New Roman"/>
          <w:i/>
          <w:iCs/>
          <w:sz w:val="28"/>
          <w:szCs w:val="28"/>
          <w:lang w:val="uk-UA"/>
        </w:rPr>
      </w:pPr>
    </w:p>
    <w:p w14:paraId="095B9FD1" w14:textId="1B0ED8E3" w:rsidR="00E165A7" w:rsidRDefault="00E165A7" w:rsidP="001E37FB">
      <w:pPr>
        <w:spacing w:after="0" w:line="240" w:lineRule="auto"/>
        <w:rPr>
          <w:rFonts w:ascii="Times New Roman" w:hAnsi="Times New Roman"/>
          <w:i/>
          <w:iCs/>
          <w:sz w:val="28"/>
          <w:szCs w:val="28"/>
          <w:lang w:val="uk-UA"/>
        </w:rPr>
      </w:pPr>
    </w:p>
    <w:p w14:paraId="23A34CA4" w14:textId="4ABFF0B1" w:rsidR="00E165A7" w:rsidRDefault="00E165A7" w:rsidP="001E37FB">
      <w:pPr>
        <w:spacing w:after="0" w:line="240" w:lineRule="auto"/>
        <w:rPr>
          <w:rFonts w:ascii="Times New Roman" w:hAnsi="Times New Roman"/>
          <w:i/>
          <w:iCs/>
          <w:sz w:val="28"/>
          <w:szCs w:val="28"/>
          <w:lang w:val="uk-UA"/>
        </w:rPr>
      </w:pPr>
    </w:p>
    <w:p w14:paraId="40818A39" w14:textId="44A070F7" w:rsidR="00E165A7" w:rsidRDefault="00E165A7" w:rsidP="001E37FB">
      <w:pPr>
        <w:spacing w:after="0" w:line="240" w:lineRule="auto"/>
        <w:rPr>
          <w:rFonts w:ascii="Times New Roman" w:hAnsi="Times New Roman"/>
          <w:i/>
          <w:iCs/>
          <w:sz w:val="28"/>
          <w:szCs w:val="28"/>
          <w:lang w:val="uk-UA"/>
        </w:rPr>
      </w:pPr>
    </w:p>
    <w:p w14:paraId="5A1A9FC7" w14:textId="4A706C49" w:rsidR="00E165A7" w:rsidRDefault="00E165A7" w:rsidP="001E37FB">
      <w:pPr>
        <w:spacing w:after="0" w:line="240" w:lineRule="auto"/>
        <w:rPr>
          <w:rFonts w:ascii="Times New Roman" w:hAnsi="Times New Roman"/>
          <w:i/>
          <w:iCs/>
          <w:sz w:val="28"/>
          <w:szCs w:val="28"/>
          <w:lang w:val="uk-UA"/>
        </w:rPr>
      </w:pPr>
    </w:p>
    <w:p w14:paraId="55F701F0" w14:textId="001230BA" w:rsidR="00E165A7" w:rsidRDefault="00E165A7" w:rsidP="001E37FB">
      <w:pPr>
        <w:spacing w:after="0" w:line="240" w:lineRule="auto"/>
        <w:rPr>
          <w:rFonts w:ascii="Times New Roman" w:hAnsi="Times New Roman"/>
          <w:i/>
          <w:iCs/>
          <w:sz w:val="28"/>
          <w:szCs w:val="28"/>
          <w:lang w:val="uk-UA"/>
        </w:rPr>
      </w:pPr>
    </w:p>
    <w:p w14:paraId="54E40F8F" w14:textId="4C35BF6F" w:rsidR="00E165A7" w:rsidRDefault="00E165A7" w:rsidP="001E37FB">
      <w:pPr>
        <w:spacing w:after="0" w:line="240" w:lineRule="auto"/>
        <w:rPr>
          <w:rFonts w:ascii="Times New Roman" w:hAnsi="Times New Roman"/>
          <w:i/>
          <w:iCs/>
          <w:sz w:val="28"/>
          <w:szCs w:val="28"/>
          <w:lang w:val="uk-UA"/>
        </w:rPr>
      </w:pPr>
    </w:p>
    <w:p w14:paraId="44FDEEAC" w14:textId="5CBA2528" w:rsidR="00E165A7" w:rsidRDefault="00E165A7" w:rsidP="001E37FB">
      <w:pPr>
        <w:spacing w:after="0" w:line="240" w:lineRule="auto"/>
        <w:rPr>
          <w:rFonts w:ascii="Times New Roman" w:hAnsi="Times New Roman"/>
          <w:i/>
          <w:iCs/>
          <w:sz w:val="28"/>
          <w:szCs w:val="28"/>
          <w:lang w:val="uk-UA"/>
        </w:rPr>
      </w:pPr>
    </w:p>
    <w:p w14:paraId="6C306637" w14:textId="17CE4165" w:rsidR="00E165A7" w:rsidRDefault="00E165A7" w:rsidP="001E37FB">
      <w:pPr>
        <w:spacing w:after="0" w:line="240" w:lineRule="auto"/>
        <w:rPr>
          <w:rFonts w:ascii="Times New Roman" w:hAnsi="Times New Roman"/>
          <w:i/>
          <w:iCs/>
          <w:sz w:val="28"/>
          <w:szCs w:val="28"/>
          <w:lang w:val="uk-UA"/>
        </w:rPr>
      </w:pPr>
    </w:p>
    <w:p w14:paraId="5EAF8B71" w14:textId="0F856065" w:rsidR="00E165A7" w:rsidRDefault="00E165A7" w:rsidP="001E37FB">
      <w:pPr>
        <w:spacing w:after="0" w:line="240" w:lineRule="auto"/>
        <w:rPr>
          <w:rFonts w:ascii="Times New Roman" w:hAnsi="Times New Roman"/>
          <w:i/>
          <w:iCs/>
          <w:sz w:val="28"/>
          <w:szCs w:val="28"/>
          <w:lang w:val="uk-UA"/>
        </w:rPr>
      </w:pPr>
    </w:p>
    <w:p w14:paraId="0ACFBD37" w14:textId="5E9A9522" w:rsidR="00E165A7" w:rsidRDefault="00E165A7" w:rsidP="001E37FB">
      <w:pPr>
        <w:spacing w:after="0" w:line="240" w:lineRule="auto"/>
        <w:rPr>
          <w:rFonts w:ascii="Times New Roman" w:hAnsi="Times New Roman"/>
          <w:i/>
          <w:iCs/>
          <w:sz w:val="28"/>
          <w:szCs w:val="28"/>
          <w:lang w:val="uk-UA"/>
        </w:rPr>
      </w:pPr>
    </w:p>
    <w:p w14:paraId="6B58355B" w14:textId="3203D580" w:rsidR="00E165A7" w:rsidRDefault="00E165A7" w:rsidP="001E37FB">
      <w:pPr>
        <w:spacing w:after="0" w:line="240" w:lineRule="auto"/>
        <w:rPr>
          <w:rFonts w:ascii="Times New Roman" w:hAnsi="Times New Roman"/>
          <w:i/>
          <w:iCs/>
          <w:sz w:val="28"/>
          <w:szCs w:val="28"/>
          <w:lang w:val="uk-UA"/>
        </w:rPr>
      </w:pPr>
    </w:p>
    <w:p w14:paraId="582269A3" w14:textId="3B3B7FC3" w:rsidR="00E165A7" w:rsidRDefault="00E165A7" w:rsidP="001E37FB">
      <w:pPr>
        <w:spacing w:after="0" w:line="240" w:lineRule="auto"/>
        <w:rPr>
          <w:rFonts w:ascii="Times New Roman" w:hAnsi="Times New Roman"/>
          <w:i/>
          <w:iCs/>
          <w:sz w:val="28"/>
          <w:szCs w:val="28"/>
          <w:lang w:val="uk-UA"/>
        </w:rPr>
      </w:pPr>
    </w:p>
    <w:p w14:paraId="74A124BE" w14:textId="650B831C" w:rsidR="00E165A7" w:rsidRDefault="00E165A7" w:rsidP="001E37FB">
      <w:pPr>
        <w:spacing w:after="0" w:line="240" w:lineRule="auto"/>
        <w:rPr>
          <w:rFonts w:ascii="Times New Roman" w:hAnsi="Times New Roman"/>
          <w:i/>
          <w:iCs/>
          <w:sz w:val="28"/>
          <w:szCs w:val="28"/>
          <w:lang w:val="uk-UA"/>
        </w:rPr>
      </w:pPr>
    </w:p>
    <w:p w14:paraId="05B1AD34" w14:textId="0C4E6A2D" w:rsidR="00E165A7" w:rsidRDefault="00E165A7" w:rsidP="001E37FB">
      <w:pPr>
        <w:spacing w:after="0" w:line="240" w:lineRule="auto"/>
        <w:rPr>
          <w:rFonts w:ascii="Times New Roman" w:hAnsi="Times New Roman"/>
          <w:i/>
          <w:iCs/>
          <w:sz w:val="28"/>
          <w:szCs w:val="28"/>
          <w:lang w:val="uk-UA"/>
        </w:rPr>
      </w:pPr>
    </w:p>
    <w:p w14:paraId="374C025C" w14:textId="7A035E3B" w:rsidR="00E165A7" w:rsidRDefault="00E165A7" w:rsidP="001E37FB">
      <w:pPr>
        <w:spacing w:after="0" w:line="240" w:lineRule="auto"/>
        <w:rPr>
          <w:rFonts w:ascii="Times New Roman" w:hAnsi="Times New Roman"/>
          <w:i/>
          <w:iCs/>
          <w:sz w:val="28"/>
          <w:szCs w:val="28"/>
          <w:lang w:val="uk-UA"/>
        </w:rPr>
      </w:pPr>
    </w:p>
    <w:p w14:paraId="6E430354" w14:textId="1BE39E23" w:rsidR="00E165A7" w:rsidRDefault="00E165A7" w:rsidP="001E37FB">
      <w:pPr>
        <w:spacing w:after="0" w:line="240" w:lineRule="auto"/>
        <w:rPr>
          <w:rFonts w:ascii="Times New Roman" w:hAnsi="Times New Roman"/>
          <w:i/>
          <w:iCs/>
          <w:sz w:val="28"/>
          <w:szCs w:val="28"/>
          <w:lang w:val="uk-UA"/>
        </w:rPr>
      </w:pPr>
    </w:p>
    <w:p w14:paraId="0636587F" w14:textId="6DEDA0F4" w:rsidR="00E165A7" w:rsidRDefault="00E165A7" w:rsidP="001E37FB">
      <w:pPr>
        <w:spacing w:after="0" w:line="240" w:lineRule="auto"/>
        <w:rPr>
          <w:rFonts w:ascii="Times New Roman" w:hAnsi="Times New Roman"/>
          <w:i/>
          <w:iCs/>
          <w:sz w:val="28"/>
          <w:szCs w:val="28"/>
          <w:lang w:val="uk-UA"/>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4"/>
        <w:gridCol w:w="2736"/>
        <w:gridCol w:w="3568"/>
      </w:tblGrid>
      <w:tr w:rsidR="001E37FB" w14:paraId="41FC2269" w14:textId="77777777" w:rsidTr="000E6238">
        <w:trPr>
          <w:trHeight w:val="1447"/>
          <w:jc w:val="center"/>
        </w:trPr>
        <w:tc>
          <w:tcPr>
            <w:tcW w:w="3334" w:type="dxa"/>
          </w:tcPr>
          <w:p w14:paraId="5404C492" w14:textId="77777777" w:rsidR="001E37FB" w:rsidRPr="003619DF" w:rsidRDefault="001E37FB" w:rsidP="00383FC9">
            <w:pPr>
              <w:widowControl w:val="0"/>
              <w:tabs>
                <w:tab w:val="left" w:pos="0"/>
              </w:tabs>
              <w:spacing w:line="240" w:lineRule="auto"/>
              <w:rPr>
                <w:rFonts w:ascii="Times New Roman" w:eastAsia="Times New Roman" w:hAnsi="Times New Roman"/>
                <w:i/>
                <w:sz w:val="28"/>
                <w:szCs w:val="24"/>
                <w:lang w:eastAsia="uk-UA"/>
              </w:rPr>
            </w:pPr>
            <w:r w:rsidRPr="00B31C3E">
              <w:rPr>
                <w:rFonts w:ascii="Times New Roman" w:eastAsia="Times New Roman" w:hAnsi="Times New Roman"/>
                <w:b/>
                <w:sz w:val="28"/>
                <w:szCs w:val="24"/>
                <w:lang w:eastAsia="uk-UA"/>
              </w:rPr>
              <w:lastRenderedPageBreak/>
              <w:t>Заступник міського голови</w:t>
            </w:r>
          </w:p>
        </w:tc>
        <w:tc>
          <w:tcPr>
            <w:tcW w:w="2736" w:type="dxa"/>
            <w:vAlign w:val="center"/>
          </w:tcPr>
          <w:p w14:paraId="55F60A9A" w14:textId="77777777" w:rsidR="001E37FB" w:rsidRPr="0013621A" w:rsidRDefault="001E37FB" w:rsidP="00383FC9">
            <w:pPr>
              <w:widowControl w:val="0"/>
              <w:tabs>
                <w:tab w:val="left" w:pos="0"/>
              </w:tabs>
              <w:spacing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5B018F8F" w14:textId="77777777" w:rsidR="001E37FB" w:rsidRPr="0013621A" w:rsidRDefault="001E37FB" w:rsidP="00383FC9">
            <w:pPr>
              <w:widowControl w:val="0"/>
              <w:tabs>
                <w:tab w:val="left" w:pos="0"/>
              </w:tabs>
              <w:spacing w:line="240" w:lineRule="auto"/>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w:t>
            </w:r>
          </w:p>
          <w:p w14:paraId="65ED4414"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5A599904"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p>
          <w:p w14:paraId="3A5021EB" w14:textId="77777777" w:rsidR="001E37FB" w:rsidRPr="00BE6C32" w:rsidRDefault="001E37FB" w:rsidP="00383FC9">
            <w:pPr>
              <w:widowControl w:val="0"/>
              <w:tabs>
                <w:tab w:val="left" w:pos="0"/>
              </w:tabs>
              <w:spacing w:line="240" w:lineRule="auto"/>
              <w:jc w:val="center"/>
              <w:rPr>
                <w:rFonts w:ascii="Times New Roman" w:eastAsia="Times New Roman" w:hAnsi="Times New Roman"/>
                <w:sz w:val="16"/>
                <w:szCs w:val="16"/>
                <w:lang w:eastAsia="uk-UA"/>
              </w:rPr>
            </w:pPr>
          </w:p>
        </w:tc>
        <w:tc>
          <w:tcPr>
            <w:tcW w:w="3568" w:type="dxa"/>
          </w:tcPr>
          <w:p w14:paraId="2DD0E55E" w14:textId="334BA1A3" w:rsidR="001E37FB" w:rsidRDefault="00C432C1"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Сергій ШЕПЕТЬКО</w:t>
            </w:r>
          </w:p>
        </w:tc>
      </w:tr>
      <w:tr w:rsidR="001E37FB" w14:paraId="6559F883" w14:textId="77777777" w:rsidTr="000E6238">
        <w:trPr>
          <w:trHeight w:val="1447"/>
          <w:jc w:val="center"/>
        </w:trPr>
        <w:tc>
          <w:tcPr>
            <w:tcW w:w="3334" w:type="dxa"/>
          </w:tcPr>
          <w:p w14:paraId="00C0F921" w14:textId="77777777" w:rsidR="001E37FB" w:rsidRPr="003619DF" w:rsidRDefault="001E37FB" w:rsidP="00383FC9">
            <w:pPr>
              <w:widowControl w:val="0"/>
              <w:tabs>
                <w:tab w:val="left" w:pos="0"/>
              </w:tabs>
              <w:spacing w:line="240" w:lineRule="auto"/>
              <w:rPr>
                <w:rFonts w:ascii="Times New Roman" w:eastAsia="Times New Roman" w:hAnsi="Times New Roman"/>
                <w:i/>
                <w:sz w:val="28"/>
                <w:szCs w:val="24"/>
                <w:lang w:eastAsia="uk-UA"/>
              </w:rPr>
            </w:pPr>
            <w:r w:rsidRPr="00B31C3E">
              <w:rPr>
                <w:rFonts w:ascii="Times New Roman" w:eastAsia="Times New Roman" w:hAnsi="Times New Roman"/>
                <w:b/>
                <w:sz w:val="28"/>
                <w:szCs w:val="24"/>
                <w:lang w:eastAsia="uk-UA"/>
              </w:rPr>
              <w:t>Керуючий справами</w:t>
            </w:r>
          </w:p>
        </w:tc>
        <w:tc>
          <w:tcPr>
            <w:tcW w:w="2736" w:type="dxa"/>
            <w:vAlign w:val="center"/>
          </w:tcPr>
          <w:p w14:paraId="06221872" w14:textId="77777777" w:rsidR="001E37FB" w:rsidRPr="0013621A" w:rsidRDefault="001E37FB" w:rsidP="00383FC9">
            <w:pPr>
              <w:widowControl w:val="0"/>
              <w:tabs>
                <w:tab w:val="left" w:pos="0"/>
              </w:tabs>
              <w:spacing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65107C65" w14:textId="77777777" w:rsidR="001E37FB" w:rsidRPr="0013621A" w:rsidRDefault="001E37FB" w:rsidP="00383FC9">
            <w:pPr>
              <w:widowControl w:val="0"/>
              <w:tabs>
                <w:tab w:val="left" w:pos="0"/>
              </w:tabs>
              <w:spacing w:line="240" w:lineRule="auto"/>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w:t>
            </w:r>
          </w:p>
          <w:p w14:paraId="44810FC2"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264650A2"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p>
          <w:p w14:paraId="72901171" w14:textId="77777777" w:rsidR="001E37FB" w:rsidRPr="00BE6C32" w:rsidRDefault="001E37FB" w:rsidP="00383FC9">
            <w:pPr>
              <w:widowControl w:val="0"/>
              <w:tabs>
                <w:tab w:val="left" w:pos="0"/>
              </w:tabs>
              <w:spacing w:line="240" w:lineRule="auto"/>
              <w:jc w:val="center"/>
              <w:rPr>
                <w:rFonts w:ascii="Times New Roman" w:eastAsia="Times New Roman" w:hAnsi="Times New Roman"/>
                <w:sz w:val="16"/>
                <w:szCs w:val="16"/>
                <w:lang w:eastAsia="uk-UA"/>
              </w:rPr>
            </w:pPr>
          </w:p>
        </w:tc>
        <w:tc>
          <w:tcPr>
            <w:tcW w:w="3568" w:type="dxa"/>
          </w:tcPr>
          <w:p w14:paraId="1BFA1DE7" w14:textId="77777777" w:rsidR="001E37FB" w:rsidRDefault="001E37FB"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Дмитро ГАПЧЕНКО</w:t>
            </w:r>
          </w:p>
        </w:tc>
      </w:tr>
      <w:tr w:rsidR="001C1B1F" w14:paraId="3351AE54" w14:textId="77777777" w:rsidTr="000E6238">
        <w:trPr>
          <w:trHeight w:val="1447"/>
          <w:jc w:val="center"/>
        </w:trPr>
        <w:tc>
          <w:tcPr>
            <w:tcW w:w="3334" w:type="dxa"/>
          </w:tcPr>
          <w:p w14:paraId="1E90DA92" w14:textId="77777777" w:rsidR="001C1B1F" w:rsidRDefault="001C1B1F"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Начальник </w:t>
            </w:r>
          </w:p>
          <w:p w14:paraId="4D32C64B" w14:textId="70D9DFB0" w:rsidR="001C1B1F" w:rsidRPr="00B31C3E" w:rsidRDefault="001C1B1F"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Фінансового управління</w:t>
            </w:r>
          </w:p>
        </w:tc>
        <w:tc>
          <w:tcPr>
            <w:tcW w:w="2736" w:type="dxa"/>
            <w:vAlign w:val="center"/>
          </w:tcPr>
          <w:p w14:paraId="19EF5589" w14:textId="77777777" w:rsidR="001C1B1F" w:rsidRPr="0013621A" w:rsidRDefault="001C1B1F" w:rsidP="001C1B1F">
            <w:pPr>
              <w:widowControl w:val="0"/>
              <w:tabs>
                <w:tab w:val="left" w:pos="0"/>
              </w:tabs>
              <w:spacing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0DB131FA" w14:textId="77777777" w:rsidR="001C1B1F" w:rsidRPr="0013621A" w:rsidRDefault="001C1B1F" w:rsidP="001C1B1F">
            <w:pPr>
              <w:widowControl w:val="0"/>
              <w:tabs>
                <w:tab w:val="left" w:pos="0"/>
              </w:tabs>
              <w:spacing w:line="240" w:lineRule="auto"/>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w:t>
            </w:r>
          </w:p>
          <w:p w14:paraId="61D7090D" w14:textId="77777777" w:rsidR="001C1B1F" w:rsidRDefault="001C1B1F" w:rsidP="001C1B1F">
            <w:pPr>
              <w:widowControl w:val="0"/>
              <w:tabs>
                <w:tab w:val="left" w:pos="0"/>
              </w:tabs>
              <w:spacing w:line="240" w:lineRule="auto"/>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2FEE1618" w14:textId="77777777" w:rsidR="001C1B1F" w:rsidRPr="008B3494" w:rsidRDefault="001C1B1F" w:rsidP="00383FC9">
            <w:pPr>
              <w:widowControl w:val="0"/>
              <w:tabs>
                <w:tab w:val="left" w:pos="0"/>
              </w:tabs>
              <w:spacing w:line="240" w:lineRule="auto"/>
              <w:jc w:val="center"/>
              <w:rPr>
                <w:rFonts w:ascii="Times New Roman" w:eastAsia="Times New Roman" w:hAnsi="Times New Roman"/>
                <w:sz w:val="28"/>
                <w:szCs w:val="24"/>
                <w:lang w:eastAsia="uk-UA"/>
              </w:rPr>
            </w:pPr>
          </w:p>
        </w:tc>
        <w:tc>
          <w:tcPr>
            <w:tcW w:w="3568" w:type="dxa"/>
          </w:tcPr>
          <w:p w14:paraId="5BD2714E" w14:textId="42D22FDB" w:rsidR="001C1B1F" w:rsidRDefault="001C1B1F"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Тетяна СІМОН</w:t>
            </w:r>
          </w:p>
        </w:tc>
      </w:tr>
      <w:tr w:rsidR="001E37FB" w14:paraId="0588DE7B" w14:textId="77777777" w:rsidTr="000E6238">
        <w:trPr>
          <w:trHeight w:val="1447"/>
          <w:jc w:val="center"/>
        </w:trPr>
        <w:tc>
          <w:tcPr>
            <w:tcW w:w="3334" w:type="dxa"/>
          </w:tcPr>
          <w:p w14:paraId="479FB260" w14:textId="77777777" w:rsidR="001E37FB" w:rsidRPr="003619DF" w:rsidRDefault="001E37FB" w:rsidP="00383FC9">
            <w:pPr>
              <w:widowControl w:val="0"/>
              <w:tabs>
                <w:tab w:val="left" w:pos="0"/>
              </w:tabs>
              <w:spacing w:line="240" w:lineRule="auto"/>
              <w:rPr>
                <w:rFonts w:ascii="Times New Roman" w:eastAsia="Times New Roman" w:hAnsi="Times New Roman"/>
                <w:i/>
                <w:sz w:val="28"/>
                <w:szCs w:val="24"/>
                <w:lang w:eastAsia="uk-UA"/>
              </w:rPr>
            </w:pPr>
            <w:r w:rsidRPr="00B31C3E">
              <w:rPr>
                <w:rFonts w:ascii="Times New Roman" w:eastAsia="Times New Roman" w:hAnsi="Times New Roman"/>
                <w:b/>
                <w:sz w:val="28"/>
                <w:szCs w:val="24"/>
                <w:lang w:eastAsia="uk-UA"/>
              </w:rPr>
              <w:t>Начальник управління юридично-кадрової роботи</w:t>
            </w:r>
          </w:p>
        </w:tc>
        <w:tc>
          <w:tcPr>
            <w:tcW w:w="2736" w:type="dxa"/>
            <w:vAlign w:val="center"/>
          </w:tcPr>
          <w:p w14:paraId="548ADF38" w14:textId="77777777" w:rsidR="001E37FB" w:rsidRPr="0013621A" w:rsidRDefault="001E37FB" w:rsidP="00383FC9">
            <w:pPr>
              <w:widowControl w:val="0"/>
              <w:tabs>
                <w:tab w:val="left" w:pos="0"/>
              </w:tabs>
              <w:spacing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6EA25915" w14:textId="77777777" w:rsidR="001E37FB" w:rsidRPr="0013621A" w:rsidRDefault="001E37FB" w:rsidP="00383FC9">
            <w:pPr>
              <w:widowControl w:val="0"/>
              <w:tabs>
                <w:tab w:val="left" w:pos="0"/>
              </w:tabs>
              <w:spacing w:line="240" w:lineRule="auto"/>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w:t>
            </w:r>
          </w:p>
          <w:p w14:paraId="6540707D"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742860F8"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p>
          <w:p w14:paraId="4C1D0A12" w14:textId="77777777" w:rsidR="001E37FB" w:rsidRPr="00BE6C32" w:rsidRDefault="001E37FB" w:rsidP="00383FC9">
            <w:pPr>
              <w:widowControl w:val="0"/>
              <w:tabs>
                <w:tab w:val="left" w:pos="0"/>
              </w:tabs>
              <w:spacing w:line="240" w:lineRule="auto"/>
              <w:jc w:val="center"/>
              <w:rPr>
                <w:rFonts w:ascii="Times New Roman" w:eastAsia="Times New Roman" w:hAnsi="Times New Roman"/>
                <w:sz w:val="16"/>
                <w:szCs w:val="16"/>
                <w:lang w:eastAsia="uk-UA"/>
              </w:rPr>
            </w:pPr>
          </w:p>
        </w:tc>
        <w:tc>
          <w:tcPr>
            <w:tcW w:w="3568" w:type="dxa"/>
          </w:tcPr>
          <w:p w14:paraId="111837AC" w14:textId="77777777" w:rsidR="001E37FB" w:rsidRDefault="001E37FB"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Людмила РИЖЕНКО</w:t>
            </w:r>
          </w:p>
          <w:p w14:paraId="691C80DF" w14:textId="77777777" w:rsidR="00B95379" w:rsidRDefault="00B95379" w:rsidP="00383FC9">
            <w:pPr>
              <w:widowControl w:val="0"/>
              <w:tabs>
                <w:tab w:val="left" w:pos="0"/>
              </w:tabs>
              <w:spacing w:line="240" w:lineRule="auto"/>
              <w:rPr>
                <w:rFonts w:ascii="Times New Roman" w:eastAsia="Times New Roman" w:hAnsi="Times New Roman"/>
                <w:b/>
                <w:sz w:val="28"/>
                <w:szCs w:val="24"/>
                <w:lang w:eastAsia="uk-UA"/>
              </w:rPr>
            </w:pPr>
          </w:p>
        </w:tc>
      </w:tr>
      <w:tr w:rsidR="001E37FB" w14:paraId="72A284D5" w14:textId="77777777" w:rsidTr="000E6238">
        <w:trPr>
          <w:trHeight w:val="1447"/>
          <w:jc w:val="center"/>
        </w:trPr>
        <w:tc>
          <w:tcPr>
            <w:tcW w:w="3334" w:type="dxa"/>
          </w:tcPr>
          <w:p w14:paraId="12E52012" w14:textId="77777777" w:rsidR="001E37FB" w:rsidRPr="003619DF" w:rsidRDefault="001E37FB" w:rsidP="00383FC9">
            <w:pPr>
              <w:widowControl w:val="0"/>
              <w:tabs>
                <w:tab w:val="left" w:pos="0"/>
              </w:tabs>
              <w:spacing w:line="240" w:lineRule="auto"/>
              <w:rPr>
                <w:rFonts w:ascii="Times New Roman" w:eastAsia="Times New Roman" w:hAnsi="Times New Roman"/>
                <w:i/>
                <w:sz w:val="28"/>
                <w:szCs w:val="24"/>
                <w:lang w:eastAsia="uk-UA"/>
              </w:rPr>
            </w:pPr>
            <w:r w:rsidRPr="00D75ADC">
              <w:rPr>
                <w:rFonts w:ascii="Times New Roman" w:eastAsia="Times New Roman" w:hAnsi="Times New Roman"/>
                <w:b/>
                <w:sz w:val="28"/>
                <w:szCs w:val="24"/>
                <w:lang w:eastAsia="uk-UA"/>
              </w:rPr>
              <w:t>Начальник</w:t>
            </w:r>
            <w:r>
              <w:rPr>
                <w:rFonts w:ascii="Times New Roman" w:eastAsia="Times New Roman" w:hAnsi="Times New Roman"/>
                <w:b/>
                <w:sz w:val="28"/>
                <w:szCs w:val="24"/>
                <w:lang w:eastAsia="uk-UA"/>
              </w:rPr>
              <w:t xml:space="preserve"> відділу економічного розвитку та інвестицій</w:t>
            </w:r>
          </w:p>
        </w:tc>
        <w:tc>
          <w:tcPr>
            <w:tcW w:w="2736" w:type="dxa"/>
            <w:vAlign w:val="center"/>
          </w:tcPr>
          <w:p w14:paraId="7B0C1AFE" w14:textId="77777777" w:rsidR="001E37FB" w:rsidRPr="0013621A" w:rsidRDefault="001E37FB" w:rsidP="00383FC9">
            <w:pPr>
              <w:widowControl w:val="0"/>
              <w:tabs>
                <w:tab w:val="left" w:pos="0"/>
              </w:tabs>
              <w:spacing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14:paraId="1A7474EB" w14:textId="77777777" w:rsidR="001E37FB" w:rsidRPr="0013621A" w:rsidRDefault="001E37FB" w:rsidP="00383FC9">
            <w:pPr>
              <w:widowControl w:val="0"/>
              <w:tabs>
                <w:tab w:val="left" w:pos="0"/>
              </w:tabs>
              <w:spacing w:line="240" w:lineRule="auto"/>
              <w:jc w:val="center"/>
              <w:rPr>
                <w:rFonts w:ascii="Times New Roman" w:eastAsia="Times New Roman" w:hAnsi="Times New Roman"/>
                <w:sz w:val="28"/>
                <w:szCs w:val="24"/>
                <w:lang w:eastAsia="uk-UA"/>
              </w:rPr>
            </w:pPr>
            <w:r>
              <w:rPr>
                <w:rFonts w:ascii="Times New Roman" w:eastAsia="Times New Roman" w:hAnsi="Times New Roman"/>
                <w:sz w:val="28"/>
                <w:szCs w:val="24"/>
                <w:lang w:eastAsia="uk-UA"/>
              </w:rPr>
              <w:t>_______</w:t>
            </w:r>
          </w:p>
          <w:p w14:paraId="00B60B8E"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14:paraId="62E5F231" w14:textId="77777777" w:rsidR="001E37FB" w:rsidRDefault="001E37FB" w:rsidP="00383FC9">
            <w:pPr>
              <w:widowControl w:val="0"/>
              <w:tabs>
                <w:tab w:val="left" w:pos="0"/>
              </w:tabs>
              <w:spacing w:line="240" w:lineRule="auto"/>
              <w:jc w:val="center"/>
              <w:rPr>
                <w:rFonts w:ascii="Times New Roman" w:eastAsia="Times New Roman" w:hAnsi="Times New Roman"/>
                <w:i/>
                <w:sz w:val="16"/>
                <w:szCs w:val="16"/>
                <w:lang w:eastAsia="uk-UA"/>
              </w:rPr>
            </w:pPr>
          </w:p>
          <w:p w14:paraId="2A893711" w14:textId="77777777" w:rsidR="001E37FB" w:rsidRPr="00BE6C32" w:rsidRDefault="001E37FB" w:rsidP="00383FC9">
            <w:pPr>
              <w:widowControl w:val="0"/>
              <w:tabs>
                <w:tab w:val="left" w:pos="0"/>
              </w:tabs>
              <w:spacing w:line="240" w:lineRule="auto"/>
              <w:jc w:val="center"/>
              <w:rPr>
                <w:rFonts w:ascii="Times New Roman" w:eastAsia="Times New Roman" w:hAnsi="Times New Roman"/>
                <w:sz w:val="16"/>
                <w:szCs w:val="16"/>
                <w:lang w:eastAsia="uk-UA"/>
              </w:rPr>
            </w:pPr>
          </w:p>
        </w:tc>
        <w:tc>
          <w:tcPr>
            <w:tcW w:w="3568" w:type="dxa"/>
          </w:tcPr>
          <w:p w14:paraId="6D125061" w14:textId="77777777" w:rsidR="001E37FB" w:rsidRDefault="001E37FB" w:rsidP="00383FC9">
            <w:pPr>
              <w:widowControl w:val="0"/>
              <w:tabs>
                <w:tab w:val="left" w:pos="0"/>
              </w:tabs>
              <w:spacing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Тетяна ЛІПІНСЬКА</w:t>
            </w:r>
          </w:p>
        </w:tc>
      </w:tr>
      <w:tr w:rsidR="001E37FB" w14:paraId="70EF1A5E" w14:textId="77777777" w:rsidTr="000E6238">
        <w:trPr>
          <w:trHeight w:val="1447"/>
          <w:jc w:val="center"/>
        </w:trPr>
        <w:tc>
          <w:tcPr>
            <w:tcW w:w="3334" w:type="dxa"/>
          </w:tcPr>
          <w:p w14:paraId="5FCED949" w14:textId="77777777" w:rsidR="001E37FB" w:rsidRPr="00D75ADC" w:rsidRDefault="001E37FB" w:rsidP="00383FC9">
            <w:pPr>
              <w:widowControl w:val="0"/>
              <w:tabs>
                <w:tab w:val="left" w:pos="0"/>
              </w:tabs>
              <w:spacing w:line="240" w:lineRule="auto"/>
              <w:rPr>
                <w:rFonts w:ascii="Times New Roman" w:eastAsia="Times New Roman" w:hAnsi="Times New Roman"/>
                <w:b/>
                <w:sz w:val="28"/>
                <w:szCs w:val="24"/>
                <w:lang w:eastAsia="uk-UA"/>
              </w:rPr>
            </w:pPr>
          </w:p>
        </w:tc>
        <w:tc>
          <w:tcPr>
            <w:tcW w:w="2736" w:type="dxa"/>
            <w:vAlign w:val="center"/>
          </w:tcPr>
          <w:p w14:paraId="1D72B3BE" w14:textId="77777777" w:rsidR="001E37FB" w:rsidRPr="00BE6C32" w:rsidRDefault="001E37FB" w:rsidP="00383FC9">
            <w:pPr>
              <w:widowControl w:val="0"/>
              <w:tabs>
                <w:tab w:val="left" w:pos="0"/>
              </w:tabs>
              <w:spacing w:line="240" w:lineRule="auto"/>
              <w:jc w:val="center"/>
              <w:rPr>
                <w:rFonts w:ascii="Times New Roman" w:eastAsia="Times New Roman" w:hAnsi="Times New Roman"/>
                <w:sz w:val="16"/>
                <w:szCs w:val="16"/>
                <w:lang w:eastAsia="uk-UA"/>
              </w:rPr>
            </w:pPr>
          </w:p>
        </w:tc>
        <w:tc>
          <w:tcPr>
            <w:tcW w:w="3568" w:type="dxa"/>
          </w:tcPr>
          <w:p w14:paraId="54663AEB" w14:textId="77777777" w:rsidR="001E37FB" w:rsidRDefault="001E37FB" w:rsidP="00383FC9">
            <w:pPr>
              <w:widowControl w:val="0"/>
              <w:tabs>
                <w:tab w:val="left" w:pos="0"/>
              </w:tabs>
              <w:spacing w:line="240" w:lineRule="auto"/>
              <w:rPr>
                <w:rFonts w:ascii="Times New Roman" w:eastAsia="Times New Roman" w:hAnsi="Times New Roman"/>
                <w:b/>
                <w:sz w:val="28"/>
                <w:szCs w:val="24"/>
                <w:lang w:eastAsia="uk-UA"/>
              </w:rPr>
            </w:pPr>
          </w:p>
        </w:tc>
      </w:tr>
    </w:tbl>
    <w:p w14:paraId="1FD36F8D" w14:textId="77777777" w:rsidR="001E37FB" w:rsidRPr="003479D4" w:rsidRDefault="001E37FB" w:rsidP="001E37FB">
      <w:pPr>
        <w:spacing w:after="0" w:line="240" w:lineRule="auto"/>
        <w:rPr>
          <w:rFonts w:ascii="Times New Roman" w:hAnsi="Times New Roman"/>
          <w:iCs/>
          <w:sz w:val="20"/>
          <w:szCs w:val="28"/>
          <w:lang w:val="uk-UA"/>
        </w:rPr>
      </w:pPr>
    </w:p>
    <w:p w14:paraId="0D6B412D" w14:textId="32E291FE" w:rsidR="00EB4A04" w:rsidRDefault="00EB4A04" w:rsidP="001E37FB">
      <w:pPr>
        <w:rPr>
          <w:lang w:val="uk-UA"/>
        </w:rPr>
      </w:pPr>
    </w:p>
    <w:sectPr w:rsidR="00EB4A04" w:rsidSect="00B76C01">
      <w:pgSz w:w="11906" w:h="16838"/>
      <w:pgMar w:top="1134" w:right="567"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00F"/>
    <w:rsid w:val="0005256B"/>
    <w:rsid w:val="000D529C"/>
    <w:rsid w:val="000E6238"/>
    <w:rsid w:val="000F3EBD"/>
    <w:rsid w:val="00116CAD"/>
    <w:rsid w:val="0012200F"/>
    <w:rsid w:val="00197921"/>
    <w:rsid w:val="001B01A7"/>
    <w:rsid w:val="001B34DB"/>
    <w:rsid w:val="001C1B1F"/>
    <w:rsid w:val="001C38DF"/>
    <w:rsid w:val="001D346F"/>
    <w:rsid w:val="001D7D0E"/>
    <w:rsid w:val="001E37FB"/>
    <w:rsid w:val="001F6F6C"/>
    <w:rsid w:val="00231989"/>
    <w:rsid w:val="002966E0"/>
    <w:rsid w:val="002A7956"/>
    <w:rsid w:val="002E481C"/>
    <w:rsid w:val="002E489C"/>
    <w:rsid w:val="002E5070"/>
    <w:rsid w:val="002F726B"/>
    <w:rsid w:val="003418C1"/>
    <w:rsid w:val="003442BC"/>
    <w:rsid w:val="00373BE2"/>
    <w:rsid w:val="003E5B6C"/>
    <w:rsid w:val="003E5FA7"/>
    <w:rsid w:val="00420F1D"/>
    <w:rsid w:val="004A1F9C"/>
    <w:rsid w:val="00531359"/>
    <w:rsid w:val="005442BE"/>
    <w:rsid w:val="00583238"/>
    <w:rsid w:val="0059124B"/>
    <w:rsid w:val="005912C1"/>
    <w:rsid w:val="005A1AF3"/>
    <w:rsid w:val="0062565F"/>
    <w:rsid w:val="0066179C"/>
    <w:rsid w:val="00662B12"/>
    <w:rsid w:val="00690ABE"/>
    <w:rsid w:val="00696CD0"/>
    <w:rsid w:val="006A7D6B"/>
    <w:rsid w:val="006C0106"/>
    <w:rsid w:val="006C37D0"/>
    <w:rsid w:val="006E347E"/>
    <w:rsid w:val="006F38CC"/>
    <w:rsid w:val="006F3D0E"/>
    <w:rsid w:val="00703685"/>
    <w:rsid w:val="00710C9A"/>
    <w:rsid w:val="00774F29"/>
    <w:rsid w:val="007941BC"/>
    <w:rsid w:val="007F6A3A"/>
    <w:rsid w:val="0081149C"/>
    <w:rsid w:val="00825D85"/>
    <w:rsid w:val="00883D92"/>
    <w:rsid w:val="008B1BFB"/>
    <w:rsid w:val="008D532C"/>
    <w:rsid w:val="008E25ED"/>
    <w:rsid w:val="0090701A"/>
    <w:rsid w:val="00931637"/>
    <w:rsid w:val="009812A9"/>
    <w:rsid w:val="009F39DA"/>
    <w:rsid w:val="00A01800"/>
    <w:rsid w:val="00A164E6"/>
    <w:rsid w:val="00AA1D4E"/>
    <w:rsid w:val="00AB39CB"/>
    <w:rsid w:val="00AC50C9"/>
    <w:rsid w:val="00AC526E"/>
    <w:rsid w:val="00AE33EF"/>
    <w:rsid w:val="00AE65AD"/>
    <w:rsid w:val="00B31C3E"/>
    <w:rsid w:val="00B33E27"/>
    <w:rsid w:val="00B6059F"/>
    <w:rsid w:val="00B76C01"/>
    <w:rsid w:val="00B876AC"/>
    <w:rsid w:val="00B95379"/>
    <w:rsid w:val="00BE0B80"/>
    <w:rsid w:val="00C24E03"/>
    <w:rsid w:val="00C375D0"/>
    <w:rsid w:val="00C432C1"/>
    <w:rsid w:val="00C5727E"/>
    <w:rsid w:val="00C6458F"/>
    <w:rsid w:val="00CB1F13"/>
    <w:rsid w:val="00CE6B57"/>
    <w:rsid w:val="00D10437"/>
    <w:rsid w:val="00D15AE4"/>
    <w:rsid w:val="00D3796C"/>
    <w:rsid w:val="00D42904"/>
    <w:rsid w:val="00D52738"/>
    <w:rsid w:val="00D63BD6"/>
    <w:rsid w:val="00D75ADC"/>
    <w:rsid w:val="00D81D1C"/>
    <w:rsid w:val="00D92B79"/>
    <w:rsid w:val="00DA00F4"/>
    <w:rsid w:val="00DA1F82"/>
    <w:rsid w:val="00DB72A3"/>
    <w:rsid w:val="00DC021E"/>
    <w:rsid w:val="00DD50BA"/>
    <w:rsid w:val="00DE1CC2"/>
    <w:rsid w:val="00DF2D4E"/>
    <w:rsid w:val="00E05CBD"/>
    <w:rsid w:val="00E165A7"/>
    <w:rsid w:val="00E45D65"/>
    <w:rsid w:val="00E65CE4"/>
    <w:rsid w:val="00E872EB"/>
    <w:rsid w:val="00E92938"/>
    <w:rsid w:val="00E952FA"/>
    <w:rsid w:val="00EB4A04"/>
    <w:rsid w:val="00ED3156"/>
    <w:rsid w:val="00F00239"/>
    <w:rsid w:val="00F00A15"/>
    <w:rsid w:val="00F15EB7"/>
    <w:rsid w:val="00F24A6D"/>
    <w:rsid w:val="00F3682F"/>
    <w:rsid w:val="00F715FE"/>
    <w:rsid w:val="00FE0987"/>
    <w:rsid w:val="00FE5F94"/>
    <w:rsid w:val="00FF5F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13260A"/>
  <w15:docId w15:val="{EBA61B94-8B90-41D2-93E9-F0AB3CBB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DB"/>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34D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3238"/>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583238"/>
    <w:rPr>
      <w:rFonts w:ascii="Segoe UI" w:eastAsia="Calibri" w:hAnsi="Segoe UI" w:cs="Segoe UI"/>
      <w:sz w:val="18"/>
      <w:szCs w:val="18"/>
    </w:rPr>
  </w:style>
  <w:style w:type="paragraph" w:styleId="a6">
    <w:name w:val="Normal (Web)"/>
    <w:basedOn w:val="a"/>
    <w:uiPriority w:val="99"/>
    <w:semiHidden/>
    <w:unhideWhenUsed/>
    <w:rsid w:val="00B876AC"/>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CB1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774929">
      <w:bodyDiv w:val="1"/>
      <w:marLeft w:val="0"/>
      <w:marRight w:val="0"/>
      <w:marTop w:val="0"/>
      <w:marBottom w:val="0"/>
      <w:divBdr>
        <w:top w:val="none" w:sz="0" w:space="0" w:color="auto"/>
        <w:left w:val="none" w:sz="0" w:space="0" w:color="auto"/>
        <w:bottom w:val="none" w:sz="0" w:space="0" w:color="auto"/>
        <w:right w:val="none" w:sz="0" w:space="0" w:color="auto"/>
      </w:divBdr>
    </w:div>
    <w:div w:id="1694111377">
      <w:bodyDiv w:val="1"/>
      <w:marLeft w:val="0"/>
      <w:marRight w:val="0"/>
      <w:marTop w:val="0"/>
      <w:marBottom w:val="0"/>
      <w:divBdr>
        <w:top w:val="none" w:sz="0" w:space="0" w:color="auto"/>
        <w:left w:val="none" w:sz="0" w:space="0" w:color="auto"/>
        <w:bottom w:val="none" w:sz="0" w:space="0" w:color="auto"/>
        <w:right w:val="none" w:sz="0" w:space="0" w:color="auto"/>
      </w:divBdr>
    </w:div>
    <w:div w:id="177296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549F8-FB22-4C32-84DC-BF287305D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594</Words>
  <Characters>3390</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Ліпінський Савелій Вікторович</cp:lastModifiedBy>
  <cp:revision>17</cp:revision>
  <cp:lastPrinted>2023-07-20T10:22:00Z</cp:lastPrinted>
  <dcterms:created xsi:type="dcterms:W3CDTF">2023-07-10T15:07:00Z</dcterms:created>
  <dcterms:modified xsi:type="dcterms:W3CDTF">2023-07-20T11:44:00Z</dcterms:modified>
</cp:coreProperties>
</file>