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4F5" w:rsidRDefault="004C54F5" w:rsidP="004C54F5">
      <w:pPr>
        <w:tabs>
          <w:tab w:val="left" w:pos="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</w:t>
      </w:r>
    </w:p>
    <w:p w:rsidR="004C54F5" w:rsidRDefault="004C54F5" w:rsidP="004C54F5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C54F5" w:rsidRDefault="004C54F5" w:rsidP="004C54F5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4C54F5" w:rsidRDefault="004C54F5" w:rsidP="004C54F5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40488534" r:id="rId5"/>
        </w:object>
      </w:r>
    </w:p>
    <w:p w:rsidR="004C54F5" w:rsidRDefault="004C54F5" w:rsidP="004C54F5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C54F5" w:rsidTr="004C54F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4C54F5" w:rsidRDefault="004C54F5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4C54F5" w:rsidRDefault="004C54F5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4C54F5" w:rsidRDefault="004C54F5" w:rsidP="004C54F5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4C54F5" w:rsidRDefault="004C54F5" w:rsidP="004C54F5"/>
    <w:p w:rsidR="004C54F5" w:rsidRPr="00514756" w:rsidRDefault="004C54F5" w:rsidP="004C54F5">
      <w:pPr>
        <w:rPr>
          <w:b/>
          <w:bCs/>
        </w:rPr>
      </w:pPr>
      <w:r>
        <w:rPr>
          <w:b/>
          <w:bCs/>
          <w:lang w:val="uk-UA"/>
        </w:rPr>
        <w:t>28</w:t>
      </w:r>
      <w:r>
        <w:rPr>
          <w:b/>
          <w:bCs/>
        </w:rPr>
        <w:t>.</w:t>
      </w:r>
      <w:r>
        <w:rPr>
          <w:b/>
          <w:bCs/>
          <w:lang w:val="uk-UA"/>
        </w:rPr>
        <w:t>02.2023</w:t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    № </w:t>
      </w:r>
      <w:r w:rsidRPr="00514756">
        <w:rPr>
          <w:b/>
          <w:bCs/>
        </w:rPr>
        <w:t>115</w:t>
      </w:r>
    </w:p>
    <w:p w:rsidR="004C54F5" w:rsidRDefault="004C54F5" w:rsidP="004C54F5">
      <w:pPr>
        <w:rPr>
          <w:b/>
          <w:bCs/>
          <w:lang w:val="uk-UA"/>
        </w:rPr>
      </w:pP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4C54F5" w:rsidRDefault="004C54F5" w:rsidP="004C54F5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 культурно-мистецьких</w:t>
      </w:r>
    </w:p>
    <w:p w:rsidR="004C54F5" w:rsidRDefault="004C54F5" w:rsidP="004C54F5">
      <w:pPr>
        <w:rPr>
          <w:b/>
          <w:bCs/>
          <w:lang w:val="uk-UA"/>
        </w:rPr>
      </w:pPr>
      <w:r>
        <w:rPr>
          <w:b/>
          <w:bCs/>
          <w:lang w:val="uk-UA"/>
        </w:rPr>
        <w:t>заходів в березні 2023 року</w:t>
      </w: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 виконання Програми 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 на 2021-2023 роки, заслухавши інформацію в.о. начальника відділу, культури, національностей та релігій БМР  Наталії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. З метою належної організації культурно-мистецьких заходів в березні 2023 року,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4C54F5" w:rsidRDefault="004C54F5" w:rsidP="004C54F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4C54F5" w:rsidRDefault="004C54F5" w:rsidP="004C54F5">
      <w:pPr>
        <w:jc w:val="both"/>
        <w:rPr>
          <w:lang w:val="uk-UA"/>
        </w:rPr>
      </w:pPr>
      <w:r>
        <w:rPr>
          <w:bCs/>
          <w:lang w:val="uk-UA"/>
        </w:rPr>
        <w:t>1.  Інформацію щодо проведення</w:t>
      </w:r>
      <w:r>
        <w:rPr>
          <w:lang w:val="uk-UA"/>
        </w:rPr>
        <w:t xml:space="preserve"> культурно-мистецьких </w:t>
      </w:r>
      <w:r>
        <w:rPr>
          <w:bCs/>
          <w:lang w:val="uk-UA"/>
        </w:rPr>
        <w:t>заходів в березні 2023 року</w:t>
      </w:r>
      <w:r>
        <w:rPr>
          <w:lang w:val="uk-UA"/>
        </w:rPr>
        <w:t xml:space="preserve"> взяти до відома.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2. Затвердити план проведення культурно-мистецьких </w:t>
      </w:r>
      <w:r>
        <w:rPr>
          <w:bCs/>
          <w:lang w:val="uk-UA"/>
        </w:rPr>
        <w:t>заходів в березні 2023 року згідно до</w:t>
      </w:r>
      <w:r>
        <w:rPr>
          <w:lang w:val="uk-UA"/>
        </w:rPr>
        <w:t>датку 1.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безумовне виконання плану проведення культурно-мистецьких заходів в лютому  2023 році.</w:t>
      </w:r>
    </w:p>
    <w:p w:rsidR="004C54F5" w:rsidRDefault="004C54F5" w:rsidP="004C54F5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на культурно-мистецьких заходів в лютому 2023 року</w:t>
      </w:r>
      <w:r>
        <w:rPr>
          <w:lang w:val="uk-UA"/>
        </w:rPr>
        <w:t xml:space="preserve"> </w:t>
      </w:r>
      <w:r>
        <w:rPr>
          <w:bCs/>
          <w:lang w:val="uk-UA"/>
        </w:rPr>
        <w:t>згідно додатку 2.</w:t>
      </w:r>
    </w:p>
    <w:p w:rsidR="004C54F5" w:rsidRDefault="004C54F5" w:rsidP="004C54F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5.</w:t>
      </w:r>
      <w:r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матеріали, обладнання та інвентар».</w:t>
      </w:r>
    </w:p>
    <w:p w:rsidR="004C54F5" w:rsidRDefault="004C54F5" w:rsidP="004C54F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>
        <w:rPr>
          <w:rFonts w:ascii="Times New Roman" w:hAnsi="Times New Roman" w:cs="Times New Roman"/>
          <w:color w:val="000000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рішення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покласти</w:t>
      </w:r>
      <w:proofErr w:type="spellEnd"/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 xml:space="preserve">. </w:t>
      </w:r>
    </w:p>
    <w:p w:rsidR="004C54F5" w:rsidRDefault="004C54F5" w:rsidP="004C54F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4C54F5" w:rsidRDefault="004C54F5" w:rsidP="004C54F5">
      <w:pPr>
        <w:jc w:val="both"/>
        <w:rPr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jc w:val="both"/>
        <w:rPr>
          <w:lang w:val="uk-UA"/>
        </w:rPr>
      </w:pPr>
    </w:p>
    <w:p w:rsidR="004C54F5" w:rsidRDefault="004C54F5" w:rsidP="004C54F5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Сергій ШЕПЕТЬКО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4C54F5" w:rsidRDefault="004C54F5" w:rsidP="004C54F5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28.02.2023_____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4C54F5" w:rsidRDefault="004C54F5" w:rsidP="004C54F5">
      <w:pPr>
        <w:jc w:val="both"/>
        <w:rPr>
          <w:b/>
          <w:bCs/>
          <w:color w:val="000000"/>
          <w:lang w:val="uk-UA"/>
        </w:rPr>
      </w:pPr>
    </w:p>
    <w:p w:rsidR="004C54F5" w:rsidRDefault="004C54F5" w:rsidP="004C54F5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:rsidR="004C54F5" w:rsidRDefault="004C54F5" w:rsidP="004C54F5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28.02.2023_____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4C54F5" w:rsidRDefault="004C54F5" w:rsidP="004C54F5">
      <w:pPr>
        <w:jc w:val="both"/>
        <w:rPr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4C54F5" w:rsidRDefault="004C54F5" w:rsidP="004C54F5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4C54F5" w:rsidRDefault="004C54F5" w:rsidP="004C54F5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4C54F5" w:rsidRDefault="004C54F5" w:rsidP="004C54F5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4C54F5" w:rsidRDefault="004C54F5" w:rsidP="004C54F5">
      <w:pPr>
        <w:jc w:val="center"/>
        <w:rPr>
          <w:u w:val="single"/>
          <w:lang w:val="uk-UA"/>
        </w:rPr>
      </w:pPr>
      <w:r>
        <w:rPr>
          <w:lang w:val="uk-UA"/>
        </w:rPr>
        <w:t xml:space="preserve">                        </w:t>
      </w:r>
      <w:r>
        <w:rPr>
          <w:u w:val="single"/>
          <w:lang w:val="uk-UA"/>
        </w:rPr>
        <w:t xml:space="preserve">     28.02.2023_____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:rsidR="004C54F5" w:rsidRDefault="004C54F5" w:rsidP="004C54F5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C54F5" w:rsidRDefault="004C54F5" w:rsidP="004C54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4C54F5" w:rsidRDefault="004C54F5" w:rsidP="004C54F5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4C54F5" w:rsidRDefault="004C54F5" w:rsidP="004C54F5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4C54F5" w:rsidRDefault="004C54F5" w:rsidP="004C54F5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___</w:t>
      </w:r>
      <w:r>
        <w:rPr>
          <w:u w:val="single"/>
          <w:lang w:val="uk-UA"/>
        </w:rPr>
        <w:t>28.02.2023_____</w:t>
      </w: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:rsidR="004C54F5" w:rsidRDefault="004C54F5" w:rsidP="004C54F5">
      <w:pPr>
        <w:jc w:val="both"/>
        <w:rPr>
          <w:lang w:val="uk-UA"/>
        </w:rPr>
      </w:pPr>
    </w:p>
    <w:p w:rsidR="004C54F5" w:rsidRDefault="004C54F5" w:rsidP="004C54F5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4C54F5" w:rsidRDefault="004C54F5" w:rsidP="004C54F5">
      <w:pPr>
        <w:jc w:val="both"/>
        <w:rPr>
          <w:lang w:val="uk-UA"/>
        </w:rPr>
      </w:pPr>
    </w:p>
    <w:p w:rsidR="004C54F5" w:rsidRDefault="004C54F5" w:rsidP="004C54F5">
      <w:pPr>
        <w:jc w:val="both"/>
        <w:rPr>
          <w:b/>
          <w:lang w:val="uk-UA"/>
        </w:rPr>
      </w:pPr>
    </w:p>
    <w:p w:rsidR="004C54F5" w:rsidRDefault="004C54F5" w:rsidP="004C54F5">
      <w:pPr>
        <w:rPr>
          <w:lang w:val="uk-UA"/>
        </w:rPr>
      </w:pPr>
      <w:bookmarkStart w:id="0" w:name="_GoBack"/>
      <w:bookmarkEnd w:id="0"/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rPr>
          <w:lang w:val="uk-UA"/>
        </w:rPr>
      </w:pPr>
    </w:p>
    <w:p w:rsidR="004C54F5" w:rsidRDefault="004C54F5" w:rsidP="004C54F5">
      <w:pPr>
        <w:tabs>
          <w:tab w:val="left" w:pos="6030"/>
        </w:tabs>
        <w:rPr>
          <w:lang w:val="uk-UA"/>
        </w:rPr>
      </w:pPr>
    </w:p>
    <w:p w:rsidR="004C54F5" w:rsidRDefault="004C54F5" w:rsidP="004C54F5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</w:t>
      </w:r>
    </w:p>
    <w:p w:rsidR="002E3637" w:rsidRDefault="002E3637"/>
    <w:sectPr w:rsidR="002E3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D64"/>
    <w:rsid w:val="001B1D64"/>
    <w:rsid w:val="002E3637"/>
    <w:rsid w:val="004C54F5"/>
    <w:rsid w:val="0051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8A9D8-C5EC-44F7-BD62-9DBBE1D7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4C54F5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4C54F5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4C54F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7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2121</Words>
  <Characters>1209</Characters>
  <Application>Microsoft Office Word</Application>
  <DocSecurity>0</DocSecurity>
  <Lines>10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2023-03-16T13:42:00Z</dcterms:created>
  <dcterms:modified xsi:type="dcterms:W3CDTF">2023-03-16T14:16:00Z</dcterms:modified>
</cp:coreProperties>
</file>