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2C01D031" w14:textId="201F27D0" w:rsidR="00D35A9F" w:rsidRDefault="00D35A9F" w:rsidP="007E6A7C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>
        <w:rPr>
          <w:b/>
          <w:lang w:val="uk-UA"/>
        </w:rPr>
        <w:t xml:space="preserve"> </w:t>
      </w:r>
      <w:r w:rsidR="00094ECC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66472443" w14:textId="77777777" w:rsidR="00A37CBF" w:rsidRDefault="00A37CBF" w:rsidP="00A37CBF">
      <w:pPr>
        <w:ind w:left="360"/>
        <w:jc w:val="both"/>
        <w:rPr>
          <w:lang w:val="uk-UA"/>
        </w:rPr>
      </w:pPr>
    </w:p>
    <w:p w14:paraId="47FB551F" w14:textId="72719716" w:rsidR="00A41C7D" w:rsidRPr="00FB7B83" w:rsidRDefault="00D35A9F" w:rsidP="00FB7B83">
      <w:pPr>
        <w:numPr>
          <w:ilvl w:val="0"/>
          <w:numId w:val="1"/>
        </w:numPr>
        <w:jc w:val="both"/>
        <w:rPr>
          <w:lang w:val="uk-UA"/>
        </w:rPr>
      </w:pPr>
      <w:r w:rsidRPr="00A37CBF">
        <w:rPr>
          <w:b/>
          <w:lang w:val="uk-UA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Pr="00A37CBF">
        <w:rPr>
          <w:lang w:val="uk-UA"/>
        </w:rPr>
        <w:t xml:space="preserve"> </w:t>
      </w:r>
      <w:r w:rsidR="00991380" w:rsidRPr="00A37CBF">
        <w:rPr>
          <w:lang w:val="uk-UA"/>
        </w:rPr>
        <w:t xml:space="preserve">ДК 021:2015 </w:t>
      </w:r>
      <w:r w:rsidR="00A37CBF" w:rsidRPr="00A37CBF">
        <w:rPr>
          <w:iCs/>
        </w:rPr>
        <w:t>30230000-0 Комп’ютерне обладнання (багатофункціональний принтер)</w:t>
      </w:r>
    </w:p>
    <w:p w14:paraId="666F275F" w14:textId="77777777" w:rsidR="000B093F" w:rsidRPr="000B093F" w:rsidRDefault="000B093F" w:rsidP="000B093F">
      <w:pPr>
        <w:jc w:val="both"/>
        <w:rPr>
          <w:lang w:val="uk-UA"/>
        </w:rPr>
      </w:pPr>
    </w:p>
    <w:p w14:paraId="34E69A3D" w14:textId="4CAC1D63" w:rsidR="00991380" w:rsidRPr="00A41C7D" w:rsidRDefault="00D35A9F" w:rsidP="002D21B3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991380">
        <w:rPr>
          <w:b/>
          <w:lang w:val="uk-UA"/>
        </w:rPr>
        <w:t>Ідентифікатор закупівлі:</w:t>
      </w:r>
      <w:r w:rsidRPr="00991380">
        <w:rPr>
          <w:lang w:val="uk-UA"/>
        </w:rPr>
        <w:t xml:space="preserve"> </w:t>
      </w:r>
      <w:r w:rsidR="00A37CBF" w:rsidRPr="00A37CBF">
        <w:rPr>
          <w:shd w:val="clear" w:color="auto" w:fill="FFFFFF"/>
        </w:rPr>
        <w:t>UA-2023-01-19-007383-a</w:t>
      </w:r>
    </w:p>
    <w:p w14:paraId="1D76A0B1" w14:textId="77777777" w:rsidR="00A41C7D" w:rsidRPr="00D3103C" w:rsidRDefault="00A41C7D" w:rsidP="00A41C7D">
      <w:pPr>
        <w:ind w:left="360"/>
        <w:jc w:val="both"/>
        <w:rPr>
          <w:color w:val="000000" w:themeColor="text1"/>
          <w:lang w:val="uk-UA"/>
        </w:rPr>
      </w:pPr>
    </w:p>
    <w:p w14:paraId="2BBF5ADF" w14:textId="77777777" w:rsidR="009C0D1D" w:rsidRPr="009C0D1D" w:rsidRDefault="00E854A2" w:rsidP="00A41C7D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D3103C"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</w:p>
    <w:p w14:paraId="670DF2CD" w14:textId="34BD63F4" w:rsidR="009C0D1D" w:rsidRPr="00E1251C" w:rsidRDefault="009C0D1D" w:rsidP="00E1251C">
      <w:pPr>
        <w:jc w:val="both"/>
        <w:rPr>
          <w:lang w:val="uk-UA"/>
        </w:rPr>
      </w:pPr>
      <w:r w:rsidRPr="00E1251C">
        <w:rPr>
          <w:lang w:val="uk-UA"/>
        </w:rPr>
        <w:t xml:space="preserve">На виконання бюджету з впровадження гранту «Розширення обов'язків/повноважень медичних сестер на рівні первинної медичної допомоги в Бучанському ЦПМСД», необхідно закупити обладнання для 4х нових автоматизованих робочих місць медсестер. Необхідні характеристики </w:t>
      </w:r>
      <w:r w:rsidR="00AE36A4">
        <w:rPr>
          <w:iCs/>
          <w:lang w:val="uk-UA"/>
        </w:rPr>
        <w:t>БФП</w:t>
      </w:r>
      <w:r w:rsidR="00F3631B" w:rsidRPr="00FB7B83">
        <w:rPr>
          <w:rStyle w:val="ng-star-inserted1"/>
          <w:bdr w:val="none" w:sz="0" w:space="0" w:color="auto" w:frame="1"/>
          <w:lang w:val="uk-UA"/>
        </w:rPr>
        <w:t>:</w:t>
      </w:r>
    </w:p>
    <w:p w14:paraId="0DA08E0A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Серія </w:t>
      </w:r>
      <w:hyperlink r:id="rId5" w:history="1">
        <w:r w:rsidRPr="00FB7B83">
          <w:rPr>
            <w:rStyle w:val="a5"/>
            <w:color w:val="auto"/>
            <w:bdr w:val="none" w:sz="0" w:space="0" w:color="auto" w:frame="1"/>
          </w:rPr>
          <w:t>LaserJet</w:t>
        </w:r>
      </w:hyperlink>
    </w:p>
    <w:p w14:paraId="6375D0F9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Максимальна роздільна здатність друку </w:t>
      </w:r>
      <w:r w:rsidRPr="00FB7B83">
        <w:rPr>
          <w:rStyle w:val="ng-star-inserted1"/>
          <w:u w:val="single"/>
          <w:bdr w:val="none" w:sz="0" w:space="0" w:color="auto" w:frame="1"/>
        </w:rPr>
        <w:t>600x600 dpi</w:t>
      </w:r>
    </w:p>
    <w:p w14:paraId="39DEDB44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Технологія друку </w:t>
      </w:r>
      <w:hyperlink r:id="rId6" w:history="1">
        <w:r w:rsidRPr="00FB7B83">
          <w:rPr>
            <w:rStyle w:val="a5"/>
            <w:color w:val="auto"/>
            <w:bdr w:val="none" w:sz="0" w:space="0" w:color="auto" w:frame="1"/>
          </w:rPr>
          <w:t>Лазерний друк</w:t>
        </w:r>
      </w:hyperlink>
    </w:p>
    <w:p w14:paraId="358E8E61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Тип пристрою </w:t>
      </w:r>
      <w:hyperlink r:id="rId7" w:history="1">
        <w:r w:rsidRPr="00FB7B83">
          <w:rPr>
            <w:rStyle w:val="a5"/>
            <w:color w:val="auto"/>
            <w:bdr w:val="none" w:sz="0" w:space="0" w:color="auto" w:frame="1"/>
          </w:rPr>
          <w:t>БФП</w:t>
        </w:r>
      </w:hyperlink>
    </w:p>
    <w:p w14:paraId="38F8EE70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Формат </w:t>
      </w:r>
      <w:hyperlink r:id="rId8" w:history="1">
        <w:r w:rsidRPr="00FB7B83">
          <w:rPr>
            <w:rStyle w:val="a5"/>
            <w:color w:val="auto"/>
            <w:bdr w:val="none" w:sz="0" w:space="0" w:color="auto" w:frame="1"/>
          </w:rPr>
          <w:t>А4</w:t>
        </w:r>
      </w:hyperlink>
    </w:p>
    <w:p w14:paraId="40E0184D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Особливості </w:t>
      </w:r>
      <w:hyperlink r:id="rId9" w:history="1">
        <w:r w:rsidRPr="00FB7B83">
          <w:rPr>
            <w:rStyle w:val="a5"/>
            <w:color w:val="auto"/>
            <w:bdr w:val="none" w:sz="0" w:space="0" w:color="auto" w:frame="1"/>
          </w:rPr>
          <w:t>Дуплекс</w:t>
        </w:r>
      </w:hyperlink>
    </w:p>
    <w:p w14:paraId="7011251A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Мережеві інтерфейси </w:t>
      </w:r>
      <w:hyperlink r:id="rId10" w:history="1">
        <w:r w:rsidRPr="00FB7B83">
          <w:rPr>
            <w:rStyle w:val="a5"/>
            <w:color w:val="auto"/>
            <w:bdr w:val="none" w:sz="0" w:space="0" w:color="auto" w:frame="1"/>
          </w:rPr>
          <w:t>Ethernet</w:t>
        </w:r>
      </w:hyperlink>
    </w:p>
    <w:p w14:paraId="5CC93C32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Друк </w:t>
      </w:r>
      <w:hyperlink r:id="rId11" w:history="1">
        <w:r w:rsidRPr="00FB7B83">
          <w:rPr>
            <w:rStyle w:val="a5"/>
            <w:color w:val="auto"/>
            <w:bdr w:val="none" w:sz="0" w:space="0" w:color="auto" w:frame="1"/>
          </w:rPr>
          <w:t>Чорно-білий</w:t>
        </w:r>
      </w:hyperlink>
    </w:p>
    <w:p w14:paraId="2F173DC8" w14:textId="77777777" w:rsidR="00FB7B83" w:rsidRPr="00FB7B83" w:rsidRDefault="00FB7B83" w:rsidP="00FB7B83">
      <w:pPr>
        <w:textAlignment w:val="baseline"/>
        <w:rPr>
          <w:u w:val="single"/>
        </w:rPr>
      </w:pPr>
      <w:r w:rsidRPr="00FB7B83">
        <w:rPr>
          <w:bdr w:val="none" w:sz="0" w:space="0" w:color="auto" w:frame="1"/>
          <w:shd w:val="clear" w:color="auto" w:fill="FFFFFF"/>
        </w:rPr>
        <w:t xml:space="preserve">Формат </w:t>
      </w:r>
      <w:r w:rsidRPr="00FB7B83">
        <w:rPr>
          <w:rStyle w:val="ng-star-inserted1"/>
          <w:bdr w:val="none" w:sz="0" w:space="0" w:color="auto" w:frame="1"/>
        </w:rPr>
        <w:t xml:space="preserve">паперу: </w:t>
      </w:r>
      <w:r w:rsidRPr="00FB7B83">
        <w:rPr>
          <w:rStyle w:val="ng-star-inserted1"/>
          <w:u w:val="single"/>
          <w:bdr w:val="none" w:sz="0" w:space="0" w:color="auto" w:frame="1"/>
        </w:rPr>
        <w:t>A4; A5; A6; B5 (JIS)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 xml:space="preserve">Щільність паперу: </w:t>
      </w:r>
      <w:r w:rsidRPr="00FB7B83">
        <w:rPr>
          <w:rStyle w:val="ng-star-inserted1"/>
          <w:u w:val="single"/>
          <w:bdr w:val="none" w:sz="0" w:space="0" w:color="auto" w:frame="1"/>
        </w:rPr>
        <w:t>від 60 до 163 г/м²</w:t>
      </w:r>
    </w:p>
    <w:p w14:paraId="29A9DF8C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Кількість кольорів </w:t>
      </w:r>
      <w:hyperlink r:id="rId12" w:history="1">
        <w:r w:rsidRPr="00FB7B83">
          <w:rPr>
            <w:rStyle w:val="a5"/>
            <w:color w:val="auto"/>
            <w:bdr w:val="none" w:sz="0" w:space="0" w:color="auto" w:frame="1"/>
          </w:rPr>
          <w:t>1 (чорний колір)</w:t>
        </w:r>
      </w:hyperlink>
    </w:p>
    <w:p w14:paraId="74F1D90B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Підтримка ОС </w:t>
      </w:r>
      <w:hyperlink r:id="rId13" w:history="1">
        <w:r w:rsidRPr="00FB7B83">
          <w:rPr>
            <w:rStyle w:val="a5"/>
            <w:color w:val="auto"/>
            <w:bdr w:val="none" w:sz="0" w:space="0" w:color="auto" w:frame="1"/>
          </w:rPr>
          <w:t>Windows</w:t>
        </w:r>
      </w:hyperlink>
    </w:p>
    <w:p w14:paraId="7D207D5E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Дисплей </w:t>
      </w:r>
      <w:hyperlink r:id="rId14" w:history="1">
        <w:r w:rsidRPr="00FB7B83">
          <w:rPr>
            <w:rStyle w:val="a5"/>
            <w:color w:val="auto"/>
            <w:bdr w:val="none" w:sz="0" w:space="0" w:color="auto" w:frame="1"/>
          </w:rPr>
          <w:t>Монохромний</w:t>
        </w:r>
      </w:hyperlink>
    </w:p>
    <w:p w14:paraId="62768172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Інші поверхні друку </w:t>
      </w:r>
      <w:hyperlink r:id="rId15" w:history="1">
        <w:r w:rsidRPr="00FB7B83">
          <w:rPr>
            <w:rStyle w:val="a5"/>
            <w:color w:val="auto"/>
            <w:bdr w:val="none" w:sz="0" w:space="0" w:color="auto" w:frame="1"/>
          </w:rPr>
          <w:t>Картон</w:t>
        </w:r>
      </w:hyperlink>
      <w:r w:rsidRPr="00FB7B83">
        <w:t xml:space="preserve">, </w:t>
      </w:r>
      <w:hyperlink r:id="rId16" w:history="1">
        <w:r w:rsidRPr="00FB7B83">
          <w:rPr>
            <w:rStyle w:val="a5"/>
            <w:color w:val="auto"/>
            <w:bdr w:val="none" w:sz="0" w:space="0" w:color="auto" w:frame="1"/>
          </w:rPr>
          <w:t>Конверти</w:t>
        </w:r>
      </w:hyperlink>
    </w:p>
    <w:p w14:paraId="7750EDD1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Швидкість чорно-білого друку, стор./хв </w:t>
      </w:r>
      <w:hyperlink r:id="rId17" w:history="1">
        <w:r w:rsidRPr="00FB7B83">
          <w:rPr>
            <w:rStyle w:val="a5"/>
            <w:color w:val="auto"/>
            <w:bdr w:val="none" w:sz="0" w:space="0" w:color="auto" w:frame="1"/>
          </w:rPr>
          <w:t>29</w:t>
        </w:r>
      </w:hyperlink>
    </w:p>
    <w:p w14:paraId="76C07158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Інтерфейси </w:t>
      </w:r>
      <w:hyperlink r:id="rId18" w:history="1">
        <w:r w:rsidRPr="00FB7B83">
          <w:rPr>
            <w:rStyle w:val="a5"/>
            <w:color w:val="auto"/>
            <w:bdr w:val="none" w:sz="0" w:space="0" w:color="auto" w:frame="1"/>
          </w:rPr>
          <w:t>USB 2.0</w:t>
        </w:r>
      </w:hyperlink>
    </w:p>
    <w:p w14:paraId="4FC93813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>Сумісні картриджі</w:t>
      </w:r>
      <w:r w:rsidRPr="00FB7B83">
        <w:rPr>
          <w:rStyle w:val="ng-star-inserted1"/>
          <w:bdr w:val="none" w:sz="0" w:space="0" w:color="auto" w:frame="1"/>
        </w:rPr>
        <w:t>:</w:t>
      </w:r>
      <w:r w:rsidRPr="00FB7B83">
        <w:rPr>
          <w:bdr w:val="none" w:sz="0" w:space="0" w:color="auto" w:frame="1"/>
          <w:shd w:val="clear" w:color="auto" w:fill="FFFFFF"/>
        </w:rPr>
        <w:t xml:space="preserve"> </w:t>
      </w:r>
      <w:r w:rsidRPr="00FB7B83">
        <w:rPr>
          <w:rStyle w:val="ng-star-inserted1"/>
          <w:u w:val="single"/>
          <w:bdr w:val="none" w:sz="0" w:space="0" w:color="auto" w:frame="1"/>
        </w:rPr>
        <w:t>HP 136A Black LaserJet Toner Cartridge, W1360A (1150 стор.)</w:t>
      </w:r>
      <w:r w:rsidRPr="00FB7B83">
        <w:rPr>
          <w:u w:val="single"/>
          <w:bdr w:val="none" w:sz="0" w:space="0" w:color="auto" w:frame="1"/>
        </w:rPr>
        <w:br/>
      </w:r>
      <w:r w:rsidRPr="00FB7B83">
        <w:rPr>
          <w:rStyle w:val="ng-star-inserted1"/>
          <w:u w:val="single"/>
          <w:bdr w:val="none" w:sz="0" w:space="0" w:color="auto" w:frame="1"/>
        </w:rPr>
        <w:t>HP 136X Black LaserJet Toner Cartridge, W1360X (2600 стор.)</w:t>
      </w:r>
    </w:p>
    <w:p w14:paraId="75791B86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>Споживана потужність</w:t>
      </w:r>
      <w:r w:rsidRPr="00FB7B83">
        <w:rPr>
          <w:rStyle w:val="ng-star-inserted1"/>
          <w:bdr w:val="none" w:sz="0" w:space="0" w:color="auto" w:frame="1"/>
        </w:rPr>
        <w:t>:</w:t>
      </w:r>
    </w:p>
    <w:p w14:paraId="262AE9B7" w14:textId="7D80209D" w:rsidR="00FB7B83" w:rsidRPr="00C163F8" w:rsidRDefault="00FB7B83" w:rsidP="00FB7B83">
      <w:pPr>
        <w:pStyle w:val="ng-star-inserted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FB7B83">
        <w:rPr>
          <w:rStyle w:val="ng-star-inserted1"/>
          <w:bdr w:val="none" w:sz="0" w:space="0" w:color="auto" w:frame="1"/>
        </w:rPr>
        <w:t>453 Вт (активний стан, друкування)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3.3 Вт (у режимі очікування)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0.6 Вт (режим сну)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0.6 Вт (автоматичне вимкнення/автоматичне увімкнення за сигналом від пристрою USB, входить до постачання)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0.04 Вт (автоматичне вимкнення/ручне увімкнення)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0.04 Вт (ручне вимкнення)</w:t>
      </w:r>
    </w:p>
    <w:p w14:paraId="5754CE79" w14:textId="77777777" w:rsidR="00FB7B83" w:rsidRPr="00FB7B83" w:rsidRDefault="00FB7B83" w:rsidP="00FB7B83">
      <w:pPr>
        <w:textAlignment w:val="baseline"/>
        <w:rPr>
          <w:lang w:val="uk-UA"/>
        </w:rPr>
      </w:pPr>
      <w:r w:rsidRPr="00FB7B83">
        <w:rPr>
          <w:bdr w:val="none" w:sz="0" w:space="0" w:color="auto" w:frame="1"/>
          <w:shd w:val="clear" w:color="auto" w:fill="FFFFFF"/>
          <w:lang w:val="uk-UA"/>
        </w:rPr>
        <w:t xml:space="preserve">Вага (кг) </w:t>
      </w:r>
      <w:r w:rsidRPr="00FB7B83">
        <w:rPr>
          <w:rStyle w:val="ng-star-inserted1"/>
          <w:u w:val="single"/>
          <w:bdr w:val="none" w:sz="0" w:space="0" w:color="auto" w:frame="1"/>
          <w:lang w:val="uk-UA"/>
        </w:rPr>
        <w:t>9.5</w:t>
      </w:r>
    </w:p>
    <w:p w14:paraId="6B81CC40" w14:textId="77777777" w:rsidR="00FB7B83" w:rsidRPr="00FB7B83" w:rsidRDefault="00FB7B83" w:rsidP="00FB7B83">
      <w:pPr>
        <w:textAlignment w:val="baseline"/>
        <w:rPr>
          <w:lang w:val="uk-UA"/>
        </w:rPr>
      </w:pPr>
      <w:r w:rsidRPr="00FB7B83">
        <w:rPr>
          <w:bdr w:val="none" w:sz="0" w:space="0" w:color="auto" w:frame="1"/>
          <w:shd w:val="clear" w:color="auto" w:fill="FFFFFF"/>
          <w:lang w:val="uk-UA"/>
        </w:rPr>
        <w:t>Додатково</w:t>
      </w:r>
      <w:r w:rsidRPr="00FB7B83">
        <w:rPr>
          <w:rStyle w:val="ng-star-inserted1"/>
          <w:bdr w:val="none" w:sz="0" w:space="0" w:color="auto" w:frame="1"/>
          <w:lang w:val="uk-UA"/>
        </w:rPr>
        <w:t>:</w:t>
      </w:r>
    </w:p>
    <w:p w14:paraId="6D859A59" w14:textId="377023F1" w:rsidR="00FB7B83" w:rsidRPr="00FB7B83" w:rsidRDefault="00FB7B83" w:rsidP="00FB7B83">
      <w:pPr>
        <w:pStyle w:val="ng-star-inserted"/>
        <w:spacing w:before="0" w:beforeAutospacing="0" w:after="0" w:afterAutospacing="0"/>
        <w:textAlignment w:val="baseline"/>
      </w:pPr>
      <w:r w:rsidRPr="00FB7B83">
        <w:rPr>
          <w:rStyle w:val="ng-star-inserted1"/>
          <w:bdr w:val="none" w:sz="0" w:space="0" w:color="auto" w:frame="1"/>
        </w:rPr>
        <w:lastRenderedPageBreak/>
        <w:t>Тип сканера: Планшетний, з пристроєм автоматичного подавання документів (АПД)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Формат файлу сканування: JPEG, TIF, PDF, BMP, PNG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Роздільна здатність під час сканування: до 600 т/д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Розмір сканування: до 216 x 297 мм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Максимальний розмір зони сканування (ADF): 216 x 356 мм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Мінімальний розмір зони сканування: 148 x 210 мм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Швидкість сканування: до 19 стор./хв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Рекомендований місячний обсяг сканування: 150–1500</w:t>
      </w:r>
    </w:p>
    <w:p w14:paraId="397F4623" w14:textId="77777777" w:rsidR="00FB7B83" w:rsidRPr="00FB7B83" w:rsidRDefault="00FB7B83" w:rsidP="00FB7B83">
      <w:pPr>
        <w:textAlignment w:val="baseline"/>
        <w:rPr>
          <w:u w:val="single"/>
        </w:rPr>
      </w:pPr>
      <w:r w:rsidRPr="00FB7B83">
        <w:rPr>
          <w:bdr w:val="none" w:sz="0" w:space="0" w:color="auto" w:frame="1"/>
          <w:shd w:val="clear" w:color="auto" w:fill="FFFFFF"/>
        </w:rPr>
        <w:t xml:space="preserve">Розміри (Д х Ш х В), мм </w:t>
      </w:r>
      <w:r w:rsidRPr="00FB7B83">
        <w:rPr>
          <w:rStyle w:val="ng-star-inserted1"/>
          <w:u w:val="single"/>
          <w:bdr w:val="none" w:sz="0" w:space="0" w:color="auto" w:frame="1"/>
        </w:rPr>
        <w:t>418 x 308 x 294.4</w:t>
      </w:r>
    </w:p>
    <w:p w14:paraId="3A814518" w14:textId="3314A0BD" w:rsidR="00FB7B83" w:rsidRPr="00FB7B83" w:rsidRDefault="00FB7B83" w:rsidP="00FB7B83">
      <w:pPr>
        <w:rPr>
          <w:rStyle w:val="ng-star-inserted1"/>
          <w:bdr w:val="none" w:sz="0" w:space="0" w:color="auto" w:frame="1"/>
        </w:rPr>
      </w:pPr>
      <w:r w:rsidRPr="00FB7B83">
        <w:rPr>
          <w:bdr w:val="none" w:sz="0" w:space="0" w:color="auto" w:frame="1"/>
          <w:shd w:val="clear" w:color="auto" w:fill="FFFFFF"/>
        </w:rPr>
        <w:t xml:space="preserve">Комплект постачання </w:t>
      </w:r>
      <w:r w:rsidRPr="00FB7B83">
        <w:rPr>
          <w:rStyle w:val="ng-star-inserted1"/>
          <w:bdr w:val="none" w:sz="0" w:space="0" w:color="auto" w:frame="1"/>
        </w:rPr>
        <w:t>БФП: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Лазерний картридж HP Black LaserJet Toner Cartridge (700 сторінок)</w:t>
      </w:r>
    </w:p>
    <w:p w14:paraId="478D6319" w14:textId="77777777" w:rsidR="00FB7B83" w:rsidRPr="00FB7B83" w:rsidRDefault="00FB7B83" w:rsidP="00FB7B83">
      <w:pPr>
        <w:textAlignment w:val="baseline"/>
      </w:pPr>
      <w:r w:rsidRPr="00FB7B83">
        <w:rPr>
          <w:rStyle w:val="ng-star-inserted1"/>
          <w:bdr w:val="none" w:sz="0" w:space="0" w:color="auto" w:frame="1"/>
        </w:rPr>
        <w:t>Довідковий посібник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Плакат з інструкціями з налаштування</w:t>
      </w:r>
      <w:r w:rsidRPr="00FB7B83">
        <w:rPr>
          <w:bdr w:val="none" w:sz="0" w:space="0" w:color="auto" w:frame="1"/>
        </w:rPr>
        <w:br/>
      </w:r>
      <w:r w:rsidRPr="00FB7B83">
        <w:rPr>
          <w:rStyle w:val="ng-star-inserted1"/>
          <w:bdr w:val="none" w:sz="0" w:space="0" w:color="auto" w:frame="1"/>
        </w:rPr>
        <w:t>Кабель живлення</w:t>
      </w:r>
    </w:p>
    <w:p w14:paraId="161F9C49" w14:textId="77777777" w:rsidR="00FB7B83" w:rsidRPr="00FB7B83" w:rsidRDefault="00FB7B83" w:rsidP="00FB7B83">
      <w:pPr>
        <w:textAlignment w:val="baseline"/>
      </w:pPr>
      <w:r w:rsidRPr="00FB7B83">
        <w:rPr>
          <w:bdr w:val="none" w:sz="0" w:space="0" w:color="auto" w:frame="1"/>
          <w:shd w:val="clear" w:color="auto" w:fill="FFFFFF"/>
        </w:rPr>
        <w:t xml:space="preserve">Гарантія </w:t>
      </w:r>
      <w:r w:rsidRPr="00FB7B83">
        <w:rPr>
          <w:rStyle w:val="ng-star-inserted1"/>
          <w:u w:val="single"/>
          <w:bdr w:val="none" w:sz="0" w:space="0" w:color="auto" w:frame="1"/>
        </w:rPr>
        <w:t>12 місяців</w:t>
      </w:r>
    </w:p>
    <w:p w14:paraId="38D734E2" w14:textId="641FA698" w:rsidR="00FB7B83" w:rsidRDefault="00FB7B83" w:rsidP="00C163F8">
      <w:pPr>
        <w:rPr>
          <w:rStyle w:val="ng-star-inserted1"/>
          <w:bdr w:val="none" w:sz="0" w:space="0" w:color="auto" w:frame="1"/>
        </w:rPr>
      </w:pPr>
      <w:r w:rsidRPr="00FB7B83">
        <w:rPr>
          <w:bdr w:val="none" w:sz="0" w:space="0" w:color="auto" w:frame="1"/>
          <w:shd w:val="clear" w:color="auto" w:fill="FFFFFF"/>
        </w:rPr>
        <w:t xml:space="preserve">Діагональ дисплея </w:t>
      </w:r>
      <w:r w:rsidRPr="00FB7B83">
        <w:rPr>
          <w:rStyle w:val="ng-star-inserted1"/>
          <w:u w:val="single"/>
          <w:bdr w:val="none" w:sz="0" w:space="0" w:color="auto" w:frame="1"/>
        </w:rPr>
        <w:t>4</w:t>
      </w:r>
    </w:p>
    <w:p w14:paraId="635FCC93" w14:textId="0C447207" w:rsidR="00A41C7D" w:rsidRDefault="00D3103C" w:rsidP="00FB7B83">
      <w:pPr>
        <w:jc w:val="both"/>
        <w:rPr>
          <w:color w:val="000000" w:themeColor="text1"/>
          <w:lang w:val="uk-UA"/>
        </w:rPr>
      </w:pPr>
      <w:r w:rsidRPr="00D3103C">
        <w:rPr>
          <w:color w:val="000000"/>
          <w:lang w:val="uk-UA"/>
        </w:rPr>
        <w:t>Учасники процедури закупівлі повинні надати в складі тендерних пропозицій документи, які підтверджують відповідність технічним, якісним, кількісним та іншим вимогам до предмета закупівлі</w:t>
      </w:r>
      <w:r w:rsidR="00F3631B">
        <w:rPr>
          <w:color w:val="000000"/>
          <w:lang w:val="uk-UA"/>
        </w:rPr>
        <w:t>.</w:t>
      </w:r>
      <w:r w:rsidRPr="00D3103C">
        <w:rPr>
          <w:color w:val="000000"/>
          <w:shd w:val="clear" w:color="auto" w:fill="FFFFFF"/>
          <w:lang w:val="uk-UA"/>
        </w:rPr>
        <w:t xml:space="preserve"> </w:t>
      </w:r>
    </w:p>
    <w:p w14:paraId="27332D39" w14:textId="77777777" w:rsidR="00F3631B" w:rsidRPr="00A41C7D" w:rsidRDefault="00F3631B" w:rsidP="00F3631B">
      <w:pPr>
        <w:jc w:val="both"/>
        <w:rPr>
          <w:color w:val="000000" w:themeColor="text1"/>
          <w:lang w:val="uk-UA"/>
        </w:rPr>
      </w:pPr>
    </w:p>
    <w:p w14:paraId="19A0380D" w14:textId="22BBE6E6" w:rsidR="009C0D1D" w:rsidRPr="00F769A8" w:rsidRDefault="00D0288B" w:rsidP="00257C05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розміру бюджетного призначення: </w:t>
      </w:r>
      <w:r w:rsidR="00E1251C" w:rsidRPr="00F769A8">
        <w:rPr>
          <w:bCs/>
          <w:lang w:val="uk-UA"/>
        </w:rPr>
        <w:t>Затверджений бюджет заходів гранту</w:t>
      </w:r>
      <w:r w:rsidR="00F769A8">
        <w:rPr>
          <w:bCs/>
          <w:lang w:val="uk-UA"/>
        </w:rPr>
        <w:t xml:space="preserve"> </w:t>
      </w:r>
      <w:r w:rsidR="00F769A8" w:rsidRPr="00E1251C">
        <w:rPr>
          <w:lang w:val="uk-UA"/>
        </w:rPr>
        <w:t>«Розширення обов'язків/повноважень медичних сестер на рівні первинної медичної допомоги в Бучанському ЦПМСД»</w:t>
      </w:r>
      <w:r w:rsidR="009D4EB8">
        <w:rPr>
          <w:lang w:val="uk-UA"/>
        </w:rPr>
        <w:t>.</w:t>
      </w:r>
    </w:p>
    <w:p w14:paraId="3DA2BE03" w14:textId="77777777" w:rsidR="00F3631B" w:rsidRPr="009C0D1D" w:rsidRDefault="00F3631B" w:rsidP="00F3631B">
      <w:pPr>
        <w:pStyle w:val="a3"/>
        <w:ind w:left="360"/>
        <w:jc w:val="both"/>
        <w:rPr>
          <w:lang w:val="uk-UA"/>
        </w:rPr>
      </w:pPr>
    </w:p>
    <w:p w14:paraId="3DF8985C" w14:textId="20752E78" w:rsidR="00D35A9F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Очікувана вартість предмета закупівлі: </w:t>
      </w:r>
      <w:r w:rsidR="00C163F8">
        <w:rPr>
          <w:lang w:val="uk-UA"/>
        </w:rPr>
        <w:t>7</w:t>
      </w:r>
      <w:r w:rsidR="009C0D1D">
        <w:rPr>
          <w:lang w:val="uk-UA"/>
        </w:rPr>
        <w:t>6</w:t>
      </w:r>
      <w:r w:rsidR="006D3942">
        <w:rPr>
          <w:lang w:val="uk-UA"/>
        </w:rPr>
        <w:t xml:space="preserve"> </w:t>
      </w:r>
      <w:r w:rsidR="00BD5309" w:rsidRPr="00634FB6">
        <w:rPr>
          <w:lang w:val="uk-UA"/>
        </w:rPr>
        <w:t>000</w:t>
      </w:r>
      <w:r w:rsidR="00784DA0" w:rsidRPr="00634FB6">
        <w:rPr>
          <w:lang w:val="uk-UA"/>
        </w:rPr>
        <w:t>,00</w:t>
      </w:r>
      <w:r w:rsidRPr="00634FB6">
        <w:rPr>
          <w:lang w:val="uk-UA"/>
        </w:rPr>
        <w:t xml:space="preserve"> грн</w:t>
      </w:r>
      <w:r w:rsidR="00BD5309" w:rsidRPr="00634FB6">
        <w:rPr>
          <w:lang w:val="uk-UA"/>
        </w:rPr>
        <w:t>.</w:t>
      </w:r>
      <w:r w:rsidRPr="00634FB6">
        <w:rPr>
          <w:lang w:val="uk-UA"/>
        </w:rPr>
        <w:t xml:space="preserve"> з ПДВ.</w:t>
      </w:r>
    </w:p>
    <w:p w14:paraId="4D40AF59" w14:textId="77777777" w:rsidR="00A41C7D" w:rsidRPr="007E6A7C" w:rsidRDefault="00A41C7D" w:rsidP="00A41C7D">
      <w:pPr>
        <w:jc w:val="both"/>
        <w:rPr>
          <w:lang w:val="uk-UA"/>
        </w:rPr>
      </w:pPr>
    </w:p>
    <w:p w14:paraId="06E66F26" w14:textId="0EFC179C" w:rsidR="00B313E7" w:rsidRPr="00F769A8" w:rsidRDefault="00D35A9F" w:rsidP="00F769A8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</w:t>
      </w:r>
      <w:r w:rsidRPr="00F3631B">
        <w:rPr>
          <w:b/>
          <w:lang w:val="uk-UA"/>
        </w:rPr>
        <w:t>очікуваної вартості предмета закупівлі:</w:t>
      </w:r>
      <w:r w:rsidR="000F7015" w:rsidRPr="00F3631B">
        <w:rPr>
          <w:bCs/>
          <w:lang w:val="uk-UA"/>
        </w:rPr>
        <w:t xml:space="preserve"> </w:t>
      </w:r>
      <w:r w:rsidR="009C0D1D" w:rsidRPr="00F3631B">
        <w:rPr>
          <w:bCs/>
          <w:lang w:val="uk-UA"/>
        </w:rPr>
        <w:t xml:space="preserve">Вартість </w:t>
      </w:r>
      <w:r w:rsidR="00C163F8">
        <w:rPr>
          <w:bCs/>
          <w:lang w:val="uk-UA"/>
        </w:rPr>
        <w:t>БФП</w:t>
      </w:r>
      <w:r w:rsidR="009C0D1D" w:rsidRPr="00F3631B">
        <w:rPr>
          <w:bCs/>
          <w:lang w:val="uk-UA"/>
        </w:rPr>
        <w:t xml:space="preserve"> згідно цінової пропозиції постачальника (середня по </w:t>
      </w:r>
      <w:r w:rsidR="009D4EB8">
        <w:rPr>
          <w:bCs/>
          <w:lang w:val="uk-UA"/>
        </w:rPr>
        <w:t>ринку).</w:t>
      </w:r>
    </w:p>
    <w:sectPr w:rsidR="00B313E7" w:rsidRPr="00F769A8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8668F"/>
    <w:rsid w:val="00094ECC"/>
    <w:rsid w:val="000B093F"/>
    <w:rsid w:val="000F7015"/>
    <w:rsid w:val="00104E61"/>
    <w:rsid w:val="001D1F9F"/>
    <w:rsid w:val="00284355"/>
    <w:rsid w:val="002A0FC0"/>
    <w:rsid w:val="003354EC"/>
    <w:rsid w:val="00346C95"/>
    <w:rsid w:val="003A4AEC"/>
    <w:rsid w:val="003A6656"/>
    <w:rsid w:val="00414530"/>
    <w:rsid w:val="00597CA0"/>
    <w:rsid w:val="005F4A5C"/>
    <w:rsid w:val="00634FB6"/>
    <w:rsid w:val="006A3DFD"/>
    <w:rsid w:val="006D3942"/>
    <w:rsid w:val="00784DA0"/>
    <w:rsid w:val="007E6A7C"/>
    <w:rsid w:val="00843489"/>
    <w:rsid w:val="00921CBB"/>
    <w:rsid w:val="00932821"/>
    <w:rsid w:val="00991380"/>
    <w:rsid w:val="009A61EA"/>
    <w:rsid w:val="009C0D1D"/>
    <w:rsid w:val="009D4EB8"/>
    <w:rsid w:val="009E00FB"/>
    <w:rsid w:val="00A37CBF"/>
    <w:rsid w:val="00A41C7D"/>
    <w:rsid w:val="00A503E2"/>
    <w:rsid w:val="00A75C7B"/>
    <w:rsid w:val="00AE36A4"/>
    <w:rsid w:val="00B14816"/>
    <w:rsid w:val="00B24F1B"/>
    <w:rsid w:val="00B313E7"/>
    <w:rsid w:val="00BD5309"/>
    <w:rsid w:val="00BE718D"/>
    <w:rsid w:val="00BF59D7"/>
    <w:rsid w:val="00C05059"/>
    <w:rsid w:val="00C163F8"/>
    <w:rsid w:val="00C74DFA"/>
    <w:rsid w:val="00D0288B"/>
    <w:rsid w:val="00D11DCF"/>
    <w:rsid w:val="00D15ECC"/>
    <w:rsid w:val="00D3103C"/>
    <w:rsid w:val="00D35A9F"/>
    <w:rsid w:val="00D4421F"/>
    <w:rsid w:val="00D46A6F"/>
    <w:rsid w:val="00D958BF"/>
    <w:rsid w:val="00DC41DA"/>
    <w:rsid w:val="00E1251C"/>
    <w:rsid w:val="00E5297C"/>
    <w:rsid w:val="00E568D5"/>
    <w:rsid w:val="00E854A2"/>
    <w:rsid w:val="00EA291A"/>
    <w:rsid w:val="00ED6E65"/>
    <w:rsid w:val="00ED76C7"/>
    <w:rsid w:val="00F3631B"/>
    <w:rsid w:val="00F40F09"/>
    <w:rsid w:val="00F74551"/>
    <w:rsid w:val="00F769A8"/>
    <w:rsid w:val="00F83C2C"/>
    <w:rsid w:val="00F95C3C"/>
    <w:rsid w:val="00F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D310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1">
    <w:name w:val="Без интервала1"/>
    <w:link w:val="a6"/>
    <w:rsid w:val="00D3103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6">
    <w:name w:val="Без интервала Знак"/>
    <w:link w:val="11"/>
    <w:locked/>
    <w:rsid w:val="00D3103C"/>
    <w:rPr>
      <w:rFonts w:ascii="Calibri" w:eastAsia="Times New Roman" w:hAnsi="Calibri" w:cs="Times New Roman"/>
      <w:lang w:val="uk-UA"/>
    </w:rPr>
  </w:style>
  <w:style w:type="character" w:customStyle="1" w:styleId="ng-star-inserted1">
    <w:name w:val="ng-star-inserted1"/>
    <w:basedOn w:val="a0"/>
    <w:rsid w:val="009C0D1D"/>
  </w:style>
  <w:style w:type="paragraph" w:customStyle="1" w:styleId="ng-star-inserted">
    <w:name w:val="ng-star-inserted"/>
    <w:basedOn w:val="a"/>
    <w:rsid w:val="00FB7B83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printers-mfu/c80007/66617=235947/" TargetMode="External"/><Relationship Id="rId13" Type="http://schemas.openxmlformats.org/officeDocument/2006/relationships/hyperlink" Target="https://rozetka.com.ua/ua/printers-mfu/c80007/poddergka-os-227839=windows/" TargetMode="External"/><Relationship Id="rId18" Type="http://schemas.openxmlformats.org/officeDocument/2006/relationships/hyperlink" Target="https://rozetka.com.ua/ua/printers-mfu/c80007/interfeysi-228139=usb-2-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zetka.com.ua/ua/printers-mfu/c80007/20933=1734/" TargetMode="External"/><Relationship Id="rId12" Type="http://schemas.openxmlformats.org/officeDocument/2006/relationships/hyperlink" Target="https://rozetka.com.ua/ua/printers-mfu/c80007/20916=1741/" TargetMode="External"/><Relationship Id="rId17" Type="http://schemas.openxmlformats.org/officeDocument/2006/relationships/hyperlink" Target="https://rozetka.com.ua/ua/printers-mfu/c80007/skorost-cherno-beloy-pechati=21-3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zetka.com.ua/ua/printers-mfu/c80007/drugie-poverhnosti-pechati=konvert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ua/printers-mfu/c80007/20914=1759/" TargetMode="External"/><Relationship Id="rId11" Type="http://schemas.openxmlformats.org/officeDocument/2006/relationships/hyperlink" Target="https://rozetka.com.ua/ua/printers-mfu/c80007/pechat-227833=cherno-belaya/" TargetMode="External"/><Relationship Id="rId5" Type="http://schemas.openxmlformats.org/officeDocument/2006/relationships/hyperlink" Target="https://rozetka.com.ua/ua/printers-mfu/c80007/producer=hp-hewlett-packard;series=laserjet/" TargetMode="External"/><Relationship Id="rId15" Type="http://schemas.openxmlformats.org/officeDocument/2006/relationships/hyperlink" Target="https://rozetka.com.ua/ua/printers-mfu/c80007/drugie-poverhnosti-pechati=karton/" TargetMode="External"/><Relationship Id="rId10" Type="http://schemas.openxmlformats.org/officeDocument/2006/relationships/hyperlink" Target="https://rozetka.com.ua/ua/printers-mfu/c80007/22435=etherne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printers-mfu/c80007/osobennosti-228181=dupleks/" TargetMode="External"/><Relationship Id="rId14" Type="http://schemas.openxmlformats.org/officeDocument/2006/relationships/hyperlink" Target="https://rozetka.com.ua/ua/printers-mfu/c80007/displey-227827=monohrom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37</cp:revision>
  <cp:lastPrinted>2021-08-17T13:30:00Z</cp:lastPrinted>
  <dcterms:created xsi:type="dcterms:W3CDTF">2022-11-21T07:29:00Z</dcterms:created>
  <dcterms:modified xsi:type="dcterms:W3CDTF">2023-01-25T20:38:00Z</dcterms:modified>
</cp:coreProperties>
</file>