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FDD69" w14:textId="77777777" w:rsidR="00D35A9F" w:rsidRDefault="00D35A9F" w:rsidP="00D35A9F">
      <w:pPr>
        <w:jc w:val="both"/>
        <w:rPr>
          <w:b/>
          <w:sz w:val="20"/>
          <w:szCs w:val="20"/>
          <w:lang w:val="uk-UA"/>
        </w:rPr>
      </w:pPr>
    </w:p>
    <w:p w14:paraId="551097D0" w14:textId="77777777" w:rsidR="00932821" w:rsidRPr="00C73F98" w:rsidRDefault="00932821" w:rsidP="00D35A9F">
      <w:pPr>
        <w:jc w:val="both"/>
        <w:rPr>
          <w:i/>
          <w:sz w:val="20"/>
          <w:szCs w:val="20"/>
          <w:lang w:val="uk-UA"/>
        </w:rPr>
      </w:pPr>
    </w:p>
    <w:p w14:paraId="51DDFA55" w14:textId="77777777" w:rsidR="00D35A9F" w:rsidRPr="00B313E7" w:rsidRDefault="00D35A9F" w:rsidP="00D35A9F">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B313E7" w:rsidRDefault="00D35A9F" w:rsidP="00D35A9F">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14:paraId="6F11A6D3" w14:textId="77777777" w:rsidR="00D35A9F" w:rsidRPr="00B313E7" w:rsidRDefault="00D35A9F" w:rsidP="00D35A9F">
      <w:pPr>
        <w:jc w:val="center"/>
        <w:rPr>
          <w:i/>
          <w:lang w:val="uk-UA"/>
        </w:rPr>
      </w:pPr>
    </w:p>
    <w:p w14:paraId="1339D089" w14:textId="0998C7EB" w:rsidR="00D35A9F" w:rsidRDefault="00D35A9F" w:rsidP="00913C50">
      <w:pPr>
        <w:numPr>
          <w:ilvl w:val="0"/>
          <w:numId w:val="1"/>
        </w:numPr>
        <w:ind w:left="0" w:firstLine="426"/>
        <w:jc w:val="both"/>
        <w:rPr>
          <w:i/>
          <w:lang w:val="uk-UA"/>
        </w:rPr>
      </w:pPr>
      <w:r w:rsidRPr="00B313E7">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32821" w:rsidRPr="00B313E7">
        <w:rPr>
          <w:i/>
          <w:lang w:val="uk-UA"/>
        </w:rPr>
        <w:t>Бучанська міська рада</w:t>
      </w:r>
      <w:r w:rsidRPr="00B313E7">
        <w:rPr>
          <w:i/>
          <w:lang w:val="uk-UA"/>
        </w:rPr>
        <w:t xml:space="preserve">; вул. </w:t>
      </w:r>
      <w:r w:rsidR="00932821" w:rsidRPr="00B313E7">
        <w:rPr>
          <w:i/>
          <w:lang w:val="uk-UA"/>
        </w:rPr>
        <w:t>Енергетиків</w:t>
      </w:r>
      <w:r w:rsidRPr="00B313E7">
        <w:rPr>
          <w:i/>
          <w:lang w:val="uk-UA"/>
        </w:rPr>
        <w:t>,</w:t>
      </w:r>
      <w:r w:rsidR="00932821" w:rsidRPr="00B313E7">
        <w:rPr>
          <w:i/>
          <w:lang w:val="uk-UA"/>
        </w:rPr>
        <w:t>12</w:t>
      </w:r>
      <w:r w:rsidRPr="00B313E7">
        <w:rPr>
          <w:i/>
          <w:lang w:val="uk-UA"/>
        </w:rPr>
        <w:t>, м.</w:t>
      </w:r>
      <w:r w:rsidR="00932821" w:rsidRPr="00B313E7">
        <w:rPr>
          <w:i/>
          <w:lang w:val="uk-UA"/>
        </w:rPr>
        <w:t xml:space="preserve"> Буча,</w:t>
      </w:r>
      <w:r w:rsidRPr="00B313E7">
        <w:rPr>
          <w:i/>
          <w:lang w:val="uk-UA"/>
        </w:rPr>
        <w:t xml:space="preserve"> Київ</w:t>
      </w:r>
      <w:r w:rsidR="00932821" w:rsidRPr="00B313E7">
        <w:rPr>
          <w:i/>
          <w:lang w:val="uk-UA"/>
        </w:rPr>
        <w:t>ська область</w:t>
      </w:r>
      <w:r w:rsidRPr="00B313E7">
        <w:rPr>
          <w:i/>
          <w:lang w:val="uk-UA"/>
        </w:rPr>
        <w:t>, 0</w:t>
      </w:r>
      <w:r w:rsidR="00932821" w:rsidRPr="00B313E7">
        <w:rPr>
          <w:i/>
          <w:lang w:val="uk-UA"/>
        </w:rPr>
        <w:t>8292</w:t>
      </w:r>
      <w:r w:rsidRPr="00B313E7">
        <w:rPr>
          <w:i/>
          <w:lang w:val="uk-UA"/>
        </w:rPr>
        <w:t>; код за ЄДРПОУ —</w:t>
      </w:r>
      <w:r w:rsidR="00932821" w:rsidRPr="00B313E7">
        <w:rPr>
          <w:i/>
          <w:lang w:val="uk-UA"/>
        </w:rPr>
        <w:t xml:space="preserve"> 04360586</w:t>
      </w:r>
      <w:r w:rsidRPr="00B313E7">
        <w:rPr>
          <w:i/>
          <w:lang w:val="uk-UA"/>
        </w:rPr>
        <w:t xml:space="preserve">; категорія замовника — орган </w:t>
      </w:r>
      <w:r w:rsidR="00932821" w:rsidRPr="00B313E7">
        <w:rPr>
          <w:i/>
          <w:lang w:val="uk-UA"/>
        </w:rPr>
        <w:t>місцевого самоврядування</w:t>
      </w:r>
      <w:r w:rsidRPr="00B313E7">
        <w:rPr>
          <w:i/>
          <w:lang w:val="uk-UA"/>
        </w:rPr>
        <w:t>.</w:t>
      </w:r>
    </w:p>
    <w:p w14:paraId="0A76BD08" w14:textId="77777777" w:rsidR="00C53327" w:rsidRPr="00B313E7" w:rsidRDefault="00C53327" w:rsidP="00C53327">
      <w:pPr>
        <w:ind w:left="786"/>
        <w:jc w:val="both"/>
        <w:rPr>
          <w:i/>
          <w:lang w:val="uk-UA"/>
        </w:rPr>
      </w:pPr>
    </w:p>
    <w:p w14:paraId="5C9CB906" w14:textId="56F63E31" w:rsidR="00D35A9F" w:rsidRPr="00B313E7" w:rsidRDefault="00D35A9F" w:rsidP="0043192A">
      <w:pPr>
        <w:jc w:val="both"/>
        <w:rPr>
          <w:i/>
          <w:lang w:val="uk-UA"/>
        </w:rPr>
      </w:pPr>
      <w:r w:rsidRPr="00B313E7">
        <w:rPr>
          <w:b/>
          <w:i/>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43192A">
        <w:rPr>
          <w:b/>
          <w:i/>
          <w:lang w:val="uk-UA"/>
        </w:rPr>
        <w:t>«</w:t>
      </w:r>
      <w:r w:rsidRPr="00B313E7">
        <w:rPr>
          <w:b/>
          <w:i/>
          <w:lang w:val="uk-UA"/>
        </w:rPr>
        <w:t xml:space="preserve"> </w:t>
      </w:r>
      <w:r w:rsidR="0043192A" w:rsidRPr="0043192A">
        <w:rPr>
          <w:i/>
          <w:lang w:val="uk-UA"/>
        </w:rPr>
        <w:t>Розроблення містобудівної документації «Внесення змін до генерального плану с. Блиставиця Бучанського району Київської області та «План зонування території (зонінг) с. Блиставиця Бучанського району Київської області»</w:t>
      </w:r>
      <w:r w:rsidR="00C05059">
        <w:rPr>
          <w:i/>
          <w:lang w:val="uk-UA"/>
        </w:rPr>
        <w:t xml:space="preserve">, код </w:t>
      </w:r>
      <w:r w:rsidR="0043192A" w:rsidRPr="0043192A">
        <w:rPr>
          <w:bCs/>
          <w:i/>
          <w:lang w:val="uk-UA"/>
        </w:rPr>
        <w:t>71410000-5</w:t>
      </w:r>
      <w:r w:rsidR="0043192A" w:rsidRPr="0043192A">
        <w:rPr>
          <w:i/>
          <w:lang w:val="uk-UA"/>
        </w:rPr>
        <w:t xml:space="preserve"> </w:t>
      </w:r>
      <w:r w:rsidR="0058730B">
        <w:rPr>
          <w:i/>
          <w:lang w:val="uk-UA"/>
        </w:rPr>
        <w:t>за</w:t>
      </w:r>
      <w:r w:rsidR="00784DA0" w:rsidRPr="00B313E7">
        <w:rPr>
          <w:i/>
          <w:lang w:val="uk-UA"/>
        </w:rPr>
        <w:t xml:space="preserve"> ДК 021:2015 «Єдиний закупівельний словник</w:t>
      </w:r>
      <w:r w:rsidR="0043192A">
        <w:rPr>
          <w:i/>
          <w:lang w:val="uk-UA"/>
        </w:rPr>
        <w:t>»</w:t>
      </w:r>
      <w:r w:rsidR="00F40F09">
        <w:rPr>
          <w:i/>
          <w:lang w:val="uk-UA"/>
        </w:rPr>
        <w:t xml:space="preserve"> </w:t>
      </w:r>
      <w:r w:rsidR="0058730B">
        <w:rPr>
          <w:i/>
          <w:lang w:val="uk-UA"/>
        </w:rPr>
        <w:t>–</w:t>
      </w:r>
      <w:r w:rsidR="00DD1E8E">
        <w:rPr>
          <w:i/>
          <w:lang w:val="uk-UA"/>
        </w:rPr>
        <w:t xml:space="preserve"> Послуги </w:t>
      </w:r>
      <w:r w:rsidR="0043192A">
        <w:rPr>
          <w:i/>
          <w:lang w:val="uk-UA"/>
        </w:rPr>
        <w:t>в</w:t>
      </w:r>
      <w:r w:rsidR="00DD1E8E">
        <w:rPr>
          <w:i/>
          <w:lang w:val="uk-UA"/>
        </w:rPr>
        <w:t xml:space="preserve"> </w:t>
      </w:r>
      <w:r w:rsidR="0043192A">
        <w:rPr>
          <w:i/>
          <w:lang w:val="uk-UA"/>
        </w:rPr>
        <w:t>сфері мі стобудування</w:t>
      </w:r>
      <w:r w:rsidRPr="00B313E7">
        <w:rPr>
          <w:i/>
          <w:lang w:val="uk-UA"/>
        </w:rPr>
        <w:t>».</w:t>
      </w:r>
    </w:p>
    <w:p w14:paraId="0372F120" w14:textId="77777777" w:rsidR="00D35A9F" w:rsidRPr="00B313E7" w:rsidRDefault="00D35A9F" w:rsidP="00D35A9F">
      <w:pPr>
        <w:ind w:left="786"/>
        <w:jc w:val="both"/>
        <w:rPr>
          <w:i/>
          <w:lang w:val="uk-UA"/>
        </w:rPr>
      </w:pPr>
    </w:p>
    <w:p w14:paraId="6B991936" w14:textId="3EC47BDA" w:rsidR="00D35A9F" w:rsidRDefault="00D35A9F" w:rsidP="00D35A9F">
      <w:pPr>
        <w:numPr>
          <w:ilvl w:val="0"/>
          <w:numId w:val="1"/>
        </w:numPr>
        <w:jc w:val="both"/>
        <w:rPr>
          <w:i/>
          <w:lang w:val="uk-UA"/>
        </w:rPr>
      </w:pPr>
      <w:r w:rsidRPr="00B313E7">
        <w:rPr>
          <w:b/>
          <w:i/>
          <w:lang w:val="uk-UA"/>
        </w:rPr>
        <w:t xml:space="preserve">Ідентифікатор закупівлі: </w:t>
      </w:r>
      <w:r w:rsidR="00784DA0" w:rsidRPr="00B313E7">
        <w:rPr>
          <w:i/>
          <w:lang w:val="uk-UA"/>
        </w:rPr>
        <w:t>UA-2021</w:t>
      </w:r>
      <w:r w:rsidRPr="00B313E7">
        <w:rPr>
          <w:i/>
          <w:lang w:val="uk-UA"/>
        </w:rPr>
        <w:t>-</w:t>
      </w:r>
      <w:r w:rsidR="00784DA0" w:rsidRPr="00B313E7">
        <w:rPr>
          <w:i/>
          <w:lang w:val="uk-UA"/>
        </w:rPr>
        <w:t>0</w:t>
      </w:r>
      <w:r w:rsidR="0043192A">
        <w:rPr>
          <w:i/>
          <w:lang w:val="uk-UA"/>
        </w:rPr>
        <w:t>8</w:t>
      </w:r>
      <w:r w:rsidRPr="00B313E7">
        <w:rPr>
          <w:i/>
          <w:lang w:val="uk-UA"/>
        </w:rPr>
        <w:t>-</w:t>
      </w:r>
      <w:r w:rsidR="0043192A">
        <w:rPr>
          <w:i/>
          <w:lang w:val="uk-UA"/>
        </w:rPr>
        <w:t>2</w:t>
      </w:r>
      <w:r w:rsidR="006C177A">
        <w:rPr>
          <w:i/>
          <w:lang w:val="uk-UA"/>
        </w:rPr>
        <w:t>0</w:t>
      </w:r>
      <w:r w:rsidRPr="00B313E7">
        <w:rPr>
          <w:i/>
          <w:lang w:val="uk-UA"/>
        </w:rPr>
        <w:t>-</w:t>
      </w:r>
      <w:r w:rsidR="0058730B">
        <w:rPr>
          <w:i/>
          <w:lang w:val="uk-UA"/>
        </w:rPr>
        <w:t>0</w:t>
      </w:r>
      <w:r w:rsidR="006C177A">
        <w:rPr>
          <w:i/>
          <w:lang w:val="uk-UA"/>
        </w:rPr>
        <w:t>0</w:t>
      </w:r>
      <w:r w:rsidR="0043192A">
        <w:rPr>
          <w:i/>
          <w:lang w:val="uk-UA"/>
        </w:rPr>
        <w:t>42</w:t>
      </w:r>
      <w:r w:rsidR="006C177A">
        <w:rPr>
          <w:i/>
          <w:lang w:val="uk-UA"/>
        </w:rPr>
        <w:t>5</w:t>
      </w:r>
      <w:r w:rsidR="0043192A">
        <w:rPr>
          <w:i/>
          <w:lang w:val="uk-UA"/>
        </w:rPr>
        <w:t>0</w:t>
      </w:r>
      <w:r w:rsidR="00836E71">
        <w:rPr>
          <w:i/>
          <w:lang w:val="uk-UA"/>
        </w:rPr>
        <w:t xml:space="preserve"> </w:t>
      </w:r>
      <w:r w:rsidRPr="00B313E7">
        <w:rPr>
          <w:i/>
          <w:lang w:val="uk-UA"/>
        </w:rPr>
        <w:t>-</w:t>
      </w:r>
      <w:r w:rsidR="006C177A">
        <w:rPr>
          <w:i/>
          <w:lang w:val="uk-UA"/>
        </w:rPr>
        <w:t>с</w:t>
      </w:r>
      <w:r w:rsidRPr="00B313E7">
        <w:rPr>
          <w:i/>
          <w:lang w:val="uk-UA"/>
        </w:rPr>
        <w:t>.</w:t>
      </w:r>
    </w:p>
    <w:p w14:paraId="4CFB4873" w14:textId="022DD02A" w:rsidR="0058730B" w:rsidRPr="003D1DB3" w:rsidRDefault="0058730B" w:rsidP="0058730B">
      <w:pPr>
        <w:jc w:val="both"/>
        <w:rPr>
          <w:i/>
          <w:lang w:val="uk-UA"/>
        </w:rPr>
      </w:pPr>
    </w:p>
    <w:p w14:paraId="2439DB7F" w14:textId="24C3F2F8" w:rsidR="003B03D8" w:rsidRPr="003B03D8" w:rsidRDefault="00D35A9F" w:rsidP="003B03D8">
      <w:pPr>
        <w:numPr>
          <w:ilvl w:val="0"/>
          <w:numId w:val="1"/>
        </w:numPr>
        <w:ind w:left="0" w:firstLine="426"/>
        <w:jc w:val="both"/>
        <w:rPr>
          <w:i/>
          <w:lang w:val="uk-UA"/>
        </w:rPr>
      </w:pPr>
      <w:r w:rsidRPr="00B313E7">
        <w:rPr>
          <w:b/>
          <w:i/>
          <w:lang w:val="uk-UA"/>
        </w:rPr>
        <w:t>Обґрунтування технічних та якісних характеристик предмета закупівлі:</w:t>
      </w:r>
      <w:r w:rsidRPr="00B313E7">
        <w:rPr>
          <w:i/>
          <w:lang w:val="uk-UA"/>
        </w:rPr>
        <w:t xml:space="preserve"> технічні та якісні характеристики предмета закупівлі визначені відповідно до потреб замовника та з урахуванням вимог нормативних документів у сфері </w:t>
      </w:r>
      <w:r w:rsidR="00C05059">
        <w:rPr>
          <w:i/>
          <w:lang w:val="uk-UA"/>
        </w:rPr>
        <w:t>застосування</w:t>
      </w:r>
      <w:r w:rsidR="00C53327">
        <w:rPr>
          <w:i/>
          <w:lang w:val="uk-UA"/>
        </w:rPr>
        <w:t>, а саме:</w:t>
      </w:r>
    </w:p>
    <w:p w14:paraId="51C6163D" w14:textId="25DF0D9E" w:rsidR="00E8618E" w:rsidRDefault="003B03D8" w:rsidP="003B03D8">
      <w:pPr>
        <w:pStyle w:val="a3"/>
        <w:numPr>
          <w:ilvl w:val="0"/>
          <w:numId w:val="4"/>
        </w:numPr>
        <w:jc w:val="both"/>
        <w:rPr>
          <w:i/>
          <w:lang w:val="uk-UA"/>
        </w:rPr>
      </w:pPr>
      <w:proofErr w:type="spellStart"/>
      <w:r>
        <w:rPr>
          <w:i/>
        </w:rPr>
        <w:t>Закону</w:t>
      </w:r>
      <w:r w:rsidRPr="003B03D8">
        <w:rPr>
          <w:i/>
        </w:rPr>
        <w:t>України</w:t>
      </w:r>
      <w:proofErr w:type="spellEnd"/>
      <w:r w:rsidRPr="003B03D8">
        <w:rPr>
          <w:i/>
        </w:rPr>
        <w:t xml:space="preserve"> «Про </w:t>
      </w:r>
      <w:proofErr w:type="spellStart"/>
      <w:r w:rsidRPr="003B03D8">
        <w:rPr>
          <w:i/>
        </w:rPr>
        <w:t>регулювання</w:t>
      </w:r>
      <w:proofErr w:type="spellEnd"/>
      <w:r w:rsidRPr="003B03D8">
        <w:rPr>
          <w:i/>
        </w:rPr>
        <w:t xml:space="preserve"> </w:t>
      </w:r>
      <w:proofErr w:type="spellStart"/>
      <w:r w:rsidRPr="003B03D8">
        <w:rPr>
          <w:i/>
        </w:rPr>
        <w:t>містобудівної</w:t>
      </w:r>
      <w:proofErr w:type="spellEnd"/>
      <w:r w:rsidRPr="003B03D8">
        <w:rPr>
          <w:i/>
        </w:rPr>
        <w:t xml:space="preserve"> </w:t>
      </w:r>
      <w:proofErr w:type="spellStart"/>
      <w:r w:rsidRPr="003B03D8">
        <w:rPr>
          <w:i/>
        </w:rPr>
        <w:t>діяльності</w:t>
      </w:r>
      <w:proofErr w:type="spellEnd"/>
      <w:r w:rsidRPr="003B03D8">
        <w:rPr>
          <w:i/>
        </w:rPr>
        <w:t>»</w:t>
      </w:r>
      <w:r w:rsidR="00E8618E" w:rsidRPr="003B03D8">
        <w:rPr>
          <w:i/>
          <w:lang w:val="uk-UA"/>
        </w:rPr>
        <w:t>;</w:t>
      </w:r>
    </w:p>
    <w:p w14:paraId="0C4CCCAB" w14:textId="03AC1EB4" w:rsidR="003B03D8" w:rsidRPr="003B03D8" w:rsidRDefault="003B03D8" w:rsidP="003B03D8">
      <w:pPr>
        <w:pStyle w:val="a3"/>
        <w:numPr>
          <w:ilvl w:val="0"/>
          <w:numId w:val="4"/>
        </w:numPr>
        <w:jc w:val="both"/>
        <w:rPr>
          <w:i/>
          <w:lang w:val="uk-UA"/>
        </w:rPr>
      </w:pPr>
      <w:r w:rsidRPr="003B03D8">
        <w:rPr>
          <w:i/>
          <w:lang w:val="uk-UA"/>
        </w:rPr>
        <w:t>Рішення Бучанської міської ради від 24 грудня 2020 року № 200-5-</w:t>
      </w:r>
      <w:r w:rsidRPr="003B03D8">
        <w:rPr>
          <w:i/>
          <w:lang w:val="en-US"/>
        </w:rPr>
        <w:t>VIII</w:t>
      </w:r>
      <w:r>
        <w:rPr>
          <w:lang w:val="uk-UA"/>
        </w:rPr>
        <w:t>;</w:t>
      </w:r>
    </w:p>
    <w:p w14:paraId="7D228035" w14:textId="03D8A879" w:rsidR="003B03D8" w:rsidRDefault="003B03D8" w:rsidP="003B03D8">
      <w:pPr>
        <w:pStyle w:val="a3"/>
        <w:numPr>
          <w:ilvl w:val="0"/>
          <w:numId w:val="4"/>
        </w:numPr>
        <w:jc w:val="both"/>
        <w:rPr>
          <w:i/>
          <w:lang w:val="uk-UA"/>
        </w:rPr>
      </w:pPr>
      <w:r>
        <w:rPr>
          <w:i/>
          <w:lang w:val="uk-UA"/>
        </w:rPr>
        <w:t>Завдання на розроблення містобудівної документації «Внесення змін до містобудівної документації с. Блиставицяч Бучанського району Київської області» та «План зонування території с. Блиставицяч Бучанського району Київської області».</w:t>
      </w:r>
    </w:p>
    <w:p w14:paraId="76B9942E" w14:textId="77777777" w:rsidR="003B03D8" w:rsidRPr="003B03D8" w:rsidRDefault="003B03D8" w:rsidP="003B03D8">
      <w:pPr>
        <w:ind w:left="426"/>
        <w:jc w:val="both"/>
        <w:rPr>
          <w:i/>
          <w:lang w:val="uk-UA"/>
        </w:rPr>
      </w:pPr>
    </w:p>
    <w:p w14:paraId="31037166" w14:textId="370286A9" w:rsidR="003B03D8" w:rsidRPr="00DC7C04" w:rsidRDefault="003B03D8" w:rsidP="00DC7C04">
      <w:pPr>
        <w:pStyle w:val="a3"/>
        <w:numPr>
          <w:ilvl w:val="0"/>
          <w:numId w:val="1"/>
        </w:numPr>
        <w:ind w:left="0" w:firstLine="426"/>
        <w:jc w:val="both"/>
        <w:rPr>
          <w:i/>
          <w:sz w:val="28"/>
          <w:szCs w:val="28"/>
          <w:lang w:val="uk-UA"/>
        </w:rPr>
      </w:pPr>
      <w:r w:rsidRPr="00DC7C04">
        <w:rPr>
          <w:b/>
          <w:i/>
          <w:lang w:val="uk-UA"/>
        </w:rPr>
        <w:t xml:space="preserve">Обґрунтування розміру бюджетного призначення: </w:t>
      </w:r>
      <w:r w:rsidRPr="00DC7C04">
        <w:rPr>
          <w:i/>
          <w:lang w:val="uk-UA"/>
        </w:rPr>
        <w:t xml:space="preserve">розмір бюджетного призначення, визначений відповідно до </w:t>
      </w:r>
      <w:r w:rsidRPr="00DC7C04">
        <w:rPr>
          <w:i/>
          <w:color w:val="000000"/>
          <w:lang w:val="uk-UA"/>
        </w:rPr>
        <w:t xml:space="preserve">рішення сесії Бучанської міської ради від </w:t>
      </w:r>
      <w:r w:rsidRPr="00DC7C04">
        <w:rPr>
          <w:i/>
          <w:lang w:val="uk-UA"/>
        </w:rPr>
        <w:t xml:space="preserve">02.07.2021 року  №1521-14- </w:t>
      </w:r>
      <w:r w:rsidRPr="00DC7C04">
        <w:rPr>
          <w:i/>
        </w:rPr>
        <w:t>VIII</w:t>
      </w:r>
      <w:r w:rsidRPr="00DC7C04">
        <w:rPr>
          <w:i/>
          <w:lang w:val="uk-UA"/>
        </w:rPr>
        <w:t xml:space="preserve"> (позачергова)  </w:t>
      </w:r>
      <w:r w:rsidRPr="00DC7C04">
        <w:rPr>
          <w:i/>
          <w:color w:val="000000"/>
          <w:lang w:val="uk-UA"/>
        </w:rPr>
        <w:t xml:space="preserve">«Про внесення змін </w:t>
      </w:r>
      <w:r w:rsidRPr="00DC7C04">
        <w:rPr>
          <w:i/>
          <w:lang w:val="uk-UA"/>
        </w:rPr>
        <w:t xml:space="preserve"> до  рішення 5 сесії  Бучанської   міської ради </w:t>
      </w:r>
      <w:r w:rsidRPr="00DC7C04">
        <w:rPr>
          <w:i/>
          <w:lang w:val="en-US"/>
        </w:rPr>
        <w:t>V</w:t>
      </w:r>
      <w:r w:rsidRPr="00DC7C04">
        <w:rPr>
          <w:i/>
          <w:lang w:val="uk-UA"/>
        </w:rPr>
        <w:t>І</w:t>
      </w:r>
      <w:r w:rsidRPr="00DC7C04">
        <w:rPr>
          <w:i/>
          <w:lang w:val="en-US"/>
        </w:rPr>
        <w:t>II</w:t>
      </w:r>
      <w:r w:rsidRPr="00DC7C04">
        <w:rPr>
          <w:i/>
          <w:lang w:val="uk-UA"/>
        </w:rPr>
        <w:t xml:space="preserve">   скликання   від  24 грудня  2020 року за № 124 -5-</w:t>
      </w:r>
      <w:r w:rsidRPr="00DC7C04">
        <w:rPr>
          <w:i/>
          <w:lang w:val="en-US"/>
        </w:rPr>
        <w:t>VIII</w:t>
      </w:r>
      <w:r w:rsidRPr="00DC7C04">
        <w:rPr>
          <w:i/>
          <w:lang w:val="uk-UA"/>
        </w:rPr>
        <w:t xml:space="preserve"> «Про  місцевий бюджет  Бучанської міської територіальної громади на 2021 рік» -- </w:t>
      </w:r>
      <w:r w:rsidR="00DC7C04" w:rsidRPr="00DC7C04">
        <w:rPr>
          <w:i/>
          <w:lang w:val="uk-UA"/>
        </w:rPr>
        <w:t>2113947</w:t>
      </w:r>
      <w:r w:rsidRPr="00DC7C04">
        <w:rPr>
          <w:i/>
          <w:lang w:val="uk-UA"/>
        </w:rPr>
        <w:t>.00 грн. з ПДВ</w:t>
      </w:r>
      <w:r w:rsidR="00DC7C04" w:rsidRPr="00DC7C04">
        <w:rPr>
          <w:i/>
          <w:lang w:val="uk-UA"/>
        </w:rPr>
        <w:t xml:space="preserve"> (КЕКВ 2240 « Оплата послуг( крім комунальних)» - на суму - + 2 113 947,00грн, а саме: липень - + 2 113 947,00 грн ( на внесення змін до матеріалів Генерального плану с. Блиставиця Бородянського району та розробку Плану зонування території (зонінг) с. Блиставиця Бучанського району Київської області, внесення змін до матеріалів Генерального плану с. Мироцьке Києво-Святошинського району Київської області та розробку Плану зонування території ( зонінгу) с. Мироцьке Бучанського району Київської області ).</w:t>
      </w:r>
    </w:p>
    <w:p w14:paraId="2215B7CC" w14:textId="77777777" w:rsidR="00D35A9F" w:rsidRPr="00B313E7" w:rsidRDefault="00D35A9F" w:rsidP="00D35A9F">
      <w:pPr>
        <w:jc w:val="both"/>
        <w:rPr>
          <w:i/>
          <w:lang w:val="uk-UA"/>
        </w:rPr>
      </w:pPr>
    </w:p>
    <w:p w14:paraId="3638D964" w14:textId="5C062E2F"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DC7C04" w:rsidRPr="00DC7C04">
        <w:rPr>
          <w:i/>
          <w:lang w:val="uk-UA"/>
        </w:rPr>
        <w:t>983742</w:t>
      </w:r>
      <w:r w:rsidR="00D150FD" w:rsidRPr="00DC7C04">
        <w:rPr>
          <w:i/>
          <w:lang w:val="uk-UA"/>
        </w:rPr>
        <w:t xml:space="preserve">,00 </w:t>
      </w:r>
      <w:r w:rsidRPr="00DC7C04">
        <w:rPr>
          <w:i/>
          <w:lang w:val="uk-UA"/>
        </w:rPr>
        <w:t>грн з ПДВ</w:t>
      </w:r>
      <w:r w:rsidRPr="00B313E7">
        <w:rPr>
          <w:i/>
          <w:lang w:val="uk-UA"/>
        </w:rPr>
        <w:t>.</w:t>
      </w:r>
    </w:p>
    <w:p w14:paraId="3DF8985C" w14:textId="77777777" w:rsidR="00D35A9F" w:rsidRPr="00B313E7" w:rsidRDefault="00D35A9F" w:rsidP="00D35A9F">
      <w:pPr>
        <w:jc w:val="both"/>
        <w:rPr>
          <w:i/>
          <w:lang w:val="uk-UA"/>
        </w:rPr>
      </w:pPr>
    </w:p>
    <w:p w14:paraId="73AA121F" w14:textId="485C014C" w:rsidR="0069407B" w:rsidRPr="0069407B" w:rsidRDefault="00D35A9F" w:rsidP="0069407B">
      <w:pPr>
        <w:numPr>
          <w:ilvl w:val="0"/>
          <w:numId w:val="1"/>
        </w:numPr>
        <w:jc w:val="both"/>
        <w:rPr>
          <w:b/>
          <w:i/>
          <w:lang w:val="uk-UA"/>
        </w:rPr>
      </w:pPr>
      <w:r w:rsidRPr="00B313E7">
        <w:rPr>
          <w:b/>
          <w:i/>
          <w:lang w:val="uk-UA"/>
        </w:rPr>
        <w:t>Обґрунтування очікуваної вартості предмета закупівлі:</w:t>
      </w:r>
    </w:p>
    <w:p w14:paraId="5E86274C" w14:textId="77777777" w:rsidR="0069407B" w:rsidRPr="00B313E7" w:rsidRDefault="0069407B" w:rsidP="0069407B">
      <w:pPr>
        <w:jc w:val="both"/>
        <w:rPr>
          <w:i/>
          <w:lang w:val="uk-UA"/>
        </w:rPr>
      </w:pPr>
      <w:r w:rsidRPr="00B313E7">
        <w:rPr>
          <w:i/>
          <w:lang w:val="uk-UA"/>
        </w:rPr>
        <w:t>Визначено відповідно до Методики визначення очікуваної вартості предмета закупівлі Бучанської мі ської ради, затвердженої розпорядженням Бучанської міської ради  від 04.01.2021 № 1 (далі — Методика).</w:t>
      </w:r>
    </w:p>
    <w:p w14:paraId="5B9E6826" w14:textId="77777777" w:rsidR="0069407B" w:rsidRPr="00B313E7" w:rsidRDefault="0069407B" w:rsidP="0069407B">
      <w:pPr>
        <w:jc w:val="both"/>
        <w:rPr>
          <w:i/>
          <w:lang w:val="uk-UA"/>
        </w:rPr>
      </w:pPr>
    </w:p>
    <w:p w14:paraId="670E55F7" w14:textId="5DF29CE7" w:rsidR="0069407B" w:rsidRPr="00B313E7" w:rsidRDefault="0069407B" w:rsidP="0069407B">
      <w:pPr>
        <w:jc w:val="both"/>
        <w:rPr>
          <w:i/>
          <w:lang w:val="uk-UA"/>
        </w:rPr>
      </w:pPr>
      <w:r w:rsidRPr="00B313E7">
        <w:rPr>
          <w:i/>
          <w:lang w:val="uk-UA"/>
        </w:rPr>
        <w:t xml:space="preserve">Метод, застосований для розрахунку відповідно до Методики: Розрахунок очікуваної вартості  на підставі </w:t>
      </w:r>
      <w:r w:rsidR="00995653">
        <w:rPr>
          <w:i/>
          <w:lang w:val="uk-UA"/>
        </w:rPr>
        <w:t>ме</w:t>
      </w:r>
      <w:r>
        <w:rPr>
          <w:i/>
          <w:lang w:val="uk-UA"/>
        </w:rPr>
        <w:t>тода порівняння ринкових цін</w:t>
      </w:r>
      <w:r w:rsidRPr="00B313E7">
        <w:rPr>
          <w:i/>
          <w:lang w:val="uk-UA"/>
        </w:rPr>
        <w:t xml:space="preserve">. </w:t>
      </w:r>
    </w:p>
    <w:p w14:paraId="2C04CE9B" w14:textId="77777777" w:rsidR="0069407B" w:rsidRPr="00B313E7" w:rsidRDefault="0069407B" w:rsidP="0069407B">
      <w:pPr>
        <w:jc w:val="both"/>
        <w:rPr>
          <w:i/>
          <w:lang w:val="uk-UA"/>
        </w:rPr>
      </w:pPr>
    </w:p>
    <w:p w14:paraId="4F76DD09" w14:textId="77777777" w:rsidR="0069407B" w:rsidRPr="00B313E7" w:rsidRDefault="0069407B" w:rsidP="0069407B">
      <w:pPr>
        <w:jc w:val="both"/>
        <w:rPr>
          <w:i/>
          <w:lang w:val="uk-UA"/>
        </w:rPr>
      </w:pPr>
      <w:r w:rsidRPr="00B313E7">
        <w:rPr>
          <w:i/>
          <w:lang w:val="uk-UA"/>
        </w:rPr>
        <w:t>Відповідно до Методики:</w:t>
      </w:r>
    </w:p>
    <w:p w14:paraId="13480FD9" w14:textId="7214DA64" w:rsidR="0069407B" w:rsidRPr="006C177A" w:rsidRDefault="0069407B" w:rsidP="006C177A">
      <w:pPr>
        <w:jc w:val="center"/>
        <w:rPr>
          <w:b/>
          <w:color w:val="000000"/>
          <w:shd w:val="clear" w:color="auto" w:fill="FFFFFF"/>
          <w:lang w:val="uk-UA"/>
        </w:rPr>
      </w:pPr>
      <w:r w:rsidRPr="00A63360">
        <w:rPr>
          <w:b/>
          <w:color w:val="000000"/>
          <w:shd w:val="clear" w:color="auto" w:fill="FFFFFF"/>
          <w:lang w:val="uk-UA"/>
        </w:rPr>
        <w:t>Цод</w:t>
      </w:r>
      <w:r w:rsidRPr="00A63360">
        <w:rPr>
          <w:b/>
          <w:color w:val="000000"/>
          <w:shd w:val="clear" w:color="auto" w:fill="FFFFFF"/>
        </w:rPr>
        <w:t> </w:t>
      </w:r>
      <w:r w:rsidRPr="00A63360">
        <w:rPr>
          <w:b/>
          <w:color w:val="000000"/>
          <w:shd w:val="clear" w:color="auto" w:fill="FFFFFF"/>
          <w:lang w:val="uk-UA"/>
        </w:rPr>
        <w:t>= (Ц1</w:t>
      </w:r>
      <w:r w:rsidRPr="00A63360">
        <w:rPr>
          <w:b/>
          <w:color w:val="000000"/>
          <w:shd w:val="clear" w:color="auto" w:fill="FFFFFF"/>
        </w:rPr>
        <w:t> </w:t>
      </w:r>
      <w:r w:rsidRPr="00A63360">
        <w:rPr>
          <w:b/>
          <w:color w:val="000000"/>
          <w:shd w:val="clear" w:color="auto" w:fill="FFFFFF"/>
          <w:lang w:val="uk-UA"/>
        </w:rPr>
        <w:t>+ … + Цк)/К</w:t>
      </w:r>
    </w:p>
    <w:p w14:paraId="4E94AADC" w14:textId="77777777" w:rsidR="0069407B" w:rsidRPr="005B020C" w:rsidRDefault="0069407B" w:rsidP="0069407B">
      <w:pPr>
        <w:rPr>
          <w:i/>
          <w:color w:val="000000"/>
          <w:shd w:val="clear" w:color="auto" w:fill="FFFFFF"/>
          <w:lang w:val="uk-UA"/>
        </w:rPr>
      </w:pPr>
      <w:r w:rsidRPr="005B020C">
        <w:rPr>
          <w:i/>
          <w:color w:val="000000"/>
          <w:shd w:val="clear" w:color="auto" w:fill="FFFFFF"/>
          <w:lang w:val="uk-UA"/>
        </w:rPr>
        <w:t>Цод</w:t>
      </w:r>
      <w:r w:rsidRPr="005B020C">
        <w:rPr>
          <w:i/>
          <w:color w:val="000000"/>
          <w:shd w:val="clear" w:color="auto" w:fill="FFFFFF"/>
        </w:rPr>
        <w:t> </w:t>
      </w:r>
      <w:r w:rsidRPr="005B020C">
        <w:rPr>
          <w:i/>
          <w:color w:val="000000"/>
          <w:shd w:val="clear" w:color="auto" w:fill="FFFFFF"/>
          <w:lang w:val="uk-UA"/>
        </w:rPr>
        <w:t>– очікувана ціна за одиницю товару;</w:t>
      </w:r>
    </w:p>
    <w:p w14:paraId="386B8826" w14:textId="77777777" w:rsidR="0069407B" w:rsidRPr="005B020C" w:rsidRDefault="0069407B" w:rsidP="0069407B">
      <w:pPr>
        <w:rPr>
          <w:i/>
          <w:color w:val="000000"/>
          <w:shd w:val="clear" w:color="auto" w:fill="FFFFFF"/>
          <w:lang w:val="uk-UA"/>
        </w:rPr>
      </w:pPr>
      <w:r w:rsidRPr="005B020C">
        <w:rPr>
          <w:i/>
          <w:color w:val="000000"/>
          <w:shd w:val="clear" w:color="auto" w:fill="FFFFFF"/>
          <w:lang w:val="uk-UA"/>
        </w:rPr>
        <w:t xml:space="preserve"> Ц1, Цк</w:t>
      </w:r>
      <w:r w:rsidRPr="005B020C">
        <w:rPr>
          <w:i/>
          <w:color w:val="000000"/>
          <w:shd w:val="clear" w:color="auto" w:fill="FFFFFF"/>
        </w:rPr>
        <w:t> </w:t>
      </w:r>
      <w:r w:rsidRPr="005B020C">
        <w:rPr>
          <w:i/>
          <w:color w:val="000000"/>
          <w:shd w:val="clear" w:color="auto" w:fill="FFFFFF"/>
          <w:lang w:val="uk-UA"/>
        </w:rPr>
        <w:t xml:space="preserve">– ціни отримані з відкритих джерел інформації; </w:t>
      </w:r>
    </w:p>
    <w:p w14:paraId="1052E58F" w14:textId="77777777" w:rsidR="0069407B" w:rsidRDefault="0069407B" w:rsidP="0069407B">
      <w:pPr>
        <w:rPr>
          <w:i/>
          <w:color w:val="000000"/>
          <w:shd w:val="clear" w:color="auto" w:fill="FFFFFF"/>
          <w:lang w:val="uk-UA"/>
        </w:rPr>
      </w:pPr>
      <w:r w:rsidRPr="005B020C">
        <w:rPr>
          <w:i/>
          <w:color w:val="000000"/>
          <w:shd w:val="clear" w:color="auto" w:fill="FFFFFF"/>
          <w:lang w:val="uk-UA"/>
        </w:rPr>
        <w:t>К – кількість цін отриманих з відкритих джерел інформації.</w:t>
      </w:r>
    </w:p>
    <w:p w14:paraId="30DC3324" w14:textId="065545AB" w:rsidR="002F3194" w:rsidRPr="00244610" w:rsidRDefault="002F3194" w:rsidP="0069407B">
      <w:pPr>
        <w:rPr>
          <w:b/>
          <w:color w:val="000000"/>
          <w:shd w:val="clear" w:color="auto" w:fill="FFFFFF"/>
          <w:lang w:val="uk-UA"/>
        </w:rPr>
      </w:pPr>
      <w:r w:rsidRPr="00244610">
        <w:rPr>
          <w:b/>
          <w:color w:val="000000"/>
          <w:shd w:val="clear" w:color="auto" w:fill="FFFFFF"/>
          <w:lang w:val="uk-UA"/>
        </w:rPr>
        <w:t xml:space="preserve">Комерційна пропозиція </w:t>
      </w:r>
      <w:r w:rsidR="00DC7C04">
        <w:rPr>
          <w:b/>
          <w:color w:val="000000"/>
          <w:shd w:val="clear" w:color="auto" w:fill="FFFFFF"/>
          <w:lang w:val="uk-UA"/>
        </w:rPr>
        <w:t>ПІ СБУ</w:t>
      </w:r>
      <w:r w:rsidRPr="00244610">
        <w:rPr>
          <w:b/>
          <w:color w:val="000000"/>
          <w:shd w:val="clear" w:color="auto" w:fill="FFFFFF"/>
          <w:lang w:val="uk-UA"/>
        </w:rPr>
        <w:t xml:space="preserve"> </w:t>
      </w:r>
      <w:r w:rsidR="003727F7">
        <w:rPr>
          <w:b/>
          <w:color w:val="000000"/>
          <w:shd w:val="clear" w:color="auto" w:fill="FFFFFF"/>
          <w:lang w:val="uk-UA"/>
        </w:rPr>
        <w:t>–</w:t>
      </w:r>
      <w:r w:rsidR="00E8618E">
        <w:rPr>
          <w:b/>
          <w:color w:val="000000"/>
          <w:shd w:val="clear" w:color="auto" w:fill="FFFFFF"/>
          <w:lang w:val="uk-UA"/>
        </w:rPr>
        <w:t xml:space="preserve"> </w:t>
      </w:r>
      <w:r w:rsidR="001D3E55">
        <w:rPr>
          <w:b/>
          <w:color w:val="000000"/>
          <w:shd w:val="clear" w:color="auto" w:fill="FFFFFF"/>
          <w:lang w:val="uk-UA"/>
        </w:rPr>
        <w:t>941226,00</w:t>
      </w:r>
      <w:bookmarkStart w:id="0" w:name="_GoBack"/>
      <w:bookmarkEnd w:id="0"/>
      <w:r w:rsidR="00E8618E">
        <w:rPr>
          <w:b/>
          <w:color w:val="000000"/>
          <w:shd w:val="clear" w:color="auto" w:fill="FFFFFF"/>
          <w:lang w:val="uk-UA"/>
        </w:rPr>
        <w:t xml:space="preserve"> грн.</w:t>
      </w:r>
    </w:p>
    <w:p w14:paraId="22599D14" w14:textId="27C53C06" w:rsidR="00244610" w:rsidRPr="00244610" w:rsidRDefault="00244610" w:rsidP="00244610">
      <w:pPr>
        <w:rPr>
          <w:b/>
          <w:color w:val="000000"/>
          <w:shd w:val="clear" w:color="auto" w:fill="FFFFFF"/>
          <w:lang w:val="uk-UA"/>
        </w:rPr>
      </w:pPr>
      <w:r w:rsidRPr="00244610">
        <w:rPr>
          <w:b/>
          <w:color w:val="000000"/>
          <w:shd w:val="clear" w:color="auto" w:fill="FFFFFF"/>
          <w:lang w:val="uk-UA"/>
        </w:rPr>
        <w:t xml:space="preserve">Комерційна пропозиція </w:t>
      </w:r>
      <w:r w:rsidR="003727F7">
        <w:rPr>
          <w:b/>
          <w:color w:val="000000"/>
          <w:shd w:val="clear" w:color="auto" w:fill="FFFFFF"/>
          <w:lang w:val="uk-UA"/>
        </w:rPr>
        <w:t>ФОП Грановський О.В.</w:t>
      </w:r>
      <w:r w:rsidR="00E8618E">
        <w:rPr>
          <w:b/>
          <w:color w:val="000000"/>
          <w:shd w:val="clear" w:color="auto" w:fill="FFFFFF"/>
          <w:lang w:val="uk-UA"/>
        </w:rPr>
        <w:t xml:space="preserve"> </w:t>
      </w:r>
      <w:r w:rsidR="003727F7">
        <w:rPr>
          <w:b/>
          <w:color w:val="000000"/>
          <w:shd w:val="clear" w:color="auto" w:fill="FFFFFF"/>
          <w:lang w:val="uk-UA"/>
        </w:rPr>
        <w:t>– 1 000</w:t>
      </w:r>
      <w:r w:rsidR="00E8618E">
        <w:rPr>
          <w:b/>
          <w:color w:val="000000"/>
          <w:shd w:val="clear" w:color="auto" w:fill="FFFFFF"/>
          <w:lang w:val="uk-UA"/>
        </w:rPr>
        <w:t> 000,00 грн.</w:t>
      </w:r>
    </w:p>
    <w:p w14:paraId="29AA34A4" w14:textId="2A7B20C8" w:rsidR="006C177A" w:rsidRDefault="00244610" w:rsidP="003727F7">
      <w:pPr>
        <w:rPr>
          <w:i/>
          <w:lang w:val="uk-UA"/>
        </w:rPr>
      </w:pPr>
      <w:r w:rsidRPr="00244610">
        <w:rPr>
          <w:b/>
          <w:color w:val="000000"/>
          <w:shd w:val="clear" w:color="auto" w:fill="FFFFFF"/>
          <w:lang w:val="uk-UA"/>
        </w:rPr>
        <w:t xml:space="preserve">Комерційна пропозиція </w:t>
      </w:r>
      <w:r w:rsidR="006C177A" w:rsidRPr="00244610">
        <w:rPr>
          <w:b/>
          <w:color w:val="000000"/>
          <w:shd w:val="clear" w:color="auto" w:fill="FFFFFF"/>
          <w:lang w:val="uk-UA"/>
        </w:rPr>
        <w:t xml:space="preserve">ТОВ </w:t>
      </w:r>
      <w:r w:rsidR="006C177A">
        <w:rPr>
          <w:b/>
          <w:color w:val="000000"/>
          <w:shd w:val="clear" w:color="auto" w:fill="FFFFFF"/>
          <w:lang w:val="uk-UA"/>
        </w:rPr>
        <w:t>«</w:t>
      </w:r>
      <w:r w:rsidR="003727F7">
        <w:rPr>
          <w:b/>
          <w:color w:val="000000"/>
          <w:shd w:val="clear" w:color="auto" w:fill="FFFFFF"/>
          <w:lang w:val="uk-UA"/>
        </w:rPr>
        <w:t>Архітектурно-просторове планування</w:t>
      </w:r>
      <w:r w:rsidR="006C177A" w:rsidRPr="00244610">
        <w:rPr>
          <w:b/>
          <w:color w:val="000000"/>
          <w:shd w:val="clear" w:color="auto" w:fill="FFFFFF"/>
          <w:lang w:val="uk-UA"/>
        </w:rPr>
        <w:t>»</w:t>
      </w:r>
      <w:r w:rsidR="006C177A">
        <w:rPr>
          <w:b/>
          <w:color w:val="000000"/>
          <w:shd w:val="clear" w:color="auto" w:fill="FFFFFF"/>
          <w:lang w:val="uk-UA"/>
        </w:rPr>
        <w:t xml:space="preserve"> </w:t>
      </w:r>
      <w:r w:rsidR="003727F7">
        <w:rPr>
          <w:b/>
          <w:lang w:val="uk-UA"/>
        </w:rPr>
        <w:t xml:space="preserve"> – 1 010 000,00</w:t>
      </w:r>
      <w:r w:rsidR="006C177A">
        <w:rPr>
          <w:b/>
          <w:lang w:val="uk-UA"/>
        </w:rPr>
        <w:t xml:space="preserve"> грн </w:t>
      </w:r>
      <w:r w:rsidR="006C177A" w:rsidRPr="00B313E7">
        <w:rPr>
          <w:i/>
          <w:lang w:val="uk-UA"/>
        </w:rPr>
        <w:t>.</w:t>
      </w:r>
    </w:p>
    <w:p w14:paraId="4B48E9DB" w14:textId="77777777" w:rsidR="006C177A" w:rsidRDefault="006C177A" w:rsidP="006C177A">
      <w:pPr>
        <w:jc w:val="both"/>
        <w:rPr>
          <w:i/>
          <w:lang w:val="uk-UA"/>
        </w:rPr>
      </w:pPr>
    </w:p>
    <w:p w14:paraId="22D4AA13" w14:textId="689E8C17" w:rsidR="006C177A" w:rsidRPr="00244610" w:rsidRDefault="006C177A" w:rsidP="00244610">
      <w:pPr>
        <w:rPr>
          <w:b/>
          <w:color w:val="000000"/>
          <w:shd w:val="clear" w:color="auto" w:fill="FFFFFF"/>
          <w:lang w:val="uk-UA"/>
        </w:rPr>
      </w:pPr>
    </w:p>
    <w:p w14:paraId="6D4B9943" w14:textId="77777777" w:rsidR="00244610" w:rsidRDefault="00244610" w:rsidP="00244610">
      <w:pPr>
        <w:rPr>
          <w:b/>
          <w:color w:val="000000"/>
          <w:shd w:val="clear" w:color="auto" w:fill="FFFFFF"/>
          <w:lang w:val="uk-UA"/>
        </w:rPr>
      </w:pPr>
    </w:p>
    <w:p w14:paraId="0EF834B6" w14:textId="77777777" w:rsidR="00244610" w:rsidRPr="00244610" w:rsidRDefault="00244610" w:rsidP="0069407B">
      <w:pPr>
        <w:rPr>
          <w:b/>
          <w:color w:val="000000"/>
          <w:shd w:val="clear" w:color="auto" w:fill="FFFFFF"/>
          <w:lang w:val="uk-UA"/>
        </w:rPr>
      </w:pPr>
    </w:p>
    <w:p w14:paraId="2B36E2DD" w14:textId="77777777" w:rsidR="0069407B" w:rsidRPr="00B313E7" w:rsidRDefault="0069407B" w:rsidP="0069407B">
      <w:pPr>
        <w:ind w:left="786"/>
        <w:jc w:val="both"/>
        <w:rPr>
          <w:b/>
          <w:i/>
          <w:lang w:val="uk-UA"/>
        </w:rPr>
      </w:pPr>
    </w:p>
    <w:sectPr w:rsidR="0069407B" w:rsidRPr="00B313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37E1"/>
    <w:multiLevelType w:val="hybridMultilevel"/>
    <w:tmpl w:val="E504872C"/>
    <w:lvl w:ilvl="0" w:tplc="2C841E7C">
      <w:numFmt w:val="bullet"/>
      <w:lvlText w:val="-"/>
      <w:lvlJc w:val="left"/>
      <w:pPr>
        <w:ind w:left="786" w:hanging="360"/>
      </w:pPr>
      <w:rPr>
        <w:rFonts w:ascii="Times New Roman" w:eastAsia="Times New Roman" w:hAnsi="Times New Roman" w:cs="Times New Roman" w:hint="default"/>
        <w:i w:val="0"/>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237B6D14"/>
    <w:multiLevelType w:val="hybridMultilevel"/>
    <w:tmpl w:val="0E2C2182"/>
    <w:lvl w:ilvl="0" w:tplc="5742E642">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67FA29EB"/>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FD"/>
    <w:rsid w:val="00017104"/>
    <w:rsid w:val="00197556"/>
    <w:rsid w:val="001D1F9F"/>
    <w:rsid w:val="001D3E55"/>
    <w:rsid w:val="00244610"/>
    <w:rsid w:val="002F3194"/>
    <w:rsid w:val="003727F7"/>
    <w:rsid w:val="003B03D8"/>
    <w:rsid w:val="003D1DB3"/>
    <w:rsid w:val="00414530"/>
    <w:rsid w:val="0043192A"/>
    <w:rsid w:val="00570C78"/>
    <w:rsid w:val="0058730B"/>
    <w:rsid w:val="005F4A5C"/>
    <w:rsid w:val="0069407B"/>
    <w:rsid w:val="006A3DFD"/>
    <w:rsid w:val="006C177A"/>
    <w:rsid w:val="00784DA0"/>
    <w:rsid w:val="00836E71"/>
    <w:rsid w:val="00913C50"/>
    <w:rsid w:val="00932821"/>
    <w:rsid w:val="00995653"/>
    <w:rsid w:val="00A503E2"/>
    <w:rsid w:val="00B313E7"/>
    <w:rsid w:val="00BC2842"/>
    <w:rsid w:val="00BE718D"/>
    <w:rsid w:val="00C05059"/>
    <w:rsid w:val="00C53327"/>
    <w:rsid w:val="00C7133D"/>
    <w:rsid w:val="00D150FD"/>
    <w:rsid w:val="00D35A9F"/>
    <w:rsid w:val="00DC7C04"/>
    <w:rsid w:val="00DD1E8E"/>
    <w:rsid w:val="00E8618E"/>
    <w:rsid w:val="00F40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paragraph" w:styleId="a4">
    <w:name w:val="No Spacing"/>
    <w:link w:val="a5"/>
    <w:uiPriority w:val="1"/>
    <w:qFormat/>
    <w:rsid w:val="00C53327"/>
    <w:pPr>
      <w:spacing w:after="0" w:line="240" w:lineRule="auto"/>
    </w:pPr>
    <w:rPr>
      <w:lang w:val="uk-UA"/>
    </w:rPr>
  </w:style>
  <w:style w:type="character" w:customStyle="1" w:styleId="a5">
    <w:name w:val="Без интервала Знак"/>
    <w:link w:val="a4"/>
    <w:uiPriority w:val="1"/>
    <w:rsid w:val="00C53327"/>
    <w:rPr>
      <w:lang w:val="uk-UA"/>
    </w:rPr>
  </w:style>
  <w:style w:type="character" w:customStyle="1" w:styleId="ng-binding">
    <w:name w:val="ng-binding"/>
    <w:basedOn w:val="a0"/>
    <w:rsid w:val="00570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paragraph" w:styleId="a4">
    <w:name w:val="No Spacing"/>
    <w:link w:val="a5"/>
    <w:uiPriority w:val="1"/>
    <w:qFormat/>
    <w:rsid w:val="00C53327"/>
    <w:pPr>
      <w:spacing w:after="0" w:line="240" w:lineRule="auto"/>
    </w:pPr>
    <w:rPr>
      <w:lang w:val="uk-UA"/>
    </w:rPr>
  </w:style>
  <w:style w:type="character" w:customStyle="1" w:styleId="a5">
    <w:name w:val="Без интервала Знак"/>
    <w:link w:val="a4"/>
    <w:uiPriority w:val="1"/>
    <w:rsid w:val="00C53327"/>
    <w:rPr>
      <w:lang w:val="uk-UA"/>
    </w:rPr>
  </w:style>
  <w:style w:type="character" w:customStyle="1" w:styleId="ng-binding">
    <w:name w:val="ng-binding"/>
    <w:basedOn w:val="a0"/>
    <w:rsid w:val="00570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1077635087">
      <w:bodyDiv w:val="1"/>
      <w:marLeft w:val="0"/>
      <w:marRight w:val="0"/>
      <w:marTop w:val="0"/>
      <w:marBottom w:val="0"/>
      <w:divBdr>
        <w:top w:val="none" w:sz="0" w:space="0" w:color="auto"/>
        <w:left w:val="none" w:sz="0" w:space="0" w:color="auto"/>
        <w:bottom w:val="none" w:sz="0" w:space="0" w:color="auto"/>
        <w:right w:val="none" w:sz="0" w:space="0" w:color="auto"/>
      </w:divBdr>
    </w:div>
    <w:div w:id="1962682366">
      <w:bodyDiv w:val="1"/>
      <w:marLeft w:val="0"/>
      <w:marRight w:val="0"/>
      <w:marTop w:val="0"/>
      <w:marBottom w:val="0"/>
      <w:divBdr>
        <w:top w:val="none" w:sz="0" w:space="0" w:color="auto"/>
        <w:left w:val="none" w:sz="0" w:space="0" w:color="auto"/>
        <w:bottom w:val="none" w:sz="0" w:space="0" w:color="auto"/>
        <w:right w:val="none" w:sz="0" w:space="0" w:color="auto"/>
      </w:divBdr>
      <w:divsChild>
        <w:div w:id="1326205326">
          <w:marLeft w:val="0"/>
          <w:marRight w:val="0"/>
          <w:marTop w:val="0"/>
          <w:marBottom w:val="0"/>
          <w:divBdr>
            <w:top w:val="none" w:sz="0" w:space="0" w:color="auto"/>
            <w:left w:val="none" w:sz="0" w:space="0" w:color="auto"/>
            <w:bottom w:val="none" w:sz="0" w:space="0" w:color="auto"/>
            <w:right w:val="none" w:sz="0" w:space="0" w:color="auto"/>
          </w:divBdr>
          <w:divsChild>
            <w:div w:id="21414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3EB05-BC1B-462B-A2D5-4E7AB19A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2306</Words>
  <Characters>1315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Користувач Windows</cp:lastModifiedBy>
  <cp:revision>3</cp:revision>
  <dcterms:created xsi:type="dcterms:W3CDTF">2021-08-25T10:58:00Z</dcterms:created>
  <dcterms:modified xsi:type="dcterms:W3CDTF">2021-08-25T11:08:00Z</dcterms:modified>
</cp:coreProperties>
</file>