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299" w:rsidRPr="00547E40" w:rsidRDefault="00F94299" w:rsidP="00F9429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547E40">
        <w:rPr>
          <w:rFonts w:ascii="Times New Roman" w:hAnsi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230E41F2" wp14:editId="7504949D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299" w:rsidRPr="00547E40" w:rsidRDefault="00F94299" w:rsidP="00F94299">
      <w:pPr>
        <w:keepNext/>
        <w:jc w:val="center"/>
        <w:outlineLvl w:val="0"/>
        <w:rPr>
          <w:b/>
          <w:sz w:val="24"/>
          <w:szCs w:val="24"/>
          <w:lang w:val="uk-UA"/>
        </w:rPr>
      </w:pPr>
      <w:r w:rsidRPr="00547E40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  <w:r w:rsidR="00547E4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47E40">
        <w:rPr>
          <w:rFonts w:ascii="Times New Roman" w:hAnsi="Times New Roman"/>
          <w:b/>
          <w:sz w:val="24"/>
          <w:szCs w:val="24"/>
          <w:lang w:val="uk-UA"/>
        </w:rPr>
        <w:t>БУЧАНСЬКА МІСЬКА РАДА</w:t>
      </w:r>
      <w:r w:rsidRPr="00547E40">
        <w:rPr>
          <w:rFonts w:ascii="Times New Roman" w:hAnsi="Times New Roman"/>
          <w:b/>
          <w:sz w:val="24"/>
          <w:szCs w:val="24"/>
          <w:lang w:val="uk-UA"/>
        </w:rPr>
        <w:tab/>
      </w:r>
      <w:r w:rsidRPr="00547E40"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F94299" w:rsidRPr="00547E40" w:rsidRDefault="00F94299" w:rsidP="00F9429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val="uk-UA"/>
        </w:rPr>
      </w:pPr>
      <w:r w:rsidRPr="00547E40">
        <w:rPr>
          <w:rFonts w:ascii="Times New Roman" w:hAnsi="Times New Roman"/>
          <w:b/>
          <w:sz w:val="24"/>
          <w:szCs w:val="24"/>
          <w:lang w:val="uk-UA"/>
        </w:rPr>
        <w:t>КИЇВСЬКОЇ ОБЛАСТІ</w:t>
      </w:r>
    </w:p>
    <w:p w:rsidR="00F94299" w:rsidRPr="00547E40" w:rsidRDefault="00873E6A" w:rsidP="00F942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47E40">
        <w:rPr>
          <w:rFonts w:ascii="Times New Roman" w:hAnsi="Times New Roman"/>
          <w:b/>
          <w:bCs/>
          <w:sz w:val="24"/>
          <w:szCs w:val="24"/>
          <w:lang w:val="uk-UA"/>
        </w:rPr>
        <w:t>ПЯТНАДЦЯТА</w:t>
      </w:r>
      <w:r w:rsidR="00F94299" w:rsidRPr="00547E40">
        <w:rPr>
          <w:rFonts w:ascii="Times New Roman" w:hAnsi="Times New Roman"/>
          <w:b/>
          <w:bCs/>
          <w:sz w:val="24"/>
          <w:szCs w:val="24"/>
          <w:lang w:val="uk-UA"/>
        </w:rPr>
        <w:t xml:space="preserve">    </w:t>
      </w:r>
      <w:r w:rsidR="00F94299" w:rsidRPr="00547E40">
        <w:rPr>
          <w:rFonts w:ascii="Times New Roman" w:hAnsi="Times New Roman"/>
          <w:b/>
          <w:sz w:val="24"/>
          <w:szCs w:val="24"/>
          <w:lang w:val="uk-UA"/>
        </w:rPr>
        <w:t>СЕСІЯ   ВОСЬМОГО  СКЛИКАННЯ</w:t>
      </w:r>
    </w:p>
    <w:p w:rsidR="00F94299" w:rsidRPr="00547E40" w:rsidRDefault="00F94299" w:rsidP="00F9429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547E40">
        <w:rPr>
          <w:rFonts w:ascii="Times New Roman" w:hAnsi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547E40">
        <w:rPr>
          <w:rFonts w:ascii="Times New Roman" w:hAnsi="Times New Roman"/>
          <w:b/>
          <w:sz w:val="24"/>
          <w:szCs w:val="24"/>
          <w:lang w:val="uk-UA"/>
        </w:rPr>
        <w:t>Н</w:t>
      </w:r>
      <w:proofErr w:type="spellEnd"/>
      <w:r w:rsidRPr="00547E40">
        <w:rPr>
          <w:rFonts w:ascii="Times New Roman" w:hAnsi="Times New Roman"/>
          <w:b/>
          <w:sz w:val="24"/>
          <w:szCs w:val="24"/>
          <w:lang w:val="uk-UA"/>
        </w:rPr>
        <w:t xml:space="preserve"> Я</w:t>
      </w:r>
    </w:p>
    <w:p w:rsidR="00547E40" w:rsidRDefault="00547E40" w:rsidP="00F94299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F94299" w:rsidRPr="00547E40" w:rsidRDefault="00F94299" w:rsidP="00F94299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547E40">
        <w:rPr>
          <w:rFonts w:ascii="Times New Roman" w:hAnsi="Times New Roman"/>
          <w:b/>
          <w:sz w:val="24"/>
          <w:szCs w:val="24"/>
          <w:lang w:val="uk-UA"/>
        </w:rPr>
        <w:t>«</w:t>
      </w:r>
      <w:r w:rsidR="00873E6A" w:rsidRPr="00547E40">
        <w:rPr>
          <w:rFonts w:ascii="Times New Roman" w:hAnsi="Times New Roman"/>
          <w:b/>
          <w:sz w:val="24"/>
          <w:szCs w:val="24"/>
          <w:lang w:val="uk-UA"/>
        </w:rPr>
        <w:t>29</w:t>
      </w:r>
      <w:r w:rsidRPr="00547E40">
        <w:rPr>
          <w:rFonts w:ascii="Times New Roman" w:hAnsi="Times New Roman"/>
          <w:b/>
          <w:sz w:val="24"/>
          <w:szCs w:val="24"/>
          <w:lang w:val="uk-UA"/>
        </w:rPr>
        <w:t xml:space="preserve">» </w:t>
      </w:r>
      <w:r w:rsidR="00873E6A" w:rsidRPr="00547E40">
        <w:rPr>
          <w:rFonts w:ascii="Times New Roman" w:hAnsi="Times New Roman"/>
          <w:b/>
          <w:sz w:val="24"/>
          <w:szCs w:val="24"/>
          <w:lang w:val="uk-UA"/>
        </w:rPr>
        <w:t>липня</w:t>
      </w:r>
      <w:r w:rsidRPr="00547E40">
        <w:rPr>
          <w:rFonts w:ascii="Times New Roman" w:hAnsi="Times New Roman"/>
          <w:b/>
          <w:sz w:val="24"/>
          <w:szCs w:val="24"/>
          <w:lang w:val="uk-UA"/>
        </w:rPr>
        <w:t xml:space="preserve">  2021 р.</w:t>
      </w:r>
      <w:r w:rsidRPr="00547E40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                                     </w:t>
      </w:r>
      <w:r w:rsidR="00547E40" w:rsidRPr="00547E40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="00547E40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</w:t>
      </w:r>
      <w:r w:rsidR="00547E40" w:rsidRPr="00547E40">
        <w:rPr>
          <w:rFonts w:ascii="Times New Roman" w:hAnsi="Times New Roman"/>
          <w:b/>
          <w:sz w:val="24"/>
          <w:szCs w:val="24"/>
          <w:lang w:val="uk-UA"/>
        </w:rPr>
        <w:t xml:space="preserve"> №1554</w:t>
      </w:r>
      <w:r w:rsidRPr="00547E40">
        <w:rPr>
          <w:rFonts w:ascii="Times New Roman" w:hAnsi="Times New Roman"/>
          <w:b/>
          <w:sz w:val="24"/>
          <w:szCs w:val="24"/>
          <w:lang w:val="uk-UA"/>
        </w:rPr>
        <w:t>-1</w:t>
      </w:r>
      <w:r w:rsidR="00873E6A" w:rsidRPr="00547E40">
        <w:rPr>
          <w:rFonts w:ascii="Times New Roman" w:hAnsi="Times New Roman"/>
          <w:b/>
          <w:sz w:val="24"/>
          <w:szCs w:val="24"/>
          <w:lang w:val="uk-UA"/>
        </w:rPr>
        <w:t>5</w:t>
      </w:r>
      <w:r w:rsidRPr="00547E40">
        <w:rPr>
          <w:rFonts w:ascii="Times New Roman" w:hAnsi="Times New Roman"/>
          <w:b/>
          <w:sz w:val="24"/>
          <w:szCs w:val="24"/>
          <w:lang w:val="uk-UA"/>
        </w:rPr>
        <w:t xml:space="preserve"> -</w:t>
      </w:r>
      <w:r w:rsidRPr="00547E40">
        <w:rPr>
          <w:rFonts w:ascii="Times New Roman" w:hAnsi="Times New Roman"/>
          <w:b/>
          <w:sz w:val="24"/>
          <w:szCs w:val="24"/>
          <w:lang w:val="en-US"/>
        </w:rPr>
        <w:t>V</w:t>
      </w:r>
      <w:r w:rsidRPr="00547E40">
        <w:rPr>
          <w:rFonts w:ascii="Times New Roman" w:hAnsi="Times New Roman"/>
          <w:b/>
          <w:sz w:val="24"/>
          <w:szCs w:val="24"/>
          <w:lang w:val="uk-UA"/>
        </w:rPr>
        <w:t>ІІІ</w:t>
      </w:r>
    </w:p>
    <w:p w:rsidR="00F94299" w:rsidRPr="00547E40" w:rsidRDefault="00F94299" w:rsidP="00F94299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F94299" w:rsidRPr="00547E40" w:rsidRDefault="00F94299" w:rsidP="00F942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47E40">
        <w:rPr>
          <w:rFonts w:ascii="Times New Roman" w:hAnsi="Times New Roman"/>
          <w:b/>
          <w:sz w:val="24"/>
          <w:szCs w:val="24"/>
          <w:lang w:val="uk-UA"/>
        </w:rPr>
        <w:t>Про проведення експертної грошової оцінки</w:t>
      </w:r>
    </w:p>
    <w:p w:rsidR="00F94299" w:rsidRPr="00547E40" w:rsidRDefault="00F94299" w:rsidP="00F942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47E40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комунальної власності </w:t>
      </w:r>
    </w:p>
    <w:p w:rsidR="00F94299" w:rsidRPr="00547E40" w:rsidRDefault="00F94299" w:rsidP="00F942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47E40">
        <w:rPr>
          <w:rFonts w:ascii="Times New Roman" w:hAnsi="Times New Roman"/>
          <w:b/>
          <w:sz w:val="24"/>
          <w:szCs w:val="24"/>
          <w:lang w:val="uk-UA"/>
        </w:rPr>
        <w:t>кадастровий номер 3210945300:01:060:0020</w:t>
      </w:r>
    </w:p>
    <w:p w:rsidR="00F94299" w:rsidRPr="00547E40" w:rsidRDefault="00F94299" w:rsidP="00F942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47E40">
        <w:rPr>
          <w:rFonts w:ascii="Times New Roman" w:hAnsi="Times New Roman"/>
          <w:b/>
          <w:sz w:val="24"/>
          <w:szCs w:val="24"/>
          <w:lang w:val="uk-UA"/>
        </w:rPr>
        <w:t>по вулиці Революції,</w:t>
      </w:r>
      <w:r w:rsidR="00547E40" w:rsidRPr="00547E4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547E40">
        <w:rPr>
          <w:rFonts w:ascii="Times New Roman" w:hAnsi="Times New Roman"/>
          <w:b/>
          <w:sz w:val="24"/>
          <w:szCs w:val="24"/>
          <w:lang w:val="uk-UA"/>
        </w:rPr>
        <w:t>17-А в місті Буча</w:t>
      </w:r>
    </w:p>
    <w:p w:rsidR="00F94299" w:rsidRPr="00547E40" w:rsidRDefault="00F94299" w:rsidP="00F942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4299" w:rsidRPr="00547E40" w:rsidRDefault="00206B29" w:rsidP="00435820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547E40">
        <w:rPr>
          <w:rFonts w:ascii="Times New Roman" w:hAnsi="Times New Roman"/>
          <w:sz w:val="24"/>
          <w:szCs w:val="24"/>
          <w:lang w:val="uk-UA"/>
        </w:rPr>
        <w:t xml:space="preserve">Розглянувши звернення </w:t>
      </w:r>
      <w:r w:rsidR="00A22E1F">
        <w:rPr>
          <w:rFonts w:ascii="Times New Roman" w:hAnsi="Times New Roman"/>
          <w:sz w:val="24"/>
          <w:szCs w:val="24"/>
          <w:lang w:val="uk-UA"/>
        </w:rPr>
        <w:t>від</w:t>
      </w:r>
      <w:r w:rsidR="00547E40" w:rsidRPr="00547E40">
        <w:rPr>
          <w:rFonts w:ascii="Times New Roman" w:hAnsi="Times New Roman"/>
          <w:sz w:val="24"/>
          <w:szCs w:val="24"/>
          <w:lang w:val="uk-UA"/>
        </w:rPr>
        <w:t xml:space="preserve"> 23.07.2021 року №04-08/2/3510 Приватне акціонерне товариство «</w:t>
      </w:r>
      <w:proofErr w:type="spellStart"/>
      <w:r w:rsidR="00F94299" w:rsidRPr="00547E40">
        <w:rPr>
          <w:rFonts w:ascii="Times New Roman" w:hAnsi="Times New Roman"/>
          <w:sz w:val="24"/>
          <w:szCs w:val="24"/>
          <w:lang w:val="uk-UA"/>
        </w:rPr>
        <w:t>Східно-європей</w:t>
      </w:r>
      <w:r w:rsidRPr="00547E40">
        <w:rPr>
          <w:rFonts w:ascii="Times New Roman" w:hAnsi="Times New Roman"/>
          <w:sz w:val="24"/>
          <w:szCs w:val="24"/>
          <w:lang w:val="uk-UA"/>
        </w:rPr>
        <w:t>ська</w:t>
      </w:r>
      <w:proofErr w:type="spellEnd"/>
      <w:r w:rsidRPr="00547E40">
        <w:rPr>
          <w:rFonts w:ascii="Times New Roman" w:hAnsi="Times New Roman"/>
          <w:sz w:val="24"/>
          <w:szCs w:val="24"/>
          <w:lang w:val="uk-UA"/>
        </w:rPr>
        <w:t xml:space="preserve"> клірингова компанія» щодо</w:t>
      </w:r>
      <w:r w:rsidR="00F94299" w:rsidRPr="00547E40">
        <w:rPr>
          <w:rFonts w:ascii="Times New Roman" w:hAnsi="Times New Roman"/>
          <w:sz w:val="24"/>
          <w:szCs w:val="24"/>
          <w:lang w:val="uk-UA"/>
        </w:rPr>
        <w:t xml:space="preserve"> придбання у власніст</w:t>
      </w:r>
      <w:r w:rsidRPr="00547E40">
        <w:rPr>
          <w:rFonts w:ascii="Times New Roman" w:hAnsi="Times New Roman"/>
          <w:sz w:val="24"/>
          <w:szCs w:val="24"/>
          <w:lang w:val="uk-UA"/>
        </w:rPr>
        <w:t xml:space="preserve">ь </w:t>
      </w:r>
      <w:r w:rsidR="00F94299" w:rsidRPr="00547E40">
        <w:rPr>
          <w:rFonts w:ascii="Times New Roman" w:hAnsi="Times New Roman"/>
          <w:sz w:val="24"/>
          <w:szCs w:val="24"/>
          <w:lang w:val="uk-UA"/>
        </w:rPr>
        <w:t>земельної ділянки кадастровий номер 3210945300</w:t>
      </w:r>
      <w:r w:rsidR="00BC628A">
        <w:rPr>
          <w:rFonts w:ascii="Times New Roman" w:hAnsi="Times New Roman"/>
          <w:sz w:val="24"/>
          <w:szCs w:val="24"/>
          <w:lang w:val="uk-UA"/>
        </w:rPr>
        <w:t xml:space="preserve">:01:060:0020, площею 3,5840 га </w:t>
      </w:r>
      <w:r w:rsidR="00F94299" w:rsidRPr="00547E40">
        <w:rPr>
          <w:rFonts w:ascii="Times New Roman" w:hAnsi="Times New Roman"/>
          <w:sz w:val="24"/>
          <w:szCs w:val="24"/>
          <w:lang w:val="uk-UA"/>
        </w:rPr>
        <w:t xml:space="preserve">по </w:t>
      </w:r>
      <w:r w:rsidR="00BC628A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F94299" w:rsidRPr="00547E40">
        <w:rPr>
          <w:rFonts w:ascii="Times New Roman" w:hAnsi="Times New Roman"/>
          <w:sz w:val="24"/>
          <w:szCs w:val="24"/>
          <w:lang w:val="uk-UA"/>
        </w:rPr>
        <w:t>вул. Революції,</w:t>
      </w:r>
      <w:r w:rsidR="006D4155" w:rsidRPr="00547E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94299" w:rsidRPr="00547E40">
        <w:rPr>
          <w:rFonts w:ascii="Times New Roman" w:hAnsi="Times New Roman"/>
          <w:sz w:val="24"/>
          <w:szCs w:val="24"/>
          <w:lang w:val="uk-UA"/>
        </w:rPr>
        <w:t>17-А в місті Буча, що  перебуває в користуванні на умовах оренди</w:t>
      </w:r>
      <w:r w:rsidR="00547E40" w:rsidRPr="00547E40">
        <w:rPr>
          <w:rFonts w:ascii="Times New Roman" w:hAnsi="Times New Roman"/>
          <w:sz w:val="24"/>
          <w:szCs w:val="24"/>
          <w:lang w:val="uk-UA"/>
        </w:rPr>
        <w:t>,</w:t>
      </w:r>
      <w:r w:rsidR="00F94299" w:rsidRPr="00547E40">
        <w:rPr>
          <w:rFonts w:ascii="Times New Roman" w:hAnsi="Times New Roman"/>
          <w:sz w:val="24"/>
          <w:szCs w:val="24"/>
          <w:lang w:val="uk-UA"/>
        </w:rPr>
        <w:t xml:space="preserve"> на якій розташовані об’єкти </w:t>
      </w:r>
      <w:r w:rsidR="006D4155" w:rsidRPr="00547E40">
        <w:rPr>
          <w:rFonts w:ascii="Times New Roman" w:hAnsi="Times New Roman"/>
          <w:sz w:val="24"/>
          <w:szCs w:val="24"/>
          <w:lang w:val="uk-UA"/>
        </w:rPr>
        <w:t>нерухомого майна,</w:t>
      </w:r>
      <w:r w:rsidR="00547E40" w:rsidRPr="00547E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D4155" w:rsidRPr="00547E40">
        <w:rPr>
          <w:rFonts w:ascii="Times New Roman" w:hAnsi="Times New Roman"/>
          <w:sz w:val="24"/>
          <w:szCs w:val="24"/>
          <w:lang w:val="uk-UA"/>
        </w:rPr>
        <w:t xml:space="preserve">керуючись ст. </w:t>
      </w:r>
      <w:r w:rsidR="00F94299" w:rsidRPr="00547E40">
        <w:rPr>
          <w:rFonts w:ascii="Times New Roman" w:hAnsi="Times New Roman"/>
          <w:sz w:val="24"/>
          <w:szCs w:val="24"/>
          <w:lang w:val="uk-UA"/>
        </w:rPr>
        <w:t>128 Земельного кодексу України, ріш</w:t>
      </w:r>
      <w:r w:rsidR="00547E40" w:rsidRPr="00547E40">
        <w:rPr>
          <w:rFonts w:ascii="Times New Roman" w:hAnsi="Times New Roman"/>
          <w:sz w:val="24"/>
          <w:szCs w:val="24"/>
          <w:lang w:val="uk-UA"/>
        </w:rPr>
        <w:t>енням Бучанської міської ради «</w:t>
      </w:r>
      <w:r w:rsidR="00F94299" w:rsidRPr="00547E40">
        <w:rPr>
          <w:rFonts w:ascii="Times New Roman" w:hAnsi="Times New Roman"/>
          <w:sz w:val="24"/>
          <w:szCs w:val="24"/>
          <w:lang w:val="uk-UA"/>
        </w:rPr>
        <w:t>Про затвердження Порядку продажу земельних ділянок несільськогосподарського призначення, на яких розташова</w:t>
      </w:r>
      <w:r w:rsidR="00547E40" w:rsidRPr="00547E40">
        <w:rPr>
          <w:rFonts w:ascii="Times New Roman" w:hAnsi="Times New Roman"/>
          <w:sz w:val="24"/>
          <w:szCs w:val="24"/>
          <w:lang w:val="uk-UA"/>
        </w:rPr>
        <w:t>ні об’єкти нерухомого майна»</w:t>
      </w:r>
      <w:r w:rsidR="00435820" w:rsidRPr="00547E40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94299" w:rsidRPr="00547E40">
        <w:rPr>
          <w:rFonts w:ascii="Times New Roman" w:eastAsia="Calibri" w:hAnsi="Times New Roman"/>
          <w:sz w:val="24"/>
          <w:szCs w:val="24"/>
          <w:lang w:val="uk-UA" w:eastAsia="en-US"/>
        </w:rPr>
        <w:t>пунктом 34 частини 1 статті 26 Закону України «Про місцеве самоврядування в Україні», міська рада</w:t>
      </w:r>
    </w:p>
    <w:p w:rsidR="00873E6A" w:rsidRPr="00547E40" w:rsidRDefault="00873E6A" w:rsidP="00F942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</w:p>
    <w:p w:rsidR="00F94299" w:rsidRPr="00547E40" w:rsidRDefault="00F94299" w:rsidP="00F9429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uk-UA" w:eastAsia="en-US"/>
        </w:rPr>
      </w:pPr>
      <w:r w:rsidRPr="00547E40">
        <w:rPr>
          <w:rFonts w:ascii="Times New Roman" w:eastAsia="Calibri" w:hAnsi="Times New Roman"/>
          <w:b/>
          <w:sz w:val="24"/>
          <w:szCs w:val="24"/>
          <w:lang w:val="uk-UA" w:eastAsia="en-US"/>
        </w:rPr>
        <w:t>ВИРІШИЛА:</w:t>
      </w:r>
    </w:p>
    <w:p w:rsidR="00547E40" w:rsidRPr="00547E40" w:rsidRDefault="00547E40" w:rsidP="00F9429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uk-UA" w:eastAsia="en-US"/>
        </w:rPr>
      </w:pPr>
    </w:p>
    <w:p w:rsidR="00F94299" w:rsidRPr="00547E40" w:rsidRDefault="00F94299" w:rsidP="00435820">
      <w:pPr>
        <w:pStyle w:val="a3"/>
        <w:numPr>
          <w:ilvl w:val="0"/>
          <w:numId w:val="1"/>
        </w:numPr>
        <w:tabs>
          <w:tab w:val="left" w:pos="93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47E40">
        <w:rPr>
          <w:rFonts w:ascii="Times New Roman" w:hAnsi="Times New Roman"/>
          <w:sz w:val="24"/>
          <w:szCs w:val="24"/>
          <w:lang w:val="uk-UA"/>
        </w:rPr>
        <w:t>Провести експертну грошову оцінку земельної ділянки комунальної власності кадастровий номер 3210945300:01:060:0020 площе</w:t>
      </w:r>
      <w:r w:rsidR="00435820" w:rsidRPr="00547E40">
        <w:rPr>
          <w:rFonts w:ascii="Times New Roman" w:hAnsi="Times New Roman"/>
          <w:sz w:val="24"/>
          <w:szCs w:val="24"/>
          <w:lang w:val="uk-UA"/>
        </w:rPr>
        <w:t>ю 3,5840 га цільове призначення</w:t>
      </w:r>
      <w:r w:rsidRPr="00547E40">
        <w:rPr>
          <w:rFonts w:ascii="Times New Roman" w:hAnsi="Times New Roman"/>
          <w:sz w:val="24"/>
          <w:szCs w:val="24"/>
          <w:lang w:val="uk-UA"/>
        </w:rPr>
        <w:t xml:space="preserve"> (код КВЦПЗ 07.02 ) для будівництва та обслуговування об’єктів фізичної культури та спорту,</w:t>
      </w:r>
      <w:r w:rsidRPr="00547E40">
        <w:rPr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547E40">
        <w:rPr>
          <w:rFonts w:ascii="Times New Roman" w:hAnsi="Times New Roman"/>
          <w:sz w:val="24"/>
          <w:szCs w:val="24"/>
          <w:lang w:val="uk-UA"/>
        </w:rPr>
        <w:t xml:space="preserve">що розташована по вулиці Революції,17-А в місті Буча та перебуває в користуванні на умовах оренди ЗАТ « </w:t>
      </w:r>
      <w:proofErr w:type="spellStart"/>
      <w:r w:rsidRPr="00547E40">
        <w:rPr>
          <w:rFonts w:ascii="Times New Roman" w:hAnsi="Times New Roman"/>
          <w:sz w:val="24"/>
          <w:szCs w:val="24"/>
          <w:lang w:val="uk-UA"/>
        </w:rPr>
        <w:t>Східно-європейська</w:t>
      </w:r>
      <w:proofErr w:type="spellEnd"/>
      <w:r w:rsidRPr="00547E40">
        <w:rPr>
          <w:rFonts w:ascii="Times New Roman" w:hAnsi="Times New Roman"/>
          <w:sz w:val="24"/>
          <w:szCs w:val="24"/>
          <w:lang w:val="uk-UA"/>
        </w:rPr>
        <w:t xml:space="preserve"> клірингова компанія»</w:t>
      </w:r>
    </w:p>
    <w:p w:rsidR="00F94299" w:rsidRPr="00547E40" w:rsidRDefault="00206B29" w:rsidP="00435820">
      <w:pPr>
        <w:pStyle w:val="a3"/>
        <w:numPr>
          <w:ilvl w:val="0"/>
          <w:numId w:val="1"/>
        </w:numPr>
        <w:tabs>
          <w:tab w:val="left" w:pos="93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47E40">
        <w:rPr>
          <w:rFonts w:ascii="Times New Roman" w:hAnsi="Times New Roman"/>
          <w:sz w:val="24"/>
          <w:szCs w:val="24"/>
          <w:lang w:val="uk-UA"/>
        </w:rPr>
        <w:t>ЗАТ «</w:t>
      </w:r>
      <w:proofErr w:type="spellStart"/>
      <w:r w:rsidR="00F94299" w:rsidRPr="00547E40">
        <w:rPr>
          <w:rFonts w:ascii="Times New Roman" w:hAnsi="Times New Roman"/>
          <w:sz w:val="24"/>
          <w:szCs w:val="24"/>
          <w:lang w:val="uk-UA"/>
        </w:rPr>
        <w:t>Східно-європейська</w:t>
      </w:r>
      <w:proofErr w:type="spellEnd"/>
      <w:r w:rsidR="00F94299" w:rsidRPr="00547E40">
        <w:rPr>
          <w:rFonts w:ascii="Times New Roman" w:hAnsi="Times New Roman"/>
          <w:sz w:val="24"/>
          <w:szCs w:val="24"/>
          <w:lang w:val="uk-UA"/>
        </w:rPr>
        <w:t xml:space="preserve"> клірингова компа</w:t>
      </w:r>
      <w:r w:rsidR="00435820" w:rsidRPr="00547E40">
        <w:rPr>
          <w:rFonts w:ascii="Times New Roman" w:hAnsi="Times New Roman"/>
          <w:sz w:val="24"/>
          <w:szCs w:val="24"/>
          <w:lang w:val="uk-UA"/>
        </w:rPr>
        <w:t xml:space="preserve">нія» в місячний термін укласти </w:t>
      </w:r>
      <w:r w:rsidR="00F94299" w:rsidRPr="00547E40">
        <w:rPr>
          <w:rFonts w:ascii="Times New Roman" w:hAnsi="Times New Roman"/>
          <w:sz w:val="24"/>
          <w:szCs w:val="24"/>
          <w:lang w:val="uk-UA"/>
        </w:rPr>
        <w:t>з Бучанською  міською радою договір авансовог</w:t>
      </w:r>
      <w:r w:rsidR="00435820" w:rsidRPr="00547E40">
        <w:rPr>
          <w:rFonts w:ascii="Times New Roman" w:hAnsi="Times New Roman"/>
          <w:sz w:val="24"/>
          <w:szCs w:val="24"/>
          <w:lang w:val="uk-UA"/>
        </w:rPr>
        <w:t xml:space="preserve">о внеску в рахунок оплати ціни земельної ділянки </w:t>
      </w:r>
      <w:r w:rsidR="00F94299" w:rsidRPr="00547E40">
        <w:rPr>
          <w:rFonts w:ascii="Times New Roman" w:hAnsi="Times New Roman"/>
          <w:sz w:val="24"/>
          <w:szCs w:val="24"/>
          <w:lang w:val="uk-UA"/>
        </w:rPr>
        <w:t xml:space="preserve">в розмірі </w:t>
      </w:r>
      <w:r w:rsidR="00547E40" w:rsidRPr="00547E40">
        <w:rPr>
          <w:rFonts w:ascii="Times New Roman" w:hAnsi="Times New Roman"/>
          <w:sz w:val="24"/>
          <w:szCs w:val="24"/>
          <w:lang w:val="uk-UA"/>
        </w:rPr>
        <w:t xml:space="preserve">20 % </w:t>
      </w:r>
      <w:r w:rsidR="00F94299" w:rsidRPr="00547E4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35820" w:rsidRPr="00547E40">
        <w:rPr>
          <w:rFonts w:ascii="Times New Roman" w:hAnsi="Times New Roman"/>
          <w:sz w:val="24"/>
          <w:szCs w:val="24"/>
          <w:lang w:val="uk-UA"/>
        </w:rPr>
        <w:t xml:space="preserve">нормативної грошової оцінки та здійснити оплату, </w:t>
      </w:r>
      <w:r w:rsidR="00F94299" w:rsidRPr="00547E40">
        <w:rPr>
          <w:rFonts w:ascii="Times New Roman" w:hAnsi="Times New Roman"/>
          <w:sz w:val="24"/>
          <w:szCs w:val="24"/>
          <w:lang w:val="uk-UA"/>
        </w:rPr>
        <w:t>на проведення експертної грошової оцінки земельної ділянки.</w:t>
      </w:r>
    </w:p>
    <w:p w:rsidR="00F94299" w:rsidRPr="00547E40" w:rsidRDefault="00F94299" w:rsidP="00435820">
      <w:pPr>
        <w:pStyle w:val="a3"/>
        <w:numPr>
          <w:ilvl w:val="0"/>
          <w:numId w:val="1"/>
        </w:numPr>
        <w:tabs>
          <w:tab w:val="left" w:pos="93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47E40">
        <w:rPr>
          <w:rFonts w:ascii="Times New Roman" w:hAnsi="Times New Roman"/>
          <w:sz w:val="24"/>
          <w:szCs w:val="24"/>
          <w:lang w:val="uk-UA"/>
        </w:rPr>
        <w:t xml:space="preserve">Оголосити конкур на відбір суб’єкта господарювання, які </w:t>
      </w:r>
      <w:r w:rsidR="00547E40" w:rsidRPr="00547E40">
        <w:rPr>
          <w:rFonts w:ascii="Times New Roman" w:hAnsi="Times New Roman"/>
          <w:sz w:val="24"/>
          <w:szCs w:val="24"/>
          <w:lang w:val="uk-UA"/>
        </w:rPr>
        <w:t xml:space="preserve">є </w:t>
      </w:r>
      <w:r w:rsidRPr="00547E40">
        <w:rPr>
          <w:rFonts w:ascii="Times New Roman" w:hAnsi="Times New Roman"/>
          <w:sz w:val="24"/>
          <w:szCs w:val="24"/>
          <w:lang w:val="uk-UA"/>
        </w:rPr>
        <w:t>суб’єктами оціночної діяльності у сфері оцінки земель відповідно до Закону, для проведення експертної оцінки земельної ділянки зазначеної в п.1 даного рішення.</w:t>
      </w:r>
    </w:p>
    <w:p w:rsidR="00F94299" w:rsidRPr="00547E40" w:rsidRDefault="00F94299" w:rsidP="00435820">
      <w:pPr>
        <w:pStyle w:val="a3"/>
        <w:numPr>
          <w:ilvl w:val="0"/>
          <w:numId w:val="1"/>
        </w:numPr>
        <w:tabs>
          <w:tab w:val="left" w:pos="93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47E40">
        <w:rPr>
          <w:rFonts w:ascii="Times New Roman" w:hAnsi="Times New Roman"/>
          <w:sz w:val="24"/>
          <w:szCs w:val="24"/>
          <w:lang w:val="uk-UA"/>
        </w:rPr>
        <w:t xml:space="preserve">Юридичному відділу </w:t>
      </w:r>
      <w:r w:rsidR="00547E40" w:rsidRPr="00547E40">
        <w:rPr>
          <w:rFonts w:ascii="Times New Roman" w:hAnsi="Times New Roman"/>
          <w:sz w:val="24"/>
          <w:szCs w:val="24"/>
          <w:lang w:val="uk-UA"/>
        </w:rPr>
        <w:t xml:space="preserve">управління юридично-кадрової роботи </w:t>
      </w:r>
      <w:r w:rsidRPr="00547E40">
        <w:rPr>
          <w:rFonts w:ascii="Times New Roman" w:hAnsi="Times New Roman"/>
          <w:sz w:val="24"/>
          <w:szCs w:val="24"/>
          <w:lang w:val="uk-UA"/>
        </w:rPr>
        <w:t>Бучанської міської ради:</w:t>
      </w:r>
    </w:p>
    <w:p w:rsidR="00F94299" w:rsidRPr="00547E40" w:rsidRDefault="00F94299" w:rsidP="00435820">
      <w:pPr>
        <w:pStyle w:val="a3"/>
        <w:numPr>
          <w:ilvl w:val="1"/>
          <w:numId w:val="2"/>
        </w:numPr>
        <w:tabs>
          <w:tab w:val="left" w:pos="93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47E40">
        <w:rPr>
          <w:rFonts w:ascii="Times New Roman" w:hAnsi="Times New Roman"/>
          <w:sz w:val="24"/>
          <w:szCs w:val="24"/>
          <w:lang w:val="uk-UA"/>
        </w:rPr>
        <w:t>забезпечити  виконання</w:t>
      </w:r>
      <w:r w:rsidR="00435820" w:rsidRPr="00547E40">
        <w:rPr>
          <w:rFonts w:ascii="Times New Roman" w:hAnsi="Times New Roman"/>
          <w:sz w:val="24"/>
          <w:szCs w:val="24"/>
          <w:lang w:val="uk-UA"/>
        </w:rPr>
        <w:t xml:space="preserve"> п.2 та </w:t>
      </w:r>
      <w:r w:rsidRPr="00547E40">
        <w:rPr>
          <w:rFonts w:ascii="Times New Roman" w:hAnsi="Times New Roman"/>
          <w:sz w:val="24"/>
          <w:szCs w:val="24"/>
          <w:lang w:val="uk-UA"/>
        </w:rPr>
        <w:t>п.3 даного рішення;</w:t>
      </w:r>
    </w:p>
    <w:p w:rsidR="00F94299" w:rsidRPr="00547E40" w:rsidRDefault="00F94299" w:rsidP="00435820">
      <w:pPr>
        <w:pStyle w:val="a3"/>
        <w:numPr>
          <w:ilvl w:val="1"/>
          <w:numId w:val="2"/>
        </w:numPr>
        <w:tabs>
          <w:tab w:val="left" w:pos="93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47E40">
        <w:rPr>
          <w:rFonts w:ascii="Times New Roman" w:hAnsi="Times New Roman"/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Бучанської міської ради для прийняття відповідного рішення.</w:t>
      </w:r>
    </w:p>
    <w:p w:rsidR="00F94299" w:rsidRPr="00547E40" w:rsidRDefault="00F94299" w:rsidP="00435820">
      <w:pPr>
        <w:pStyle w:val="a3"/>
        <w:numPr>
          <w:ilvl w:val="0"/>
          <w:numId w:val="2"/>
        </w:numPr>
        <w:tabs>
          <w:tab w:val="left" w:pos="93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47E40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</w:t>
      </w:r>
      <w:r w:rsidR="00435820" w:rsidRPr="00547E40">
        <w:rPr>
          <w:rFonts w:ascii="Times New Roman" w:hAnsi="Times New Roman"/>
          <w:sz w:val="24"/>
          <w:szCs w:val="24"/>
          <w:lang w:val="uk-UA"/>
        </w:rPr>
        <w:t>я  покласти на комісію з питань</w:t>
      </w:r>
      <w:r w:rsidRPr="00547E40">
        <w:rPr>
          <w:rFonts w:ascii="Times New Roman" w:hAnsi="Times New Roman"/>
          <w:sz w:val="24"/>
          <w:szCs w:val="24"/>
          <w:lang w:val="uk-UA"/>
        </w:rPr>
        <w:t xml:space="preserve"> планування, бюджету, фінансів та податкової політики Бучанської міської ради.</w:t>
      </w:r>
    </w:p>
    <w:p w:rsidR="00F94299" w:rsidRPr="00547E40" w:rsidRDefault="00F94299" w:rsidP="00F94299">
      <w:pPr>
        <w:tabs>
          <w:tab w:val="left" w:pos="93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4299" w:rsidRPr="00547E40" w:rsidRDefault="00F94299" w:rsidP="00F94299">
      <w:pPr>
        <w:tabs>
          <w:tab w:val="left" w:pos="93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4299" w:rsidRPr="00547E40" w:rsidRDefault="00F94299" w:rsidP="00F94299">
      <w:pPr>
        <w:tabs>
          <w:tab w:val="left" w:pos="93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4299" w:rsidRPr="00547E40" w:rsidRDefault="00547E40" w:rsidP="00F94299">
      <w:pPr>
        <w:tabs>
          <w:tab w:val="left" w:pos="93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47E40">
        <w:rPr>
          <w:rFonts w:ascii="Times New Roman" w:hAnsi="Times New Roman"/>
          <w:b/>
          <w:sz w:val="24"/>
          <w:szCs w:val="24"/>
          <w:lang w:val="uk-UA"/>
        </w:rPr>
        <w:t>Секретар ради</w:t>
      </w:r>
      <w:r w:rsidR="00F94299" w:rsidRPr="00547E40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</w:t>
      </w:r>
      <w:r w:rsidR="00435820" w:rsidRPr="00547E40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F94299" w:rsidRPr="00547E40"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 w:rsidRPr="00547E40">
        <w:rPr>
          <w:rFonts w:ascii="Times New Roman" w:hAnsi="Times New Roman"/>
          <w:b/>
          <w:sz w:val="24"/>
          <w:szCs w:val="24"/>
          <w:lang w:val="uk-UA"/>
        </w:rPr>
        <w:t xml:space="preserve">         Тарас ШАПРАВСЬКИЙ</w:t>
      </w:r>
    </w:p>
    <w:p w:rsidR="00435820" w:rsidRPr="00547E40" w:rsidRDefault="00435820" w:rsidP="00F94299">
      <w:pPr>
        <w:tabs>
          <w:tab w:val="left" w:pos="93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35820" w:rsidRDefault="00435820" w:rsidP="00F94299">
      <w:pPr>
        <w:tabs>
          <w:tab w:val="left" w:pos="93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47E40" w:rsidRDefault="00547E40" w:rsidP="00F94299">
      <w:pPr>
        <w:tabs>
          <w:tab w:val="left" w:pos="93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435820" w:rsidRPr="00547E40" w:rsidRDefault="00435820" w:rsidP="00435820">
      <w:pPr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r w:rsidRPr="00547E40">
        <w:rPr>
          <w:rFonts w:ascii="Times New Roman" w:hAnsi="Times New Roman"/>
          <w:sz w:val="24"/>
          <w:szCs w:val="24"/>
          <w:lang w:val="uk-UA"/>
        </w:rPr>
        <w:lastRenderedPageBreak/>
        <w:t>Погоджено:</w:t>
      </w:r>
    </w:p>
    <w:p w:rsidR="00435820" w:rsidRPr="00547E40" w:rsidRDefault="00435820" w:rsidP="0043582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547E40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</w:t>
      </w:r>
      <w:r w:rsidR="00BE7669">
        <w:rPr>
          <w:rFonts w:ascii="Times New Roman" w:hAnsi="Times New Roman"/>
          <w:sz w:val="24"/>
          <w:szCs w:val="24"/>
          <w:lang w:val="uk-UA"/>
        </w:rPr>
        <w:t xml:space="preserve">Сергій </w:t>
      </w:r>
      <w:r w:rsidRPr="00547E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E7669">
        <w:rPr>
          <w:rFonts w:ascii="Times New Roman" w:hAnsi="Times New Roman"/>
          <w:sz w:val="24"/>
          <w:szCs w:val="24"/>
          <w:lang w:val="uk-UA"/>
        </w:rPr>
        <w:t>ШЕПЕТЬКО</w:t>
      </w:r>
    </w:p>
    <w:p w:rsidR="00435820" w:rsidRPr="00547E40" w:rsidRDefault="00435820" w:rsidP="00435820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820" w:rsidRPr="00547E40" w:rsidRDefault="00F94886" w:rsidP="0043582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547E40">
        <w:rPr>
          <w:rFonts w:ascii="Times New Roman" w:hAnsi="Times New Roman"/>
          <w:sz w:val="24"/>
          <w:szCs w:val="24"/>
          <w:lang w:val="uk-UA"/>
        </w:rPr>
        <w:t>Підготував:</w:t>
      </w:r>
    </w:p>
    <w:p w:rsidR="00435820" w:rsidRPr="00547E40" w:rsidRDefault="00435820" w:rsidP="00435820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47E40">
        <w:rPr>
          <w:rFonts w:ascii="Times New Roman" w:hAnsi="Times New Roman"/>
          <w:sz w:val="24"/>
          <w:szCs w:val="24"/>
          <w:lang w:val="uk-UA"/>
        </w:rPr>
        <w:t xml:space="preserve">Начальник управління </w:t>
      </w:r>
    </w:p>
    <w:p w:rsidR="00435820" w:rsidRPr="00547E40" w:rsidRDefault="00435820" w:rsidP="00435820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547E40">
        <w:rPr>
          <w:rFonts w:ascii="Times New Roman" w:hAnsi="Times New Roman"/>
          <w:sz w:val="24"/>
          <w:szCs w:val="24"/>
          <w:lang w:val="uk-UA"/>
        </w:rPr>
        <w:t xml:space="preserve">юридично-кадрової роботи                                                   </w:t>
      </w:r>
      <w:r w:rsidR="00D2708C">
        <w:rPr>
          <w:rFonts w:ascii="Times New Roman" w:hAnsi="Times New Roman"/>
          <w:sz w:val="24"/>
          <w:szCs w:val="24"/>
          <w:lang w:val="uk-UA"/>
        </w:rPr>
        <w:t xml:space="preserve">                    Людмила РИЖЕНКО</w:t>
      </w:r>
    </w:p>
    <w:p w:rsidR="00435820" w:rsidRPr="00547E40" w:rsidRDefault="00435820" w:rsidP="00435820">
      <w:pPr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bookmarkEnd w:id="0"/>
    <w:p w:rsidR="00435820" w:rsidRPr="00547E40" w:rsidRDefault="00435820" w:rsidP="00F94299">
      <w:pPr>
        <w:tabs>
          <w:tab w:val="left" w:pos="93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054B" w:rsidRPr="00547E40" w:rsidRDefault="0070054B">
      <w:pPr>
        <w:rPr>
          <w:sz w:val="24"/>
          <w:szCs w:val="24"/>
        </w:rPr>
      </w:pPr>
    </w:p>
    <w:sectPr w:rsidR="0070054B" w:rsidRPr="00547E40" w:rsidSect="00F9429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F40C1"/>
    <w:multiLevelType w:val="hybridMultilevel"/>
    <w:tmpl w:val="0024C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27A61"/>
    <w:multiLevelType w:val="multilevel"/>
    <w:tmpl w:val="76BECB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516"/>
    <w:rsid w:val="00206B29"/>
    <w:rsid w:val="00435820"/>
    <w:rsid w:val="00453CAC"/>
    <w:rsid w:val="00547E40"/>
    <w:rsid w:val="00636516"/>
    <w:rsid w:val="006D4155"/>
    <w:rsid w:val="0070054B"/>
    <w:rsid w:val="00873E6A"/>
    <w:rsid w:val="008E0B13"/>
    <w:rsid w:val="00A22E1F"/>
    <w:rsid w:val="00A434E8"/>
    <w:rsid w:val="00B7772B"/>
    <w:rsid w:val="00BC628A"/>
    <w:rsid w:val="00BE7669"/>
    <w:rsid w:val="00D2708C"/>
    <w:rsid w:val="00F94299"/>
    <w:rsid w:val="00F9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29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2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4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42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29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2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4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42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1787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PC</cp:lastModifiedBy>
  <cp:revision>6</cp:revision>
  <cp:lastPrinted>2021-08-03T07:41:00Z</cp:lastPrinted>
  <dcterms:created xsi:type="dcterms:W3CDTF">2021-08-03T06:12:00Z</dcterms:created>
  <dcterms:modified xsi:type="dcterms:W3CDTF">2021-08-04T13:24:00Z</dcterms:modified>
</cp:coreProperties>
</file>