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A421F" w14:textId="11E156C9" w:rsidR="003E5240" w:rsidRPr="003E5240" w:rsidRDefault="003E5240" w:rsidP="00CF4440">
      <w:pPr>
        <w:jc w:val="center"/>
        <w:rPr>
          <w:rFonts w:ascii="Times New Roman" w:hAnsi="Times New Roman" w:cs="Times New Roman"/>
          <w:bCs/>
          <w:i/>
          <w:i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p>
    <w:p w14:paraId="152D1275" w14:textId="6AA8D46D" w:rsidR="000B4344" w:rsidRPr="00DD0EBE" w:rsidRDefault="008F7BAF" w:rsidP="00CF4440">
      <w:pPr>
        <w:jc w:val="center"/>
        <w:rPr>
          <w:rFonts w:ascii="Times New Roman" w:hAnsi="Times New Roman" w:cs="Times New Roman"/>
          <w:b/>
          <w:sz w:val="28"/>
          <w:szCs w:val="28"/>
        </w:rPr>
      </w:pPr>
      <w:r w:rsidRPr="00DD0EBE">
        <w:rPr>
          <w:noProof/>
          <w:lang w:eastAsia="uk-UA" w:bidi="ar-SA"/>
        </w:rPr>
        <w:drawing>
          <wp:inline distT="0" distB="0" distL="0" distR="0" wp14:anchorId="38FDBC4B" wp14:editId="793E6B57">
            <wp:extent cx="512445" cy="581660"/>
            <wp:effectExtent l="0" t="0" r="190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2445" cy="581660"/>
                    </a:xfrm>
                    <a:prstGeom prst="rect">
                      <a:avLst/>
                    </a:prstGeom>
                    <a:solidFill>
                      <a:srgbClr val="FFFFFF"/>
                    </a:solidFill>
                    <a:ln>
                      <a:noFill/>
                    </a:ln>
                  </pic:spPr>
                </pic:pic>
              </a:graphicData>
            </a:graphic>
          </wp:inline>
        </w:drawing>
      </w:r>
    </w:p>
    <w:p w14:paraId="7D29C9A6" w14:textId="77777777" w:rsidR="000B4344" w:rsidRPr="00DD0EBE" w:rsidRDefault="000B4344" w:rsidP="000B4344">
      <w:pPr>
        <w:jc w:val="center"/>
        <w:rPr>
          <w:rFonts w:ascii="Times New Roman" w:hAnsi="Times New Roman" w:cs="Times New Roman"/>
          <w:b/>
          <w:lang w:eastAsia="ru-RU"/>
        </w:rPr>
      </w:pPr>
      <w:r w:rsidRPr="00DD0EBE">
        <w:rPr>
          <w:rFonts w:ascii="Times New Roman" w:hAnsi="Times New Roman" w:cs="Times New Roman"/>
          <w:b/>
        </w:rPr>
        <w:t>БУЧАНСЬКА</w:t>
      </w:r>
      <w:r w:rsidR="002A724A">
        <w:rPr>
          <w:rFonts w:ascii="Times New Roman" w:hAnsi="Times New Roman" w:cs="Times New Roman"/>
          <w:b/>
        </w:rPr>
        <w:tab/>
      </w:r>
      <w:r w:rsidRPr="00DD0EBE">
        <w:rPr>
          <w:rFonts w:ascii="Times New Roman" w:hAnsi="Times New Roman" w:cs="Times New Roman"/>
          <w:b/>
        </w:rPr>
        <w:t>МІСЬКА</w:t>
      </w:r>
      <w:r w:rsidR="002A724A">
        <w:rPr>
          <w:rFonts w:ascii="Times New Roman" w:hAnsi="Times New Roman" w:cs="Times New Roman"/>
          <w:b/>
        </w:rPr>
        <w:tab/>
      </w:r>
      <w:r w:rsidRPr="00DD0EBE">
        <w:rPr>
          <w:rFonts w:ascii="Times New Roman" w:hAnsi="Times New Roman" w:cs="Times New Roman"/>
          <w:b/>
        </w:rPr>
        <w:t>РАДА</w:t>
      </w:r>
    </w:p>
    <w:p w14:paraId="4729D985" w14:textId="77777777" w:rsidR="000B4344" w:rsidRPr="00DD0EBE" w:rsidRDefault="000B4344" w:rsidP="000B4344">
      <w:pPr>
        <w:keepNext/>
        <w:pBdr>
          <w:bottom w:val="single" w:sz="12" w:space="1" w:color="00000A"/>
        </w:pBdr>
        <w:ind w:left="5812" w:hanging="5760"/>
        <w:jc w:val="center"/>
        <w:rPr>
          <w:rFonts w:ascii="Times New Roman" w:hAnsi="Times New Roman" w:cs="Times New Roman"/>
          <w:b/>
          <w:bCs/>
          <w:lang w:eastAsia="ru-RU"/>
        </w:rPr>
      </w:pPr>
      <w:r w:rsidRPr="00DD0EBE">
        <w:rPr>
          <w:rFonts w:ascii="Times New Roman" w:hAnsi="Times New Roman" w:cs="Times New Roman"/>
          <w:b/>
          <w:lang w:eastAsia="ru-RU"/>
        </w:rPr>
        <w:t>КИЇВСЬКОЇ ОБЛАСТІ</w:t>
      </w:r>
    </w:p>
    <w:p w14:paraId="3B34609C" w14:textId="77777777" w:rsidR="00F60FB3" w:rsidRPr="00F60FB3" w:rsidRDefault="00F60FB3" w:rsidP="00F60FB3">
      <w:pPr>
        <w:jc w:val="center"/>
        <w:rPr>
          <w:rFonts w:ascii="Times New Roman" w:eastAsia="Times New Roman" w:hAnsi="Times New Roman" w:cs="Times New Roman"/>
          <w:b/>
          <w:kern w:val="0"/>
          <w:lang w:eastAsia="ru-RU" w:bidi="ar-SA"/>
        </w:rPr>
      </w:pPr>
      <w:r w:rsidRPr="00F60FB3">
        <w:rPr>
          <w:b/>
          <w:kern w:val="2"/>
        </w:rPr>
        <w:t>ТРИНАДЦЯТА СЕСІЯ ВОСЬМОГО  СКЛИКАННЯ</w:t>
      </w:r>
    </w:p>
    <w:p w14:paraId="636B1DCE" w14:textId="77777777" w:rsidR="00F60FB3" w:rsidRPr="00F60FB3" w:rsidRDefault="00F60FB3" w:rsidP="00F60FB3">
      <w:pPr>
        <w:keepNext/>
        <w:outlineLvl w:val="0"/>
        <w:rPr>
          <w:rFonts w:hint="eastAsia"/>
          <w:b/>
          <w:kern w:val="2"/>
        </w:rPr>
      </w:pPr>
      <w:r w:rsidRPr="00F60FB3">
        <w:rPr>
          <w:b/>
          <w:kern w:val="2"/>
        </w:rPr>
        <w:tab/>
      </w:r>
      <w:r w:rsidRPr="00F60FB3">
        <w:rPr>
          <w:b/>
          <w:kern w:val="2"/>
        </w:rPr>
        <w:tab/>
      </w:r>
      <w:r w:rsidRPr="00F60FB3">
        <w:rPr>
          <w:b/>
          <w:kern w:val="2"/>
        </w:rPr>
        <w:tab/>
      </w:r>
      <w:r w:rsidRPr="00F60FB3">
        <w:rPr>
          <w:b/>
          <w:kern w:val="2"/>
        </w:rPr>
        <w:tab/>
      </w:r>
      <w:r w:rsidRPr="00F60FB3">
        <w:rPr>
          <w:b/>
          <w:kern w:val="2"/>
        </w:rPr>
        <w:tab/>
      </w:r>
      <w:r w:rsidRPr="00F60FB3">
        <w:rPr>
          <w:b/>
          <w:kern w:val="2"/>
        </w:rPr>
        <w:tab/>
      </w:r>
      <w:r w:rsidRPr="00F60FB3">
        <w:rPr>
          <w:b/>
          <w:kern w:val="2"/>
        </w:rPr>
        <w:tab/>
      </w:r>
      <w:r w:rsidRPr="00F60FB3">
        <w:rPr>
          <w:b/>
          <w:kern w:val="2"/>
        </w:rPr>
        <w:tab/>
      </w:r>
      <w:r w:rsidRPr="00F60FB3">
        <w:rPr>
          <w:b/>
          <w:kern w:val="2"/>
        </w:rPr>
        <w:tab/>
      </w:r>
      <w:r w:rsidRPr="00F60FB3">
        <w:rPr>
          <w:b/>
          <w:kern w:val="2"/>
        </w:rPr>
        <w:tab/>
      </w:r>
      <w:r w:rsidRPr="00F60FB3">
        <w:rPr>
          <w:b/>
          <w:kern w:val="2"/>
        </w:rPr>
        <w:tab/>
      </w:r>
    </w:p>
    <w:p w14:paraId="1F635F93" w14:textId="77777777" w:rsidR="00F60FB3" w:rsidRPr="00F60FB3" w:rsidRDefault="00F60FB3" w:rsidP="00F60FB3">
      <w:pPr>
        <w:keepNext/>
        <w:jc w:val="center"/>
        <w:outlineLvl w:val="0"/>
        <w:rPr>
          <w:rFonts w:hint="eastAsia"/>
          <w:b/>
          <w:kern w:val="2"/>
          <w:sz w:val="28"/>
          <w:szCs w:val="28"/>
          <w:lang w:val="ru-RU"/>
        </w:rPr>
      </w:pPr>
      <w:r w:rsidRPr="00F60FB3">
        <w:rPr>
          <w:b/>
          <w:kern w:val="2"/>
          <w:sz w:val="28"/>
          <w:szCs w:val="28"/>
        </w:rPr>
        <w:t xml:space="preserve">Р  І   Ш   Е   Н   </w:t>
      </w:r>
      <w:proofErr w:type="spellStart"/>
      <w:r w:rsidRPr="00F60FB3">
        <w:rPr>
          <w:b/>
          <w:kern w:val="2"/>
          <w:sz w:val="28"/>
          <w:szCs w:val="28"/>
        </w:rPr>
        <w:t>Н</w:t>
      </w:r>
      <w:proofErr w:type="spellEnd"/>
      <w:r w:rsidRPr="00F60FB3">
        <w:rPr>
          <w:b/>
          <w:kern w:val="2"/>
          <w:sz w:val="28"/>
          <w:szCs w:val="28"/>
        </w:rPr>
        <w:t xml:space="preserve">   Я</w:t>
      </w:r>
    </w:p>
    <w:p w14:paraId="425647EB" w14:textId="77777777" w:rsidR="00F60FB3" w:rsidRPr="00F60FB3" w:rsidRDefault="00F60FB3" w:rsidP="00F60FB3">
      <w:pPr>
        <w:keepNext/>
        <w:jc w:val="center"/>
        <w:outlineLvl w:val="0"/>
        <w:rPr>
          <w:rFonts w:hint="eastAsia"/>
          <w:b/>
          <w:kern w:val="2"/>
        </w:rPr>
      </w:pPr>
    </w:p>
    <w:p w14:paraId="0311E116" w14:textId="587B667B" w:rsidR="00F60FB3" w:rsidRPr="00F60FB3" w:rsidRDefault="00F60FB3" w:rsidP="00F60FB3">
      <w:pPr>
        <w:keepNext/>
        <w:widowControl/>
        <w:numPr>
          <w:ilvl w:val="0"/>
          <w:numId w:val="1"/>
        </w:numPr>
        <w:tabs>
          <w:tab w:val="clear" w:pos="432"/>
        </w:tabs>
        <w:suppressAutoHyphens w:val="0"/>
        <w:ind w:left="0" w:firstLine="0"/>
        <w:outlineLvl w:val="0"/>
        <w:rPr>
          <w:rFonts w:ascii="Times New Roman" w:eastAsia="Times New Roman" w:hAnsi="Times New Roman" w:cs="Times New Roman"/>
          <w:b/>
          <w:kern w:val="0"/>
          <w:szCs w:val="20"/>
          <w:lang w:eastAsia="ru-RU" w:bidi="ar-SA"/>
        </w:rPr>
      </w:pPr>
      <w:r w:rsidRPr="00F60FB3">
        <w:rPr>
          <w:rFonts w:ascii="Times New Roman" w:eastAsia="Times New Roman" w:hAnsi="Times New Roman" w:cs="Times New Roman"/>
          <w:b/>
          <w:kern w:val="0"/>
          <w:szCs w:val="20"/>
          <w:lang w:eastAsia="ru-RU" w:bidi="ar-SA"/>
        </w:rPr>
        <w:t xml:space="preserve">«24» червня 2021 р. </w:t>
      </w:r>
      <w:r w:rsidRPr="00F60FB3">
        <w:rPr>
          <w:rFonts w:ascii="Times New Roman" w:eastAsia="Times New Roman" w:hAnsi="Times New Roman" w:cs="Times New Roman"/>
          <w:b/>
          <w:kern w:val="0"/>
          <w:szCs w:val="20"/>
          <w:lang w:eastAsia="ru-RU" w:bidi="ar-SA"/>
        </w:rPr>
        <w:tab/>
        <w:t xml:space="preserve">                                                           </w:t>
      </w:r>
      <w:r w:rsidRPr="00F60FB3">
        <w:rPr>
          <w:rFonts w:ascii="Times New Roman" w:eastAsia="Times New Roman" w:hAnsi="Times New Roman" w:cs="Times New Roman"/>
          <w:b/>
          <w:kern w:val="0"/>
          <w:szCs w:val="20"/>
          <w:lang w:eastAsia="ru-RU" w:bidi="ar-SA"/>
        </w:rPr>
        <w:tab/>
      </w:r>
      <w:r w:rsidRPr="00F60FB3">
        <w:rPr>
          <w:rFonts w:ascii="Times New Roman" w:eastAsia="Times New Roman" w:hAnsi="Times New Roman" w:cs="Times New Roman"/>
          <w:b/>
          <w:kern w:val="0"/>
          <w:szCs w:val="20"/>
          <w:lang w:val="ru-RU" w:eastAsia="ru-RU" w:bidi="ar-SA"/>
        </w:rPr>
        <w:tab/>
      </w:r>
      <w:r w:rsidR="0067452F">
        <w:rPr>
          <w:rFonts w:ascii="Times New Roman" w:eastAsia="Times New Roman" w:hAnsi="Times New Roman" w:cs="Times New Roman"/>
          <w:b/>
          <w:kern w:val="0"/>
          <w:szCs w:val="20"/>
          <w:lang w:val="ru-RU" w:eastAsia="ru-RU" w:bidi="ar-SA"/>
        </w:rPr>
        <w:tab/>
      </w:r>
      <w:r w:rsidRPr="00F60FB3">
        <w:rPr>
          <w:rFonts w:ascii="Times New Roman" w:eastAsia="Times New Roman" w:hAnsi="Times New Roman" w:cs="Times New Roman"/>
          <w:b/>
          <w:kern w:val="0"/>
          <w:szCs w:val="20"/>
          <w:lang w:eastAsia="ru-RU" w:bidi="ar-SA"/>
        </w:rPr>
        <w:t>№</w:t>
      </w:r>
      <w:r w:rsidRPr="00F60FB3">
        <w:rPr>
          <w:rFonts w:ascii="Times New Roman" w:eastAsia="Times New Roman" w:hAnsi="Times New Roman" w:cs="Times New Roman"/>
          <w:b/>
          <w:kern w:val="0"/>
          <w:szCs w:val="20"/>
          <w:lang w:val="ru-RU" w:eastAsia="ru-RU" w:bidi="ar-SA"/>
        </w:rPr>
        <w:t xml:space="preserve">   </w:t>
      </w:r>
      <w:r w:rsidR="0067452F">
        <w:rPr>
          <w:rFonts w:ascii="Times New Roman" w:eastAsia="Times New Roman" w:hAnsi="Times New Roman" w:cs="Times New Roman"/>
          <w:b/>
          <w:kern w:val="0"/>
          <w:szCs w:val="20"/>
          <w:lang w:val="en-US" w:eastAsia="ru-RU" w:bidi="ar-SA"/>
        </w:rPr>
        <w:t>1310</w:t>
      </w:r>
      <w:r w:rsidRPr="00F60FB3">
        <w:rPr>
          <w:rFonts w:ascii="Times New Roman" w:eastAsia="Times New Roman" w:hAnsi="Times New Roman" w:cs="Times New Roman"/>
          <w:b/>
          <w:kern w:val="0"/>
          <w:szCs w:val="20"/>
          <w:lang w:val="ru-RU" w:eastAsia="ru-RU" w:bidi="ar-SA"/>
        </w:rPr>
        <w:t>-</w:t>
      </w:r>
      <w:r w:rsidRPr="00F60FB3">
        <w:rPr>
          <w:rFonts w:ascii="Times New Roman" w:eastAsia="Times New Roman" w:hAnsi="Times New Roman" w:cs="Times New Roman"/>
          <w:b/>
          <w:kern w:val="0"/>
          <w:szCs w:val="20"/>
          <w:lang w:eastAsia="ru-RU" w:bidi="ar-SA"/>
        </w:rPr>
        <w:t>13-VII</w:t>
      </w:r>
      <w:r w:rsidRPr="00F60FB3">
        <w:rPr>
          <w:rFonts w:ascii="Times New Roman" w:eastAsia="Times New Roman" w:hAnsi="Times New Roman" w:cs="Times New Roman"/>
          <w:b/>
          <w:kern w:val="0"/>
          <w:szCs w:val="20"/>
          <w:lang w:val="en-US" w:eastAsia="ru-RU" w:bidi="ar-SA"/>
        </w:rPr>
        <w:t>I</w:t>
      </w:r>
    </w:p>
    <w:p w14:paraId="5FF4ACE2" w14:textId="77777777" w:rsidR="00F60FB3" w:rsidRPr="00F60FB3" w:rsidRDefault="00F60FB3" w:rsidP="00F60FB3">
      <w:pPr>
        <w:jc w:val="center"/>
        <w:rPr>
          <w:rFonts w:ascii="Times New Roman" w:hAnsi="Times New Roman" w:cs="Times New Roman"/>
          <w:b/>
          <w:kern w:val="2"/>
          <w:lang w:val="ru-RU" w:eastAsia="ru-RU"/>
        </w:rPr>
      </w:pPr>
    </w:p>
    <w:p w14:paraId="3551F1CB" w14:textId="77777777" w:rsidR="000B4344" w:rsidRPr="00DD0EBE" w:rsidRDefault="000B4344" w:rsidP="00CF39B7">
      <w:pPr>
        <w:keepNext/>
        <w:rPr>
          <w:rFonts w:ascii="Times New Roman" w:hAnsi="Times New Roman" w:cs="Times New Roman"/>
          <w:b/>
          <w:lang w:eastAsia="ru-RU"/>
        </w:rPr>
      </w:pPr>
    </w:p>
    <w:p w14:paraId="0E65B84F" w14:textId="77777777" w:rsidR="00CF39B7" w:rsidRPr="00DD0EBE" w:rsidRDefault="00CF39B7" w:rsidP="00CF39B7">
      <w:pPr>
        <w:keepNext/>
        <w:rPr>
          <w:rFonts w:ascii="Times New Roman" w:hAnsi="Times New Roman" w:cs="Times New Roman"/>
          <w:b/>
          <w:lang w:eastAsia="ru-RU"/>
        </w:rPr>
      </w:pPr>
    </w:p>
    <w:p w14:paraId="6F5C6F82" w14:textId="4268664B" w:rsidR="00CF39B7" w:rsidRPr="00DD0EBE" w:rsidRDefault="000B4344" w:rsidP="000B4344">
      <w:pPr>
        <w:rPr>
          <w:rFonts w:ascii="Times New Roman" w:hAnsi="Times New Roman" w:cs="Times New Roman"/>
          <w:b/>
          <w:lang w:eastAsia="ru-RU"/>
        </w:rPr>
      </w:pPr>
      <w:r w:rsidRPr="00DD0EBE">
        <w:rPr>
          <w:rFonts w:ascii="Times New Roman" w:hAnsi="Times New Roman" w:cs="Times New Roman"/>
          <w:b/>
          <w:lang w:eastAsia="ru-RU"/>
        </w:rPr>
        <w:t>Про встановлення став</w:t>
      </w:r>
      <w:r w:rsidR="00D443AC">
        <w:rPr>
          <w:rFonts w:ascii="Times New Roman" w:hAnsi="Times New Roman" w:cs="Times New Roman"/>
          <w:b/>
          <w:lang w:eastAsia="ru-RU"/>
        </w:rPr>
        <w:t>ок</w:t>
      </w:r>
      <w:r w:rsidRPr="00DD0EBE">
        <w:rPr>
          <w:rFonts w:ascii="Times New Roman" w:hAnsi="Times New Roman" w:cs="Times New Roman"/>
          <w:b/>
          <w:lang w:eastAsia="ru-RU"/>
        </w:rPr>
        <w:t xml:space="preserve"> транспортного </w:t>
      </w:r>
    </w:p>
    <w:p w14:paraId="482ED300" w14:textId="77777777" w:rsidR="00434C98" w:rsidRPr="00DD0EBE" w:rsidRDefault="00CF39B7" w:rsidP="00F2576E">
      <w:pPr>
        <w:rPr>
          <w:rFonts w:ascii="Times New Roman" w:hAnsi="Times New Roman" w:cs="Times New Roman"/>
          <w:b/>
          <w:lang w:eastAsia="ru-RU"/>
        </w:rPr>
      </w:pPr>
      <w:r w:rsidRPr="00DD0EBE">
        <w:rPr>
          <w:rFonts w:ascii="Times New Roman" w:hAnsi="Times New Roman" w:cs="Times New Roman"/>
          <w:b/>
          <w:lang w:eastAsia="ru-RU"/>
        </w:rPr>
        <w:t xml:space="preserve">податку </w:t>
      </w:r>
      <w:r w:rsidR="000B4344" w:rsidRPr="00DD0EBE">
        <w:rPr>
          <w:rFonts w:ascii="Times New Roman" w:hAnsi="Times New Roman" w:cs="Times New Roman"/>
          <w:b/>
          <w:lang w:eastAsia="ru-RU"/>
        </w:rPr>
        <w:t xml:space="preserve">на території </w:t>
      </w:r>
      <w:r w:rsidR="00434C98" w:rsidRPr="00DD0EBE">
        <w:rPr>
          <w:rFonts w:ascii="Times New Roman" w:hAnsi="Times New Roman" w:cs="Times New Roman"/>
          <w:b/>
          <w:lang w:eastAsia="ru-RU"/>
        </w:rPr>
        <w:t xml:space="preserve">Бучанської міської </w:t>
      </w:r>
    </w:p>
    <w:p w14:paraId="47617BBE" w14:textId="77777777" w:rsidR="00F2576E" w:rsidRPr="00DD0EBE" w:rsidRDefault="00434C98" w:rsidP="00F2576E">
      <w:pPr>
        <w:rPr>
          <w:rFonts w:hint="eastAsia"/>
          <w:b/>
        </w:rPr>
      </w:pPr>
      <w:r w:rsidRPr="00DD0EBE">
        <w:rPr>
          <w:rFonts w:ascii="Times New Roman" w:hAnsi="Times New Roman" w:cs="Times New Roman"/>
          <w:b/>
          <w:lang w:eastAsia="ru-RU"/>
        </w:rPr>
        <w:t>територіальної громади</w:t>
      </w:r>
    </w:p>
    <w:p w14:paraId="6636501E" w14:textId="77777777" w:rsidR="001571CA" w:rsidRDefault="001571CA" w:rsidP="00F2576E">
      <w:pPr>
        <w:rPr>
          <w:rFonts w:ascii="Times New Roman" w:hAnsi="Times New Roman" w:cs="Times New Roman"/>
          <w:b/>
          <w:lang w:eastAsia="ru-RU"/>
        </w:rPr>
      </w:pPr>
    </w:p>
    <w:p w14:paraId="2100442D" w14:textId="77777777" w:rsidR="006969C0" w:rsidRPr="00DD0EBE" w:rsidRDefault="006969C0" w:rsidP="00F2576E">
      <w:pPr>
        <w:rPr>
          <w:rFonts w:ascii="Times New Roman" w:hAnsi="Times New Roman" w:cs="Times New Roman"/>
          <w:b/>
          <w:lang w:eastAsia="ru-RU"/>
        </w:rPr>
      </w:pPr>
    </w:p>
    <w:p w14:paraId="02CA34D8" w14:textId="5A34AD22" w:rsidR="00424FB4" w:rsidRDefault="0061566D" w:rsidP="00424FB4">
      <w:pPr>
        <w:jc w:val="both"/>
        <w:rPr>
          <w:rFonts w:hint="eastAsia"/>
        </w:rPr>
      </w:pPr>
      <w:r w:rsidRPr="00DD0EBE">
        <w:rPr>
          <w:rFonts w:ascii="Times New Roman" w:hAnsi="Times New Roman" w:cs="Times New Roman"/>
          <w:lang w:eastAsia="ru-RU"/>
        </w:rPr>
        <w:tab/>
      </w:r>
      <w:r w:rsidR="00424FB4" w:rsidRPr="0024478B">
        <w:t>З метою наповнення місцевого бюджету Бучанської міської територіальної громади, керуючись ст. 143, 144 Конституції України, п. 8.3 ст. 8, ст. 10, п. 12.3, 12.4, 12.5 ст. 12,</w:t>
      </w:r>
      <w:r w:rsidR="00424FB4">
        <w:t xml:space="preserve"> ст.</w:t>
      </w:r>
      <w:r w:rsidR="00424FB4" w:rsidRPr="0024478B">
        <w:t xml:space="preserve"> </w:t>
      </w:r>
      <w:r w:rsidR="00424FB4" w:rsidRPr="001D0E4D">
        <w:t>26</w:t>
      </w:r>
      <w:r w:rsidR="00424FB4">
        <w:t>7</w:t>
      </w:r>
      <w:r w:rsidR="00424FB4" w:rsidRPr="001D0E4D">
        <w:t xml:space="preserve"> Податкового Кодексу Укр</w:t>
      </w:r>
      <w:r w:rsidR="00424FB4" w:rsidRPr="001D0E4D">
        <w:rPr>
          <w:bCs/>
        </w:rPr>
        <w:t xml:space="preserve">аїни, </w:t>
      </w:r>
      <w:r w:rsidR="00424FB4" w:rsidRPr="0024478B">
        <w:t>п.24  ст.26, ч.1 ст.59, ч.1 ст.73</w:t>
      </w:r>
      <w:r w:rsidR="00424FB4">
        <w:t xml:space="preserve"> </w:t>
      </w:r>
      <w:r w:rsidR="00424FB4" w:rsidRPr="001D0E4D">
        <w:t>Закону України «Про місцеве самоврядування в Україн</w:t>
      </w:r>
      <w:r w:rsidR="00424FB4">
        <w:t>і</w:t>
      </w:r>
      <w:r w:rsidR="00424FB4" w:rsidRPr="001D0E4D">
        <w:t xml:space="preserve">», </w:t>
      </w:r>
      <w:r w:rsidR="00424FB4" w:rsidRPr="0024478B">
        <w:t>відповідно до Плану діяльності з підготовки та затвердження регуляторних актів у сфері господарської діяльності Бучанської міської ради на 2021 рік (зі змінами)</w:t>
      </w:r>
      <w:r w:rsidR="00424FB4">
        <w:t xml:space="preserve">, </w:t>
      </w:r>
      <w:r w:rsidR="00424FB4" w:rsidRPr="001D0E4D">
        <w:t>міська рада</w:t>
      </w:r>
    </w:p>
    <w:p w14:paraId="7EA8D2B4" w14:textId="77777777" w:rsidR="0061566D" w:rsidRPr="00DD0EBE" w:rsidRDefault="0061566D" w:rsidP="0061566D">
      <w:pPr>
        <w:jc w:val="both"/>
        <w:rPr>
          <w:rFonts w:ascii="Times New Roman" w:hAnsi="Times New Roman" w:cs="Times New Roman"/>
          <w:b/>
          <w:sz w:val="26"/>
          <w:szCs w:val="26"/>
          <w:lang w:eastAsia="ru-RU"/>
        </w:rPr>
      </w:pPr>
      <w:r w:rsidRPr="00DD0EBE">
        <w:rPr>
          <w:rFonts w:ascii="Times New Roman" w:hAnsi="Times New Roman" w:cs="Times New Roman"/>
          <w:lang w:eastAsia="ru-RU"/>
        </w:rPr>
        <w:tab/>
      </w:r>
    </w:p>
    <w:p w14:paraId="2DA83F2C" w14:textId="77777777" w:rsidR="0061566D" w:rsidRPr="00DD0EBE" w:rsidRDefault="0061566D" w:rsidP="003E5240">
      <w:pPr>
        <w:jc w:val="both"/>
        <w:rPr>
          <w:rFonts w:ascii="Times New Roman" w:hAnsi="Times New Roman" w:cs="Times New Roman"/>
          <w:sz w:val="26"/>
          <w:szCs w:val="26"/>
          <w:lang w:eastAsia="ru-RU"/>
        </w:rPr>
      </w:pPr>
      <w:r w:rsidRPr="00DD0EBE">
        <w:rPr>
          <w:rFonts w:ascii="Times New Roman" w:hAnsi="Times New Roman" w:cs="Times New Roman"/>
          <w:b/>
          <w:sz w:val="26"/>
          <w:szCs w:val="26"/>
          <w:lang w:eastAsia="ru-RU"/>
        </w:rPr>
        <w:t>В И Р І Ш И Л А :</w:t>
      </w:r>
    </w:p>
    <w:p w14:paraId="2A8C5786" w14:textId="77777777" w:rsidR="0061566D" w:rsidRPr="00DD0EBE" w:rsidRDefault="0061566D" w:rsidP="0061566D">
      <w:pPr>
        <w:jc w:val="both"/>
        <w:rPr>
          <w:rFonts w:ascii="Times New Roman" w:hAnsi="Times New Roman" w:cs="Times New Roman"/>
          <w:lang w:eastAsia="ru-RU"/>
        </w:rPr>
      </w:pPr>
    </w:p>
    <w:p w14:paraId="5388B20C" w14:textId="7C7A009C" w:rsidR="005A25E2" w:rsidRPr="005A25E2" w:rsidRDefault="005A25E2" w:rsidP="009367A5">
      <w:pPr>
        <w:numPr>
          <w:ilvl w:val="0"/>
          <w:numId w:val="4"/>
        </w:numPr>
        <w:spacing w:line="360" w:lineRule="auto"/>
        <w:jc w:val="both"/>
        <w:rPr>
          <w:rFonts w:hint="eastAsia"/>
          <w:color w:val="000000"/>
        </w:rPr>
      </w:pPr>
      <w:r w:rsidRPr="005A25E2">
        <w:rPr>
          <w:color w:val="000000"/>
        </w:rPr>
        <w:t xml:space="preserve">Затвердити Порядок сплати транспортного податку на території </w:t>
      </w:r>
      <w:r>
        <w:rPr>
          <w:color w:val="000000"/>
        </w:rPr>
        <w:t>Бучанської</w:t>
      </w:r>
      <w:r w:rsidRPr="005A25E2">
        <w:rPr>
          <w:color w:val="000000"/>
        </w:rPr>
        <w:t xml:space="preserve"> міської територіальної громади</w:t>
      </w:r>
      <w:r>
        <w:rPr>
          <w:color w:val="000000"/>
        </w:rPr>
        <w:t xml:space="preserve"> (Додаток).</w:t>
      </w:r>
    </w:p>
    <w:p w14:paraId="65066FAB" w14:textId="03127F92" w:rsidR="0061566D" w:rsidRPr="003E5240" w:rsidRDefault="005A25E2" w:rsidP="009367A5">
      <w:pPr>
        <w:numPr>
          <w:ilvl w:val="0"/>
          <w:numId w:val="4"/>
        </w:numPr>
        <w:spacing w:line="360" w:lineRule="auto"/>
        <w:jc w:val="both"/>
        <w:rPr>
          <w:rFonts w:hint="eastAsia"/>
          <w:color w:val="000000"/>
        </w:rPr>
      </w:pPr>
      <w:r w:rsidRPr="005A25E2">
        <w:rPr>
          <w:rFonts w:ascii="Times New Roman" w:hAnsi="Times New Roman" w:cs="Times New Roman"/>
          <w:lang w:eastAsia="ru-RU"/>
        </w:rPr>
        <w:t>Встановити ставку транспортного податку відповідно до п.</w:t>
      </w:r>
      <w:r>
        <w:rPr>
          <w:rFonts w:ascii="Times New Roman" w:hAnsi="Times New Roman" w:cs="Times New Roman"/>
          <w:lang w:eastAsia="ru-RU"/>
        </w:rPr>
        <w:t>5</w:t>
      </w:r>
      <w:r w:rsidRPr="005A25E2">
        <w:rPr>
          <w:rFonts w:ascii="Times New Roman" w:hAnsi="Times New Roman" w:cs="Times New Roman"/>
          <w:lang w:eastAsia="ru-RU"/>
        </w:rPr>
        <w:t xml:space="preserve"> Порядку сплати транспортного податку на </w:t>
      </w:r>
      <w:r>
        <w:rPr>
          <w:rFonts w:ascii="Times New Roman" w:hAnsi="Times New Roman" w:cs="Times New Roman"/>
          <w:lang w:eastAsia="ru-RU"/>
        </w:rPr>
        <w:t xml:space="preserve">території </w:t>
      </w:r>
      <w:r w:rsidR="00434C98" w:rsidRPr="00DD0EBE">
        <w:rPr>
          <w:rFonts w:ascii="Times New Roman" w:hAnsi="Times New Roman" w:cs="Times New Roman"/>
          <w:lang w:eastAsia="ru-RU"/>
        </w:rPr>
        <w:t xml:space="preserve">Бучанської міської </w:t>
      </w:r>
      <w:r w:rsidR="006969C0">
        <w:rPr>
          <w:rFonts w:ascii="Times New Roman" w:hAnsi="Times New Roman" w:cs="Times New Roman"/>
          <w:lang w:eastAsia="ru-RU"/>
        </w:rPr>
        <w:t>територіальної</w:t>
      </w:r>
      <w:r>
        <w:rPr>
          <w:rFonts w:ascii="Times New Roman" w:hAnsi="Times New Roman" w:cs="Times New Roman"/>
          <w:lang w:eastAsia="ru-RU"/>
        </w:rPr>
        <w:t xml:space="preserve"> громади.</w:t>
      </w:r>
    </w:p>
    <w:p w14:paraId="127FB3C9" w14:textId="05278349" w:rsidR="003E5240" w:rsidRPr="003E5240" w:rsidRDefault="003E5240" w:rsidP="009367A5">
      <w:pPr>
        <w:pStyle w:val="af1"/>
        <w:numPr>
          <w:ilvl w:val="0"/>
          <w:numId w:val="4"/>
        </w:numPr>
        <w:spacing w:after="120" w:line="360" w:lineRule="auto"/>
        <w:jc w:val="both"/>
        <w:textAlignment w:val="baseline"/>
        <w:rPr>
          <w:rFonts w:ascii="Times New Roman" w:hAnsi="Times New Roman" w:cs="Times New Roman"/>
          <w:color w:val="000000"/>
          <w:lang w:eastAsia="ru-RU"/>
        </w:rPr>
      </w:pPr>
      <w:r w:rsidRPr="003E5240">
        <w:rPr>
          <w:rFonts w:ascii="Times New Roman" w:hAnsi="Times New Roman" w:cs="Times New Roman"/>
          <w:color w:val="000000"/>
          <w:lang w:eastAsia="ru-RU"/>
        </w:rPr>
        <w:t>Рішення набирає чинності з 01.01.2022 року.</w:t>
      </w:r>
    </w:p>
    <w:p w14:paraId="4820D79F" w14:textId="10A121A2" w:rsidR="003E5240" w:rsidRPr="003E5240" w:rsidRDefault="003E5240" w:rsidP="009367A5">
      <w:pPr>
        <w:pStyle w:val="af1"/>
        <w:numPr>
          <w:ilvl w:val="0"/>
          <w:numId w:val="4"/>
        </w:numPr>
        <w:spacing w:after="120" w:line="360" w:lineRule="auto"/>
        <w:jc w:val="both"/>
        <w:textAlignment w:val="baseline"/>
        <w:rPr>
          <w:rFonts w:ascii="Times New Roman" w:hAnsi="Times New Roman" w:cs="Times New Roman"/>
          <w:color w:val="000000"/>
          <w:lang w:eastAsia="ru-RU"/>
        </w:rPr>
      </w:pPr>
      <w:r w:rsidRPr="003E5240">
        <w:rPr>
          <w:rFonts w:ascii="Times New Roman" w:hAnsi="Times New Roman" w:cs="Times New Roman"/>
          <w:color w:val="000000"/>
          <w:lang w:eastAsia="ru-RU"/>
        </w:rPr>
        <w:t>В</w:t>
      </w:r>
      <w:r w:rsidR="008D1BED">
        <w:rPr>
          <w:rFonts w:ascii="Times New Roman" w:hAnsi="Times New Roman" w:cs="Times New Roman"/>
          <w:color w:val="000000"/>
          <w:lang w:eastAsia="ru-RU"/>
        </w:rPr>
        <w:t>изна</w:t>
      </w:r>
      <w:r w:rsidRPr="003E5240">
        <w:rPr>
          <w:rFonts w:ascii="Times New Roman" w:hAnsi="Times New Roman" w:cs="Times New Roman"/>
          <w:color w:val="000000"/>
          <w:lang w:eastAsia="ru-RU"/>
        </w:rPr>
        <w:t>ти такими, що втратили чинність з 01.01.2022 року рішення:</w:t>
      </w:r>
    </w:p>
    <w:p w14:paraId="2EFCD20B" w14:textId="198E79B4" w:rsidR="003E5240" w:rsidRPr="003E5240" w:rsidRDefault="003E5240" w:rsidP="009367A5">
      <w:pPr>
        <w:numPr>
          <w:ilvl w:val="0"/>
          <w:numId w:val="9"/>
        </w:numPr>
        <w:spacing w:after="120" w:line="360" w:lineRule="auto"/>
        <w:contextualSpacing/>
        <w:jc w:val="both"/>
        <w:textAlignment w:val="baseline"/>
        <w:rPr>
          <w:rFonts w:ascii="Times New Roman" w:hAnsi="Times New Roman" w:cs="Times New Roman"/>
          <w:color w:val="000000"/>
          <w:lang w:eastAsia="ru-RU"/>
        </w:rPr>
      </w:pPr>
      <w:r w:rsidRPr="003E5240">
        <w:rPr>
          <w:rFonts w:ascii="Times New Roman" w:hAnsi="Times New Roman" w:cs="Times New Roman"/>
          <w:color w:val="000000"/>
          <w:lang w:eastAsia="ru-RU"/>
        </w:rPr>
        <w:t>Бучанської міської ради Київської області від 25.06.2020 року № 50</w:t>
      </w:r>
      <w:r>
        <w:rPr>
          <w:rFonts w:ascii="Times New Roman" w:hAnsi="Times New Roman" w:cs="Times New Roman"/>
          <w:color w:val="000000"/>
          <w:lang w:eastAsia="ru-RU"/>
        </w:rPr>
        <w:t>12</w:t>
      </w:r>
      <w:r w:rsidRPr="003E5240">
        <w:rPr>
          <w:rFonts w:ascii="Times New Roman" w:hAnsi="Times New Roman" w:cs="Times New Roman"/>
          <w:color w:val="000000"/>
          <w:lang w:eastAsia="ru-RU"/>
        </w:rPr>
        <w:t>-80-</w:t>
      </w:r>
      <w:r w:rsidRPr="003E5240">
        <w:rPr>
          <w:rFonts w:ascii="Times New Roman" w:hAnsi="Times New Roman" w:cs="Times New Roman"/>
          <w:color w:val="000000"/>
          <w:lang w:val="en-US" w:eastAsia="ru-RU"/>
        </w:rPr>
        <w:t>VII</w:t>
      </w:r>
      <w:r w:rsidRPr="003E5240">
        <w:rPr>
          <w:rFonts w:ascii="Times New Roman" w:hAnsi="Times New Roman" w:cs="Times New Roman"/>
          <w:color w:val="000000"/>
          <w:lang w:eastAsia="ru-RU"/>
        </w:rPr>
        <w:t xml:space="preserve"> «Про встановлення </w:t>
      </w:r>
      <w:r w:rsidRPr="00DD0EBE">
        <w:rPr>
          <w:rFonts w:ascii="Times New Roman" w:hAnsi="Times New Roman" w:cs="Times New Roman"/>
          <w:lang w:eastAsia="ru-RU"/>
        </w:rPr>
        <w:t>ставк</w:t>
      </w:r>
      <w:r>
        <w:rPr>
          <w:rFonts w:ascii="Times New Roman" w:hAnsi="Times New Roman" w:cs="Times New Roman"/>
          <w:lang w:eastAsia="ru-RU"/>
        </w:rPr>
        <w:t>и</w:t>
      </w:r>
      <w:r w:rsidRPr="00DD0EBE">
        <w:rPr>
          <w:rFonts w:ascii="Times New Roman" w:hAnsi="Times New Roman" w:cs="Times New Roman"/>
          <w:lang w:eastAsia="ru-RU"/>
        </w:rPr>
        <w:t xml:space="preserve"> транспортного пода</w:t>
      </w:r>
      <w:r>
        <w:rPr>
          <w:rFonts w:ascii="Times New Roman" w:hAnsi="Times New Roman" w:cs="Times New Roman"/>
          <w:lang w:eastAsia="ru-RU"/>
        </w:rPr>
        <w:t xml:space="preserve">тку </w:t>
      </w:r>
      <w:r w:rsidRPr="003E5240">
        <w:rPr>
          <w:rFonts w:ascii="Times New Roman" w:hAnsi="Times New Roman" w:cs="Times New Roman"/>
          <w:color w:val="000000"/>
          <w:lang w:eastAsia="ru-RU"/>
        </w:rPr>
        <w:t>на території Бучанської міської об’єднаної територіальної громади на 2021 рік»</w:t>
      </w:r>
    </w:p>
    <w:p w14:paraId="4DF5DE03" w14:textId="0278EC52" w:rsidR="003E5240" w:rsidRPr="003E5240" w:rsidRDefault="003E5240" w:rsidP="009367A5">
      <w:pPr>
        <w:numPr>
          <w:ilvl w:val="0"/>
          <w:numId w:val="9"/>
        </w:numPr>
        <w:spacing w:line="360" w:lineRule="auto"/>
        <w:contextualSpacing/>
        <w:rPr>
          <w:rFonts w:ascii="Times New Roman" w:hAnsi="Times New Roman" w:cs="Times New Roman"/>
          <w:color w:val="000000"/>
          <w:szCs w:val="21"/>
          <w:lang w:eastAsia="ru-RU"/>
        </w:rPr>
      </w:pPr>
      <w:r w:rsidRPr="003E5240">
        <w:rPr>
          <w:rFonts w:ascii="Times New Roman" w:hAnsi="Times New Roman" w:cs="Times New Roman"/>
          <w:color w:val="000000"/>
          <w:lang w:eastAsia="ru-RU"/>
        </w:rPr>
        <w:t xml:space="preserve">Ворзельської селищної ради Київської області </w:t>
      </w:r>
      <w:r w:rsidRPr="003E5240">
        <w:rPr>
          <w:rFonts w:ascii="Times New Roman" w:hAnsi="Times New Roman" w:cs="Times New Roman"/>
          <w:color w:val="000000"/>
          <w:szCs w:val="21"/>
          <w:lang w:eastAsia="ru-RU"/>
        </w:rPr>
        <w:t>від 25.06.2020 року</w:t>
      </w:r>
      <w:r w:rsidRPr="003E5240">
        <w:rPr>
          <w:rFonts w:ascii="Times New Roman" w:hAnsi="Times New Roman" w:cs="Times New Roman"/>
          <w:color w:val="000000"/>
          <w:szCs w:val="21"/>
          <w:lang w:val="ru-RU" w:eastAsia="ru-RU"/>
        </w:rPr>
        <w:t xml:space="preserve"> </w:t>
      </w:r>
      <w:r w:rsidRPr="003E5240">
        <w:rPr>
          <w:rFonts w:ascii="Times New Roman" w:hAnsi="Times New Roman" w:cs="Times New Roman"/>
          <w:color w:val="000000"/>
          <w:lang w:eastAsia="ru-RU"/>
        </w:rPr>
        <w:t xml:space="preserve">№ </w:t>
      </w:r>
      <w:r w:rsidRPr="003E5240">
        <w:rPr>
          <w:rFonts w:ascii="Times New Roman" w:hAnsi="Times New Roman" w:cs="Times New Roman"/>
          <w:color w:val="000000"/>
          <w:szCs w:val="21"/>
          <w:lang w:eastAsia="ru-RU"/>
        </w:rPr>
        <w:t>91</w:t>
      </w:r>
      <w:r w:rsidR="00F02BAE">
        <w:rPr>
          <w:rFonts w:ascii="Times New Roman" w:hAnsi="Times New Roman" w:cs="Times New Roman"/>
          <w:color w:val="000000"/>
          <w:szCs w:val="21"/>
          <w:lang w:eastAsia="ru-RU"/>
        </w:rPr>
        <w:t>5</w:t>
      </w:r>
      <w:r w:rsidRPr="003E5240">
        <w:rPr>
          <w:rFonts w:ascii="Times New Roman" w:hAnsi="Times New Roman" w:cs="Times New Roman"/>
          <w:color w:val="000000"/>
          <w:szCs w:val="21"/>
          <w:lang w:val="ru-RU" w:eastAsia="ru-RU"/>
        </w:rPr>
        <w:t>-</w:t>
      </w:r>
      <w:r w:rsidRPr="003E5240">
        <w:rPr>
          <w:rFonts w:ascii="Times New Roman" w:hAnsi="Times New Roman" w:cs="Times New Roman"/>
          <w:color w:val="000000"/>
          <w:szCs w:val="21"/>
          <w:lang w:eastAsia="ru-RU"/>
        </w:rPr>
        <w:t>67</w:t>
      </w:r>
      <w:r w:rsidRPr="003E5240">
        <w:rPr>
          <w:rFonts w:ascii="Times New Roman" w:hAnsi="Times New Roman" w:cs="Times New Roman"/>
          <w:color w:val="000000"/>
          <w:szCs w:val="21"/>
          <w:lang w:val="ru-RU" w:eastAsia="ru-RU"/>
        </w:rPr>
        <w:t>-</w:t>
      </w:r>
      <w:r w:rsidRPr="003E5240">
        <w:rPr>
          <w:rFonts w:ascii="Times New Roman" w:hAnsi="Times New Roman" w:cs="Times New Roman"/>
          <w:color w:val="000000"/>
          <w:szCs w:val="21"/>
          <w:lang w:eastAsia="ru-RU"/>
        </w:rPr>
        <w:t xml:space="preserve">VІІ «Про встановлення ставок </w:t>
      </w:r>
      <w:r w:rsidR="00F02BAE">
        <w:rPr>
          <w:rFonts w:ascii="Times New Roman" w:hAnsi="Times New Roman" w:cs="Times New Roman"/>
          <w:color w:val="000000"/>
          <w:szCs w:val="21"/>
          <w:lang w:eastAsia="ru-RU"/>
        </w:rPr>
        <w:t>транспортного</w:t>
      </w:r>
      <w:r w:rsidRPr="003E5240">
        <w:rPr>
          <w:rFonts w:ascii="Times New Roman" w:hAnsi="Times New Roman" w:cs="Times New Roman"/>
          <w:color w:val="000000"/>
          <w:szCs w:val="21"/>
          <w:lang w:eastAsia="ru-RU"/>
        </w:rPr>
        <w:t xml:space="preserve"> податку на території селища Ворзель»</w:t>
      </w:r>
    </w:p>
    <w:p w14:paraId="44D40AEB" w14:textId="77777777" w:rsidR="003E5240" w:rsidRPr="003E5240" w:rsidRDefault="003E5240" w:rsidP="009367A5">
      <w:pPr>
        <w:numPr>
          <w:ilvl w:val="0"/>
          <w:numId w:val="9"/>
        </w:numPr>
        <w:spacing w:after="120" w:line="360" w:lineRule="auto"/>
        <w:contextualSpacing/>
        <w:jc w:val="both"/>
        <w:textAlignment w:val="baseline"/>
        <w:rPr>
          <w:rFonts w:ascii="Times New Roman" w:hAnsi="Times New Roman" w:cs="Times New Roman"/>
          <w:color w:val="000000"/>
          <w:lang w:eastAsia="ru-RU"/>
        </w:rPr>
      </w:pPr>
      <w:proofErr w:type="spellStart"/>
      <w:r w:rsidRPr="003E5240">
        <w:rPr>
          <w:rFonts w:ascii="Times New Roman" w:hAnsi="Times New Roman" w:cs="Times New Roman"/>
          <w:color w:val="000000"/>
          <w:lang w:eastAsia="ru-RU"/>
        </w:rPr>
        <w:t>Здвижівської</w:t>
      </w:r>
      <w:proofErr w:type="spellEnd"/>
      <w:r w:rsidRPr="003E5240">
        <w:rPr>
          <w:rFonts w:ascii="Times New Roman" w:hAnsi="Times New Roman" w:cs="Times New Roman"/>
          <w:color w:val="000000"/>
          <w:lang w:eastAsia="ru-RU"/>
        </w:rPr>
        <w:t xml:space="preserve"> сільської ради Бородянського району Київської області від 05.06.2020 року 40 сесії </w:t>
      </w:r>
      <w:r w:rsidRPr="003E5240">
        <w:rPr>
          <w:rFonts w:ascii="Times New Roman" w:hAnsi="Times New Roman" w:cs="Times New Roman"/>
          <w:color w:val="000000"/>
          <w:lang w:val="en-US" w:eastAsia="ru-RU"/>
        </w:rPr>
        <w:t>VII</w:t>
      </w:r>
      <w:r w:rsidRPr="003E5240">
        <w:rPr>
          <w:rFonts w:ascii="Times New Roman" w:hAnsi="Times New Roman" w:cs="Times New Roman"/>
          <w:color w:val="000000"/>
          <w:lang w:eastAsia="ru-RU"/>
        </w:rPr>
        <w:t xml:space="preserve"> скликання 2020 року «Про встановлення місцевих податків і зборів на 2021 рік»;</w:t>
      </w:r>
    </w:p>
    <w:p w14:paraId="15B3B1DD" w14:textId="1A8A861A" w:rsidR="003E5240" w:rsidRPr="003E5240" w:rsidRDefault="003E5240" w:rsidP="009367A5">
      <w:pPr>
        <w:numPr>
          <w:ilvl w:val="0"/>
          <w:numId w:val="9"/>
        </w:numPr>
        <w:spacing w:after="120" w:line="360" w:lineRule="auto"/>
        <w:contextualSpacing/>
        <w:jc w:val="both"/>
        <w:textAlignment w:val="baseline"/>
        <w:rPr>
          <w:rFonts w:ascii="Times New Roman" w:hAnsi="Times New Roman" w:cs="Times New Roman"/>
          <w:color w:val="000000"/>
          <w:lang w:eastAsia="ru-RU"/>
        </w:rPr>
      </w:pPr>
      <w:proofErr w:type="spellStart"/>
      <w:r w:rsidRPr="003E5240">
        <w:rPr>
          <w:rFonts w:ascii="Times New Roman" w:hAnsi="Times New Roman" w:cs="Times New Roman"/>
          <w:color w:val="000000"/>
          <w:lang w:eastAsia="ru-RU"/>
        </w:rPr>
        <w:t>Синяківської</w:t>
      </w:r>
      <w:proofErr w:type="spellEnd"/>
      <w:r w:rsidRPr="003E5240">
        <w:rPr>
          <w:rFonts w:ascii="Times New Roman" w:hAnsi="Times New Roman" w:cs="Times New Roman"/>
          <w:color w:val="000000"/>
          <w:lang w:eastAsia="ru-RU"/>
        </w:rPr>
        <w:t xml:space="preserve"> сільської ради Вишгородського району Київської області від 18.06.2020 року № 45</w:t>
      </w:r>
      <w:r w:rsidR="000942DC">
        <w:rPr>
          <w:rFonts w:ascii="Times New Roman" w:hAnsi="Times New Roman" w:cs="Times New Roman"/>
          <w:color w:val="000000"/>
          <w:lang w:eastAsia="ru-RU"/>
        </w:rPr>
        <w:t>3</w:t>
      </w:r>
      <w:r w:rsidRPr="003E5240">
        <w:rPr>
          <w:rFonts w:ascii="Times New Roman" w:hAnsi="Times New Roman" w:cs="Times New Roman"/>
          <w:color w:val="000000"/>
          <w:lang w:eastAsia="ru-RU"/>
        </w:rPr>
        <w:t>-44-</w:t>
      </w:r>
      <w:r w:rsidRPr="003E5240">
        <w:rPr>
          <w:rFonts w:ascii="Times New Roman" w:hAnsi="Times New Roman" w:cs="Times New Roman"/>
          <w:color w:val="000000"/>
          <w:lang w:val="en-US" w:eastAsia="ru-RU"/>
        </w:rPr>
        <w:t>VII</w:t>
      </w:r>
      <w:r w:rsidRPr="003E5240">
        <w:rPr>
          <w:rFonts w:ascii="Times New Roman" w:hAnsi="Times New Roman" w:cs="Times New Roman"/>
          <w:color w:val="000000"/>
          <w:lang w:eastAsia="ru-RU"/>
        </w:rPr>
        <w:t xml:space="preserve"> «Про встановлення </w:t>
      </w:r>
      <w:r w:rsidR="000942DC">
        <w:rPr>
          <w:rFonts w:ascii="Times New Roman" w:hAnsi="Times New Roman" w:cs="Times New Roman"/>
          <w:color w:val="000000"/>
          <w:lang w:eastAsia="ru-RU"/>
        </w:rPr>
        <w:t xml:space="preserve">транспортного </w:t>
      </w:r>
      <w:r w:rsidRPr="003E5240">
        <w:rPr>
          <w:rFonts w:ascii="Times New Roman" w:hAnsi="Times New Roman" w:cs="Times New Roman"/>
          <w:color w:val="000000"/>
          <w:lang w:eastAsia="ru-RU"/>
        </w:rPr>
        <w:t>податку</w:t>
      </w:r>
      <w:r w:rsidR="000942DC">
        <w:rPr>
          <w:rFonts w:ascii="Times New Roman" w:hAnsi="Times New Roman" w:cs="Times New Roman"/>
          <w:color w:val="000000"/>
          <w:lang w:eastAsia="ru-RU"/>
        </w:rPr>
        <w:t xml:space="preserve"> на території </w:t>
      </w:r>
      <w:proofErr w:type="spellStart"/>
      <w:r w:rsidR="000942DC">
        <w:rPr>
          <w:rFonts w:ascii="Times New Roman" w:hAnsi="Times New Roman" w:cs="Times New Roman"/>
          <w:color w:val="000000"/>
          <w:lang w:eastAsia="ru-RU"/>
        </w:rPr>
        <w:t>Синяківської</w:t>
      </w:r>
      <w:proofErr w:type="spellEnd"/>
      <w:r w:rsidR="000942DC">
        <w:rPr>
          <w:rFonts w:ascii="Times New Roman" w:hAnsi="Times New Roman" w:cs="Times New Roman"/>
          <w:color w:val="000000"/>
          <w:lang w:eastAsia="ru-RU"/>
        </w:rPr>
        <w:t xml:space="preserve"> сільської ради</w:t>
      </w:r>
      <w:r w:rsidRPr="003E5240">
        <w:rPr>
          <w:rFonts w:ascii="Times New Roman" w:hAnsi="Times New Roman" w:cs="Times New Roman"/>
          <w:color w:val="000000"/>
          <w:lang w:eastAsia="ru-RU"/>
        </w:rPr>
        <w:t>».</w:t>
      </w:r>
    </w:p>
    <w:p w14:paraId="12CC0653" w14:textId="6114468F" w:rsidR="009367A5" w:rsidRPr="00F2619C" w:rsidRDefault="009367A5" w:rsidP="009367A5">
      <w:pPr>
        <w:widowControl/>
        <w:numPr>
          <w:ilvl w:val="0"/>
          <w:numId w:val="4"/>
        </w:numPr>
        <w:suppressAutoHyphens w:val="0"/>
        <w:spacing w:before="120" w:line="360" w:lineRule="auto"/>
        <w:jc w:val="both"/>
        <w:rPr>
          <w:rFonts w:hint="eastAsia"/>
          <w:lang w:eastAsia="uk-UA"/>
        </w:rPr>
      </w:pPr>
      <w:r w:rsidRPr="00F2619C">
        <w:rPr>
          <w:lang w:eastAsia="uk-UA"/>
        </w:rPr>
        <w:lastRenderedPageBreak/>
        <w:t>Відділу економічного розвитку та інвестицій забезпечити направлення копії цього рішення у десятиденний строк з дня прийняття, але не пізніше 25 липня року, що передує бюджетному періоду, в якому планується застосовування встановлюваних місцевих податків та зборів, до ГУ ДПС у Київській області.</w:t>
      </w:r>
    </w:p>
    <w:p w14:paraId="337C44C6" w14:textId="77777777" w:rsidR="009367A5" w:rsidRPr="005D2945" w:rsidRDefault="009367A5" w:rsidP="009367A5">
      <w:pPr>
        <w:widowControl/>
        <w:numPr>
          <w:ilvl w:val="0"/>
          <w:numId w:val="4"/>
        </w:numPr>
        <w:suppressAutoHyphens w:val="0"/>
        <w:spacing w:before="120" w:line="360" w:lineRule="auto"/>
        <w:jc w:val="both"/>
        <w:rPr>
          <w:rFonts w:hint="eastAsia"/>
          <w:lang w:eastAsia="uk-UA"/>
        </w:rPr>
      </w:pPr>
      <w:r w:rsidRPr="005D2945">
        <w:rPr>
          <w:lang w:eastAsia="uk-UA"/>
        </w:rPr>
        <w:t xml:space="preserve">Загальному відділу Бучанської міської ради оприлюднити дане рішення в місцевих засобах інформації та/або на офіційному сайті Бучанської міської ради не пізніше </w:t>
      </w:r>
      <w:r>
        <w:rPr>
          <w:lang w:eastAsia="uk-UA"/>
        </w:rPr>
        <w:t>2</w:t>
      </w:r>
      <w:r w:rsidRPr="005D2945">
        <w:rPr>
          <w:lang w:eastAsia="uk-UA"/>
        </w:rPr>
        <w:t>5 липня 202</w:t>
      </w:r>
      <w:r>
        <w:rPr>
          <w:lang w:eastAsia="uk-UA"/>
        </w:rPr>
        <w:t>1</w:t>
      </w:r>
      <w:r w:rsidRPr="005D2945">
        <w:rPr>
          <w:lang w:eastAsia="uk-UA"/>
        </w:rPr>
        <w:t xml:space="preserve"> року.</w:t>
      </w:r>
    </w:p>
    <w:p w14:paraId="385CD8FA" w14:textId="77777777" w:rsidR="0061566D" w:rsidRPr="00DD0EBE" w:rsidRDefault="0061566D" w:rsidP="009367A5">
      <w:pPr>
        <w:numPr>
          <w:ilvl w:val="0"/>
          <w:numId w:val="4"/>
        </w:numPr>
        <w:spacing w:before="120" w:after="120" w:line="360" w:lineRule="auto"/>
        <w:jc w:val="both"/>
        <w:rPr>
          <w:rFonts w:ascii="Times New Roman" w:hAnsi="Times New Roman" w:cs="Times New Roman"/>
          <w:color w:val="000000"/>
          <w:sz w:val="28"/>
          <w:szCs w:val="28"/>
          <w:lang w:eastAsia="ru-RU"/>
        </w:rPr>
      </w:pPr>
      <w:r w:rsidRPr="00DD0EBE">
        <w:rPr>
          <w:rFonts w:ascii="Times New Roman" w:hAnsi="Times New Roman" w:cs="Times New Roman"/>
          <w:lang w:eastAsia="ru-RU"/>
        </w:rPr>
        <w:t>Контроль за виконанням даного рішення покласти на постійну комісію з питань соціально-економічного розвитку,</w:t>
      </w:r>
      <w:r w:rsidR="00DD0EBE">
        <w:rPr>
          <w:rFonts w:ascii="Times New Roman" w:hAnsi="Times New Roman" w:cs="Times New Roman"/>
          <w:lang w:eastAsia="ru-RU"/>
        </w:rPr>
        <w:t xml:space="preserve"> промисловості,</w:t>
      </w:r>
      <w:r w:rsidRPr="00DD0EBE">
        <w:rPr>
          <w:rFonts w:ascii="Times New Roman" w:hAnsi="Times New Roman" w:cs="Times New Roman"/>
          <w:lang w:eastAsia="ru-RU"/>
        </w:rPr>
        <w:t xml:space="preserve"> підприємництва, інвест</w:t>
      </w:r>
      <w:r w:rsidR="00DD0EBE">
        <w:rPr>
          <w:rFonts w:ascii="Times New Roman" w:hAnsi="Times New Roman" w:cs="Times New Roman"/>
          <w:lang w:eastAsia="ru-RU"/>
        </w:rPr>
        <w:t>иційної діяльності та інформаційних технологій</w:t>
      </w:r>
      <w:r w:rsidRPr="00DD0EBE">
        <w:rPr>
          <w:rFonts w:ascii="Times New Roman" w:hAnsi="Times New Roman" w:cs="Times New Roman"/>
          <w:lang w:eastAsia="ru-RU"/>
        </w:rPr>
        <w:t>.</w:t>
      </w:r>
    </w:p>
    <w:p w14:paraId="5CFCC669" w14:textId="77777777" w:rsidR="0061566D" w:rsidRPr="00DD0EBE" w:rsidRDefault="0061566D" w:rsidP="009367A5">
      <w:pPr>
        <w:spacing w:before="120" w:line="360" w:lineRule="auto"/>
        <w:ind w:left="709"/>
        <w:jc w:val="both"/>
        <w:rPr>
          <w:rFonts w:ascii="Times New Roman" w:hAnsi="Times New Roman" w:cs="Times New Roman"/>
          <w:color w:val="000000"/>
          <w:sz w:val="28"/>
          <w:szCs w:val="28"/>
          <w:lang w:eastAsia="ru-RU"/>
        </w:rPr>
      </w:pPr>
    </w:p>
    <w:p w14:paraId="0F4975D9" w14:textId="77777777" w:rsidR="0061566D" w:rsidRPr="009367A5" w:rsidRDefault="0061566D" w:rsidP="0061566D">
      <w:pPr>
        <w:jc w:val="both"/>
        <w:rPr>
          <w:rFonts w:ascii="Times New Roman" w:hAnsi="Times New Roman" w:cs="Times New Roman"/>
          <w:color w:val="000000"/>
          <w:sz w:val="28"/>
          <w:szCs w:val="28"/>
          <w:lang w:eastAsia="ru-RU"/>
        </w:rPr>
      </w:pPr>
    </w:p>
    <w:p w14:paraId="04B9FA5E" w14:textId="21D45A05" w:rsidR="009367A5" w:rsidRPr="00A8418A" w:rsidRDefault="009367A5" w:rsidP="009367A5">
      <w:pPr>
        <w:spacing w:line="276" w:lineRule="auto"/>
        <w:ind w:right="-284"/>
        <w:rPr>
          <w:rFonts w:hint="eastAsia"/>
          <w:b/>
        </w:rPr>
      </w:pPr>
      <w:r w:rsidRPr="00A8418A">
        <w:rPr>
          <w:b/>
        </w:rPr>
        <w:t>Міський голова</w:t>
      </w:r>
      <w:r w:rsidRPr="00A8418A">
        <w:rPr>
          <w:b/>
        </w:rPr>
        <w:tab/>
      </w:r>
      <w:r w:rsidR="00AF2E9D">
        <w:rPr>
          <w:b/>
        </w:rPr>
        <w:tab/>
      </w:r>
      <w:r w:rsidRPr="00A8418A">
        <w:rPr>
          <w:b/>
        </w:rPr>
        <w:tab/>
      </w:r>
      <w:r w:rsidRPr="00A8418A">
        <w:rPr>
          <w:b/>
        </w:rPr>
        <w:tab/>
        <w:t xml:space="preserve">                                                            А. П. Федорук</w:t>
      </w:r>
    </w:p>
    <w:p w14:paraId="103AC8D2" w14:textId="4F1571C2" w:rsidR="0061566D" w:rsidRPr="009367A5" w:rsidRDefault="0061566D" w:rsidP="0061566D">
      <w:pPr>
        <w:rPr>
          <w:rFonts w:ascii="Times New Roman" w:hAnsi="Times New Roman" w:cs="Times New Roman"/>
          <w:lang w:eastAsia="ru-RU"/>
        </w:rPr>
      </w:pPr>
    </w:p>
    <w:p w14:paraId="3A36E29A" w14:textId="343DE1DD" w:rsidR="009367A5" w:rsidRDefault="009367A5">
      <w:pPr>
        <w:widowControl/>
        <w:suppressAutoHyphens w:val="0"/>
        <w:rPr>
          <w:rFonts w:ascii="Times New Roman" w:eastAsia="Times New Roman" w:hAnsi="Times New Roman" w:cs="Times New Roman"/>
          <w:b/>
          <w:lang w:eastAsia="ru-RU"/>
        </w:rPr>
      </w:pPr>
      <w:r>
        <w:rPr>
          <w:rFonts w:ascii="Times New Roman" w:eastAsia="Times New Roman" w:hAnsi="Times New Roman" w:cs="Times New Roman"/>
          <w:b/>
          <w:lang w:eastAsia="ru-RU"/>
        </w:rPr>
        <w:br w:type="page"/>
      </w:r>
    </w:p>
    <w:p w14:paraId="669FFE44" w14:textId="1658EEE9" w:rsidR="0061566D" w:rsidRDefault="00941563" w:rsidP="0061566D">
      <w:pPr>
        <w:ind w:left="5245"/>
        <w:jc w:val="right"/>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Додаток</w:t>
      </w:r>
    </w:p>
    <w:p w14:paraId="22EA6C1E" w14:textId="77777777" w:rsidR="00ED035D" w:rsidRDefault="00ED035D" w:rsidP="00CF4440">
      <w:pPr>
        <w:ind w:left="3969"/>
        <w:jc w:val="right"/>
        <w:rPr>
          <w:rFonts w:hint="eastAsia"/>
          <w:b/>
        </w:rPr>
      </w:pPr>
      <w:r>
        <w:rPr>
          <w:b/>
        </w:rPr>
        <w:t>до рішення Бучанської міської ради</w:t>
      </w:r>
    </w:p>
    <w:p w14:paraId="16428694" w14:textId="184A9DCE" w:rsidR="00ED035D" w:rsidRDefault="00365125" w:rsidP="00CF4440">
      <w:pPr>
        <w:ind w:left="3969" w:firstLine="709"/>
        <w:jc w:val="right"/>
        <w:rPr>
          <w:rFonts w:hint="eastAsia"/>
          <w:b/>
          <w:i/>
        </w:rPr>
      </w:pPr>
      <w:r>
        <w:rPr>
          <w:b/>
        </w:rPr>
        <w:t xml:space="preserve"> </w:t>
      </w:r>
      <w:r w:rsidRPr="00DB1523">
        <w:rPr>
          <w:b/>
        </w:rPr>
        <w:t>№</w:t>
      </w:r>
      <w:r w:rsidR="000D604D">
        <w:rPr>
          <w:b/>
        </w:rPr>
        <w:t xml:space="preserve"> </w:t>
      </w:r>
      <w:r w:rsidR="0067452F">
        <w:rPr>
          <w:b/>
          <w:lang w:val="en-US"/>
        </w:rPr>
        <w:t>1310-13-</w:t>
      </w:r>
      <w:r>
        <w:rPr>
          <w:b/>
        </w:rPr>
        <w:t>VII</w:t>
      </w:r>
      <w:r w:rsidR="00941563">
        <w:rPr>
          <w:b/>
        </w:rPr>
        <w:t>І</w:t>
      </w:r>
      <w:r w:rsidR="00ED035D">
        <w:rPr>
          <w:b/>
          <w:kern w:val="2"/>
        </w:rPr>
        <w:t xml:space="preserve"> </w:t>
      </w:r>
      <w:r w:rsidR="00CF4440">
        <w:rPr>
          <w:b/>
        </w:rPr>
        <w:t xml:space="preserve">від </w:t>
      </w:r>
      <w:r w:rsidR="0067452F">
        <w:rPr>
          <w:b/>
          <w:lang w:val="en-US"/>
        </w:rPr>
        <w:t>24.06.</w:t>
      </w:r>
      <w:r w:rsidR="00CF4440">
        <w:rPr>
          <w:b/>
        </w:rPr>
        <w:t>202</w:t>
      </w:r>
      <w:r w:rsidR="00941563">
        <w:rPr>
          <w:b/>
        </w:rPr>
        <w:t>1</w:t>
      </w:r>
      <w:r w:rsidR="00CF4440">
        <w:rPr>
          <w:b/>
        </w:rPr>
        <w:t xml:space="preserve"> </w:t>
      </w:r>
      <w:r>
        <w:rPr>
          <w:b/>
        </w:rPr>
        <w:t>р.</w:t>
      </w:r>
    </w:p>
    <w:p w14:paraId="1131A0C7" w14:textId="77777777" w:rsidR="0061566D" w:rsidRDefault="0061566D" w:rsidP="0061566D">
      <w:pPr>
        <w:jc w:val="right"/>
        <w:rPr>
          <w:rFonts w:ascii="Times New Roman" w:eastAsia="Times New Roman" w:hAnsi="Times New Roman" w:cs="Times New Roman"/>
          <w:lang w:eastAsia="ru-RU"/>
        </w:rPr>
      </w:pPr>
    </w:p>
    <w:p w14:paraId="4E1D94F8" w14:textId="77777777" w:rsidR="00EC41B7" w:rsidRDefault="00EC41B7" w:rsidP="0061566D">
      <w:pPr>
        <w:tabs>
          <w:tab w:val="left" w:pos="5730"/>
        </w:tabs>
        <w:jc w:val="center"/>
        <w:rPr>
          <w:rFonts w:ascii="Times New Roman" w:eastAsia="Times New Roman" w:hAnsi="Times New Roman" w:cs="Times New Roman"/>
          <w:b/>
          <w:lang w:eastAsia="ru-RU"/>
        </w:rPr>
      </w:pPr>
    </w:p>
    <w:p w14:paraId="5FE8C742" w14:textId="56EF9D9C" w:rsidR="00941563" w:rsidRPr="00941563" w:rsidRDefault="00470CDE" w:rsidP="0061566D">
      <w:pPr>
        <w:tabs>
          <w:tab w:val="left" w:pos="5730"/>
        </w:tab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Порядок сплати</w:t>
      </w:r>
      <w:r w:rsidR="0061566D" w:rsidRPr="00941563">
        <w:rPr>
          <w:rFonts w:ascii="Times New Roman" w:eastAsia="Times New Roman" w:hAnsi="Times New Roman" w:cs="Times New Roman"/>
          <w:b/>
          <w:lang w:eastAsia="ru-RU"/>
        </w:rPr>
        <w:t xml:space="preserve"> транспортн</w:t>
      </w:r>
      <w:r>
        <w:rPr>
          <w:rFonts w:ascii="Times New Roman" w:eastAsia="Times New Roman" w:hAnsi="Times New Roman" w:cs="Times New Roman"/>
          <w:b/>
          <w:lang w:eastAsia="ru-RU"/>
        </w:rPr>
        <w:t>ого</w:t>
      </w:r>
      <w:r w:rsidR="0061566D" w:rsidRPr="00941563">
        <w:rPr>
          <w:rFonts w:ascii="Times New Roman" w:eastAsia="Times New Roman" w:hAnsi="Times New Roman" w:cs="Times New Roman"/>
          <w:b/>
          <w:lang w:eastAsia="ru-RU"/>
        </w:rPr>
        <w:t xml:space="preserve"> подат</w:t>
      </w:r>
      <w:r>
        <w:rPr>
          <w:rFonts w:ascii="Times New Roman" w:eastAsia="Times New Roman" w:hAnsi="Times New Roman" w:cs="Times New Roman"/>
          <w:b/>
          <w:lang w:eastAsia="ru-RU"/>
        </w:rPr>
        <w:t>ку</w:t>
      </w:r>
      <w:r w:rsidR="0061566D" w:rsidRPr="00941563">
        <w:rPr>
          <w:rFonts w:ascii="Times New Roman" w:eastAsia="Times New Roman" w:hAnsi="Times New Roman" w:cs="Times New Roman"/>
          <w:b/>
          <w:lang w:eastAsia="ru-RU"/>
        </w:rPr>
        <w:t xml:space="preserve"> на території </w:t>
      </w:r>
    </w:p>
    <w:p w14:paraId="00310EAA" w14:textId="77777777" w:rsidR="0061566D" w:rsidRPr="00941563" w:rsidRDefault="0058163F" w:rsidP="0061566D">
      <w:pPr>
        <w:tabs>
          <w:tab w:val="left" w:pos="5730"/>
        </w:tabs>
        <w:jc w:val="center"/>
        <w:rPr>
          <w:rFonts w:hint="eastAsia"/>
          <w:b/>
          <w:color w:val="000000"/>
        </w:rPr>
      </w:pPr>
      <w:r w:rsidRPr="00941563">
        <w:rPr>
          <w:b/>
          <w:color w:val="000000"/>
        </w:rPr>
        <w:t>Бучанської міської територіальної громади</w:t>
      </w:r>
    </w:p>
    <w:p w14:paraId="750C4182" w14:textId="77777777" w:rsidR="0061566D" w:rsidRPr="00941563" w:rsidRDefault="0061566D" w:rsidP="0061566D">
      <w:pPr>
        <w:jc w:val="center"/>
        <w:rPr>
          <w:rFonts w:ascii="Times New Roman" w:eastAsia="Times New Roman" w:hAnsi="Times New Roman" w:cs="Times New Roman"/>
          <w:b/>
          <w:lang w:eastAsia="ru-RU"/>
        </w:rPr>
      </w:pPr>
    </w:p>
    <w:p w14:paraId="723A0971" w14:textId="77777777" w:rsidR="0061566D" w:rsidRPr="00941563" w:rsidRDefault="0061566D" w:rsidP="0061566D">
      <w:pPr>
        <w:jc w:val="both"/>
        <w:rPr>
          <w:rFonts w:ascii="Times New Roman" w:eastAsia="Times New Roman" w:hAnsi="Times New Roman" w:cs="Times New Roman"/>
          <w:lang w:eastAsia="ru-RU"/>
        </w:rPr>
      </w:pPr>
    </w:p>
    <w:p w14:paraId="37892DF6" w14:textId="77777777" w:rsidR="0061566D" w:rsidRDefault="0061566D" w:rsidP="00EC41B7">
      <w:pPr>
        <w:pStyle w:val="af1"/>
        <w:numPr>
          <w:ilvl w:val="0"/>
          <w:numId w:val="6"/>
        </w:numPr>
        <w:jc w:val="center"/>
        <w:rPr>
          <w:rFonts w:ascii="Times New Roman" w:eastAsia="Times New Roman" w:hAnsi="Times New Roman" w:cs="Times New Roman"/>
          <w:b/>
          <w:lang w:eastAsia="ru-RU"/>
        </w:rPr>
      </w:pPr>
      <w:r w:rsidRPr="00EC41B7">
        <w:rPr>
          <w:rFonts w:ascii="Times New Roman" w:eastAsia="Times New Roman" w:hAnsi="Times New Roman" w:cs="Times New Roman"/>
          <w:b/>
          <w:lang w:eastAsia="ru-RU"/>
        </w:rPr>
        <w:t>Загальні положення</w:t>
      </w:r>
    </w:p>
    <w:p w14:paraId="24B4FE3A" w14:textId="77777777" w:rsidR="00EC41B7" w:rsidRPr="00EC41B7" w:rsidRDefault="00EC41B7" w:rsidP="00EC41B7">
      <w:pPr>
        <w:pStyle w:val="af1"/>
        <w:rPr>
          <w:rFonts w:ascii="Times New Roman" w:eastAsia="Times New Roman" w:hAnsi="Times New Roman" w:cs="Times New Roman"/>
          <w:b/>
          <w:lang w:eastAsia="ru-RU"/>
        </w:rPr>
      </w:pPr>
    </w:p>
    <w:p w14:paraId="4E89B1F7" w14:textId="04A4E300" w:rsidR="0061566D" w:rsidRPr="00941563" w:rsidRDefault="0061566D" w:rsidP="0061566D">
      <w:pPr>
        <w:pStyle w:val="ac"/>
        <w:shd w:val="clear" w:color="auto" w:fill="FFFFFF"/>
        <w:spacing w:before="0" w:beforeAutospacing="0" w:after="0" w:afterAutospacing="0"/>
        <w:jc w:val="both"/>
        <w:textAlignment w:val="baseline"/>
        <w:rPr>
          <w:kern w:val="1"/>
          <w:lang w:eastAsia="ru-RU" w:bidi="hi-IN"/>
        </w:rPr>
      </w:pPr>
      <w:r w:rsidRPr="00941563">
        <w:rPr>
          <w:b/>
          <w:kern w:val="1"/>
          <w:lang w:eastAsia="ru-RU" w:bidi="hi-IN"/>
        </w:rPr>
        <w:t>1.1.</w:t>
      </w:r>
      <w:r w:rsidRPr="00941563">
        <w:rPr>
          <w:color w:val="333333"/>
          <w:bdr w:val="none" w:sz="0" w:space="0" w:color="auto" w:frame="1"/>
        </w:rPr>
        <w:t xml:space="preserve"> </w:t>
      </w:r>
      <w:r w:rsidR="00470CDE">
        <w:rPr>
          <w:kern w:val="1"/>
          <w:lang w:eastAsia="ru-RU" w:bidi="hi-IN"/>
        </w:rPr>
        <w:t>Порядок</w:t>
      </w:r>
      <w:r w:rsidRPr="00941563">
        <w:rPr>
          <w:kern w:val="1"/>
          <w:lang w:eastAsia="ru-RU" w:bidi="hi-IN"/>
        </w:rPr>
        <w:t xml:space="preserve"> </w:t>
      </w:r>
      <w:r w:rsidR="00470CDE">
        <w:rPr>
          <w:kern w:val="1"/>
          <w:lang w:eastAsia="ru-RU" w:bidi="hi-IN"/>
        </w:rPr>
        <w:t>сплати</w:t>
      </w:r>
      <w:r w:rsidRPr="00941563">
        <w:rPr>
          <w:kern w:val="1"/>
          <w:lang w:eastAsia="ru-RU" w:bidi="hi-IN"/>
        </w:rPr>
        <w:t xml:space="preserve"> транспортн</w:t>
      </w:r>
      <w:r w:rsidR="00470CDE">
        <w:rPr>
          <w:kern w:val="1"/>
          <w:lang w:eastAsia="ru-RU" w:bidi="hi-IN"/>
        </w:rPr>
        <w:t>ого</w:t>
      </w:r>
      <w:r w:rsidRPr="00941563">
        <w:rPr>
          <w:kern w:val="1"/>
          <w:lang w:eastAsia="ru-RU" w:bidi="hi-IN"/>
        </w:rPr>
        <w:t xml:space="preserve"> подат</w:t>
      </w:r>
      <w:r w:rsidR="00470CDE">
        <w:rPr>
          <w:kern w:val="1"/>
          <w:lang w:eastAsia="ru-RU" w:bidi="hi-IN"/>
        </w:rPr>
        <w:t>ку</w:t>
      </w:r>
      <w:r w:rsidRPr="00941563">
        <w:rPr>
          <w:kern w:val="1"/>
          <w:lang w:eastAsia="ru-RU" w:bidi="hi-IN"/>
        </w:rPr>
        <w:t xml:space="preserve"> (далі - П</w:t>
      </w:r>
      <w:r w:rsidR="00470CDE">
        <w:rPr>
          <w:kern w:val="1"/>
          <w:lang w:eastAsia="ru-RU" w:bidi="hi-IN"/>
        </w:rPr>
        <w:t>орядок</w:t>
      </w:r>
      <w:r w:rsidRPr="00941563">
        <w:rPr>
          <w:kern w:val="1"/>
          <w:lang w:eastAsia="ru-RU" w:bidi="hi-IN"/>
        </w:rPr>
        <w:t>) розроблен</w:t>
      </w:r>
      <w:r w:rsidR="000E092D">
        <w:rPr>
          <w:kern w:val="1"/>
          <w:lang w:eastAsia="ru-RU" w:bidi="hi-IN"/>
        </w:rPr>
        <w:t>о</w:t>
      </w:r>
      <w:r w:rsidRPr="00941563">
        <w:rPr>
          <w:kern w:val="1"/>
          <w:lang w:eastAsia="ru-RU" w:bidi="hi-IN"/>
        </w:rPr>
        <w:t xml:space="preserve"> на підставі статті 267 Податкового кодексу України від </w:t>
      </w:r>
      <w:r w:rsidRPr="00EC41B7">
        <w:rPr>
          <w:kern w:val="1"/>
          <w:lang w:eastAsia="ru-RU" w:bidi="hi-IN"/>
        </w:rPr>
        <w:t>02.12.2010</w:t>
      </w:r>
      <w:r w:rsidRPr="00941563">
        <w:rPr>
          <w:kern w:val="1"/>
          <w:lang w:eastAsia="ru-RU" w:bidi="hi-IN"/>
        </w:rPr>
        <w:t xml:space="preserve"> № 2755-VI зі змінами та доповненнями.</w:t>
      </w:r>
    </w:p>
    <w:p w14:paraId="137D21BB" w14:textId="77777777" w:rsidR="0061566D" w:rsidRPr="00941563" w:rsidRDefault="0061566D" w:rsidP="0061566D">
      <w:pPr>
        <w:pStyle w:val="ac"/>
        <w:shd w:val="clear" w:color="auto" w:fill="FFFFFF"/>
        <w:spacing w:before="0" w:beforeAutospacing="0" w:after="0" w:afterAutospacing="0"/>
        <w:jc w:val="both"/>
        <w:textAlignment w:val="baseline"/>
        <w:rPr>
          <w:kern w:val="1"/>
          <w:lang w:eastAsia="ru-RU" w:bidi="hi-IN"/>
        </w:rPr>
      </w:pPr>
    </w:p>
    <w:p w14:paraId="4283C3F9" w14:textId="77777777" w:rsidR="0061566D" w:rsidRDefault="0061566D" w:rsidP="00EC41B7">
      <w:pPr>
        <w:pStyle w:val="af1"/>
        <w:numPr>
          <w:ilvl w:val="0"/>
          <w:numId w:val="6"/>
        </w:numPr>
        <w:jc w:val="center"/>
        <w:rPr>
          <w:rFonts w:ascii="Times New Roman" w:eastAsia="Times New Roman" w:hAnsi="Times New Roman" w:cs="Times New Roman"/>
          <w:b/>
          <w:lang w:eastAsia="ru-RU"/>
        </w:rPr>
      </w:pPr>
      <w:r w:rsidRPr="00EC41B7">
        <w:rPr>
          <w:rFonts w:ascii="Times New Roman" w:eastAsia="Times New Roman" w:hAnsi="Times New Roman" w:cs="Times New Roman"/>
          <w:b/>
          <w:lang w:eastAsia="ru-RU"/>
        </w:rPr>
        <w:t>Платники податку</w:t>
      </w:r>
    </w:p>
    <w:p w14:paraId="5401F468" w14:textId="77777777" w:rsidR="00EC41B7" w:rsidRPr="00EC41B7" w:rsidRDefault="00EC41B7" w:rsidP="00EC41B7">
      <w:pPr>
        <w:pStyle w:val="af1"/>
        <w:rPr>
          <w:rFonts w:ascii="Times New Roman" w:eastAsia="Times New Roman" w:hAnsi="Times New Roman" w:cs="Times New Roman"/>
          <w:b/>
          <w:lang w:eastAsia="ru-RU"/>
        </w:rPr>
      </w:pPr>
    </w:p>
    <w:p w14:paraId="6A0A2886" w14:textId="4FBB520D" w:rsidR="0061566D" w:rsidRPr="00941563" w:rsidRDefault="0061566D" w:rsidP="0061566D">
      <w:pPr>
        <w:jc w:val="both"/>
        <w:rPr>
          <w:rFonts w:ascii="Times New Roman" w:eastAsia="Times New Roman" w:hAnsi="Times New Roman" w:cs="Times New Roman"/>
          <w:lang w:eastAsia="ru-RU"/>
        </w:rPr>
      </w:pPr>
      <w:r w:rsidRPr="00941563">
        <w:rPr>
          <w:rFonts w:ascii="Times New Roman" w:eastAsia="Times New Roman" w:hAnsi="Times New Roman" w:cs="Times New Roman"/>
          <w:b/>
          <w:lang w:eastAsia="ru-RU"/>
        </w:rPr>
        <w:t>2.1.</w:t>
      </w:r>
      <w:r w:rsidRPr="00941563">
        <w:rPr>
          <w:rFonts w:ascii="Times New Roman" w:eastAsia="Times New Roman" w:hAnsi="Times New Roman" w:cs="Times New Roman"/>
          <w:lang w:eastAsia="ru-RU"/>
        </w:rPr>
        <w:t xml:space="preserve"> </w:t>
      </w:r>
      <w:r w:rsidRPr="00941563">
        <w:rPr>
          <w:rFonts w:ascii="Times New Roman" w:hAnsi="Times New Roman" w:cs="Times New Roman"/>
          <w:color w:val="000000"/>
          <w:shd w:val="clear" w:color="auto" w:fill="FFFFFF"/>
        </w:rPr>
        <w:t xml:space="preserve">Платниками транспортного податку є фізичні та юридичні особи, в тому числі нерезиденти, які мають зареєстровані в Україні згідно з чинним законодавством власні легкові автомобілі, що відповідно до підпункту </w:t>
      </w:r>
      <w:r w:rsidR="000E092D">
        <w:rPr>
          <w:rFonts w:ascii="Times New Roman" w:hAnsi="Times New Roman" w:cs="Times New Roman"/>
          <w:color w:val="000000"/>
          <w:shd w:val="clear" w:color="auto" w:fill="FFFFFF"/>
        </w:rPr>
        <w:t>3.1</w:t>
      </w:r>
      <w:r w:rsidRPr="00941563">
        <w:rPr>
          <w:rFonts w:ascii="Times New Roman" w:hAnsi="Times New Roman" w:cs="Times New Roman"/>
          <w:color w:val="000000"/>
          <w:shd w:val="clear" w:color="auto" w:fill="FFFFFF"/>
        </w:rPr>
        <w:t xml:space="preserve"> пункту </w:t>
      </w:r>
      <w:r w:rsidR="000E092D">
        <w:rPr>
          <w:rFonts w:ascii="Times New Roman" w:hAnsi="Times New Roman" w:cs="Times New Roman"/>
          <w:color w:val="000000"/>
          <w:shd w:val="clear" w:color="auto" w:fill="FFFFFF"/>
        </w:rPr>
        <w:t>3</w:t>
      </w:r>
      <w:r w:rsidRPr="00941563">
        <w:rPr>
          <w:rFonts w:ascii="Times New Roman" w:hAnsi="Times New Roman" w:cs="Times New Roman"/>
          <w:color w:val="000000"/>
          <w:shd w:val="clear" w:color="auto" w:fill="FFFFFF"/>
        </w:rPr>
        <w:t xml:space="preserve"> </w:t>
      </w:r>
      <w:r w:rsidR="000E092D">
        <w:rPr>
          <w:rFonts w:ascii="Times New Roman" w:hAnsi="Times New Roman" w:cs="Times New Roman"/>
          <w:color w:val="000000"/>
          <w:shd w:val="clear" w:color="auto" w:fill="FFFFFF"/>
        </w:rPr>
        <w:t>Порядку</w:t>
      </w:r>
      <w:r w:rsidRPr="00941563">
        <w:rPr>
          <w:rFonts w:ascii="Times New Roman" w:hAnsi="Times New Roman" w:cs="Times New Roman"/>
          <w:color w:val="000000"/>
          <w:shd w:val="clear" w:color="auto" w:fill="FFFFFF"/>
        </w:rPr>
        <w:t xml:space="preserve"> є об’єктами оподаткування.</w:t>
      </w:r>
    </w:p>
    <w:p w14:paraId="22C1885B" w14:textId="77777777" w:rsidR="00EC41B7" w:rsidRDefault="00EC41B7" w:rsidP="0061566D">
      <w:pPr>
        <w:jc w:val="center"/>
        <w:rPr>
          <w:rFonts w:ascii="Times New Roman" w:eastAsia="Times New Roman" w:hAnsi="Times New Roman" w:cs="Times New Roman"/>
          <w:b/>
          <w:lang w:eastAsia="ru-RU"/>
        </w:rPr>
      </w:pPr>
    </w:p>
    <w:p w14:paraId="7598BF35" w14:textId="77777777" w:rsidR="0061566D" w:rsidRDefault="0061566D" w:rsidP="00EC41B7">
      <w:pPr>
        <w:pStyle w:val="af1"/>
        <w:numPr>
          <w:ilvl w:val="0"/>
          <w:numId w:val="6"/>
        </w:numPr>
        <w:jc w:val="center"/>
        <w:rPr>
          <w:rFonts w:ascii="Times New Roman" w:eastAsia="Times New Roman" w:hAnsi="Times New Roman" w:cs="Times New Roman"/>
          <w:b/>
          <w:lang w:eastAsia="ru-RU"/>
        </w:rPr>
      </w:pPr>
      <w:r w:rsidRPr="00EC41B7">
        <w:rPr>
          <w:rFonts w:ascii="Times New Roman" w:eastAsia="Times New Roman" w:hAnsi="Times New Roman" w:cs="Times New Roman"/>
          <w:b/>
          <w:lang w:eastAsia="ru-RU"/>
        </w:rPr>
        <w:t>Об’єкт оподаткування</w:t>
      </w:r>
    </w:p>
    <w:p w14:paraId="7FEC3E46" w14:textId="77777777" w:rsidR="00EC41B7" w:rsidRPr="00EC41B7" w:rsidRDefault="00EC41B7" w:rsidP="006969C0">
      <w:pPr>
        <w:pStyle w:val="af1"/>
        <w:ind w:hanging="11"/>
        <w:rPr>
          <w:rFonts w:ascii="Times New Roman" w:eastAsia="Times New Roman" w:hAnsi="Times New Roman" w:cs="Times New Roman"/>
          <w:b/>
          <w:lang w:eastAsia="ru-RU"/>
        </w:rPr>
      </w:pPr>
    </w:p>
    <w:p w14:paraId="251E0488" w14:textId="77777777" w:rsidR="0061566D" w:rsidRPr="00941563" w:rsidRDefault="0061566D" w:rsidP="006969C0">
      <w:pPr>
        <w:pStyle w:val="rvps2"/>
        <w:shd w:val="clear" w:color="auto" w:fill="FFFFFF"/>
        <w:spacing w:before="0" w:beforeAutospacing="0" w:after="0" w:afterAutospacing="0"/>
        <w:ind w:hanging="11"/>
        <w:jc w:val="both"/>
        <w:rPr>
          <w:color w:val="000000"/>
          <w:lang w:val="uk-UA"/>
        </w:rPr>
      </w:pPr>
      <w:r w:rsidRPr="00941563">
        <w:rPr>
          <w:rFonts w:eastAsia="Times New Roman"/>
          <w:b/>
          <w:lang w:val="uk-UA"/>
        </w:rPr>
        <w:t xml:space="preserve">3.1. </w:t>
      </w:r>
      <w:r w:rsidRPr="00941563">
        <w:rPr>
          <w:color w:val="000000"/>
          <w:lang w:val="uk-UA"/>
        </w:rPr>
        <w:t xml:space="preserve">Об’єктом оподаткування є легкові автомобілі, з року випуску яких минуло не більше </w:t>
      </w:r>
      <w:r w:rsidRPr="00941563">
        <w:rPr>
          <w:b/>
          <w:color w:val="000000"/>
          <w:lang w:val="uk-UA"/>
        </w:rPr>
        <w:t>п’яти років</w:t>
      </w:r>
      <w:r w:rsidRPr="00941563">
        <w:rPr>
          <w:color w:val="000000"/>
          <w:lang w:val="uk-UA"/>
        </w:rPr>
        <w:t xml:space="preserve"> (включно) та </w:t>
      </w:r>
      <w:proofErr w:type="spellStart"/>
      <w:r w:rsidRPr="00941563">
        <w:rPr>
          <w:color w:val="000000"/>
          <w:lang w:val="uk-UA"/>
        </w:rPr>
        <w:t>середньоринкова</w:t>
      </w:r>
      <w:proofErr w:type="spellEnd"/>
      <w:r w:rsidRPr="00941563">
        <w:rPr>
          <w:color w:val="000000"/>
          <w:lang w:val="uk-UA"/>
        </w:rPr>
        <w:t xml:space="preserve"> вартість яких становить понад </w:t>
      </w:r>
      <w:r w:rsidRPr="00941563">
        <w:rPr>
          <w:b/>
          <w:color w:val="000000"/>
          <w:lang w:val="uk-UA"/>
        </w:rPr>
        <w:t>375 розмірів мінімальної заробітної плати</w:t>
      </w:r>
      <w:r w:rsidRPr="00941563">
        <w:rPr>
          <w:color w:val="000000"/>
          <w:lang w:val="uk-UA"/>
        </w:rPr>
        <w:t>, встановленої законом на 1 січня податкового (звітного) року.</w:t>
      </w:r>
    </w:p>
    <w:p w14:paraId="0BA0AE0D" w14:textId="77777777" w:rsidR="0061566D" w:rsidRPr="00941563" w:rsidRDefault="0061566D" w:rsidP="0061566D">
      <w:pPr>
        <w:pStyle w:val="rvps2"/>
        <w:shd w:val="clear" w:color="auto" w:fill="FFFFFF"/>
        <w:spacing w:before="0" w:beforeAutospacing="0" w:after="0" w:afterAutospacing="0"/>
        <w:ind w:firstLine="450"/>
        <w:jc w:val="both"/>
        <w:rPr>
          <w:color w:val="000000"/>
          <w:lang w:val="uk-UA"/>
        </w:rPr>
      </w:pPr>
      <w:bookmarkStart w:id="0" w:name="n13369"/>
      <w:bookmarkStart w:id="1" w:name="n12926"/>
      <w:bookmarkEnd w:id="0"/>
      <w:bookmarkEnd w:id="1"/>
      <w:r w:rsidRPr="00941563">
        <w:rPr>
          <w:color w:val="000000"/>
          <w:lang w:val="uk-UA"/>
        </w:rPr>
        <w:t>Така вартість визначається центральним органом виконавчої влади, що забезпечує формування та реалізує державну політику економічного, соці</w:t>
      </w:r>
      <w:r w:rsidR="00F71717">
        <w:rPr>
          <w:color w:val="000000"/>
          <w:lang w:val="uk-UA"/>
        </w:rPr>
        <w:t xml:space="preserve">ального розвитку і торгівлі, за </w:t>
      </w:r>
      <w:hyperlink r:id="rId8" w:anchor="n9" w:tgtFrame="_blank" w:history="1">
        <w:r w:rsidR="00F71717">
          <w:rPr>
            <w:color w:val="000000"/>
            <w:lang w:val="uk-UA"/>
          </w:rPr>
          <w:t>м</w:t>
        </w:r>
        <w:r w:rsidRPr="00941563">
          <w:rPr>
            <w:color w:val="000000"/>
            <w:lang w:val="uk-UA"/>
          </w:rPr>
          <w:t>етодикою</w:t>
        </w:r>
      </w:hyperlink>
      <w:r w:rsidR="000F4CEC" w:rsidRPr="00941563">
        <w:rPr>
          <w:color w:val="000000"/>
          <w:lang w:val="uk-UA"/>
        </w:rPr>
        <w:t>, затвердженою постан</w:t>
      </w:r>
      <w:r w:rsidRPr="00941563">
        <w:rPr>
          <w:color w:val="000000"/>
          <w:lang w:val="uk-UA"/>
        </w:rPr>
        <w:t>овою Кабінет</w:t>
      </w:r>
      <w:r w:rsidR="00F71717">
        <w:rPr>
          <w:color w:val="000000"/>
          <w:lang w:val="uk-UA"/>
        </w:rPr>
        <w:t>ом</w:t>
      </w:r>
      <w:r w:rsidRPr="00941563">
        <w:rPr>
          <w:color w:val="000000"/>
          <w:lang w:val="uk-UA"/>
        </w:rPr>
        <w:t xml:space="preserve"> Міністрів </w:t>
      </w:r>
      <w:r w:rsidR="00F71717">
        <w:rPr>
          <w:color w:val="000000"/>
          <w:lang w:val="uk-UA"/>
        </w:rPr>
        <w:t>України</w:t>
      </w:r>
      <w:r w:rsidRPr="00941563">
        <w:rPr>
          <w:color w:val="000000"/>
          <w:lang w:val="uk-UA"/>
        </w:rPr>
        <w:t>, станом на 1 січня податкового (звітного) року виходячи з марки, моделі, року випуску, об’єму циліндрів двигуна, типу пального</w:t>
      </w:r>
      <w:r w:rsidR="000F4CEC" w:rsidRPr="00941563">
        <w:rPr>
          <w:color w:val="000000"/>
          <w:lang w:val="uk-UA"/>
        </w:rPr>
        <w:t>.</w:t>
      </w:r>
    </w:p>
    <w:p w14:paraId="2E41D7A1" w14:textId="77777777" w:rsidR="0061566D" w:rsidRDefault="0061566D" w:rsidP="0061566D">
      <w:pPr>
        <w:pStyle w:val="rvps2"/>
        <w:shd w:val="clear" w:color="auto" w:fill="FFFFFF"/>
        <w:spacing w:before="0" w:beforeAutospacing="0" w:after="0" w:afterAutospacing="0"/>
        <w:ind w:firstLine="450"/>
        <w:jc w:val="both"/>
        <w:rPr>
          <w:color w:val="000000"/>
          <w:lang w:val="uk-UA"/>
        </w:rPr>
      </w:pPr>
      <w:bookmarkStart w:id="2" w:name="n14375"/>
      <w:bookmarkStart w:id="3" w:name="n14378"/>
      <w:bookmarkEnd w:id="2"/>
      <w:bookmarkEnd w:id="3"/>
      <w:r w:rsidRPr="00941563">
        <w:rPr>
          <w:color w:val="000000"/>
          <w:lang w:val="uk-UA"/>
        </w:rPr>
        <w:t xml:space="preserve">Щороку до 1 лютого податкового (звітного) року центральним органом виконавчої влади, що забезпечує формування та реалізує державну політику економічного, соціального розвитку і торгівлі, на своєму офіційному веб-сайті розміщується перелік легкових автомобілів, з року випуску яких минуло не більше п’яти років (включно) та </w:t>
      </w:r>
      <w:proofErr w:type="spellStart"/>
      <w:r w:rsidRPr="00941563">
        <w:rPr>
          <w:color w:val="000000"/>
          <w:lang w:val="uk-UA"/>
        </w:rPr>
        <w:t>середньоринкова</w:t>
      </w:r>
      <w:proofErr w:type="spellEnd"/>
      <w:r w:rsidRPr="00941563">
        <w:rPr>
          <w:color w:val="000000"/>
          <w:lang w:val="uk-UA"/>
        </w:rPr>
        <w:t xml:space="preserve"> вартість яких становить понад 375 розмірів мінімальної заробітної плати, встановленої законом на 1 січня податкового (звітного) року, який повинен містити такі дані щодо цих автомобілів: марка, модель, рік випуску, об’єм циліндрів двигуна, тип пального.</w:t>
      </w:r>
    </w:p>
    <w:p w14:paraId="2EFA0A17" w14:textId="77777777" w:rsidR="00EC41B7" w:rsidRDefault="00EC41B7" w:rsidP="00535408">
      <w:pPr>
        <w:pStyle w:val="rvps2"/>
        <w:shd w:val="clear" w:color="auto" w:fill="FFFFFF"/>
        <w:spacing w:before="0" w:beforeAutospacing="0" w:after="0" w:afterAutospacing="0"/>
        <w:ind w:firstLine="450"/>
        <w:jc w:val="center"/>
        <w:rPr>
          <w:b/>
          <w:color w:val="000000"/>
          <w:lang w:val="uk-UA"/>
        </w:rPr>
      </w:pPr>
    </w:p>
    <w:p w14:paraId="4961DC96" w14:textId="77777777" w:rsidR="00535408" w:rsidRDefault="00535408" w:rsidP="00EC41B7">
      <w:pPr>
        <w:pStyle w:val="rvps2"/>
        <w:numPr>
          <w:ilvl w:val="0"/>
          <w:numId w:val="6"/>
        </w:numPr>
        <w:shd w:val="clear" w:color="auto" w:fill="FFFFFF"/>
        <w:spacing w:before="0" w:beforeAutospacing="0" w:after="0" w:afterAutospacing="0"/>
        <w:jc w:val="center"/>
        <w:rPr>
          <w:b/>
          <w:color w:val="000000"/>
          <w:lang w:val="uk-UA"/>
        </w:rPr>
      </w:pPr>
      <w:r>
        <w:rPr>
          <w:b/>
          <w:color w:val="000000"/>
          <w:lang w:val="uk-UA"/>
        </w:rPr>
        <w:t>База оподаткування</w:t>
      </w:r>
    </w:p>
    <w:p w14:paraId="4A58443A" w14:textId="77777777" w:rsidR="00EC41B7" w:rsidRPr="00535408" w:rsidRDefault="00EC41B7" w:rsidP="00EC41B7">
      <w:pPr>
        <w:pStyle w:val="rvps2"/>
        <w:shd w:val="clear" w:color="auto" w:fill="FFFFFF"/>
        <w:spacing w:before="0" w:beforeAutospacing="0" w:after="0" w:afterAutospacing="0"/>
        <w:ind w:left="720"/>
        <w:rPr>
          <w:b/>
          <w:color w:val="000000"/>
          <w:lang w:val="uk-UA"/>
        </w:rPr>
      </w:pPr>
    </w:p>
    <w:p w14:paraId="373E47D4" w14:textId="086F6666" w:rsidR="0061566D" w:rsidRPr="00941563" w:rsidRDefault="00535408" w:rsidP="0061566D">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4</w:t>
      </w:r>
      <w:r w:rsidR="0061566D" w:rsidRPr="00941563">
        <w:rPr>
          <w:rFonts w:ascii="Times New Roman" w:eastAsia="Times New Roman" w:hAnsi="Times New Roman" w:cs="Times New Roman"/>
          <w:b/>
          <w:lang w:eastAsia="ru-RU"/>
        </w:rPr>
        <w:t>.</w:t>
      </w:r>
      <w:r>
        <w:rPr>
          <w:rFonts w:ascii="Times New Roman" w:eastAsia="Times New Roman" w:hAnsi="Times New Roman" w:cs="Times New Roman"/>
          <w:b/>
          <w:lang w:eastAsia="ru-RU"/>
        </w:rPr>
        <w:t>1</w:t>
      </w:r>
      <w:r w:rsidR="0061566D" w:rsidRPr="00941563">
        <w:rPr>
          <w:rFonts w:ascii="Times New Roman" w:eastAsia="Times New Roman" w:hAnsi="Times New Roman" w:cs="Times New Roman"/>
          <w:b/>
          <w:lang w:eastAsia="ru-RU"/>
        </w:rPr>
        <w:t>.</w:t>
      </w:r>
      <w:r w:rsidR="0061566D" w:rsidRPr="00941563">
        <w:rPr>
          <w:rFonts w:ascii="Times New Roman" w:eastAsia="Times New Roman" w:hAnsi="Times New Roman" w:cs="Times New Roman"/>
          <w:lang w:eastAsia="ru-RU"/>
        </w:rPr>
        <w:t xml:space="preserve"> </w:t>
      </w:r>
      <w:r w:rsidR="0061566D" w:rsidRPr="00941563">
        <w:rPr>
          <w:rFonts w:ascii="Times New Roman" w:hAnsi="Times New Roman" w:cs="Times New Roman"/>
          <w:color w:val="000000"/>
          <w:shd w:val="clear" w:color="auto" w:fill="FFFFFF"/>
        </w:rPr>
        <w:t xml:space="preserve">Базою оподаткування є легковий автомобіль, що є об’єктом оподаткування відповідно до підпункту </w:t>
      </w:r>
      <w:r w:rsidR="009849E9">
        <w:rPr>
          <w:rFonts w:ascii="Times New Roman" w:hAnsi="Times New Roman" w:cs="Times New Roman"/>
          <w:color w:val="000000"/>
          <w:shd w:val="clear" w:color="auto" w:fill="FFFFFF"/>
        </w:rPr>
        <w:t>3</w:t>
      </w:r>
      <w:r w:rsidR="0061566D" w:rsidRPr="00941563">
        <w:rPr>
          <w:rFonts w:ascii="Times New Roman" w:hAnsi="Times New Roman" w:cs="Times New Roman"/>
          <w:color w:val="000000"/>
          <w:shd w:val="clear" w:color="auto" w:fill="FFFFFF"/>
        </w:rPr>
        <w:t xml:space="preserve">.1 пункту </w:t>
      </w:r>
      <w:r w:rsidR="009849E9">
        <w:rPr>
          <w:rFonts w:ascii="Times New Roman" w:hAnsi="Times New Roman" w:cs="Times New Roman"/>
          <w:color w:val="000000"/>
          <w:shd w:val="clear" w:color="auto" w:fill="FFFFFF"/>
        </w:rPr>
        <w:t>3</w:t>
      </w:r>
      <w:r w:rsidR="0061566D" w:rsidRPr="00941563">
        <w:rPr>
          <w:rFonts w:ascii="Times New Roman" w:hAnsi="Times New Roman" w:cs="Times New Roman"/>
          <w:color w:val="000000"/>
          <w:shd w:val="clear" w:color="auto" w:fill="FFFFFF"/>
        </w:rPr>
        <w:t xml:space="preserve"> </w:t>
      </w:r>
      <w:r w:rsidR="009849E9">
        <w:rPr>
          <w:rFonts w:ascii="Times New Roman" w:hAnsi="Times New Roman" w:cs="Times New Roman"/>
          <w:color w:val="000000"/>
          <w:shd w:val="clear" w:color="auto" w:fill="FFFFFF"/>
        </w:rPr>
        <w:t>Порядку</w:t>
      </w:r>
      <w:r w:rsidR="0061566D" w:rsidRPr="00941563">
        <w:rPr>
          <w:rFonts w:ascii="Times New Roman" w:hAnsi="Times New Roman" w:cs="Times New Roman"/>
          <w:color w:val="000000"/>
          <w:shd w:val="clear" w:color="auto" w:fill="FFFFFF"/>
        </w:rPr>
        <w:t>.</w:t>
      </w:r>
    </w:p>
    <w:p w14:paraId="6B5652ED" w14:textId="77777777" w:rsidR="0061566D" w:rsidRPr="00941563" w:rsidRDefault="0061566D" w:rsidP="0061566D">
      <w:pPr>
        <w:jc w:val="both"/>
        <w:rPr>
          <w:rFonts w:ascii="Times New Roman" w:eastAsia="Times New Roman" w:hAnsi="Times New Roman" w:cs="Times New Roman"/>
          <w:lang w:eastAsia="ru-RU"/>
        </w:rPr>
      </w:pPr>
    </w:p>
    <w:p w14:paraId="69B82FCD" w14:textId="39B1FA4B" w:rsidR="0061566D" w:rsidRPr="00EC41B7" w:rsidRDefault="003779FD" w:rsidP="00EC41B7">
      <w:pPr>
        <w:pStyle w:val="af1"/>
        <w:numPr>
          <w:ilvl w:val="0"/>
          <w:numId w:val="6"/>
        </w:num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Ставка</w:t>
      </w:r>
      <w:r w:rsidR="00535408" w:rsidRPr="00EC41B7">
        <w:rPr>
          <w:rFonts w:ascii="Times New Roman" w:eastAsia="Times New Roman" w:hAnsi="Times New Roman" w:cs="Times New Roman"/>
          <w:b/>
          <w:lang w:eastAsia="ru-RU"/>
        </w:rPr>
        <w:t xml:space="preserve"> податку</w:t>
      </w:r>
    </w:p>
    <w:p w14:paraId="5A0EC647" w14:textId="77777777" w:rsidR="00EC41B7" w:rsidRPr="00EC41B7" w:rsidRDefault="00EC41B7" w:rsidP="00EC41B7">
      <w:pPr>
        <w:pStyle w:val="af1"/>
        <w:rPr>
          <w:rFonts w:ascii="Times New Roman" w:eastAsia="Times New Roman" w:hAnsi="Times New Roman" w:cs="Times New Roman"/>
          <w:b/>
          <w:lang w:eastAsia="ru-RU"/>
        </w:rPr>
      </w:pPr>
    </w:p>
    <w:p w14:paraId="03D986D6" w14:textId="07F9117A" w:rsidR="0061566D" w:rsidRDefault="00535408" w:rsidP="0061566D">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5</w:t>
      </w:r>
      <w:r w:rsidR="0061566D" w:rsidRPr="00941563">
        <w:rPr>
          <w:rFonts w:ascii="Times New Roman" w:eastAsia="Times New Roman" w:hAnsi="Times New Roman" w:cs="Times New Roman"/>
          <w:b/>
          <w:lang w:eastAsia="ru-RU"/>
        </w:rPr>
        <w:t>.1.</w:t>
      </w:r>
      <w:r w:rsidR="0061566D" w:rsidRPr="00941563">
        <w:rPr>
          <w:rFonts w:ascii="Times New Roman" w:eastAsia="Times New Roman" w:hAnsi="Times New Roman" w:cs="Times New Roman"/>
          <w:lang w:eastAsia="ru-RU"/>
        </w:rPr>
        <w:t xml:space="preserve"> Ставка податку встановлюється з розрахунку на календарний рік у розмірі 25</w:t>
      </w:r>
      <w:r>
        <w:rPr>
          <w:rFonts w:ascii="Times New Roman" w:eastAsia="Times New Roman" w:hAnsi="Times New Roman" w:cs="Times New Roman"/>
          <w:lang w:eastAsia="ru-RU"/>
        </w:rPr>
        <w:t xml:space="preserve"> </w:t>
      </w:r>
      <w:r w:rsidR="0061566D" w:rsidRPr="00941563">
        <w:rPr>
          <w:rFonts w:ascii="Times New Roman" w:eastAsia="Times New Roman" w:hAnsi="Times New Roman" w:cs="Times New Roman"/>
          <w:lang w:eastAsia="ru-RU"/>
        </w:rPr>
        <w:t xml:space="preserve">000 гривень за кожен легковий автомобіль, </w:t>
      </w:r>
      <w:r w:rsidR="0061566D" w:rsidRPr="00941563">
        <w:rPr>
          <w:rFonts w:ascii="Times New Roman" w:hAnsi="Times New Roman" w:cs="Times New Roman"/>
          <w:color w:val="000000"/>
          <w:shd w:val="clear" w:color="auto" w:fill="FFFFFF"/>
        </w:rPr>
        <w:t xml:space="preserve">що є об’єктом оподаткування відповідно до підпункту </w:t>
      </w:r>
      <w:r w:rsidR="009849E9">
        <w:rPr>
          <w:rFonts w:ascii="Times New Roman" w:hAnsi="Times New Roman" w:cs="Times New Roman"/>
          <w:color w:val="000000"/>
          <w:shd w:val="clear" w:color="auto" w:fill="FFFFFF"/>
        </w:rPr>
        <w:t>3.1</w:t>
      </w:r>
      <w:r w:rsidR="0061566D" w:rsidRPr="00941563">
        <w:rPr>
          <w:rFonts w:ascii="Times New Roman" w:hAnsi="Times New Roman" w:cs="Times New Roman"/>
          <w:color w:val="000000"/>
          <w:shd w:val="clear" w:color="auto" w:fill="FFFFFF"/>
        </w:rPr>
        <w:t xml:space="preserve"> пункту </w:t>
      </w:r>
      <w:r w:rsidR="009849E9">
        <w:rPr>
          <w:rFonts w:ascii="Times New Roman" w:hAnsi="Times New Roman" w:cs="Times New Roman"/>
          <w:color w:val="000000"/>
          <w:shd w:val="clear" w:color="auto" w:fill="FFFFFF"/>
        </w:rPr>
        <w:t>3 Порядку</w:t>
      </w:r>
      <w:r w:rsidR="0061566D" w:rsidRPr="00941563">
        <w:rPr>
          <w:rFonts w:ascii="Times New Roman" w:eastAsia="Times New Roman" w:hAnsi="Times New Roman" w:cs="Times New Roman"/>
          <w:lang w:eastAsia="ru-RU"/>
        </w:rPr>
        <w:t>.</w:t>
      </w:r>
    </w:p>
    <w:p w14:paraId="4B166894" w14:textId="79203D06" w:rsidR="00EC41B7" w:rsidRDefault="00EC41B7" w:rsidP="00535408">
      <w:pPr>
        <w:jc w:val="center"/>
        <w:rPr>
          <w:rFonts w:ascii="Times New Roman" w:eastAsia="Times New Roman" w:hAnsi="Times New Roman" w:cs="Times New Roman"/>
          <w:b/>
          <w:lang w:eastAsia="ru-RU"/>
        </w:rPr>
      </w:pPr>
    </w:p>
    <w:p w14:paraId="64D208DC" w14:textId="68AADF86" w:rsidR="009849E9" w:rsidRDefault="009849E9" w:rsidP="00535408">
      <w:pPr>
        <w:jc w:val="center"/>
        <w:rPr>
          <w:rFonts w:ascii="Times New Roman" w:eastAsia="Times New Roman" w:hAnsi="Times New Roman" w:cs="Times New Roman"/>
          <w:b/>
          <w:lang w:eastAsia="ru-RU"/>
        </w:rPr>
      </w:pPr>
    </w:p>
    <w:p w14:paraId="7E4DFE54" w14:textId="044A1B5D" w:rsidR="009849E9" w:rsidRDefault="009849E9" w:rsidP="00535408">
      <w:pPr>
        <w:jc w:val="center"/>
        <w:rPr>
          <w:rFonts w:ascii="Times New Roman" w:eastAsia="Times New Roman" w:hAnsi="Times New Roman" w:cs="Times New Roman"/>
          <w:b/>
          <w:lang w:eastAsia="ru-RU"/>
        </w:rPr>
      </w:pPr>
    </w:p>
    <w:p w14:paraId="2A086719" w14:textId="1F67F949" w:rsidR="00834F86" w:rsidRDefault="00834F86" w:rsidP="00535408">
      <w:pPr>
        <w:jc w:val="center"/>
        <w:rPr>
          <w:rFonts w:ascii="Times New Roman" w:eastAsia="Times New Roman" w:hAnsi="Times New Roman" w:cs="Times New Roman"/>
          <w:b/>
          <w:lang w:eastAsia="ru-RU"/>
        </w:rPr>
      </w:pPr>
    </w:p>
    <w:p w14:paraId="72D318C5" w14:textId="77777777" w:rsidR="00834F86" w:rsidRDefault="00834F86" w:rsidP="00535408">
      <w:pPr>
        <w:jc w:val="center"/>
        <w:rPr>
          <w:rFonts w:ascii="Times New Roman" w:eastAsia="Times New Roman" w:hAnsi="Times New Roman" w:cs="Times New Roman"/>
          <w:b/>
          <w:lang w:eastAsia="ru-RU"/>
        </w:rPr>
      </w:pPr>
    </w:p>
    <w:p w14:paraId="35B6CF61" w14:textId="77777777" w:rsidR="00EC41B7" w:rsidRDefault="00EC41B7" w:rsidP="00535408">
      <w:pPr>
        <w:jc w:val="center"/>
        <w:rPr>
          <w:rFonts w:ascii="Times New Roman" w:eastAsia="Times New Roman" w:hAnsi="Times New Roman" w:cs="Times New Roman"/>
          <w:b/>
          <w:lang w:eastAsia="ru-RU"/>
        </w:rPr>
      </w:pPr>
    </w:p>
    <w:p w14:paraId="413E9F5E" w14:textId="6F77E385" w:rsidR="00535408" w:rsidRPr="00EC41B7" w:rsidRDefault="007C6A42" w:rsidP="00EC41B7">
      <w:pPr>
        <w:pStyle w:val="af1"/>
        <w:numPr>
          <w:ilvl w:val="0"/>
          <w:numId w:val="6"/>
        </w:numPr>
        <w:jc w:val="center"/>
        <w:rPr>
          <w:rFonts w:ascii="Times New Roman" w:eastAsia="Times New Roman" w:hAnsi="Times New Roman" w:cs="Times New Roman"/>
          <w:b/>
          <w:lang w:eastAsia="ru-RU"/>
        </w:rPr>
      </w:pPr>
      <w:r w:rsidRPr="00EC41B7">
        <w:rPr>
          <w:rFonts w:ascii="Times New Roman" w:eastAsia="Times New Roman" w:hAnsi="Times New Roman" w:cs="Times New Roman"/>
          <w:b/>
          <w:lang w:eastAsia="ru-RU"/>
        </w:rPr>
        <w:lastRenderedPageBreak/>
        <w:t>По</w:t>
      </w:r>
      <w:r w:rsidR="00AF2E9D">
        <w:rPr>
          <w:rFonts w:ascii="Times New Roman" w:eastAsia="Times New Roman" w:hAnsi="Times New Roman" w:cs="Times New Roman"/>
          <w:b/>
          <w:lang w:eastAsia="ru-RU"/>
        </w:rPr>
        <w:t>датковий період</w:t>
      </w:r>
    </w:p>
    <w:p w14:paraId="1A74BEE7" w14:textId="77777777" w:rsidR="00EC41B7" w:rsidRPr="00EC41B7" w:rsidRDefault="00EC41B7" w:rsidP="00EC41B7">
      <w:pPr>
        <w:pStyle w:val="af1"/>
        <w:rPr>
          <w:rFonts w:ascii="Times New Roman" w:eastAsia="Times New Roman" w:hAnsi="Times New Roman" w:cs="Times New Roman"/>
          <w:b/>
          <w:lang w:eastAsia="ru-RU"/>
        </w:rPr>
      </w:pPr>
    </w:p>
    <w:p w14:paraId="0BCC7106" w14:textId="77777777" w:rsidR="0061566D" w:rsidRPr="00941563" w:rsidRDefault="00F70019" w:rsidP="0061566D">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6</w:t>
      </w:r>
      <w:r w:rsidR="0061566D" w:rsidRPr="00941563">
        <w:rPr>
          <w:rFonts w:ascii="Times New Roman" w:eastAsia="Times New Roman" w:hAnsi="Times New Roman" w:cs="Times New Roman"/>
          <w:b/>
          <w:lang w:eastAsia="ru-RU"/>
        </w:rPr>
        <w:t>.</w:t>
      </w:r>
      <w:r>
        <w:rPr>
          <w:rFonts w:ascii="Times New Roman" w:eastAsia="Times New Roman" w:hAnsi="Times New Roman" w:cs="Times New Roman"/>
          <w:b/>
          <w:lang w:eastAsia="ru-RU"/>
        </w:rPr>
        <w:t>1</w:t>
      </w:r>
      <w:r w:rsidR="0061566D" w:rsidRPr="00941563">
        <w:rPr>
          <w:rFonts w:ascii="Times New Roman" w:eastAsia="Times New Roman" w:hAnsi="Times New Roman" w:cs="Times New Roman"/>
          <w:b/>
          <w:lang w:eastAsia="ru-RU"/>
        </w:rPr>
        <w:t>.</w:t>
      </w:r>
      <w:r w:rsidR="0061566D" w:rsidRPr="00941563">
        <w:rPr>
          <w:rFonts w:ascii="Times New Roman" w:eastAsia="Times New Roman" w:hAnsi="Times New Roman" w:cs="Times New Roman"/>
          <w:lang w:eastAsia="ru-RU"/>
        </w:rPr>
        <w:t xml:space="preserve"> Базовий податковий (звітний) період дорівнює календарному року.</w:t>
      </w:r>
    </w:p>
    <w:p w14:paraId="3D18A322" w14:textId="77777777" w:rsidR="0061566D" w:rsidRPr="00941563" w:rsidRDefault="0061566D" w:rsidP="0061566D">
      <w:pPr>
        <w:jc w:val="both"/>
        <w:rPr>
          <w:rFonts w:ascii="Times New Roman" w:eastAsia="Times New Roman" w:hAnsi="Times New Roman" w:cs="Times New Roman"/>
          <w:lang w:eastAsia="ru-RU"/>
        </w:rPr>
      </w:pPr>
    </w:p>
    <w:p w14:paraId="753732C7" w14:textId="44F86DF5" w:rsidR="0061566D" w:rsidRPr="00EC41B7" w:rsidRDefault="007C6A42" w:rsidP="00EC41B7">
      <w:pPr>
        <w:pStyle w:val="af1"/>
        <w:numPr>
          <w:ilvl w:val="0"/>
          <w:numId w:val="6"/>
        </w:numPr>
        <w:jc w:val="center"/>
        <w:rPr>
          <w:rFonts w:ascii="Times New Roman" w:eastAsia="Times New Roman" w:hAnsi="Times New Roman" w:cs="Times New Roman"/>
          <w:b/>
          <w:lang w:eastAsia="ru-RU"/>
        </w:rPr>
      </w:pPr>
      <w:r w:rsidRPr="00EC41B7">
        <w:rPr>
          <w:rFonts w:ascii="Times New Roman" w:eastAsia="Times New Roman" w:hAnsi="Times New Roman" w:cs="Times New Roman"/>
          <w:b/>
          <w:lang w:eastAsia="ru-RU"/>
        </w:rPr>
        <w:t>По</w:t>
      </w:r>
      <w:r w:rsidR="00AF2E9D">
        <w:rPr>
          <w:rFonts w:ascii="Times New Roman" w:eastAsia="Times New Roman" w:hAnsi="Times New Roman" w:cs="Times New Roman"/>
          <w:b/>
          <w:lang w:eastAsia="ru-RU"/>
        </w:rPr>
        <w:t>рядок обчислення</w:t>
      </w:r>
      <w:r w:rsidRPr="00EC41B7">
        <w:rPr>
          <w:rFonts w:ascii="Times New Roman" w:eastAsia="Times New Roman" w:hAnsi="Times New Roman" w:cs="Times New Roman"/>
          <w:b/>
          <w:lang w:eastAsia="ru-RU"/>
        </w:rPr>
        <w:t xml:space="preserve"> </w:t>
      </w:r>
      <w:r w:rsidR="003779FD">
        <w:rPr>
          <w:rFonts w:ascii="Times New Roman" w:eastAsia="Times New Roman" w:hAnsi="Times New Roman" w:cs="Times New Roman"/>
          <w:b/>
          <w:lang w:eastAsia="ru-RU"/>
        </w:rPr>
        <w:t>податку</w:t>
      </w:r>
    </w:p>
    <w:p w14:paraId="61A3FDEB" w14:textId="77777777" w:rsidR="00EC41B7" w:rsidRPr="00EC41B7" w:rsidRDefault="00EC41B7" w:rsidP="00EC41B7">
      <w:pPr>
        <w:pStyle w:val="af1"/>
        <w:rPr>
          <w:rFonts w:ascii="Times New Roman" w:eastAsia="Times New Roman" w:hAnsi="Times New Roman" w:cs="Times New Roman"/>
          <w:b/>
          <w:lang w:eastAsia="ru-RU"/>
        </w:rPr>
      </w:pPr>
    </w:p>
    <w:p w14:paraId="6B510380" w14:textId="22F40370" w:rsidR="0061566D" w:rsidRPr="00941563" w:rsidRDefault="00F70019" w:rsidP="0061566D">
      <w:pPr>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.1.</w:t>
      </w:r>
      <w:r w:rsidR="0061566D" w:rsidRPr="00941563">
        <w:rPr>
          <w:rFonts w:ascii="Times New Roman" w:eastAsia="Times New Roman" w:hAnsi="Times New Roman" w:cs="Times New Roman"/>
          <w:lang w:eastAsia="ru-RU"/>
        </w:rPr>
        <w:t xml:space="preserve"> Обчислення суми податку з об'єкта/об'єктів оподаткування фізичних </w:t>
      </w:r>
      <w:r w:rsidR="00981A96" w:rsidRPr="00941563">
        <w:rPr>
          <w:rFonts w:ascii="Times New Roman" w:eastAsia="Times New Roman" w:hAnsi="Times New Roman" w:cs="Times New Roman"/>
          <w:lang w:eastAsia="ru-RU"/>
        </w:rPr>
        <w:t>осіб здійснюється</w:t>
      </w:r>
      <w:r w:rsidR="0061566D" w:rsidRPr="00941563">
        <w:rPr>
          <w:rFonts w:ascii="Times New Roman" w:eastAsia="Times New Roman" w:hAnsi="Times New Roman" w:cs="Times New Roman"/>
          <w:lang w:eastAsia="ru-RU"/>
        </w:rPr>
        <w:t xml:space="preserve"> </w:t>
      </w:r>
      <w:r w:rsidR="009849E9" w:rsidRPr="009849E9">
        <w:rPr>
          <w:rFonts w:ascii="Times New Roman" w:eastAsia="Times New Roman" w:hAnsi="Times New Roman" w:cs="Times New Roman"/>
          <w:lang w:eastAsia="ru-RU"/>
        </w:rPr>
        <w:t>контролюючим органом за місцем реєстрації платника податку</w:t>
      </w:r>
      <w:r w:rsidR="0061566D" w:rsidRPr="00941563">
        <w:rPr>
          <w:rFonts w:ascii="Times New Roman" w:eastAsia="Times New Roman" w:hAnsi="Times New Roman" w:cs="Times New Roman"/>
          <w:lang w:eastAsia="ru-RU"/>
        </w:rPr>
        <w:t>.</w:t>
      </w:r>
    </w:p>
    <w:p w14:paraId="1E002B41" w14:textId="5B98E861" w:rsidR="0061566D" w:rsidRPr="00941563" w:rsidRDefault="00EC41B7" w:rsidP="0061566D">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.2.</w:t>
      </w:r>
      <w:r w:rsidR="0061566D" w:rsidRPr="00941563">
        <w:rPr>
          <w:rFonts w:ascii="Times New Roman" w:eastAsia="Times New Roman" w:hAnsi="Times New Roman" w:cs="Times New Roman"/>
          <w:lang w:eastAsia="ru-RU"/>
        </w:rPr>
        <w:t xml:space="preserve"> Податкове/податкові повідомлення-рішення про сплату суми/сум податку та відповідні платіжні реквізити надсилаються платнику податку </w:t>
      </w:r>
      <w:r w:rsidR="009849E9" w:rsidRPr="009849E9">
        <w:rPr>
          <w:rFonts w:ascii="Times New Roman" w:eastAsia="Times New Roman" w:hAnsi="Times New Roman" w:cs="Times New Roman"/>
          <w:lang w:eastAsia="ru-RU"/>
        </w:rPr>
        <w:t>контролюючим органом за місцем його реєстрації  </w:t>
      </w:r>
      <w:r>
        <w:rPr>
          <w:rFonts w:ascii="Times New Roman" w:eastAsia="Times New Roman" w:hAnsi="Times New Roman" w:cs="Times New Roman"/>
          <w:lang w:eastAsia="ru-RU"/>
        </w:rPr>
        <w:t xml:space="preserve">, визначеному статтею 42 </w:t>
      </w:r>
      <w:r w:rsidRPr="00941563">
        <w:rPr>
          <w:rFonts w:ascii="Times New Roman" w:hAnsi="Times New Roman" w:cs="Times New Roman"/>
          <w:lang w:eastAsia="ru-RU"/>
        </w:rPr>
        <w:t>Податкового кодексу України</w:t>
      </w:r>
      <w:r>
        <w:rPr>
          <w:rFonts w:ascii="Times New Roman" w:hAnsi="Times New Roman" w:cs="Times New Roman"/>
          <w:lang w:eastAsia="ru-RU"/>
        </w:rPr>
        <w:t>,</w:t>
      </w:r>
      <w:r w:rsidR="0061566D" w:rsidRPr="00941563">
        <w:rPr>
          <w:rFonts w:ascii="Times New Roman" w:eastAsia="Times New Roman" w:hAnsi="Times New Roman" w:cs="Times New Roman"/>
          <w:lang w:eastAsia="ru-RU"/>
        </w:rPr>
        <w:t xml:space="preserve"> до 1 липня року базового податкового (звітного) періоду (року).</w:t>
      </w:r>
    </w:p>
    <w:p w14:paraId="078829DE" w14:textId="7BB8AAB4" w:rsidR="0061566D" w:rsidRDefault="0061566D" w:rsidP="0061566D">
      <w:pPr>
        <w:ind w:firstLine="708"/>
        <w:jc w:val="both"/>
        <w:rPr>
          <w:rFonts w:ascii="Times New Roman" w:eastAsia="Times New Roman" w:hAnsi="Times New Roman" w:cs="Times New Roman"/>
          <w:lang w:eastAsia="ru-RU"/>
        </w:rPr>
      </w:pPr>
      <w:r w:rsidRPr="00941563">
        <w:rPr>
          <w:rFonts w:ascii="Times New Roman" w:eastAsia="Times New Roman" w:hAnsi="Times New Roman" w:cs="Times New Roman"/>
          <w:lang w:eastAsia="ru-RU"/>
        </w:rPr>
        <w:t xml:space="preserve">Щодо об'єктів оподаткування, придбаних протягом року, податок сплачується фізичною особою-платником починаючи з місяця, в якому </w:t>
      </w:r>
      <w:proofErr w:type="spellStart"/>
      <w:r w:rsidRPr="00941563">
        <w:rPr>
          <w:rFonts w:ascii="Times New Roman" w:eastAsia="Times New Roman" w:hAnsi="Times New Roman" w:cs="Times New Roman"/>
          <w:lang w:eastAsia="ru-RU"/>
        </w:rPr>
        <w:t>виникло</w:t>
      </w:r>
      <w:proofErr w:type="spellEnd"/>
      <w:r w:rsidRPr="00941563">
        <w:rPr>
          <w:rFonts w:ascii="Times New Roman" w:eastAsia="Times New Roman" w:hAnsi="Times New Roman" w:cs="Times New Roman"/>
          <w:lang w:eastAsia="ru-RU"/>
        </w:rPr>
        <w:t xml:space="preserve"> право власності на такий об'єкт. </w:t>
      </w:r>
      <w:r w:rsidR="009849E9" w:rsidRPr="009849E9">
        <w:rPr>
          <w:rFonts w:ascii="Times New Roman" w:eastAsia="Times New Roman" w:hAnsi="Times New Roman" w:cs="Times New Roman"/>
          <w:lang w:eastAsia="ru-RU"/>
        </w:rPr>
        <w:t>Контролюючий орган</w:t>
      </w:r>
      <w:r w:rsidR="009849E9">
        <w:rPr>
          <w:rFonts w:ascii="Times New Roman" w:eastAsia="Times New Roman" w:hAnsi="Times New Roman" w:cs="Times New Roman"/>
          <w:lang w:eastAsia="ru-RU"/>
        </w:rPr>
        <w:t xml:space="preserve"> </w:t>
      </w:r>
      <w:r w:rsidRPr="00941563">
        <w:rPr>
          <w:rFonts w:ascii="Times New Roman" w:eastAsia="Times New Roman" w:hAnsi="Times New Roman" w:cs="Times New Roman"/>
          <w:lang w:eastAsia="ru-RU"/>
        </w:rPr>
        <w:t>надсилає податкове повідомлення-рішення новому власнику після отримання інформації про перехід права власності.</w:t>
      </w:r>
    </w:p>
    <w:p w14:paraId="7679C016" w14:textId="6068FFC1" w:rsidR="009849E9" w:rsidRPr="00941563" w:rsidRDefault="009849E9" w:rsidP="0061566D">
      <w:pPr>
        <w:ind w:firstLine="708"/>
        <w:jc w:val="both"/>
        <w:rPr>
          <w:rFonts w:ascii="Times New Roman" w:eastAsia="Times New Roman" w:hAnsi="Times New Roman" w:cs="Times New Roman"/>
          <w:lang w:eastAsia="ru-RU"/>
        </w:rPr>
      </w:pPr>
      <w:r w:rsidRPr="009849E9">
        <w:rPr>
          <w:rFonts w:ascii="Times New Roman" w:eastAsia="Times New Roman" w:hAnsi="Times New Roman" w:cs="Times New Roman"/>
          <w:lang w:eastAsia="ru-RU"/>
        </w:rPr>
        <w:t>Нарахування податку та надсилання (вручення) податкових повідомлень – рішень про сплату податку фізичним особам – нерезидентам здійснюють контролюючі органи за місцем реєстрації об’єктів оподаткування, що перебувають у власності таких нерезидентів.</w:t>
      </w:r>
    </w:p>
    <w:p w14:paraId="56517452" w14:textId="78411236" w:rsidR="0061566D" w:rsidRPr="00941563" w:rsidRDefault="00EC41B7" w:rsidP="009849E9">
      <w:pPr>
        <w:pStyle w:val="rvps2"/>
        <w:shd w:val="clear" w:color="auto" w:fill="FFFFFF"/>
        <w:spacing w:before="0" w:beforeAutospacing="0" w:after="0" w:afterAutospacing="0"/>
        <w:jc w:val="both"/>
        <w:textAlignment w:val="baseline"/>
        <w:rPr>
          <w:color w:val="000000"/>
          <w:lang w:val="uk-UA"/>
        </w:rPr>
      </w:pPr>
      <w:r>
        <w:rPr>
          <w:rFonts w:eastAsia="Times New Roman"/>
          <w:b/>
          <w:lang w:val="uk-UA"/>
        </w:rPr>
        <w:t>7</w:t>
      </w:r>
      <w:r w:rsidR="0061566D" w:rsidRPr="00941563">
        <w:rPr>
          <w:rFonts w:eastAsia="Times New Roman"/>
          <w:b/>
          <w:lang w:val="uk-UA"/>
        </w:rPr>
        <w:t xml:space="preserve">.3. </w:t>
      </w:r>
      <w:r w:rsidR="009849E9">
        <w:rPr>
          <w:color w:val="000000"/>
          <w:lang w:val="uk-UA"/>
        </w:rPr>
        <w:t>О</w:t>
      </w:r>
      <w:r w:rsidR="0061566D" w:rsidRPr="00941563">
        <w:rPr>
          <w:color w:val="000000"/>
          <w:lang w:val="uk-UA"/>
        </w:rPr>
        <w:t>ргани</w:t>
      </w:r>
      <w:r w:rsidR="00E13981" w:rsidRPr="00941563">
        <w:rPr>
          <w:color w:val="000000"/>
          <w:lang w:val="uk-UA"/>
        </w:rPr>
        <w:t>, що здійснюють державну реєстрацію транспортних засобів,</w:t>
      </w:r>
      <w:r w:rsidR="0061566D" w:rsidRPr="00941563">
        <w:rPr>
          <w:color w:val="000000"/>
          <w:lang w:val="uk-UA"/>
        </w:rPr>
        <w:t xml:space="preserve"> зобов’язані щомісяця у десятиденний строк після закінчення календарного місяця подавати контролюючим органам відомості, необхідні для розрахунку та справляння податку фізичними та юридичними особами, за місцем реєстрації об’єкта оподаткування станом на перше число відповідного місяця.</w:t>
      </w:r>
    </w:p>
    <w:p w14:paraId="0DE849CE" w14:textId="77777777" w:rsidR="0061566D" w:rsidRPr="00941563" w:rsidRDefault="0061566D" w:rsidP="0061566D">
      <w:pPr>
        <w:ind w:firstLine="709"/>
        <w:jc w:val="both"/>
        <w:rPr>
          <w:rFonts w:ascii="Times New Roman" w:eastAsia="Times New Roman" w:hAnsi="Times New Roman" w:cs="Times New Roman"/>
          <w:b/>
          <w:lang w:eastAsia="ru-RU"/>
        </w:rPr>
      </w:pPr>
      <w:bookmarkStart w:id="4" w:name="n1375"/>
      <w:bookmarkEnd w:id="4"/>
      <w:r w:rsidRPr="00941563">
        <w:rPr>
          <w:rFonts w:ascii="Times New Roman" w:hAnsi="Times New Roman" w:cs="Times New Roman"/>
          <w:color w:val="000000"/>
        </w:rPr>
        <w:t>Форма подачі інформації встановлюється центральним органом виконавчої влади, що забезпечує формування та реалізує державну фінансову політику.</w:t>
      </w:r>
    </w:p>
    <w:p w14:paraId="23641969" w14:textId="7C6C468C" w:rsidR="0061566D" w:rsidRPr="00941563" w:rsidRDefault="00EC41B7" w:rsidP="0061566D">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.4.</w:t>
      </w:r>
      <w:r w:rsidR="0061566D" w:rsidRPr="00941563">
        <w:rPr>
          <w:rFonts w:ascii="Times New Roman" w:eastAsia="Times New Roman" w:hAnsi="Times New Roman" w:cs="Times New Roman"/>
          <w:lang w:eastAsia="ru-RU"/>
        </w:rPr>
        <w:t xml:space="preserve"> Платники податку - юридичні особи самостійно обчислюють суму податку станом на 1 січня звітного року і до 20 лютого цього ж року подають </w:t>
      </w:r>
      <w:r w:rsidR="009849E9">
        <w:rPr>
          <w:rFonts w:ascii="Times New Roman" w:eastAsia="Times New Roman" w:hAnsi="Times New Roman" w:cs="Times New Roman"/>
          <w:lang w:eastAsia="ru-RU"/>
        </w:rPr>
        <w:t>контролюючому органу</w:t>
      </w:r>
      <w:r w:rsidR="0061566D" w:rsidRPr="00941563">
        <w:rPr>
          <w:rFonts w:ascii="Times New Roman" w:eastAsia="Times New Roman" w:hAnsi="Times New Roman" w:cs="Times New Roman"/>
          <w:lang w:eastAsia="ru-RU"/>
        </w:rPr>
        <w:t xml:space="preserve"> </w:t>
      </w:r>
      <w:r w:rsidR="00F62EEF" w:rsidRPr="00941563">
        <w:rPr>
          <w:rFonts w:ascii="Times New Roman" w:eastAsia="Times New Roman" w:hAnsi="Times New Roman" w:cs="Times New Roman"/>
          <w:lang w:eastAsia="ru-RU"/>
        </w:rPr>
        <w:t xml:space="preserve">за місцем реєстрації об’єкта оподаткування </w:t>
      </w:r>
      <w:r w:rsidR="0061566D" w:rsidRPr="00941563">
        <w:rPr>
          <w:rFonts w:ascii="Times New Roman" w:eastAsia="Times New Roman" w:hAnsi="Times New Roman" w:cs="Times New Roman"/>
          <w:lang w:eastAsia="ru-RU"/>
        </w:rPr>
        <w:t>декларацію за формою, встановленою у порядку, передбаченому статтею 46 Податкового кодексу України, з розбивкою річної суми рівними частками поквартально.</w:t>
      </w:r>
    </w:p>
    <w:p w14:paraId="522FA61D" w14:textId="77777777" w:rsidR="0061566D" w:rsidRPr="00941563" w:rsidRDefault="0061566D" w:rsidP="0061566D">
      <w:pPr>
        <w:ind w:firstLine="708"/>
        <w:jc w:val="both"/>
        <w:rPr>
          <w:rFonts w:ascii="Times New Roman" w:eastAsia="Times New Roman" w:hAnsi="Times New Roman" w:cs="Times New Roman"/>
          <w:b/>
          <w:lang w:eastAsia="ru-RU"/>
        </w:rPr>
      </w:pPr>
      <w:r w:rsidRPr="00941563">
        <w:rPr>
          <w:rFonts w:ascii="Times New Roman" w:eastAsia="Times New Roman" w:hAnsi="Times New Roman" w:cs="Times New Roman"/>
          <w:lang w:eastAsia="ru-RU"/>
        </w:rPr>
        <w:t xml:space="preserve">Щодо об'єктів оподаткування, придбаних протягом року, декларація юридичною особою – платником подається протягом місяця з дня виникнення права власності на такий об'єкт, а податок сплачується починаючи з місяця, в якому </w:t>
      </w:r>
      <w:proofErr w:type="spellStart"/>
      <w:r w:rsidRPr="00941563">
        <w:rPr>
          <w:rFonts w:ascii="Times New Roman" w:eastAsia="Times New Roman" w:hAnsi="Times New Roman" w:cs="Times New Roman"/>
          <w:lang w:eastAsia="ru-RU"/>
        </w:rPr>
        <w:t>виникло</w:t>
      </w:r>
      <w:proofErr w:type="spellEnd"/>
      <w:r w:rsidRPr="00941563">
        <w:rPr>
          <w:rFonts w:ascii="Times New Roman" w:eastAsia="Times New Roman" w:hAnsi="Times New Roman" w:cs="Times New Roman"/>
          <w:lang w:eastAsia="ru-RU"/>
        </w:rPr>
        <w:t xml:space="preserve"> право власності на такий об'єкт.</w:t>
      </w:r>
    </w:p>
    <w:p w14:paraId="09047FA1" w14:textId="77777777" w:rsidR="0061566D" w:rsidRPr="00941563" w:rsidRDefault="00EC41B7" w:rsidP="0061566D">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.5.</w:t>
      </w:r>
      <w:r w:rsidR="0061566D" w:rsidRPr="00941563">
        <w:rPr>
          <w:rFonts w:ascii="Times New Roman" w:eastAsia="Times New Roman" w:hAnsi="Times New Roman" w:cs="Times New Roman"/>
          <w:lang w:eastAsia="ru-RU"/>
        </w:rPr>
        <w:t xml:space="preserve"> У разі переходу права власності на об’єкт оподаткування від одного власника до іншого протягом звітного року податок обчислюється попереднім власником за період з 1 січня цього року до початку того місяця, в якому він втратив право власності на зазначений об’єкт оподаткування, а новим власником – починаючи з місяця, в якому він набув право власності на цей об’єкт.</w:t>
      </w:r>
    </w:p>
    <w:p w14:paraId="0CA0F5D8" w14:textId="7B60DA0F" w:rsidR="0061566D" w:rsidRPr="00941563" w:rsidRDefault="003C04B4" w:rsidP="0061566D">
      <w:pPr>
        <w:ind w:firstLine="708"/>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Контролюючий орган</w:t>
      </w:r>
      <w:r w:rsidR="0061566D" w:rsidRPr="00941563">
        <w:rPr>
          <w:rFonts w:ascii="Times New Roman" w:eastAsia="Times New Roman" w:hAnsi="Times New Roman" w:cs="Times New Roman"/>
          <w:lang w:eastAsia="ru-RU"/>
        </w:rPr>
        <w:t xml:space="preserve"> надсилає податкове повідомлення-рішення новому власнику після отримання інформації про перехід права власності.</w:t>
      </w:r>
    </w:p>
    <w:p w14:paraId="16041558" w14:textId="77777777" w:rsidR="0061566D" w:rsidRPr="00941563" w:rsidRDefault="00EC41B7" w:rsidP="0061566D">
      <w:pPr>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 xml:space="preserve">.6. </w:t>
      </w:r>
      <w:r w:rsidR="0061566D" w:rsidRPr="00941563">
        <w:rPr>
          <w:rFonts w:ascii="Times New Roman" w:eastAsia="Times New Roman" w:hAnsi="Times New Roman" w:cs="Times New Roman"/>
          <w:lang w:eastAsia="ru-RU"/>
        </w:rPr>
        <w:t xml:space="preserve">За об’єкти оподаткування, придбані протягом року, податок сплачується </w:t>
      </w:r>
      <w:proofErr w:type="spellStart"/>
      <w:r w:rsidR="0061566D" w:rsidRPr="00941563">
        <w:rPr>
          <w:rFonts w:ascii="Times New Roman" w:eastAsia="Times New Roman" w:hAnsi="Times New Roman" w:cs="Times New Roman"/>
          <w:lang w:eastAsia="ru-RU"/>
        </w:rPr>
        <w:t>пропорційно</w:t>
      </w:r>
      <w:proofErr w:type="spellEnd"/>
      <w:r w:rsidR="0061566D" w:rsidRPr="00941563">
        <w:rPr>
          <w:rFonts w:ascii="Times New Roman" w:eastAsia="Times New Roman" w:hAnsi="Times New Roman" w:cs="Times New Roman"/>
          <w:lang w:eastAsia="ru-RU"/>
        </w:rPr>
        <w:t xml:space="preserve"> кількості місяців, які залишилися до кінця року, починаючи з місяця, в якому проведено реєстрацію транспортного засобу.</w:t>
      </w:r>
    </w:p>
    <w:p w14:paraId="35B39B73" w14:textId="31362FAA" w:rsidR="0061566D" w:rsidRPr="00941563" w:rsidRDefault="00EC41B7" w:rsidP="0061566D">
      <w:pPr>
        <w:ind w:firstLine="1"/>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.7.</w:t>
      </w:r>
      <w:r w:rsidR="0061566D" w:rsidRPr="00941563">
        <w:rPr>
          <w:rFonts w:ascii="Times New Roman" w:eastAsia="Times New Roman" w:hAnsi="Times New Roman" w:cs="Times New Roman"/>
          <w:lang w:eastAsia="ru-RU"/>
        </w:rPr>
        <w:t xml:space="preserve"> У разі спливу п’ятирічного віку легкового автомобіля протягом звітного року, податок сплачується за період з 1 січня цього року до початку місяця, наступного за місяцем, в якому вік такого автомобіля досяг (досягне) </w:t>
      </w:r>
      <w:r w:rsidR="005525AD">
        <w:rPr>
          <w:rFonts w:ascii="Times New Roman" w:eastAsia="Times New Roman" w:hAnsi="Times New Roman" w:cs="Times New Roman"/>
          <w:lang w:eastAsia="ru-RU"/>
        </w:rPr>
        <w:t xml:space="preserve">п’яти </w:t>
      </w:r>
      <w:r w:rsidR="0061566D" w:rsidRPr="00941563">
        <w:rPr>
          <w:rFonts w:ascii="Times New Roman" w:eastAsia="Times New Roman" w:hAnsi="Times New Roman" w:cs="Times New Roman"/>
          <w:lang w:eastAsia="ru-RU"/>
        </w:rPr>
        <w:t xml:space="preserve"> років.</w:t>
      </w:r>
    </w:p>
    <w:p w14:paraId="465F5362" w14:textId="1CD546B7" w:rsidR="0061566D" w:rsidRPr="00941563" w:rsidRDefault="00EC41B7" w:rsidP="0061566D">
      <w:pPr>
        <w:ind w:firstLine="1"/>
        <w:jc w:val="both"/>
        <w:rPr>
          <w:rFonts w:ascii="Times New Roman" w:eastAsia="Times New Roman" w:hAnsi="Times New Roman" w:cs="Times New Roman"/>
          <w:highlight w:val="yellow"/>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.8.</w:t>
      </w:r>
      <w:r w:rsidR="0061566D" w:rsidRPr="00941563">
        <w:rPr>
          <w:rFonts w:ascii="Times New Roman" w:eastAsia="Times New Roman" w:hAnsi="Times New Roman" w:cs="Times New Roman"/>
          <w:lang w:eastAsia="ru-RU"/>
        </w:rPr>
        <w:t xml:space="preserve"> </w:t>
      </w:r>
      <w:r w:rsidR="0061566D" w:rsidRPr="00941563">
        <w:rPr>
          <w:rFonts w:ascii="Times New Roman" w:hAnsi="Times New Roman" w:cs="Times New Roman"/>
          <w:color w:val="000000"/>
          <w:shd w:val="clear" w:color="auto" w:fill="FFFFFF"/>
        </w:rPr>
        <w:t xml:space="preserve">У разі незаконного заволодіння третьою особою легковим автомобілем, який відповідно до підпункту </w:t>
      </w:r>
      <w:r w:rsidR="00754275">
        <w:rPr>
          <w:rFonts w:ascii="Times New Roman" w:hAnsi="Times New Roman" w:cs="Times New Roman"/>
          <w:color w:val="000000"/>
          <w:shd w:val="clear" w:color="auto" w:fill="FFFFFF"/>
        </w:rPr>
        <w:t>3</w:t>
      </w:r>
      <w:r w:rsidR="0061566D" w:rsidRPr="00941563">
        <w:rPr>
          <w:rFonts w:ascii="Times New Roman" w:hAnsi="Times New Roman" w:cs="Times New Roman"/>
          <w:color w:val="000000"/>
          <w:shd w:val="clear" w:color="auto" w:fill="FFFFFF"/>
        </w:rPr>
        <w:t xml:space="preserve">.1 пункту </w:t>
      </w:r>
      <w:r w:rsidR="00754275">
        <w:rPr>
          <w:rFonts w:ascii="Times New Roman" w:hAnsi="Times New Roman" w:cs="Times New Roman"/>
          <w:color w:val="000000"/>
          <w:shd w:val="clear" w:color="auto" w:fill="FFFFFF"/>
        </w:rPr>
        <w:t>3 Порядку</w:t>
      </w:r>
      <w:r w:rsidR="0061566D" w:rsidRPr="00941563">
        <w:rPr>
          <w:rFonts w:ascii="Times New Roman" w:hAnsi="Times New Roman" w:cs="Times New Roman"/>
          <w:color w:val="000000"/>
          <w:shd w:val="clear" w:color="auto" w:fill="FFFFFF"/>
        </w:rPr>
        <w:t xml:space="preserve"> є об’єктом оподаткування, транспортний податок за такий легковий автомобіль не сплачується з місяця, наступного за місяцем, в якому мав місце факт незаконного заволодіння легковим автомобілем, якщо такий факт підтверджується відповідним документом про внесення відомостей про вчинення кримінального правопорушення до Єдиного реєстру досудових розслідувань, виданим уповноваженим </w:t>
      </w:r>
      <w:r w:rsidR="0061566D" w:rsidRPr="00941563">
        <w:rPr>
          <w:rFonts w:ascii="Times New Roman" w:hAnsi="Times New Roman" w:cs="Times New Roman"/>
          <w:color w:val="000000"/>
          <w:shd w:val="clear" w:color="auto" w:fill="FFFFFF"/>
        </w:rPr>
        <w:lastRenderedPageBreak/>
        <w:t>державним органом.</w:t>
      </w:r>
    </w:p>
    <w:p w14:paraId="520EB0D0" w14:textId="77777777" w:rsidR="0061566D" w:rsidRPr="00941563" w:rsidRDefault="0061566D" w:rsidP="0061566D">
      <w:pPr>
        <w:ind w:firstLine="708"/>
        <w:jc w:val="both"/>
        <w:rPr>
          <w:rFonts w:ascii="Times New Roman" w:eastAsia="Times New Roman" w:hAnsi="Times New Roman" w:cs="Times New Roman"/>
          <w:b/>
          <w:highlight w:val="yellow"/>
          <w:lang w:eastAsia="ru-RU"/>
        </w:rPr>
      </w:pPr>
      <w:r w:rsidRPr="00941563">
        <w:rPr>
          <w:rFonts w:ascii="Times New Roman" w:hAnsi="Times New Roman" w:cs="Times New Roman"/>
          <w:color w:val="000000"/>
          <w:shd w:val="clear" w:color="auto" w:fill="FFFFFF"/>
        </w:rPr>
        <w:t xml:space="preserve">У разі повернення легкового автомобіля його власнику (законному володільцю) податок за такий легковий автомобіль сплачується з місяця, в якому легковий автомобіль було </w:t>
      </w:r>
      <w:proofErr w:type="spellStart"/>
      <w:r w:rsidRPr="00941563">
        <w:rPr>
          <w:rFonts w:ascii="Times New Roman" w:hAnsi="Times New Roman" w:cs="Times New Roman"/>
          <w:color w:val="000000"/>
          <w:shd w:val="clear" w:color="auto" w:fill="FFFFFF"/>
        </w:rPr>
        <w:t>повернено</w:t>
      </w:r>
      <w:proofErr w:type="spellEnd"/>
      <w:r w:rsidRPr="00941563">
        <w:rPr>
          <w:rFonts w:ascii="Times New Roman" w:hAnsi="Times New Roman" w:cs="Times New Roman"/>
          <w:color w:val="000000"/>
          <w:shd w:val="clear" w:color="auto" w:fill="FFFFFF"/>
        </w:rPr>
        <w:t xml:space="preserve"> відповідно до постанови слідчого, прокурора чи рішення суду. Платник податку зобов’язаний надати контролюючому органу копію такої постанови (рішення) протягом 10 днів з моменту отримання.</w:t>
      </w:r>
    </w:p>
    <w:p w14:paraId="18A21014" w14:textId="51148FF3" w:rsidR="0061566D" w:rsidRPr="00941563" w:rsidRDefault="00EC41B7" w:rsidP="0061566D">
      <w:pPr>
        <w:ind w:firstLine="1"/>
        <w:jc w:val="both"/>
        <w:rPr>
          <w:rFonts w:ascii="Times New Roman" w:eastAsia="Times New Roman" w:hAnsi="Times New Roman" w:cs="Times New Roman"/>
          <w:highlight w:val="yellow"/>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.9.</w:t>
      </w:r>
      <w:r w:rsidR="0061566D" w:rsidRPr="00941563">
        <w:rPr>
          <w:rFonts w:ascii="Times New Roman" w:eastAsia="Times New Roman" w:hAnsi="Times New Roman" w:cs="Times New Roman"/>
          <w:lang w:eastAsia="ru-RU"/>
        </w:rPr>
        <w:t xml:space="preserve"> </w:t>
      </w:r>
      <w:r w:rsidR="0061566D" w:rsidRPr="00941563">
        <w:rPr>
          <w:rFonts w:ascii="Times New Roman" w:hAnsi="Times New Roman" w:cs="Times New Roman"/>
          <w:color w:val="000000"/>
          <w:shd w:val="clear" w:color="auto" w:fill="FFFFFF"/>
        </w:rPr>
        <w:t xml:space="preserve">У разі незаконного заволодіння третьою особою легковим автомобілем, який відповідно до підпункту </w:t>
      </w:r>
      <w:r w:rsidR="00754275">
        <w:rPr>
          <w:rFonts w:ascii="Times New Roman" w:hAnsi="Times New Roman" w:cs="Times New Roman"/>
          <w:color w:val="000000"/>
          <w:shd w:val="clear" w:color="auto" w:fill="FFFFFF"/>
        </w:rPr>
        <w:t>3</w:t>
      </w:r>
      <w:r w:rsidR="0061566D" w:rsidRPr="00941563">
        <w:rPr>
          <w:rFonts w:ascii="Times New Roman" w:hAnsi="Times New Roman" w:cs="Times New Roman"/>
          <w:color w:val="000000"/>
          <w:shd w:val="clear" w:color="auto" w:fill="FFFFFF"/>
        </w:rPr>
        <w:t xml:space="preserve">.1 пункту </w:t>
      </w:r>
      <w:r w:rsidR="00754275">
        <w:rPr>
          <w:rFonts w:ascii="Times New Roman" w:hAnsi="Times New Roman" w:cs="Times New Roman"/>
          <w:color w:val="000000"/>
          <w:shd w:val="clear" w:color="auto" w:fill="FFFFFF"/>
        </w:rPr>
        <w:t>3 Порядку</w:t>
      </w:r>
      <w:r w:rsidR="0061566D" w:rsidRPr="00941563">
        <w:rPr>
          <w:rFonts w:ascii="Times New Roman" w:hAnsi="Times New Roman" w:cs="Times New Roman"/>
          <w:color w:val="000000"/>
          <w:shd w:val="clear" w:color="auto" w:fill="FFFFFF"/>
        </w:rPr>
        <w:t xml:space="preserve"> є об’єктом оподаткування, уточнююча декларація юридичною особою - платником податку подається протягом 30 календарних днів з дня внесення відомостей про вчинення кримінального правопорушення до Єдиного реєстру досудових розслідувань.</w:t>
      </w:r>
    </w:p>
    <w:p w14:paraId="1C4F940D" w14:textId="77777777" w:rsidR="0061566D" w:rsidRPr="00941563" w:rsidRDefault="0061566D" w:rsidP="0061566D">
      <w:pPr>
        <w:ind w:firstLine="708"/>
        <w:jc w:val="both"/>
        <w:rPr>
          <w:rFonts w:ascii="Times New Roman" w:eastAsia="Times New Roman" w:hAnsi="Times New Roman" w:cs="Times New Roman"/>
          <w:b/>
          <w:lang w:eastAsia="ru-RU"/>
        </w:rPr>
      </w:pPr>
      <w:r w:rsidRPr="00941563">
        <w:rPr>
          <w:rFonts w:ascii="Times New Roman" w:hAnsi="Times New Roman" w:cs="Times New Roman"/>
          <w:color w:val="000000"/>
          <w:shd w:val="clear" w:color="auto" w:fill="FFFFFF"/>
        </w:rPr>
        <w:t>У разі повернення легкового автомобіля його власнику уточнююча декларація юридичною особою - платником податку подається протягом 30 календарних днів з дня складання постанови слідчого, прокурора чи винесення ухвали суду.</w:t>
      </w:r>
    </w:p>
    <w:p w14:paraId="33EF86D2" w14:textId="77777777" w:rsidR="0061566D" w:rsidRPr="00941563" w:rsidRDefault="00EC41B7" w:rsidP="0061566D">
      <w:pPr>
        <w:ind w:firstLine="1"/>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7</w:t>
      </w:r>
      <w:r w:rsidR="0061566D" w:rsidRPr="00941563">
        <w:rPr>
          <w:rFonts w:ascii="Times New Roman" w:eastAsia="Times New Roman" w:hAnsi="Times New Roman" w:cs="Times New Roman"/>
          <w:b/>
          <w:lang w:eastAsia="ru-RU"/>
        </w:rPr>
        <w:t>.10.</w:t>
      </w:r>
      <w:r w:rsidR="0061566D" w:rsidRPr="00941563">
        <w:rPr>
          <w:rFonts w:ascii="Times New Roman" w:eastAsia="Times New Roman" w:hAnsi="Times New Roman" w:cs="Times New Roman"/>
          <w:lang w:eastAsia="ru-RU"/>
        </w:rPr>
        <w:t xml:space="preserve"> Фізичні особи-платники податку мають право звернутися з письмовою заявою до контролюючого органу за </w:t>
      </w:r>
      <w:r>
        <w:rPr>
          <w:rFonts w:ascii="Times New Roman" w:eastAsia="Times New Roman" w:hAnsi="Times New Roman" w:cs="Times New Roman"/>
          <w:lang w:eastAsia="ru-RU"/>
        </w:rPr>
        <w:t xml:space="preserve">своєю податковою </w:t>
      </w:r>
      <w:proofErr w:type="spellStart"/>
      <w:r>
        <w:rPr>
          <w:rFonts w:ascii="Times New Roman" w:eastAsia="Times New Roman" w:hAnsi="Times New Roman" w:cs="Times New Roman"/>
          <w:lang w:eastAsia="ru-RU"/>
        </w:rPr>
        <w:t>адресою</w:t>
      </w:r>
      <w:proofErr w:type="spellEnd"/>
      <w:r>
        <w:rPr>
          <w:rFonts w:ascii="Times New Roman" w:eastAsia="Times New Roman" w:hAnsi="Times New Roman" w:cs="Times New Roman"/>
          <w:lang w:eastAsia="ru-RU"/>
        </w:rPr>
        <w:t xml:space="preserve"> (</w:t>
      </w:r>
      <w:r w:rsidR="0061566D" w:rsidRPr="00941563">
        <w:rPr>
          <w:rFonts w:ascii="Times New Roman" w:eastAsia="Times New Roman" w:hAnsi="Times New Roman" w:cs="Times New Roman"/>
          <w:lang w:eastAsia="ru-RU"/>
        </w:rPr>
        <w:t>місцем  реєстрації</w:t>
      </w:r>
      <w:r>
        <w:rPr>
          <w:rFonts w:ascii="Times New Roman" w:eastAsia="Times New Roman" w:hAnsi="Times New Roman" w:cs="Times New Roman"/>
          <w:lang w:eastAsia="ru-RU"/>
        </w:rPr>
        <w:t>)</w:t>
      </w:r>
      <w:r w:rsidR="0061566D" w:rsidRPr="00941563">
        <w:rPr>
          <w:rFonts w:ascii="Times New Roman" w:eastAsia="Times New Roman" w:hAnsi="Times New Roman" w:cs="Times New Roman"/>
          <w:lang w:eastAsia="ru-RU"/>
        </w:rPr>
        <w:t xml:space="preserve"> для проведення звірки даних щодо:</w:t>
      </w:r>
    </w:p>
    <w:p w14:paraId="071406CD" w14:textId="77777777" w:rsidR="0061566D" w:rsidRPr="002A724A" w:rsidRDefault="0061566D" w:rsidP="002A724A">
      <w:pPr>
        <w:pStyle w:val="af1"/>
        <w:numPr>
          <w:ilvl w:val="0"/>
          <w:numId w:val="7"/>
        </w:numPr>
        <w:jc w:val="both"/>
        <w:rPr>
          <w:rFonts w:ascii="Times New Roman" w:eastAsia="Times New Roman" w:hAnsi="Times New Roman" w:cs="Times New Roman"/>
          <w:b/>
          <w:lang w:eastAsia="ru-RU"/>
        </w:rPr>
      </w:pPr>
      <w:r w:rsidRPr="002A724A">
        <w:rPr>
          <w:rFonts w:ascii="Times New Roman" w:eastAsia="Times New Roman" w:hAnsi="Times New Roman" w:cs="Times New Roman"/>
          <w:lang w:eastAsia="ru-RU"/>
        </w:rPr>
        <w:t>об’єктів оподаткування, що перебувають у власності платника податку;</w:t>
      </w:r>
    </w:p>
    <w:p w14:paraId="26559827" w14:textId="77777777" w:rsidR="0061566D" w:rsidRPr="00010CCE" w:rsidRDefault="0061566D" w:rsidP="002A724A">
      <w:pPr>
        <w:pStyle w:val="af1"/>
        <w:numPr>
          <w:ilvl w:val="0"/>
          <w:numId w:val="7"/>
        </w:numPr>
        <w:jc w:val="both"/>
        <w:rPr>
          <w:rFonts w:ascii="Times New Roman" w:eastAsia="Times New Roman" w:hAnsi="Times New Roman" w:cs="Times New Roman"/>
          <w:b/>
          <w:lang w:eastAsia="ru-RU"/>
        </w:rPr>
      </w:pPr>
      <w:r w:rsidRPr="00010CCE">
        <w:rPr>
          <w:rFonts w:ascii="Times New Roman" w:eastAsia="Times New Roman" w:hAnsi="Times New Roman" w:cs="Times New Roman"/>
          <w:lang w:eastAsia="ru-RU"/>
        </w:rPr>
        <w:t>розміру ставки податку</w:t>
      </w:r>
      <w:r w:rsidRPr="00010CCE">
        <w:rPr>
          <w:rFonts w:ascii="Times New Roman" w:eastAsia="Times New Roman" w:hAnsi="Times New Roman" w:cs="Times New Roman"/>
          <w:b/>
          <w:lang w:eastAsia="ru-RU"/>
        </w:rPr>
        <w:t>;</w:t>
      </w:r>
    </w:p>
    <w:p w14:paraId="3CBAD40E" w14:textId="77777777" w:rsidR="0061566D" w:rsidRPr="00010CCE" w:rsidRDefault="0061566D" w:rsidP="002A724A">
      <w:pPr>
        <w:pStyle w:val="af1"/>
        <w:numPr>
          <w:ilvl w:val="0"/>
          <w:numId w:val="7"/>
        </w:numPr>
        <w:jc w:val="both"/>
        <w:rPr>
          <w:rFonts w:ascii="Times New Roman" w:eastAsia="Times New Roman" w:hAnsi="Times New Roman" w:cs="Times New Roman"/>
          <w:b/>
          <w:lang w:eastAsia="ru-RU"/>
        </w:rPr>
      </w:pPr>
      <w:r w:rsidRPr="00010CCE">
        <w:rPr>
          <w:rFonts w:ascii="Times New Roman" w:eastAsia="Times New Roman" w:hAnsi="Times New Roman" w:cs="Times New Roman"/>
          <w:lang w:eastAsia="ru-RU"/>
        </w:rPr>
        <w:t>нарахованої суми податку</w:t>
      </w:r>
      <w:r w:rsidRPr="00010CCE">
        <w:rPr>
          <w:rFonts w:ascii="Times New Roman" w:eastAsia="Times New Roman" w:hAnsi="Times New Roman" w:cs="Times New Roman"/>
          <w:b/>
          <w:lang w:eastAsia="ru-RU"/>
        </w:rPr>
        <w:t>.</w:t>
      </w:r>
    </w:p>
    <w:p w14:paraId="6665E64A" w14:textId="77777777" w:rsidR="0061566D" w:rsidRPr="00941563" w:rsidRDefault="0061566D" w:rsidP="0061566D">
      <w:pPr>
        <w:ind w:firstLine="567"/>
        <w:jc w:val="both"/>
        <w:rPr>
          <w:rFonts w:ascii="Times New Roman" w:eastAsia="Times New Roman" w:hAnsi="Times New Roman" w:cs="Times New Roman"/>
          <w:lang w:eastAsia="ru-RU"/>
        </w:rPr>
      </w:pPr>
      <w:r w:rsidRPr="00941563">
        <w:rPr>
          <w:rFonts w:ascii="Times New Roman" w:hAnsi="Times New Roman" w:cs="Times New Roman"/>
          <w:color w:val="000000"/>
          <w:shd w:val="clear" w:color="auto" w:fill="FFFFFF"/>
        </w:rPr>
        <w:t>У разі виявлення розбіжностей між даними контролюючих органів та даними, підтвердженими платником податку на підставі оригіналів відповідних документів (зокрема документів, що підтверджують право власності на об’єкт оподаткування, перехід права власності на об’єкт оподаткування), контролюючий орган за місцем реєстрації платника податку проводить перерахунок суми податку і надсилає (вручає) йому нове податкове повідомлення-рішення. Попереднє податкове повідомлення-рішення вважається скасованим (відкликаним).</w:t>
      </w:r>
    </w:p>
    <w:p w14:paraId="6E40907A" w14:textId="77777777" w:rsidR="0061566D" w:rsidRPr="00941563" w:rsidRDefault="0061566D" w:rsidP="0061566D">
      <w:pPr>
        <w:ind w:firstLine="567"/>
        <w:jc w:val="both"/>
        <w:rPr>
          <w:rFonts w:ascii="Times New Roman" w:eastAsia="Times New Roman" w:hAnsi="Times New Roman" w:cs="Times New Roman"/>
          <w:lang w:eastAsia="ru-RU"/>
        </w:rPr>
      </w:pPr>
      <w:r w:rsidRPr="00941563">
        <w:rPr>
          <w:rFonts w:ascii="Times New Roman" w:hAnsi="Times New Roman" w:cs="Times New Roman"/>
          <w:color w:val="000000"/>
          <w:shd w:val="clear" w:color="auto" w:fill="FFFFFF"/>
        </w:rPr>
        <w:t>Фізичні особи - нерезиденти у порядку, визначеному цим пунктом, звертаються за проведенням звірки даних до контролюючих органів за місцем реєстрації об’єктів оподаткування.</w:t>
      </w:r>
    </w:p>
    <w:p w14:paraId="3DF3923B" w14:textId="77777777" w:rsidR="0061566D" w:rsidRPr="00941563" w:rsidRDefault="0061566D" w:rsidP="0061566D">
      <w:pPr>
        <w:ind w:firstLine="1"/>
        <w:jc w:val="both"/>
        <w:rPr>
          <w:rFonts w:ascii="Times New Roman" w:eastAsia="Times New Roman" w:hAnsi="Times New Roman" w:cs="Times New Roman"/>
          <w:lang w:eastAsia="ru-RU"/>
        </w:rPr>
      </w:pPr>
    </w:p>
    <w:p w14:paraId="443DA94A" w14:textId="77777777" w:rsidR="0061566D" w:rsidRPr="00EC41B7" w:rsidRDefault="00EC41B7" w:rsidP="00EC41B7">
      <w:pPr>
        <w:pStyle w:val="af1"/>
        <w:numPr>
          <w:ilvl w:val="0"/>
          <w:numId w:val="6"/>
        </w:numPr>
        <w:jc w:val="center"/>
        <w:rPr>
          <w:rFonts w:ascii="Times New Roman" w:eastAsia="Times New Roman" w:hAnsi="Times New Roman" w:cs="Times New Roman"/>
          <w:b/>
          <w:lang w:eastAsia="ru-RU"/>
        </w:rPr>
      </w:pPr>
      <w:r w:rsidRPr="00EC41B7">
        <w:rPr>
          <w:rFonts w:ascii="Times New Roman" w:eastAsia="Times New Roman" w:hAnsi="Times New Roman" w:cs="Times New Roman"/>
          <w:b/>
          <w:lang w:eastAsia="ru-RU"/>
        </w:rPr>
        <w:t xml:space="preserve">Порядок </w:t>
      </w:r>
      <w:r w:rsidR="0061566D" w:rsidRPr="00EC41B7">
        <w:rPr>
          <w:rFonts w:ascii="Times New Roman" w:eastAsia="Times New Roman" w:hAnsi="Times New Roman" w:cs="Times New Roman"/>
          <w:b/>
          <w:lang w:eastAsia="ru-RU"/>
        </w:rPr>
        <w:t>сплати податку</w:t>
      </w:r>
    </w:p>
    <w:p w14:paraId="0C945D25" w14:textId="77777777" w:rsidR="00EC41B7" w:rsidRPr="00EC41B7" w:rsidRDefault="00EC41B7" w:rsidP="00EC41B7">
      <w:pPr>
        <w:pStyle w:val="af1"/>
        <w:rPr>
          <w:rFonts w:ascii="Times New Roman" w:eastAsia="Times New Roman" w:hAnsi="Times New Roman" w:cs="Times New Roman"/>
          <w:b/>
          <w:lang w:eastAsia="ru-RU"/>
        </w:rPr>
      </w:pPr>
    </w:p>
    <w:p w14:paraId="32C5FF14" w14:textId="5F6D3068" w:rsidR="0061566D" w:rsidRDefault="00EC41B7" w:rsidP="0061566D">
      <w:pPr>
        <w:jc w:val="both"/>
        <w:rPr>
          <w:rFonts w:ascii="Times New Roman" w:eastAsia="Times New Roman" w:hAnsi="Times New Roman" w:cs="Times New Roman"/>
          <w:lang w:eastAsia="ru-RU"/>
        </w:rPr>
      </w:pPr>
      <w:r w:rsidRPr="00EC41B7">
        <w:rPr>
          <w:rFonts w:ascii="Times New Roman" w:eastAsia="Times New Roman" w:hAnsi="Times New Roman" w:cs="Times New Roman"/>
          <w:b/>
          <w:lang w:eastAsia="ru-RU"/>
        </w:rPr>
        <w:t>8</w:t>
      </w:r>
      <w:r w:rsidR="0061566D" w:rsidRPr="00EC41B7">
        <w:rPr>
          <w:rFonts w:ascii="Times New Roman" w:eastAsia="Times New Roman" w:hAnsi="Times New Roman" w:cs="Times New Roman"/>
          <w:b/>
          <w:lang w:eastAsia="ru-RU"/>
        </w:rPr>
        <w:t>.1</w:t>
      </w:r>
      <w:r w:rsidR="0061566D" w:rsidRPr="00941563">
        <w:rPr>
          <w:rFonts w:ascii="Times New Roman" w:eastAsia="Times New Roman" w:hAnsi="Times New Roman" w:cs="Times New Roman"/>
          <w:lang w:eastAsia="ru-RU"/>
        </w:rPr>
        <w:t xml:space="preserve">. Податок сплачується за місцем реєстрації об’єктів оподаткування і зараховується до </w:t>
      </w:r>
      <w:r w:rsidR="00754275">
        <w:rPr>
          <w:rFonts w:ascii="Times New Roman" w:eastAsia="Times New Roman" w:hAnsi="Times New Roman" w:cs="Times New Roman"/>
          <w:lang w:eastAsia="ru-RU"/>
        </w:rPr>
        <w:t xml:space="preserve">місцевого </w:t>
      </w:r>
      <w:r w:rsidR="0061566D" w:rsidRPr="00941563">
        <w:rPr>
          <w:rFonts w:ascii="Times New Roman" w:eastAsia="Times New Roman" w:hAnsi="Times New Roman" w:cs="Times New Roman"/>
          <w:lang w:eastAsia="ru-RU"/>
        </w:rPr>
        <w:t xml:space="preserve">бюджету </w:t>
      </w:r>
      <w:r w:rsidR="00D15ECC" w:rsidRPr="00941563">
        <w:rPr>
          <w:rFonts w:ascii="Times New Roman" w:eastAsia="Times New Roman" w:hAnsi="Times New Roman" w:cs="Times New Roman"/>
          <w:lang w:eastAsia="ru-RU"/>
        </w:rPr>
        <w:t>Бучанської міської територіальної громади</w:t>
      </w:r>
      <w:r w:rsidR="0061566D" w:rsidRPr="00941563">
        <w:rPr>
          <w:rFonts w:ascii="Times New Roman" w:eastAsia="Times New Roman" w:hAnsi="Times New Roman" w:cs="Times New Roman"/>
          <w:lang w:eastAsia="ru-RU"/>
        </w:rPr>
        <w:t xml:space="preserve"> згідно з положеннями Бюджетного кодексу України.</w:t>
      </w:r>
    </w:p>
    <w:p w14:paraId="70D7634D" w14:textId="77777777" w:rsidR="00EC41B7" w:rsidRDefault="00EC41B7" w:rsidP="0061566D">
      <w:pPr>
        <w:jc w:val="both"/>
        <w:rPr>
          <w:rFonts w:ascii="Times New Roman" w:eastAsia="Times New Roman" w:hAnsi="Times New Roman" w:cs="Times New Roman"/>
          <w:lang w:eastAsia="ru-RU"/>
        </w:rPr>
      </w:pPr>
    </w:p>
    <w:p w14:paraId="1209744A" w14:textId="77777777" w:rsidR="00EC41B7" w:rsidRPr="00EC41B7" w:rsidRDefault="00EC41B7" w:rsidP="00EC41B7">
      <w:pPr>
        <w:pStyle w:val="af1"/>
        <w:numPr>
          <w:ilvl w:val="0"/>
          <w:numId w:val="6"/>
        </w:numPr>
        <w:jc w:val="center"/>
        <w:rPr>
          <w:rFonts w:ascii="Times New Roman" w:eastAsia="Times New Roman" w:hAnsi="Times New Roman" w:cs="Times New Roman"/>
          <w:b/>
          <w:lang w:eastAsia="ru-RU"/>
        </w:rPr>
      </w:pPr>
      <w:r w:rsidRPr="00EC41B7">
        <w:rPr>
          <w:rFonts w:ascii="Times New Roman" w:eastAsia="Times New Roman" w:hAnsi="Times New Roman" w:cs="Times New Roman"/>
          <w:b/>
          <w:lang w:eastAsia="ru-RU"/>
        </w:rPr>
        <w:t>Строки сплати податку</w:t>
      </w:r>
    </w:p>
    <w:p w14:paraId="0FBF0357" w14:textId="77777777" w:rsidR="00EC41B7" w:rsidRPr="00EC41B7" w:rsidRDefault="00EC41B7" w:rsidP="00EC41B7">
      <w:pPr>
        <w:pStyle w:val="af1"/>
        <w:rPr>
          <w:rFonts w:ascii="Times New Roman" w:eastAsia="Times New Roman" w:hAnsi="Times New Roman" w:cs="Times New Roman"/>
          <w:b/>
          <w:lang w:eastAsia="ru-RU"/>
        </w:rPr>
      </w:pPr>
    </w:p>
    <w:p w14:paraId="2DEFECE2" w14:textId="77777777" w:rsidR="0061566D" w:rsidRPr="00941563" w:rsidRDefault="00EC41B7" w:rsidP="0061566D">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9</w:t>
      </w:r>
      <w:r w:rsidR="0061566D" w:rsidRPr="00941563">
        <w:rPr>
          <w:rFonts w:ascii="Times New Roman" w:eastAsia="Times New Roman" w:hAnsi="Times New Roman" w:cs="Times New Roman"/>
          <w:b/>
          <w:lang w:eastAsia="ru-RU"/>
        </w:rPr>
        <w:t>.</w:t>
      </w:r>
      <w:r>
        <w:rPr>
          <w:rFonts w:ascii="Times New Roman" w:eastAsia="Times New Roman" w:hAnsi="Times New Roman" w:cs="Times New Roman"/>
          <w:b/>
          <w:lang w:eastAsia="ru-RU"/>
        </w:rPr>
        <w:t>1</w:t>
      </w:r>
      <w:r w:rsidR="0061566D" w:rsidRPr="00941563">
        <w:rPr>
          <w:rFonts w:ascii="Times New Roman" w:eastAsia="Times New Roman" w:hAnsi="Times New Roman" w:cs="Times New Roman"/>
          <w:b/>
          <w:lang w:eastAsia="ru-RU"/>
        </w:rPr>
        <w:t>.</w:t>
      </w:r>
      <w:r w:rsidR="0061566D" w:rsidRPr="00941563">
        <w:rPr>
          <w:rFonts w:ascii="Times New Roman" w:eastAsia="Times New Roman" w:hAnsi="Times New Roman" w:cs="Times New Roman"/>
          <w:lang w:eastAsia="ru-RU"/>
        </w:rPr>
        <w:t xml:space="preserve"> Транспортний податок сплачується: </w:t>
      </w:r>
    </w:p>
    <w:p w14:paraId="685F707E" w14:textId="77777777" w:rsidR="0061566D" w:rsidRPr="00941563" w:rsidRDefault="0061566D" w:rsidP="0061566D">
      <w:pPr>
        <w:numPr>
          <w:ilvl w:val="0"/>
          <w:numId w:val="3"/>
        </w:numPr>
        <w:jc w:val="both"/>
        <w:rPr>
          <w:rFonts w:ascii="Times New Roman" w:eastAsia="Times New Roman" w:hAnsi="Times New Roman" w:cs="Times New Roman"/>
          <w:lang w:eastAsia="ru-RU"/>
        </w:rPr>
      </w:pPr>
      <w:r w:rsidRPr="00941563">
        <w:rPr>
          <w:rFonts w:ascii="Times New Roman" w:eastAsia="Times New Roman" w:hAnsi="Times New Roman" w:cs="Times New Roman"/>
          <w:lang w:eastAsia="ru-RU"/>
        </w:rPr>
        <w:t>фізичними особами – протягом 60 днів з дня вручення податкового повідомлення-рішення;</w:t>
      </w:r>
    </w:p>
    <w:p w14:paraId="306B7C2C" w14:textId="77777777" w:rsidR="0061566D" w:rsidRPr="00941563" w:rsidRDefault="0061566D" w:rsidP="0061566D">
      <w:pPr>
        <w:numPr>
          <w:ilvl w:val="0"/>
          <w:numId w:val="3"/>
        </w:numPr>
        <w:jc w:val="both"/>
        <w:rPr>
          <w:rFonts w:ascii="Times New Roman" w:eastAsia="Times New Roman" w:hAnsi="Times New Roman" w:cs="Times New Roman"/>
          <w:lang w:eastAsia="ru-RU"/>
        </w:rPr>
      </w:pPr>
      <w:r w:rsidRPr="00941563">
        <w:rPr>
          <w:rFonts w:ascii="Times New Roman" w:eastAsia="Times New Roman" w:hAnsi="Times New Roman" w:cs="Times New Roman"/>
          <w:lang w:eastAsia="ru-RU"/>
        </w:rPr>
        <w:t>юридичними особами - авансовими внесками щокварталу до 30 числа місяця, що наступає за звітним кварталом, які відображаються в річній податковій декларації.</w:t>
      </w:r>
    </w:p>
    <w:p w14:paraId="26877B21" w14:textId="77777777" w:rsidR="0061566D" w:rsidRPr="00941563" w:rsidRDefault="0061566D" w:rsidP="0061566D">
      <w:pPr>
        <w:ind w:left="720"/>
        <w:jc w:val="both"/>
        <w:rPr>
          <w:rFonts w:ascii="Times New Roman" w:eastAsia="Times New Roman" w:hAnsi="Times New Roman" w:cs="Times New Roman"/>
          <w:lang w:eastAsia="ru-RU"/>
        </w:rPr>
      </w:pPr>
    </w:p>
    <w:p w14:paraId="1BA13A7B" w14:textId="2D0FDDD0" w:rsidR="0061566D" w:rsidRDefault="0061566D" w:rsidP="0061566D">
      <w:pPr>
        <w:jc w:val="both"/>
        <w:rPr>
          <w:rFonts w:ascii="Times New Roman" w:eastAsia="Times New Roman" w:hAnsi="Times New Roman" w:cs="Times New Roman"/>
          <w:lang w:eastAsia="ru-RU"/>
        </w:rPr>
      </w:pPr>
    </w:p>
    <w:p w14:paraId="54BD513F" w14:textId="77777777" w:rsidR="0067452F" w:rsidRPr="00941563" w:rsidRDefault="0067452F" w:rsidP="0061566D">
      <w:pPr>
        <w:jc w:val="both"/>
        <w:rPr>
          <w:rFonts w:ascii="Times New Roman" w:eastAsia="Times New Roman" w:hAnsi="Times New Roman" w:cs="Times New Roman"/>
          <w:lang w:eastAsia="ru-RU"/>
        </w:rPr>
      </w:pPr>
    </w:p>
    <w:p w14:paraId="134D416D" w14:textId="77777777" w:rsidR="0061566D" w:rsidRPr="00941563" w:rsidRDefault="0061566D" w:rsidP="0061566D">
      <w:pPr>
        <w:jc w:val="both"/>
        <w:rPr>
          <w:rFonts w:ascii="Times New Roman" w:eastAsia="Times New Roman" w:hAnsi="Times New Roman" w:cs="Times New Roman"/>
          <w:lang w:eastAsia="ru-RU"/>
        </w:rPr>
      </w:pPr>
    </w:p>
    <w:p w14:paraId="15D3A3AE" w14:textId="77777777" w:rsidR="00B27678" w:rsidRDefault="00941563" w:rsidP="0061566D">
      <w:pPr>
        <w:rPr>
          <w:rFonts w:ascii="Times New Roman" w:eastAsia="Times New Roman" w:hAnsi="Times New Roman" w:cs="Times New Roman"/>
          <w:b/>
          <w:lang w:eastAsia="ru-RU"/>
        </w:rPr>
      </w:pPr>
      <w:r w:rsidRPr="00DD0EBE">
        <w:rPr>
          <w:rFonts w:ascii="Times New Roman" w:hAnsi="Times New Roman" w:cs="Times New Roman"/>
          <w:b/>
          <w:lang w:eastAsia="ru-RU"/>
        </w:rPr>
        <w:t xml:space="preserve">Секретар ради </w:t>
      </w:r>
      <w:r w:rsidRPr="00DD0EBE">
        <w:rPr>
          <w:rFonts w:ascii="Times New Roman" w:hAnsi="Times New Roman" w:cs="Times New Roman"/>
          <w:b/>
          <w:lang w:eastAsia="ru-RU"/>
        </w:rPr>
        <w:tab/>
      </w:r>
      <w:r w:rsidRPr="00DD0EBE">
        <w:rPr>
          <w:rFonts w:ascii="Times New Roman" w:hAnsi="Times New Roman" w:cs="Times New Roman"/>
          <w:b/>
          <w:lang w:eastAsia="ru-RU"/>
        </w:rPr>
        <w:tab/>
      </w:r>
      <w:r w:rsidRPr="00DD0EBE">
        <w:rPr>
          <w:rFonts w:ascii="Times New Roman" w:hAnsi="Times New Roman" w:cs="Times New Roman"/>
          <w:b/>
          <w:lang w:eastAsia="ru-RU"/>
        </w:rPr>
        <w:tab/>
      </w:r>
      <w:r w:rsidRPr="00DD0EBE">
        <w:rPr>
          <w:rFonts w:ascii="Times New Roman" w:hAnsi="Times New Roman" w:cs="Times New Roman"/>
          <w:b/>
          <w:lang w:eastAsia="ru-RU"/>
        </w:rPr>
        <w:tab/>
      </w:r>
      <w:r w:rsidRPr="00DD0EBE">
        <w:rPr>
          <w:rFonts w:ascii="Times New Roman" w:hAnsi="Times New Roman" w:cs="Times New Roman"/>
          <w:b/>
          <w:lang w:eastAsia="ru-RU"/>
        </w:rPr>
        <w:tab/>
      </w:r>
      <w:r w:rsidRPr="00DD0EBE">
        <w:rPr>
          <w:rFonts w:ascii="Times New Roman" w:hAnsi="Times New Roman" w:cs="Times New Roman"/>
          <w:b/>
          <w:lang w:eastAsia="ru-RU"/>
        </w:rPr>
        <w:tab/>
      </w:r>
      <w:r w:rsidRPr="00DD0EBE">
        <w:rPr>
          <w:rFonts w:ascii="Times New Roman" w:hAnsi="Times New Roman" w:cs="Times New Roman"/>
          <w:b/>
          <w:lang w:eastAsia="ru-RU"/>
        </w:rPr>
        <w:tab/>
      </w:r>
      <w:r>
        <w:rPr>
          <w:rFonts w:ascii="Times New Roman" w:hAnsi="Times New Roman" w:cs="Times New Roman"/>
          <w:b/>
          <w:lang w:eastAsia="ru-RU"/>
        </w:rPr>
        <w:tab/>
        <w:t>Т</w:t>
      </w:r>
      <w:r w:rsidRPr="00DD0EBE">
        <w:rPr>
          <w:rFonts w:ascii="Times New Roman" w:hAnsi="Times New Roman" w:cs="Times New Roman"/>
          <w:b/>
          <w:lang w:eastAsia="ru-RU"/>
        </w:rPr>
        <w:t xml:space="preserve">. </w:t>
      </w:r>
      <w:r>
        <w:rPr>
          <w:rFonts w:ascii="Times New Roman" w:hAnsi="Times New Roman" w:cs="Times New Roman"/>
          <w:b/>
          <w:lang w:eastAsia="ru-RU"/>
        </w:rPr>
        <w:t>О</w:t>
      </w:r>
      <w:r w:rsidRPr="00DD0EBE">
        <w:rPr>
          <w:rFonts w:ascii="Times New Roman" w:hAnsi="Times New Roman" w:cs="Times New Roman"/>
          <w:b/>
          <w:lang w:eastAsia="ru-RU"/>
        </w:rPr>
        <w:t xml:space="preserve">. </w:t>
      </w:r>
      <w:proofErr w:type="spellStart"/>
      <w:r>
        <w:rPr>
          <w:rFonts w:ascii="Times New Roman" w:hAnsi="Times New Roman" w:cs="Times New Roman"/>
          <w:b/>
          <w:lang w:eastAsia="ru-RU"/>
        </w:rPr>
        <w:t>Шаправський</w:t>
      </w:r>
      <w:proofErr w:type="spellEnd"/>
    </w:p>
    <w:sectPr w:rsidR="00B27678" w:rsidSect="00470CDE">
      <w:pgSz w:w="11906" w:h="16838"/>
      <w:pgMar w:top="851" w:right="567" w:bottom="85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AAC7C1" w14:textId="77777777" w:rsidR="003B6490" w:rsidRDefault="003B6490" w:rsidP="00C0561D">
      <w:pPr>
        <w:rPr>
          <w:rFonts w:hint="eastAsia"/>
        </w:rPr>
      </w:pPr>
      <w:r>
        <w:separator/>
      </w:r>
    </w:p>
  </w:endnote>
  <w:endnote w:type="continuationSeparator" w:id="0">
    <w:p w14:paraId="4C02FE5C" w14:textId="77777777" w:rsidR="003B6490" w:rsidRDefault="003B6490" w:rsidP="00C0561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87D45" w14:textId="77777777" w:rsidR="003B6490" w:rsidRDefault="003B6490" w:rsidP="00C0561D">
      <w:pPr>
        <w:rPr>
          <w:rFonts w:hint="eastAsia"/>
        </w:rPr>
      </w:pPr>
      <w:r>
        <w:separator/>
      </w:r>
    </w:p>
  </w:footnote>
  <w:footnote w:type="continuationSeparator" w:id="0">
    <w:p w14:paraId="5100FB5C" w14:textId="77777777" w:rsidR="003B6490" w:rsidRDefault="003B6490" w:rsidP="00C0561D">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9"/>
    <w:lvl w:ilvl="0">
      <w:start w:val="1"/>
      <w:numFmt w:val="decimal"/>
      <w:lvlText w:val="%1."/>
      <w:lvlJc w:val="left"/>
      <w:pPr>
        <w:tabs>
          <w:tab w:val="num" w:pos="0"/>
        </w:tabs>
        <w:ind w:left="720" w:hanging="360"/>
      </w:pPr>
      <w:rPr>
        <w:rFonts w:ascii="Times New Roman" w:hAnsi="Times New Roman"/>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00000003"/>
    <w:multiLevelType w:val="multilevel"/>
    <w:tmpl w:val="CA62B4A6"/>
    <w:name w:val="WWNum30"/>
    <w:lvl w:ilvl="0">
      <w:start w:val="1"/>
      <w:numFmt w:val="russianLower"/>
      <w:lvlText w:val="%1)"/>
      <w:lvlJc w:val="left"/>
      <w:pPr>
        <w:tabs>
          <w:tab w:val="num" w:pos="0"/>
        </w:tabs>
        <w:ind w:left="720" w:hanging="360"/>
      </w:pPr>
      <w:rPr>
        <w:rFonts w:hint="default"/>
        <w:b/>
        <w:sz w:val="24"/>
      </w:rPr>
    </w:lvl>
    <w:lvl w:ilvl="1">
      <w:start w:val="6"/>
      <w:numFmt w:val="decimal"/>
      <w:lvlText w:val="%1.%2."/>
      <w:lvlJc w:val="left"/>
      <w:pPr>
        <w:tabs>
          <w:tab w:val="num" w:pos="0"/>
        </w:tabs>
        <w:ind w:left="795" w:hanging="435"/>
      </w:pPr>
      <w:rPr>
        <w:rFonts w:ascii="Times New Roman" w:hAnsi="Times New Roman"/>
        <w:b/>
        <w:sz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203593C"/>
    <w:multiLevelType w:val="hybridMultilevel"/>
    <w:tmpl w:val="4BD0F94A"/>
    <w:lvl w:ilvl="0" w:tplc="75387282">
      <w:start w:val="40"/>
      <w:numFmt w:val="bullet"/>
      <w:lvlText w:val="-"/>
      <w:lvlJc w:val="left"/>
      <w:pPr>
        <w:ind w:left="644" w:hanging="360"/>
      </w:pPr>
      <w:rPr>
        <w:rFonts w:ascii="Times New Roman" w:eastAsia="SimSu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4" w15:restartNumberingAfterBreak="0">
    <w:nsid w:val="324F465F"/>
    <w:multiLevelType w:val="hybridMultilevel"/>
    <w:tmpl w:val="80EEA814"/>
    <w:lvl w:ilvl="0" w:tplc="62280E94">
      <w:start w:val="1"/>
      <w:numFmt w:val="decimal"/>
      <w:lvlText w:val="%1."/>
      <w:lvlJc w:val="left"/>
      <w:pPr>
        <w:ind w:left="809" w:hanging="525"/>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5" w15:restartNumberingAfterBreak="0">
    <w:nsid w:val="56FC3C6C"/>
    <w:multiLevelType w:val="hybridMultilevel"/>
    <w:tmpl w:val="B74EDB1E"/>
    <w:lvl w:ilvl="0" w:tplc="C07A91C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7754EF6"/>
    <w:multiLevelType w:val="hybridMultilevel"/>
    <w:tmpl w:val="A430616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6D342D9E"/>
    <w:multiLevelType w:val="multilevel"/>
    <w:tmpl w:val="93A49760"/>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8" w15:restartNumberingAfterBreak="0">
    <w:nsid w:val="77BA6456"/>
    <w:multiLevelType w:val="hybridMultilevel"/>
    <w:tmpl w:val="EC389F3E"/>
    <w:lvl w:ilvl="0" w:tplc="85CED1CA">
      <w:start w:val="1"/>
      <w:numFmt w:val="russianLower"/>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0"/>
  </w:num>
  <w:num w:numId="2">
    <w:abstractNumId w:val="1"/>
  </w:num>
  <w:num w:numId="3">
    <w:abstractNumId w:val="2"/>
  </w:num>
  <w:num w:numId="4">
    <w:abstractNumId w:val="7"/>
  </w:num>
  <w:num w:numId="5">
    <w:abstractNumId w:val="9"/>
  </w:num>
  <w:num w:numId="6">
    <w:abstractNumId w:val="6"/>
  </w:num>
  <w:num w:numId="7">
    <w:abstractNumId w:val="8"/>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3F"/>
    <w:rsid w:val="0000643E"/>
    <w:rsid w:val="00010CCE"/>
    <w:rsid w:val="00016985"/>
    <w:rsid w:val="00023166"/>
    <w:rsid w:val="000942DC"/>
    <w:rsid w:val="000B4344"/>
    <w:rsid w:val="000D604D"/>
    <w:rsid w:val="000E092D"/>
    <w:rsid w:val="000F4CEC"/>
    <w:rsid w:val="001143EF"/>
    <w:rsid w:val="0014380C"/>
    <w:rsid w:val="00152187"/>
    <w:rsid w:val="0015384A"/>
    <w:rsid w:val="001571CA"/>
    <w:rsid w:val="00167321"/>
    <w:rsid w:val="001A67C0"/>
    <w:rsid w:val="001C0146"/>
    <w:rsid w:val="00281A7A"/>
    <w:rsid w:val="00297938"/>
    <w:rsid w:val="002A724A"/>
    <w:rsid w:val="00336B2E"/>
    <w:rsid w:val="003618C7"/>
    <w:rsid w:val="00365125"/>
    <w:rsid w:val="00370F4E"/>
    <w:rsid w:val="003779FD"/>
    <w:rsid w:val="003B3CE1"/>
    <w:rsid w:val="003B6490"/>
    <w:rsid w:val="003C04B4"/>
    <w:rsid w:val="003E5240"/>
    <w:rsid w:val="003E662D"/>
    <w:rsid w:val="0042257B"/>
    <w:rsid w:val="00424FB4"/>
    <w:rsid w:val="00430718"/>
    <w:rsid w:val="00434C98"/>
    <w:rsid w:val="00460912"/>
    <w:rsid w:val="00470CDE"/>
    <w:rsid w:val="004D0728"/>
    <w:rsid w:val="004F2C6F"/>
    <w:rsid w:val="00535408"/>
    <w:rsid w:val="005525AD"/>
    <w:rsid w:val="005707B7"/>
    <w:rsid w:val="0058163F"/>
    <w:rsid w:val="00583763"/>
    <w:rsid w:val="005A25E2"/>
    <w:rsid w:val="005B3575"/>
    <w:rsid w:val="005E025D"/>
    <w:rsid w:val="005F5C92"/>
    <w:rsid w:val="0061566D"/>
    <w:rsid w:val="00656F8F"/>
    <w:rsid w:val="0066735B"/>
    <w:rsid w:val="0067343F"/>
    <w:rsid w:val="0067452F"/>
    <w:rsid w:val="006969C0"/>
    <w:rsid w:val="00697431"/>
    <w:rsid w:val="006C6BDC"/>
    <w:rsid w:val="00703A2E"/>
    <w:rsid w:val="00754275"/>
    <w:rsid w:val="00782ADD"/>
    <w:rsid w:val="007C6A42"/>
    <w:rsid w:val="00827675"/>
    <w:rsid w:val="00834F86"/>
    <w:rsid w:val="008866B8"/>
    <w:rsid w:val="008D1BED"/>
    <w:rsid w:val="008E6368"/>
    <w:rsid w:val="008F7BAF"/>
    <w:rsid w:val="00900EF4"/>
    <w:rsid w:val="00913F5C"/>
    <w:rsid w:val="009367A5"/>
    <w:rsid w:val="00941563"/>
    <w:rsid w:val="00981A96"/>
    <w:rsid w:val="009849E9"/>
    <w:rsid w:val="009B082B"/>
    <w:rsid w:val="009E7AB3"/>
    <w:rsid w:val="009F0A77"/>
    <w:rsid w:val="00A21563"/>
    <w:rsid w:val="00A758FF"/>
    <w:rsid w:val="00A8122A"/>
    <w:rsid w:val="00AC61BE"/>
    <w:rsid w:val="00AF0DB9"/>
    <w:rsid w:val="00AF2E9D"/>
    <w:rsid w:val="00B152C2"/>
    <w:rsid w:val="00B27678"/>
    <w:rsid w:val="00B54DE7"/>
    <w:rsid w:val="00B70C7E"/>
    <w:rsid w:val="00BA3536"/>
    <w:rsid w:val="00C0561D"/>
    <w:rsid w:val="00C92D32"/>
    <w:rsid w:val="00CF39B7"/>
    <w:rsid w:val="00CF4440"/>
    <w:rsid w:val="00CF7EA0"/>
    <w:rsid w:val="00D15ECC"/>
    <w:rsid w:val="00D443AC"/>
    <w:rsid w:val="00D55353"/>
    <w:rsid w:val="00DC29B5"/>
    <w:rsid w:val="00DD0EBE"/>
    <w:rsid w:val="00DF716B"/>
    <w:rsid w:val="00DF79F6"/>
    <w:rsid w:val="00E13981"/>
    <w:rsid w:val="00E445DC"/>
    <w:rsid w:val="00E516BF"/>
    <w:rsid w:val="00E62F98"/>
    <w:rsid w:val="00EC41B7"/>
    <w:rsid w:val="00ED035D"/>
    <w:rsid w:val="00ED731D"/>
    <w:rsid w:val="00F02BAE"/>
    <w:rsid w:val="00F2576E"/>
    <w:rsid w:val="00F27AD6"/>
    <w:rsid w:val="00F60C70"/>
    <w:rsid w:val="00F60FB3"/>
    <w:rsid w:val="00F62EEF"/>
    <w:rsid w:val="00F70019"/>
    <w:rsid w:val="00F71717"/>
    <w:rsid w:val="00FD5E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DCA2DD2"/>
  <w15:docId w15:val="{DA1F7F07-B00A-4649-A93A-ED86B6AB4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pPr>
    <w:rPr>
      <w:rFonts w:ascii="Liberation Serif" w:eastAsia="SimSun" w:hAnsi="Liberation Serif" w:cs="Mangal"/>
      <w:kern w:val="1"/>
      <w:sz w:val="24"/>
      <w:szCs w:val="24"/>
      <w:lang w:val="uk-UA" w:eastAsia="zh-CN" w:bidi="hi-IN"/>
    </w:rPr>
  </w:style>
  <w:style w:type="paragraph" w:styleId="1">
    <w:name w:val="heading 1"/>
    <w:basedOn w:val="a"/>
    <w:next w:val="a0"/>
    <w:qFormat/>
    <w:pPr>
      <w:numPr>
        <w:numId w:val="1"/>
      </w:numPr>
      <w:outlineLvl w:val="0"/>
    </w:pPr>
    <w:rPr>
      <w:b/>
      <w:bCs/>
      <w:sz w:val="36"/>
      <w:szCs w:val="36"/>
    </w:rPr>
  </w:style>
  <w:style w:type="paragraph" w:styleId="2">
    <w:name w:val="heading 2"/>
    <w:basedOn w:val="a"/>
    <w:next w:val="a0"/>
    <w:qFormat/>
    <w:pPr>
      <w:numPr>
        <w:ilvl w:val="1"/>
        <w:numId w:val="1"/>
      </w:numPr>
      <w:spacing w:before="200"/>
      <w:outlineLvl w:val="1"/>
    </w:pPr>
    <w:rPr>
      <w:b/>
      <w:bCs/>
      <w:sz w:val="32"/>
      <w:szCs w:val="32"/>
    </w:rPr>
  </w:style>
  <w:style w:type="paragraph" w:styleId="3">
    <w:name w:val="heading 3"/>
    <w:basedOn w:val="a"/>
    <w:next w:val="a0"/>
    <w:qFormat/>
    <w:pPr>
      <w:numPr>
        <w:ilvl w:val="2"/>
        <w:numId w:val="1"/>
      </w:num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ListLabel1">
    <w:name w:val="ListLabel 1"/>
    <w:rPr>
      <w:rFonts w:ascii="Times New Roman" w:hAnsi="Times New Roman"/>
      <w:b/>
      <w:sz w:val="24"/>
    </w:rPr>
  </w:style>
  <w:style w:type="paragraph" w:styleId="a4">
    <w:name w:val="Title"/>
    <w:basedOn w:val="a"/>
    <w:next w:val="a0"/>
    <w:qFormat/>
    <w:pPr>
      <w:jc w:val="center"/>
    </w:pPr>
    <w:rPr>
      <w:b/>
      <w:bCs/>
      <w:sz w:val="56"/>
      <w:szCs w:val="56"/>
    </w:rPr>
  </w:style>
  <w:style w:type="paragraph" w:styleId="a0">
    <w:name w:val="Body Text"/>
    <w:basedOn w:val="a"/>
    <w:pPr>
      <w:spacing w:after="140" w:line="288" w:lineRule="auto"/>
    </w:pPr>
  </w:style>
  <w:style w:type="paragraph" w:styleId="a5">
    <w:name w:val="List"/>
    <w:basedOn w:val="a0"/>
  </w:style>
  <w:style w:type="paragraph" w:styleId="a6">
    <w:name w:val="caption"/>
    <w:basedOn w:val="a"/>
    <w:qFormat/>
    <w:pPr>
      <w:suppressLineNumbers/>
      <w:spacing w:before="120" w:after="120"/>
    </w:pPr>
    <w:rPr>
      <w:i/>
      <w:iCs/>
    </w:rPr>
  </w:style>
  <w:style w:type="paragraph" w:customStyle="1" w:styleId="a7">
    <w:name w:val="Покажчик"/>
    <w:basedOn w:val="a"/>
    <w:pPr>
      <w:suppressLineNumbers/>
    </w:pPr>
  </w:style>
  <w:style w:type="paragraph" w:customStyle="1" w:styleId="Quotations">
    <w:name w:val="Quotations"/>
    <w:basedOn w:val="a"/>
    <w:pPr>
      <w:spacing w:after="283"/>
      <w:ind w:left="567" w:right="567"/>
    </w:pPr>
  </w:style>
  <w:style w:type="paragraph" w:styleId="a8">
    <w:name w:val="Subtitle"/>
    <w:basedOn w:val="a"/>
    <w:next w:val="a0"/>
    <w:qFormat/>
    <w:pPr>
      <w:spacing w:before="60"/>
      <w:jc w:val="center"/>
    </w:pPr>
    <w:rPr>
      <w:sz w:val="36"/>
      <w:szCs w:val="36"/>
    </w:rPr>
  </w:style>
  <w:style w:type="paragraph" w:customStyle="1" w:styleId="rvps2">
    <w:name w:val="rvps2"/>
    <w:basedOn w:val="a"/>
    <w:rsid w:val="0067343F"/>
    <w:pPr>
      <w:widowControl/>
      <w:suppressAutoHyphens w:val="0"/>
      <w:spacing w:before="100" w:beforeAutospacing="1" w:after="100" w:afterAutospacing="1"/>
    </w:pPr>
    <w:rPr>
      <w:rFonts w:ascii="Times New Roman" w:eastAsia="Calibri" w:hAnsi="Times New Roman" w:cs="Times New Roman"/>
      <w:kern w:val="0"/>
      <w:lang w:val="ru-RU" w:eastAsia="ru-RU" w:bidi="ar-SA"/>
    </w:rPr>
  </w:style>
  <w:style w:type="character" w:customStyle="1" w:styleId="apple-converted-space">
    <w:name w:val="apple-converted-space"/>
    <w:rsid w:val="000B4344"/>
    <w:rPr>
      <w:rFonts w:cs="Times New Roman"/>
    </w:rPr>
  </w:style>
  <w:style w:type="character" w:styleId="a9">
    <w:name w:val="Hyperlink"/>
    <w:semiHidden/>
    <w:rsid w:val="000B4344"/>
    <w:rPr>
      <w:rFonts w:cs="Times New Roman"/>
      <w:color w:val="0000FF"/>
      <w:u w:val="single"/>
    </w:rPr>
  </w:style>
  <w:style w:type="paragraph" w:styleId="aa">
    <w:name w:val="Balloon Text"/>
    <w:basedOn w:val="a"/>
    <w:link w:val="ab"/>
    <w:rsid w:val="00DF716B"/>
    <w:rPr>
      <w:rFonts w:ascii="Tahoma" w:hAnsi="Tahoma"/>
      <w:sz w:val="16"/>
      <w:szCs w:val="14"/>
    </w:rPr>
  </w:style>
  <w:style w:type="character" w:customStyle="1" w:styleId="ab">
    <w:name w:val="Текст у виносці Знак"/>
    <w:link w:val="aa"/>
    <w:rsid w:val="00DF716B"/>
    <w:rPr>
      <w:rFonts w:ascii="Tahoma" w:eastAsia="SimSun" w:hAnsi="Tahoma" w:cs="Mangal"/>
      <w:kern w:val="1"/>
      <w:sz w:val="16"/>
      <w:szCs w:val="14"/>
      <w:lang w:val="uk-UA" w:eastAsia="zh-CN" w:bidi="hi-IN"/>
    </w:rPr>
  </w:style>
  <w:style w:type="paragraph" w:styleId="ac">
    <w:name w:val="Normal (Web)"/>
    <w:basedOn w:val="a"/>
    <w:uiPriority w:val="99"/>
    <w:unhideWhenUsed/>
    <w:rsid w:val="0061566D"/>
    <w:pPr>
      <w:widowControl/>
      <w:suppressAutoHyphens w:val="0"/>
      <w:spacing w:before="100" w:beforeAutospacing="1" w:after="100" w:afterAutospacing="1"/>
    </w:pPr>
    <w:rPr>
      <w:rFonts w:ascii="Times New Roman" w:eastAsia="Times New Roman" w:hAnsi="Times New Roman" w:cs="Times New Roman"/>
      <w:kern w:val="0"/>
      <w:lang w:eastAsia="uk-UA" w:bidi="ar-SA"/>
    </w:rPr>
  </w:style>
  <w:style w:type="paragraph" w:styleId="ad">
    <w:name w:val="header"/>
    <w:basedOn w:val="a"/>
    <w:link w:val="ae"/>
    <w:rsid w:val="00C0561D"/>
    <w:pPr>
      <w:tabs>
        <w:tab w:val="center" w:pos="4819"/>
        <w:tab w:val="right" w:pos="9639"/>
      </w:tabs>
    </w:pPr>
    <w:rPr>
      <w:szCs w:val="21"/>
    </w:rPr>
  </w:style>
  <w:style w:type="character" w:customStyle="1" w:styleId="ae">
    <w:name w:val="Верхній колонтитул Знак"/>
    <w:basedOn w:val="a1"/>
    <w:link w:val="ad"/>
    <w:rsid w:val="00C0561D"/>
    <w:rPr>
      <w:rFonts w:ascii="Liberation Serif" w:eastAsia="SimSun" w:hAnsi="Liberation Serif" w:cs="Mangal"/>
      <w:kern w:val="1"/>
      <w:sz w:val="24"/>
      <w:szCs w:val="21"/>
      <w:lang w:val="uk-UA" w:eastAsia="zh-CN" w:bidi="hi-IN"/>
    </w:rPr>
  </w:style>
  <w:style w:type="paragraph" w:styleId="af">
    <w:name w:val="footer"/>
    <w:basedOn w:val="a"/>
    <w:link w:val="af0"/>
    <w:uiPriority w:val="99"/>
    <w:rsid w:val="00C0561D"/>
    <w:pPr>
      <w:tabs>
        <w:tab w:val="center" w:pos="4819"/>
        <w:tab w:val="right" w:pos="9639"/>
      </w:tabs>
    </w:pPr>
    <w:rPr>
      <w:szCs w:val="21"/>
    </w:rPr>
  </w:style>
  <w:style w:type="character" w:customStyle="1" w:styleId="af0">
    <w:name w:val="Нижній колонтитул Знак"/>
    <w:basedOn w:val="a1"/>
    <w:link w:val="af"/>
    <w:uiPriority w:val="99"/>
    <w:rsid w:val="00C0561D"/>
    <w:rPr>
      <w:rFonts w:ascii="Liberation Serif" w:eastAsia="SimSun" w:hAnsi="Liberation Serif" w:cs="Mangal"/>
      <w:kern w:val="1"/>
      <w:sz w:val="24"/>
      <w:szCs w:val="21"/>
      <w:lang w:val="uk-UA" w:eastAsia="zh-CN" w:bidi="hi-IN"/>
    </w:rPr>
  </w:style>
  <w:style w:type="paragraph" w:styleId="af1">
    <w:name w:val="List Paragraph"/>
    <w:basedOn w:val="a"/>
    <w:uiPriority w:val="34"/>
    <w:qFormat/>
    <w:rsid w:val="00EC41B7"/>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73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66-2016-%D0%B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3812</TotalTime>
  <Pages>5</Pages>
  <Words>7158</Words>
  <Characters>4081</Characters>
  <Application>Microsoft Office Word</Application>
  <DocSecurity>0</DocSecurity>
  <Lines>34</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BUCHA</Company>
  <LinksUpToDate>false</LinksUpToDate>
  <CharactersWithSpaces>11217</CharactersWithSpaces>
  <SharedDoc>false</SharedDoc>
  <HLinks>
    <vt:vector size="6" baseType="variant">
      <vt:variant>
        <vt:i4>6094856</vt:i4>
      </vt:variant>
      <vt:variant>
        <vt:i4>0</vt:i4>
      </vt:variant>
      <vt:variant>
        <vt:i4>0</vt:i4>
      </vt:variant>
      <vt:variant>
        <vt:i4>5</vt:i4>
      </vt:variant>
      <vt:variant>
        <vt:lpwstr>https://zakon.rada.gov.ua/laws/show/66-2016-%D0%BF</vt:lpwstr>
      </vt:variant>
      <vt:variant>
        <vt:lpwstr>n9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Ліпінський Савелій Вікторович</cp:lastModifiedBy>
  <cp:revision>3</cp:revision>
  <cp:lastPrinted>2021-07-02T13:45:00Z</cp:lastPrinted>
  <dcterms:created xsi:type="dcterms:W3CDTF">2021-07-02T13:43:00Z</dcterms:created>
  <dcterms:modified xsi:type="dcterms:W3CDTF">2021-07-05T05:14:00Z</dcterms:modified>
</cp:coreProperties>
</file>