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280" w:type="dxa"/>
        <w:tblInd w:w="93" w:type="dxa"/>
        <w:tblLook w:val="04A0" w:firstRow="1" w:lastRow="0" w:firstColumn="1" w:lastColumn="0" w:noHBand="0" w:noVBand="1"/>
      </w:tblPr>
      <w:tblGrid>
        <w:gridCol w:w="1039"/>
        <w:gridCol w:w="2247"/>
        <w:gridCol w:w="1093"/>
        <w:gridCol w:w="2301"/>
        <w:gridCol w:w="750"/>
        <w:gridCol w:w="1462"/>
        <w:gridCol w:w="1140"/>
        <w:gridCol w:w="6808"/>
        <w:gridCol w:w="2440"/>
      </w:tblGrid>
      <w:tr w:rsidR="0008458B" w:rsidRPr="0008458B" w:rsidTr="0008458B">
        <w:trPr>
          <w:trHeight w:val="1035"/>
        </w:trPr>
        <w:tc>
          <w:tcPr>
            <w:tcW w:w="19280" w:type="dxa"/>
            <w:gridSpan w:val="9"/>
            <w:tcBorders>
              <w:top w:val="nil"/>
              <w:left w:val="nil"/>
              <w:bottom w:val="nil"/>
              <w:right w:val="nil"/>
            </w:tcBorders>
            <w:shd w:val="clear" w:color="auto" w:fill="auto"/>
            <w:hideMark/>
          </w:tcPr>
          <w:p w:rsidR="0008458B" w:rsidRPr="0008458B" w:rsidRDefault="0008458B" w:rsidP="0008458B">
            <w:pPr>
              <w:spacing w:after="0" w:line="240" w:lineRule="auto"/>
              <w:jc w:val="center"/>
              <w:rPr>
                <w:rFonts w:ascii="Arial" w:eastAsia="Times New Roman" w:hAnsi="Arial" w:cs="Arial"/>
                <w:b/>
                <w:bCs/>
                <w:color w:val="000000"/>
                <w:sz w:val="24"/>
                <w:szCs w:val="24"/>
                <w:lang w:eastAsia="ru-RU"/>
              </w:rPr>
            </w:pPr>
            <w:r w:rsidRPr="0008458B">
              <w:rPr>
                <w:rFonts w:ascii="Arial" w:eastAsia="Times New Roman" w:hAnsi="Arial" w:cs="Arial"/>
                <w:b/>
                <w:bCs/>
                <w:color w:val="000000"/>
                <w:sz w:val="24"/>
                <w:szCs w:val="24"/>
                <w:lang w:eastAsia="ru-RU"/>
              </w:rPr>
              <w:t xml:space="preserve">Реквізити рахунків </w:t>
            </w:r>
            <w:r w:rsidRPr="0008458B">
              <w:rPr>
                <w:rFonts w:ascii="Arial" w:eastAsia="Times New Roman" w:hAnsi="Arial" w:cs="Arial"/>
                <w:b/>
                <w:bCs/>
                <w:color w:val="000000"/>
                <w:sz w:val="24"/>
                <w:szCs w:val="24"/>
                <w:lang w:eastAsia="ru-RU"/>
              </w:rPr>
              <w:br/>
              <w:t xml:space="preserve">для обліку доходів державного бюджету </w:t>
            </w:r>
            <w:r w:rsidRPr="0008458B">
              <w:rPr>
                <w:rFonts w:ascii="Arial" w:eastAsia="Times New Roman" w:hAnsi="Arial" w:cs="Arial"/>
                <w:b/>
                <w:bCs/>
                <w:color w:val="000000"/>
                <w:sz w:val="24"/>
                <w:szCs w:val="24"/>
                <w:lang w:eastAsia="ru-RU"/>
              </w:rPr>
              <w:br/>
              <w:t xml:space="preserve"> Київська область</w:t>
            </w:r>
          </w:p>
        </w:tc>
      </w:tr>
      <w:tr w:rsidR="0008458B" w:rsidRPr="0008458B" w:rsidTr="0008458B">
        <w:trPr>
          <w:trHeight w:val="900"/>
        </w:trPr>
        <w:tc>
          <w:tcPr>
            <w:tcW w:w="980" w:type="dxa"/>
            <w:tcBorders>
              <w:top w:val="single" w:sz="4" w:space="0" w:color="000000"/>
              <w:left w:val="single" w:sz="4" w:space="0" w:color="000000"/>
              <w:bottom w:val="nil"/>
              <w:right w:val="single" w:sz="4" w:space="0" w:color="000000"/>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Населений пункт</w:t>
            </w:r>
          </w:p>
        </w:tc>
        <w:tc>
          <w:tcPr>
            <w:tcW w:w="2260" w:type="dxa"/>
            <w:tcBorders>
              <w:top w:val="single" w:sz="4" w:space="0" w:color="000000"/>
              <w:left w:val="nil"/>
              <w:bottom w:val="nil"/>
              <w:right w:val="single" w:sz="4" w:space="0" w:color="000000"/>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Отримувач</w:t>
            </w:r>
          </w:p>
        </w:tc>
        <w:tc>
          <w:tcPr>
            <w:tcW w:w="1060" w:type="dxa"/>
            <w:tcBorders>
              <w:top w:val="single" w:sz="4" w:space="0" w:color="000000"/>
              <w:left w:val="nil"/>
              <w:bottom w:val="nil"/>
              <w:right w:val="single" w:sz="4" w:space="0" w:color="000000"/>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Код отримувача</w:t>
            </w:r>
            <w:r w:rsidRPr="0008458B">
              <w:rPr>
                <w:rFonts w:ascii="Arial" w:eastAsia="Times New Roman" w:hAnsi="Arial" w:cs="Arial"/>
                <w:color w:val="000000"/>
                <w:sz w:val="16"/>
                <w:szCs w:val="16"/>
                <w:lang w:eastAsia="ru-RU"/>
              </w:rPr>
              <w:br/>
              <w:t>(ЄДРПОУ)</w:t>
            </w:r>
          </w:p>
        </w:tc>
        <w:tc>
          <w:tcPr>
            <w:tcW w:w="2340" w:type="dxa"/>
            <w:tcBorders>
              <w:top w:val="single" w:sz="4" w:space="0" w:color="000000"/>
              <w:left w:val="nil"/>
              <w:bottom w:val="nil"/>
              <w:right w:val="single" w:sz="4" w:space="0" w:color="000000"/>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Банк отримувача</w:t>
            </w:r>
          </w:p>
        </w:tc>
        <w:tc>
          <w:tcPr>
            <w:tcW w:w="660" w:type="dxa"/>
            <w:tcBorders>
              <w:top w:val="single" w:sz="4" w:space="0" w:color="000000"/>
              <w:left w:val="nil"/>
              <w:bottom w:val="nil"/>
              <w:right w:val="single" w:sz="4" w:space="0" w:color="000000"/>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Код банку</w:t>
            </w:r>
            <w:r w:rsidRPr="0008458B">
              <w:rPr>
                <w:rFonts w:ascii="Arial" w:eastAsia="Times New Roman" w:hAnsi="Arial" w:cs="Arial"/>
                <w:color w:val="000000"/>
                <w:sz w:val="16"/>
                <w:szCs w:val="16"/>
                <w:lang w:eastAsia="ru-RU"/>
              </w:rPr>
              <w:br/>
              <w:t xml:space="preserve">(МФО)  </w:t>
            </w:r>
          </w:p>
        </w:tc>
        <w:tc>
          <w:tcPr>
            <w:tcW w:w="1380" w:type="dxa"/>
            <w:tcBorders>
              <w:top w:val="single" w:sz="4" w:space="0" w:color="000000"/>
              <w:left w:val="nil"/>
              <w:bottom w:val="nil"/>
              <w:right w:val="single" w:sz="4" w:space="0" w:color="000000"/>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Номер рахунку</w:t>
            </w:r>
          </w:p>
        </w:tc>
        <w:tc>
          <w:tcPr>
            <w:tcW w:w="1140" w:type="dxa"/>
            <w:tcBorders>
              <w:top w:val="single" w:sz="4" w:space="0" w:color="000000"/>
              <w:left w:val="nil"/>
              <w:bottom w:val="nil"/>
              <w:right w:val="single" w:sz="4" w:space="0" w:color="000000"/>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Код класифікації доходів бюджету</w:t>
            </w:r>
          </w:p>
        </w:tc>
        <w:tc>
          <w:tcPr>
            <w:tcW w:w="6980" w:type="dxa"/>
            <w:tcBorders>
              <w:top w:val="single" w:sz="4" w:space="0" w:color="000000"/>
              <w:left w:val="nil"/>
              <w:bottom w:val="nil"/>
              <w:right w:val="single" w:sz="4" w:space="0" w:color="000000"/>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Найменування коду класифікації доходів бюджету</w:t>
            </w:r>
          </w:p>
        </w:tc>
        <w:tc>
          <w:tcPr>
            <w:tcW w:w="2480" w:type="dxa"/>
            <w:tcBorders>
              <w:top w:val="single" w:sz="4" w:space="0" w:color="000000"/>
              <w:left w:val="nil"/>
              <w:bottom w:val="nil"/>
              <w:right w:val="single" w:sz="4" w:space="0" w:color="000000"/>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Наявність відомчої ознаки</w:t>
            </w:r>
          </w:p>
        </w:tc>
      </w:tr>
      <w:tr w:rsidR="0008458B" w:rsidRPr="0008458B" w:rsidTr="0008458B">
        <w:trPr>
          <w:trHeight w:val="300"/>
        </w:trPr>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single" w:sz="4" w:space="0" w:color="auto"/>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м.Ірпіні/Буча/00000000</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single" w:sz="4" w:space="0" w:color="auto"/>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34120999010008</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00000000</w:t>
            </w:r>
          </w:p>
        </w:tc>
        <w:tc>
          <w:tcPr>
            <w:tcW w:w="6980" w:type="dxa"/>
            <w:tcBorders>
              <w:top w:val="single" w:sz="4" w:space="0" w:color="auto"/>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Авансові внески з продажу земельної ділянки</w:t>
            </w:r>
          </w:p>
        </w:tc>
        <w:tc>
          <w:tcPr>
            <w:tcW w:w="2480" w:type="dxa"/>
            <w:tcBorders>
              <w:top w:val="single" w:sz="4" w:space="0" w:color="auto"/>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м.Ірпіні/Буча/00000000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34121998010008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00000000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Авансові внески з продажу земельної ділянки</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м.Ірпіні/Буча/11010100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33112340010008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11010100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доходи фізичних осіб, що сплачується податковими агентами, із доходів платника податку у вигляді заробітної плати</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м.Ірпіні/Буча/11010200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33116346010008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11010200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що сплачується податковими агентами</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м.Ірпіні/Буча/11010400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33110342010008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11010400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доходи фізичних осіб, що сплачується податковими агентами, із доходів платника податку інших ніж заробітна плата</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м.Ірпіні/Буча/11010500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33111341010008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11010500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доходи фізичних осіб, що сплачується фізичними особами за результатами річного декларування</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м.Ірпіні/Буча/11010700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33119343010008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11010700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сум реструктурованої заборгованості зі сплати податку на доходи фізичних осіб</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м.Ірпіні/Буча/11010800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31118175010008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11010800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доходи фізичних осіб із доходу у вигляді процентів</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м.Ірпіні/Буча/11010900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33117345010008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11010900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доходи фізичних осіб від оподаткування пенсійних виплат або щомісячного довічного грошового утримання, що сплачується (перераховується) згідно з Податковим кодексом України</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м.Ірпіні/Буча/11011000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31112063010008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11011000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Військовий збір</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м.Ірпіні/Буча/11020100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31117002010008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11020100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прибуток підприємств і організацій, що перебувають у державній власності</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м.Ірпіні/Буча/11020300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33117312010008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11020300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прибуток підприємств, створених за участю іноземних інвесторів</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м.Ірпіні/Буча/11020301</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31116003010008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11020301</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прибуток підприємств, створених за участю іноземних інвесторів, що сплачений до 1 січня 2015 року</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м.Ірпіні/Буча/11020400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33116313010008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11020400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прибуток від казино, відеосалонів, гральних автоматів, концертно-видовищних заходів</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м.Ірпіні/Буча/11020401</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31115004010008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11020401</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прибуток від казино, відеосалонів, гральних автоматів, концертно-видовищних заходів, що сплачений до 1 січня 2015 року</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м.Ірпіні/Буча/11020500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33115314010008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11020500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прибуток іноземних юридичних осіб</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м.Ірпіні/Буча/11020501</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31114005010008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11020501</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прибуток іноземних юридичних осіб, що сплачений до 1 січня 2015 року</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м.Ірпіні/Буча/11020600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33114315010008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11020600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прибуток банківських організацій, включаючи філіали аналогічних організацій, розташованих на території України</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м.Ірпіні/Буча/11020601</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31113006010008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11020601</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прибуток банківських організацій, включаючи філіали аналогічних організацій, розташованих на території України, що сплачений до 1 січня 2015 року</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м.Ірпіні/Буча/11020700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33113316010008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11020700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прибуток страхових організацій, включаючи філіали аналогічних організацій, розташованих на території України</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м.Ірпіні/Буча/11020701</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31112007010008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11020701</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прибуток страхових організацій, включаючи філіали аналогічних організацій, розташованих на території України, що сплачений до 1 січня 2015 року</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м.Ірпіні/Буча/11020900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33112317010008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11020900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прибуток організацій і підприємств споживчої кооперації, кооперативів та громадських об'єднань</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м.Ірпіні/Буча/11020901</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31111008010008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11020901</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прибуток організацій і підприємств споживчої кооперації, кооперативів та громадських об'єднань, що сплачений до 1 січня 2015 року</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м.Ірпіні/Буча/11021000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33111318010008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11021000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прибуток приватних підприємств</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м.Ірпіні/Буча/11021001</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31110009010008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11021001</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прибуток приватних підприємств, що сплачений до 1 січня 2015 року</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м.Ірпіні/Буча/11021100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33110319010008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11021100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Інші платники податку на прибуток</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м.Ірпіні/Буча/11021101</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31110010010008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11021101</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прибуток, що сплачений іншими платниками  податку на прибуток до 1 січня 2015 року</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lastRenderedPageBreak/>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м.Ірпіні/Буча/11021300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33110320010008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11021300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Реструктурована сума заборгованості податку на прибуток підприємств і організацій</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м.Ірпіні/Буча/11021301</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31119011010008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11021301</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Реструктурована сума заборгованості податку на прибуток підприємств і організацій, що сплачена до</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м.Ірпіні/Буча/11021600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33117323010008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11021600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прибуток фінансових установ, включаючи філіали аналогічних організацій, розташованих на території України, за винятком страхових організацій</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м.Ірпіні/Буча/11021601</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31116014010008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11021601</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прибуток фінансових установ, включаючи філіали аналогічних організацій, розташованих на території України, за винятком страхових організацій, що сплачений до 1 січня 2015 року</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112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м.Ірпіні/Буча/11021900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31212208010008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11021900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від погашення податкового боргу, в тому числі реструктуризованого або розстроченого (відстроченого), з податку на прибуток підприємств (з урахуванням штрафних санкцій, пені та процентів, нарахованих на суму цього боргу), що склався станом на 1 січня 2018 року, який сплачується підприємствами електроенергетичної, нафтогазової, вугільної галузей</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м.Ірпіні/Буча/11024700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31117176010008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11024700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дохід, який сплачують суб'єкти, що здійснюють діяльність з випуску та проведення державних лотерей</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м.Ірпіні/Буча/13010100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33119354010008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13010100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спеціальне використання лісових ресурсів в частині деревини, заготовленої в порядку рубок головного користування</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м.Ірпіні/Буча/13010301</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33118355010008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13010301</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сум реструктурованої заборгованості  рентної плати  за спеціальне використання лісових ресурсів (за платежами, що розподіляються між державним та місцевими бюджетами)</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м.Ірпіні/Буча/13020100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33116357010008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13020100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спеціальне використання води (крім  рентної плати  за спеціальне використання води водних об'єктів місцевого значення)</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м.Ірпіні/Буча/13020300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33115358010008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13020300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спеціальне використання води для потреб гідроенергетики</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м.Ірпіні/Буча/13020401</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33114359010008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13020401</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рентної плати за спеціальне використання води від підприємств житлово-комунального господарства (за платежами, що розподіляються між державним та місцевими бюджетами</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м.Ірпіні/Буча/13020501</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33114360010008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13020501</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сум реструктурованої заборгованості зі сплати  рентної плати за спеціальне використання води (за платежами, що розподіляються між державним та місцевими бюджетами)</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м.Ірпіні/Буча/13020600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33113361010008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13020600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спеціальне використання води в частині використання поверхневих вод для потреб водного транспорту (крім стоянкових і службово-допоміжного флотів)</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м.Ірпіні/Буча/13030100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33118366010008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13030100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користування надрами для видобування корисних копалин загальнодержавного значення</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м.Ірпіні/Буча/13030400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31118023010008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13030400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користування надрами континентального шельфу і в межах виключної (морської) економічної зони</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м.Ірпіні/Буча/13030500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31117024010008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13030500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сум реструктурованої заборгованості зі сплати  рентної плати за користування надрами</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м.Ірпіні/Буча/13030501</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33117367010008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13030501</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сум реструктурованої заборгованості зі сплати  рентної плати за користування надрами (за платежами, що розподіляються між державним та місцевим бюджетами)</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м.Ірпіні/Буча/13030700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33117390010008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13030700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користування надрами для видобування нафти</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м.Ірпіні/Буча/13030800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33116391010008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13030800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користування надрами для видобування природного газу</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м.Ірпіні/Буча/13030900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33115392010008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13030900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користування надрами для видобування газового конденсату</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м.Ірпіні/Буча/13031000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33117334010008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13031000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користування надрами для видобування бурштину</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м.Ірпіні/Буча/13031100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31115015010008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13031100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користування надрами для видобування нафти, що нарахована до 1 січня 2018 року, погашення податкового боргу та повернення  помилково або надміру сплачених сум до 31 грудня 2017 року</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м.Ірпіні/Буча/13031200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31114016010008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13031200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користування надрами для видобування природного газу, що нарахована до 1 січня 2018 року, погашення податкового боргу та повернення  помилково або надміру сплачених сум до 31 грудня 2017 року</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м.Ірпіні/Буча/13031200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31118016210008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13031200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користування надрами для видобування природного газу, що нарахована до 1 січня 2018 року, погашення податкового боргу та повернення  помилково або надміру сплачених сум до 31 грудня 2017 року</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"02" Постанови МФУ та інші нормативні акти</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м.Ірпіні/Буча/13031300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31113017010008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13031300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користування надрами для видобування газового конденсату, що нарахована до 1 січня 2018 року, погашення податкового боргу та повернення  помилково або надміру сплачених сум до 31 грудня 2017 року</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lastRenderedPageBreak/>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м.Ірпіні/Буча/13031300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31117017210008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13031300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користування надрами для видобування газового конденсату, що нарахована до 1 січня 2018 року, погашення податкового боргу та повернення  помилково або надміру сплачених сум до 31 грудня 2017 року</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"02" Постанови МФУ та інші нормативні акти</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м.Ірпіні/Буча/13060000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31116199010008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13060000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користування радіочастотним ресурсом України</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м.Ірпіні/Буча/13080100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31112096010008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13080100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транзитне транспортування трубопроводами природного газу територією України, що нарахована до 1 січня 2016 року</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м.Ірпіні/Буча/13080100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31116096210008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13080100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транзитне транспортування трубопроводами природного газу територією України, що нарахована до 1 січня 2016 року</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"02" Постанови МФУ та інші нормативні акти</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м.Ірпіні/Буча/13080200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31111097010008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13080200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транспортування нафти та нафтопродуктів магістральними нафтопроводами та нафтопродуктопроводами територією України</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м.Ірпіні/Буча/13080300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31110098010008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13080300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транзитне транспортування трубопроводами аміаку територією України</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м.Ірпіні/Буча/14020100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31117035010008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14020100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Спирт</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м.Ірпіні/Буча/14020200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31116036010008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14020200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Лікеро-горілчана продукція</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м.Ірпіні/Буча/14020300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31115037010008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14020300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Виноробна продукція (за звітний місяць)</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м.Ірпіні/Буча/14020400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31114038010008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14020400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Пиво</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м.Ірпіні/Буча/14020600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31113039010008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14020600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Тютюн та тютюнові вироби (за ставкою у твердих сумах з одиниці реалізованого товару (продукції)</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м.Ірпіні/Буча/14020700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31113040010008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14020700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Тютюн та тютюнові вироби за ставкою у процентах до обороту з реалізації товару (продукції)</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м.Ірпіні/Буча/14020800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31311303010008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14020800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Транспортні засоби (крім мотоциклів і велосипедів) </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м.Ірпіні/Буча/14020900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31310304010008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14020900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Мотоцикли і велосипеди </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м.Ірпіні/Буча/14021000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31113147010008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14021000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Кузови для моторних транспортних засобів</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м.Ірпіні/Буча/14021200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31117091010008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14021200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Операції з відчуження цінних паперів та операції з деривативами, що справлялись до 1 січня 2015 року</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м.Ірпіні/Буча/14021300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31116177010008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14021300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Електрична енергія</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м.Ірпіні/Буча/14021900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33118344010008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14021900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Пальне</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м.Ірпіні/Буча/14022000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31112159010008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14022000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Інші підакцизні товари вітчизняного виробництва</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м.Ірпіні/Буча/14022100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31111042010008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14022100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сум реструктурованої заборгованості зі сплати акцизного податку з вироблених в Україні підакцизних товарів (продукції)</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м.Ірпіні/Буча/14022100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31115042210008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14022100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сум реструктурованої заборгованості зі сплати акцизного податку з вироблених в Україні підакцизних товарів (продукції)</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"02" Постанови МФУ та інші нормативні акти</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м.Ірпіні/Буча/14022300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31115178010008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14022300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Виноробна продукція (при придбанні акцизних марок)</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м.Ірпіні/Буча/14030100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31110043010008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14030100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Спирт</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м.Ірпіні/Буча/14030200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31119044010008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14030200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Лікеро-горілчана продукція</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м.Ірпіні/Буча/14030300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31118045010008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14030300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Виноробна продукція</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м.Ірпіні/Буча/14030400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31117046010008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14030400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Пиво</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м.Ірпіні/Буча/14030600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31116047010008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14030600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Тютюн та тютюнові вироби (за ставкою у твердих сумах з одиниці реалізованого товару (продукції)</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м.Ірпіні/Буча/14030700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31115048010008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14030700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Тютюн та тютюнові вироби за ставкою у процентах до обороту з реалізації товару (продукції)</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м.Ірпіні/Буча/14031000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31112148010008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14031000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Кузови для моторних транспортних засобів</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м.Ірпіні/Буча/14060100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31112029010008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14060100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додану вартість із вироблених в Україні товарів (робіт, послуг)</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м.Ірпіні/Буча/14060200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31112030010008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14060200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Бюджетне відшкодування податку на додану вартість грошовими коштами</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м.Ірпіні/Буча/14060300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31110032010008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14060300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Реструктурована сума заборгованості податку на додану вартість</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м.Ірпіні/Буча/14060400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31119033010008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14060400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додану вартість із імпортованих на територію України робіт, послуг</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м.Ірпіні/Буча/14060500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31118034010008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14060500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від підприємств податку на додану вартість по операціях, пов'язаних з виконанням інноваційних проектів</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157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lastRenderedPageBreak/>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м.Ірпіні/Буча/14060600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31118164010008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14060600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від погашення податкового боргу, в тому числі реструктуризованого або розстроченого (відстроченого), з податку на додану вартість (з урахуванням штрафних санкцій, пені та процентів, нарахованих на суму цього розстроченого (відстроченого) боргу), що сплачуються підприємствами електроенергетичної, нафтогазової, вугільної галузей, підприємствами, що надають послуги з виробництва, транспортування та постачання теплової енергії, підприємствами централізованого водопостачання та водовідведення</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9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м.Ірпіні/Буча/14060800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31119099010008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14060800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додану вартість від операцій з постачання на митній території України лікарських засобів, дозволених для виробництва і застосування в Україні та внесених до Державного реєстру лікарських засобів та медичних виробів за переліком, затвердженим Кабінетом Міністрів України</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м.Ірпіні/Буча/14060900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31110151010008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14060900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додану вартість сільськогосподарських підприємств за операціями з сільськогосподарськими товарами/послугами (крім операцій із зерновими і технічними культурами та операцій з продукцією тваринництва)</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м.Ірпіні/Буча/14061000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31113169010008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14061000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додану вартість сільськогосподарських підприємств за операціями із зерновими і технічними культурами</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м.Ірпіні/Буча/14061100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31112171010008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14061100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додану вартість сільськогосподарських підприємств за операціями з продукцією тваринництва</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112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м.Ірпіні/Буча/14070100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31111031010008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14070100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додану вартість з ввезених на територію України товарів (крім податку на додану вартість від операцій з ввезення на митну територію України лікарських засобів, дозволених для виробництва і застосування в Україні та внесених до Державного реєстру лікарських засобів та медичних виробів за переліком, затвердженим Кабінетом Міністрів України</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9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м.Ірпіні/Буча/14070200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31114050010008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14070200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додану вартість від операцій з ввезення на митну територію України лікарських засобів, дозволених для виробництва і застосування в Україні та внесених до Державного реєстру лікарських засобів та медичних виробів за переліком, затвердженим Кабінетом Міністрів України</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м.Ірпіні/Буча/15010100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31115060010008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15010100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Мито на товари, що ввозяться суб'єктами підприємницької діяльності</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м.Ірпіні/Буча/15020100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31111064010008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15020100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Мито на товари, що вивозяться суб'єктами підприємницької діяльності</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м.Ірпіні/Буча/17060100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31111172010008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17060100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у вигляді цільової надбавки до діючого тарифу на природний газ для споживачів усіх форм власності, який справляється за поставлений природний газ споживачам на підставі укладених з ними договорів, нарахований до 1 січня 2016 року</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9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м.Ірпіні/Буча/17060200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31110173010008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17060200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у вигляді цільової надбавки до діючого тарифу на природний газ для споживачів усіх форм власності, який справляється за імпортований суб'єктами господарювання природний газ для споживання ними як палива або сировини, нарахований до 1 січня 2016 року</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9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м.Ірпіні/Буча/17060300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31119174010008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17060300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у вигляді цільової надбавки до діючого тарифу на природний газ для споживачів усіх форм власності, який справляється за видобутий суб'єктами господарювання та спожитий ними природний газ як паливо або сировина, нарахований до 1 січня 2016 року</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м.Ірпіні/Буча/19010100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33112362010008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19010100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від викидів забруднюючих речовин в атмосферне повітря стаціонарними джерелами забруднення </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м.Ірпіні/Буча/19010200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33111363010008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19010200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від скидів забруднюючих речовин безпосередньо у водні об'єкти </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м.Ірпіні/Буча/19010300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33110364010008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19010300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 </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м.Ірпіні/Буча/19010400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31315309010008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19010400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Екологічний податок, який справляється за утворення радіоактивних відходів (включаючи вже накопичені) та/або тимчасове зберігання радіоактивних відходів їх виробниками понад установлений особливими умовами ліцензій строк </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м.Ірпіні/Буча/19050100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33112328010008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19050100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коштів від енергопідприємств до Державного фонду охорони навколишнього природного середовища</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м.Ірпіні/Буча/19050200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33111329010008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19050200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Інші збори за забруднення навколишнього природного середовища до Фонду охорони навколишнього природного середовища</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м.Ірпіні/Буча/19050300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33111330010008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19050300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від сплати збору за забруднення навколишнього природного середовища фізичними особами</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м.Ірпіні/Буча/19060100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31112018010008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19060100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на розвиток виноградарства, садівництва і хмелярства, нарахований до 1 січня 2015 року</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м.Ірпіні/Буча/19060200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31111019010008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19060200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сум реструктурованої заборгованості зі сплати збору на розвиток виноградарства, садівництва і хмелярства, нарахований до 1 січня 2015 року</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м.Ірпіні/Буча/19090000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31115071010008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19090000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Податки та збори, не віднесені до інших категорій</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112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lastRenderedPageBreak/>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м.Ірпіні/Буча/19090400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31119152010008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19090400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сплачені в рахунок погашення податкового боргу відповідно до норм Податкового кодексу України за доходами, визначеними частиною другою статті 29 Бюджетного кодексу України, зокрема за податками і зборами (обовязковими платежами), які справлялися до 1 січня 2011 року та встановлені Податковим кодексом України</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м.Ірпіні/Буча/21010100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31112074010008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21010100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Частина чистого прибутку (доходу) господарських організацій (державних унітарних підприємств та їх об’єднань), що вилучається до державного бюджету відповідно до закону</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м.Ірпіні/Буча/21010100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31116074210008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21010100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Частина чистого прибутку (доходу) господарських організацій (державних унітарних підприємств та їх об’єднань), що вилучається до державного бюджету відповідно до закону</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"02" Постанови МФУ та інші нормативні акти</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м.Ірпіні/Буча/21010500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31117079010008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21010500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Дивіденди (дохід), нараховані на акції (частки) господарських товариств, у статутних капіталах яких є державна власність</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13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м.Ірпіні/Буча/21010600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31211209010008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21010600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від погашення податкового боргу, в тому числі реструктуризованого або розстроченого (відстроченого), із сплати частини чистого прибутку (доходу) державних унітарних підприємств та їх об’єднань, що вилучається до державного бюджету відповідно до закону (з урахуванням штрафних санкцій, пені та процентів, нарахованих на суму цього боргу), що склався станом на 1 січня 2018 року, який сплачується підприємствами електроенергетичної, нафтогазової, вугільної галузей</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м.Ірпіні/Буча/21010900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31115123010008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21010900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Заборгованість за минулі періоди із сплати частини чистого прибутку (доходу) Національної акціонерної компанії «Нафтогаз України» та її підприємств</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м.Ірпіні/Буча/21040000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31118078010008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21040000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розміщення тимчасово вільних коштів державного бюджету</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9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м.Ірпіні/Буча/21080200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31110021010008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21080200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Платежі, пов'язані з виконанням Угоди між Кабінетом Міністрів України та Урядом Російської Федерації про участь Російської Федерації в розвитку соціально-економічної сфери м. Севастополя та інших населених пунктів, в яких дислокуються військові формування Чорноморського флоту Російської Федерації на території України</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м.Ірпіні/Буча/21080500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31118090010008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21080500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Інші надходження</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м.Ірпіні/Буча/21080600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31114102010008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21080600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Суми, стягнені з винних осіб, за шкоду, заподіяну державі, підприємству, установі, організації</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м.Ірпіні/Буча/21080800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31119107010008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21080800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Суми, стягнені з винних осіб за порушення правил пожежної безпеки</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м.Ірпіні/Буча/21080900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31112104010008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21080900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Штрафні санкції за порушення законодавства про патентування, за порушення норм регулювання обігу готівки та про застосування реєстраторів розрахункових операцій у сфері торгівлі, громадського харчування та послуг</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м.Ірпіні/Буча/21081000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31111105010008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21081000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Пеня за порушення термінів розрахунків у сфері зовнішньоекономічної діяльності, за невиконання зобов'язань та штрафні санкції за порушення вимог валютного законодавства</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м.Ірпіні/Буча/21081100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31110106010008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21081100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Адміністративні штрафи та інші санкції</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м.Ірпіні/Буча/21081200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31117121010008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21081200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Штрафні санкції за порушення законодавства з питань забезпечення ефективного використання енергетичних ресурсів</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13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м.Ірпіні/Буча/21081400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31117080010008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21081400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податків і зборів (обов’язкових платежів), які справлялися до 1 січня 2011 року, але не визначені Податковим кодексом (крім податків та зборів, які надходили до місцевих бюджетів), включаючи розстрочені та відстрочені суми грошових зобов’язань, суми податкового боргу з урахуванням штрафних санкцій та пені, що обліковувались станом на 31 грудня 2010 року та сум донарахованих за актами перевірок</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м.Ірпіні/Буча/21081600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31116166010008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21081600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експлуатацію газорозподільних систем або їх складових</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м.Ірпіні/Буча/21081700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31119185010008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21081700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встановлення земельного сервітуту</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м.Ірпіні/Буча/21082000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31213218010008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21082000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коштів від сплати інвалідами часткової вартості автомобілів та коштів від реалізації автомобілів, повернутих інвалідами</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112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м.Ірпіні/Буча/21083000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31116070010008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21083000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від реалізації автомобілів, засобів наземного, водного та повітряного транспорту, сільськогосподарської техніки, обладнання та устаткування, що перебувають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9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м.Ірпіні/Буча/21084000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31218202010008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21084000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Внески на регулювання, які сплачуються суб’єктами господарювання, що провадять діяльність у сферах енергетики та комунальних послуг, відповідно до статті 13 Закону України «Про Національну комісію, що здійснює державне регулювання у сферах енергетики та комунальних послуг»</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lastRenderedPageBreak/>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м.Ірпіні/Буча/22010300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31113170010008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22010300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Адміністративний збір за проведення державної реєстрації юридичних осіб,  фізичних осіб – підприємців та громадських формувань</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м.Ірпіні/Буча/22011200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31118056010008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22011200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видачу, продовження,  переоформлення ліцензій і за видачу дубліката ліцензій на мовлення, та ліцензій провайдера програмної послуги</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м.Ірпіні/Буча/22011400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31117057010008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22011400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видачу, переоформлення, продовження терміну дії ліцензій на користування радіочастотним ресурсом України та видачу дублікатів таких ліцензій</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м.Ірпіні/Буча/22011500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31116058010008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22011500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видані Національною комісією, що здійснює державне регулювання у сферах енергетики та комунальних послуг</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м.Ірпіні/Буча/22011700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31115059010008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22011700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видачу, переоформлення, продовження терміну дії ліцензій на здійснення діяльності у сфері телекомунікацій та видачу копій і дублікатів таких ліцензій</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м.Ірпіні/Буча/22011900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31116025010008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22011900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Збори за підготовку до державної реєстрації авторського права і договорів, які стосуються прав автора на твір, та плата за одержання контрольних марок</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м.Ірпіні/Буча/22012000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31115026010008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22012000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видачу дозволів на право ввезення на територію України, вивезення з території України або транзиту через територію України наркотичних засобів, психотропних речовин і прекурсорів</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м.Ірпіні/Буча/22012100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31118119010008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22012100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видачу спеціальних дозволів на користування надрами та кошти від продажу таких дозволів</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м.Ірпіні/Буча/22012200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31118120010008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22012200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виділення номерного ресурсу</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м.Ірпіні/Буча/22012300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31116069010008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22012300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державну реєстрацію джерел іонізуючого випромінювання (реєстраційний збір)</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м.Ірпіні/Буча/22012500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33116324010008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22012500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надання інших адміністративних послуг</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м.Ірпіні/Буча/22012500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34319324410619</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22012500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надання інших адміністративних послуг</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"10" Державна міграційна служба України</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м.Ірпіні/Буча/22012501</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31219201010008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22012501</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надання інших адміністративних послуг</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м.Ірпіні/Буча/22012501</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34312201010850</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22012501</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надання інших адміністративних послуг</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"10" Державна міграційна служба України</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м.Ірпіні/Буча/22012600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31118001010008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22012600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Адміністративний збір за державну реєстрацію речових прав на нерухоме майно та їх обтяжень</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18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м.Ірпіні/Буча/22012700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31314300010008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22012700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надання відомостей з Єдиного державного реєстру юридичних осіб, фізичних осіб – підприємців та громадських формувань, за одержання інформації з інших державних реєстрів, держателем яких є центральний орган виконавчої влади з формування та забезпечення реалізації державної правової політики та центральний орган виконавчої влади, що забезпечує реалізацію державної політики у сферах державної реєстрації актів цивільного стану, державної реєстрації речових прав на нерухоме майно, державної реєстрації юридичних осіб, фізичних осіб – підприємців та громадських формувань</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18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м.Ірпіні/Буча/22012700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34311300141148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22012700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надання відомостей з Єдиного державного реєстру юридичних осіб, фізичних осіб – підприємців та громадських формувань, за одержання інформації з інших державних реєстрів, держателем яких є центральний орган виконавчої влади з формування та забезпечення реалізації державної правової політики та центральний орган виконавчої влади, що забезпечує реалізацію державної політики у сферах державної реєстрації актів цивільного стану, державної реєстрації речових прав на нерухоме майно, державної реєстрації юридичних осіб, фізичних осіб – підприємців та громадських формувань</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"41" Міністерство юстиції України</w:t>
            </w:r>
          </w:p>
        </w:tc>
      </w:tr>
      <w:tr w:rsidR="0008458B" w:rsidRPr="0008458B" w:rsidTr="0008458B">
        <w:trPr>
          <w:trHeight w:val="9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м.Ірпіні/Буча/22012900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31112126010008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22012900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м.Ірпіні/Буча/22013000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31119066010008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22013000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видачу ліцензії на провадження господарської діяльності з випуску та проведення лотерей</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м.Ірпіні/Буча/22030101</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31214206010008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22030101</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Судовий збір (Державна судова адміністрація України, 050)</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м.Ірпіні/Буча/22030101</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34319206082024</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22030101</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Судовий збір (Державна судова адміністрація України, 050)</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"82" Апеляційні господарські суди</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м.Ірпіні/Буча/22030101</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34318206081015</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22030101</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Судовий збір (Державна судова адміністрація України, 050)</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"81" Апеляційні адміністративні суди</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м.Ірпіні/Буча/22060000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31118067010008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22060000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отримані за вчинення консульських дій</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м.Ірпіні/Буча/22070000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31319305010008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22070000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Виконавчий збір</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УК у </w:t>
            </w:r>
            <w:r w:rsidRPr="0008458B">
              <w:rPr>
                <w:rFonts w:ascii="Arial" w:eastAsia="Times New Roman" w:hAnsi="Arial" w:cs="Arial"/>
                <w:color w:val="000000"/>
                <w:sz w:val="16"/>
                <w:szCs w:val="16"/>
                <w:lang w:eastAsia="ru-RU"/>
              </w:rPr>
              <w:lastRenderedPageBreak/>
              <w:t>м.Ірпіні/Буча/22080100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lastRenderedPageBreak/>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w:t>
            </w:r>
            <w:r w:rsidRPr="0008458B">
              <w:rPr>
                <w:rFonts w:ascii="Arial" w:eastAsia="Times New Roman" w:hAnsi="Arial" w:cs="Arial"/>
                <w:color w:val="000000"/>
                <w:sz w:val="16"/>
                <w:szCs w:val="16"/>
                <w:lang w:eastAsia="ru-RU"/>
              </w:rPr>
              <w:lastRenderedPageBreak/>
              <w:t xml:space="preserve">(ЕАП)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lastRenderedPageBreak/>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31116092010008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22080100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від орендної плати за користування цілісним майновим комплексом</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lastRenderedPageBreak/>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м.Ірпіні/Буча/22080200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31115093010008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22080200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від орендної плати за користування майном бюджетних установ</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м.Ірпіні/Буча/22080300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31114094010008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22080300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від орендної плати за користування іншим державним майном</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м.Ірпіні/Буча/22080500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31119141010008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22080500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платежів за надані орендареві грошові кошти та цінні папери на умовах  кредиту</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м.Ірпіні/Буча/22150100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31113051010008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22150100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Портовий (адміністративний) збір (за винятком портового (адміністративного) збору) що надходить від риболовних портів)</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м.Ірпіні/Буча/22150200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31112052010008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22150200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Портовий (адміністративний) збір, що надходить від риболовних портів</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м.Ірпіні/Буча/22160100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31215216010008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22160100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проїзд автомобільними дорогами транспортних засобів та інших самохідних машин і механізмів, вагові або габаритні параметри яких перевищують нормативні </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м.Ірпіні/Буча/24010200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31117109010008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24010200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від реалізації товарів та інших предметів, конфіскованих за матеріалами правоохоронних та інших уповноважених органів</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м.Ірпіні/Буча/24010400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31116111010008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24010400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конфіскованої національної та іноземної валюти за матеріалами правоохоронних й інших уповноважених органів</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м.Ірпіні/Буча/24030000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31115112010008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24030000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сум кредиторської та депонентської заборгованості підприємств, організацій та установ, щодо яких минув строк позовної давності</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м.Ірпіні/Буча/24040000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31110054010008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24040000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від реалізації надлишкової космічної техніки військового та подвійного призначення</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м.Ірпіні/Буча/24060300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31112115010008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24060300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Інші надходження</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м.Ірпіні/Буча/24060500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31111116010008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24060500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Відрахування від суми коштів, витрачених на рекламу тютюнових виробів та/або алкогольних напоїв у межах України</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м.Ірпіні/Буча/24060600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31110117010008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24060600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коштів з рахунків виборчих фондів</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м.Ірпіні/Буча/24060700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31119118010008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24060700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Нез'ясовані надходження</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м.Ірпіні/Буча/24061500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31317299010008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24061500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до Державного спеціалізованого фонду фінансування загальнодержавних витрат на авіаційну діяльність та участь України у міжнародних авіаційних організаціях</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м.Ірпіні/Буча/24061800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31111086010008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24061800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подання скарги щодо процедур закупівлі до органу оскарження</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м.Ірпіні/Буча/24061900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31116122010008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24061900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отримані від надання учасниками процедури закупівель як забезпечення їх тендерної пропозиції (пропозиції конкурсних торгів), які не підлягають поверненню цим учасникам</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м.Ірпіні/Буча/24062000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31110140010008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24062000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отримані від учасника – переможця процедури закупівлі під час укладання договору про закупівлю як забезпечення виконання цього договору, які не підлягають поверненню учаснику – переможцю</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м.Ірпіні/Буча/24062100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33110331010008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24062100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9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м.Ірпіні/Буча/24062200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31114168010008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24062200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за шкоду, що заподіяна на земельних ділянках державної та комунальної власності, які не надані у користування та не передані у власність, внаслідок їх самовільного зайняття, використання не за цільовим призначенням, зняття ґрунтового покриву (родючого шару ґрунту) без спеціального дозволу</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м.Ірпіні/Буча/24062400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31217281010008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24062400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отримані від продажу частин встановленої кількості викидів парникових газів, передбаченого статтею 17 Кіотського протоколу до Рамкової конвенції Організації Об'єднаних Націй про зміну клімату</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9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м.Ірпіні/Буча/24063100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31215238010008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24063100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отримані відповідно до статті 8 Закону України "Про впорядкування питань, пов'язаних із забезпеченням ядерної безпеки"" (включаючи надходження заборгованості минулих років за цими коштами), та дохід від розміщення цих коштів у цінні папери відповідно до статті 9 цього ж Закону України"</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м.Ірпіні/Буча/24063500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31114072010008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24063500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від реалізації продуктів утилізації твердого ракетного палива</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м.Ірпіні/Буча/24110400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31116081010008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24110400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Відсотки за користування пільговим довгостроковим державним кредитом, наданим молодим сім'ям та одиноким молодим громадянам на будівництво (реконструкцію) та придбання житла</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м.Ірпіні/Буча/24110500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31111127010008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24110500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Інші (курсові різниці)</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м.Ірпіні/Буча/24110800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31110128010008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24110800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користування кредитом з державного бюджету</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м.Ірпіні/Буча/24130100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31110195010008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24130100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на соціально-економічну компенсацію ризику населення, яке проживає на території зони спостереження, що сплачується експлуатуючими організаціями ядерних установок</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lastRenderedPageBreak/>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м.Ірпіні/Буча/24130200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31119196010008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24130200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на соціально-економічну компенсацію ризику населення, яке проживає на території зони спостереження, що сплачується підприємствами з видобування і переробки уранових руд </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9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м.Ірпіні/Буча/24130300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31118197010008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24130300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на соціально-економічну компенсацію ризику населення, яке проживає на території зони спостереження, що сплачується підприємствами, які є замовниками будівництва нових ядерних установок або об’єктів, призначених для поводження з радіоактивними відходами, які мають загальнодержавне значення</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м.Ірпіні/Буча/24140200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31117154010008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24140200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при поданні ювелірних та побутових виробів з дорогоцінних металів на клеймування державним пробірним клеймом до казенних підприємств пробірного контролю</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м.Ірпіні/Буча/24140300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31116155010008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24140300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під час набуття права власності на легкові автомобілі</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м.Ірпіні/Буча/24140500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31115156010008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24140500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 операцій придбавання (купівлі-продажу) нерухомого майна</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м.Ірпіні/Буча/24140600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31114157010008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24140600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 користування та надання послуг стільникового рухомого зв’язку</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м.Ірпіні/Буча/24160300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31117143010008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24160300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Концесійні платежі щодо об’єктів державної власності</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м.Ірпіні/Буча/31010100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31119129010008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31010100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від реалізації скарбів, які є пам'ятками історії та культури, майна, одержаного державою в порядку спадкування чи дарування</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м.Ірпіні/Буча/31020000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31119130010008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31020000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коштів від Державного фонду дорогоцінних металів і дорогоцінного каміння</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м.Ірпіні/Буча/33010100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31115101010008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33010100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м.Ірпіні/Буча/33010200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31114113010008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33010200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від продажу прав на земельні ділянки несільськогосподарського призначення, що перебувають у державній або комунальній власності, та прав на земельні ділянки, які знаходяться на території Автономної Республіки Крим</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м.Ірпіні/Буча/33010300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31118131010008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33010300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від продажу земельних ділянок несільськогосподарського призначення або прав на них, що перебувають у державній власності, на яких розташовані об'єкти, які підлягають приватизації</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м.Ірпіні/Буча/33010400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31113114010008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33010400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від продажу земельних ділянок несільськогосподарського призначення до розмежування земель державної та комунальної власності з розстроченням платежу</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м.Ірпіні/Буча/33020000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31116133010008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33020000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від продажу нематеріальних активів</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м.Ірпіні/Буча/42030100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31215283010008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42030100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в рамках програм секторальної бюджетної підтримки Європейського Союзу</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м.Ірпіні/Буча/42030300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31216282010008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42030300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в рамках програм допомоги урядів іноземних держав,  міжнародних організацій, донорських установ</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м.Ірпіні/Буча/50070000</w:t>
            </w:r>
          </w:p>
        </w:tc>
        <w:tc>
          <w:tcPr>
            <w:tcW w:w="10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31213230010008</w:t>
            </w:r>
          </w:p>
        </w:tc>
        <w:tc>
          <w:tcPr>
            <w:tcW w:w="114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50070000</w:t>
            </w:r>
          </w:p>
        </w:tc>
        <w:tc>
          <w:tcPr>
            <w:tcW w:w="69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до Фонду соціального захисту інвалідів</w:t>
            </w:r>
          </w:p>
        </w:tc>
        <w:tc>
          <w:tcPr>
            <w:tcW w:w="2480"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м.Ірпіні/Буча/50080100</w:t>
            </w:r>
          </w:p>
        </w:tc>
        <w:tc>
          <w:tcPr>
            <w:tcW w:w="10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3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66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3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31210211010008</w:t>
            </w:r>
          </w:p>
        </w:tc>
        <w:tc>
          <w:tcPr>
            <w:tcW w:w="114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50080100</w:t>
            </w:r>
          </w:p>
        </w:tc>
        <w:tc>
          <w:tcPr>
            <w:tcW w:w="69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Конфісковані кошти та кошти, отримані від реалізації майна, конфіскованого за рішенням суду за вчинення корупційного та пов’язаного з корупцією правопорушення</w:t>
            </w:r>
          </w:p>
        </w:tc>
        <w:tc>
          <w:tcPr>
            <w:tcW w:w="2480"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bl>
    <w:p w:rsidR="00A26C35" w:rsidRDefault="00A26C35">
      <w:pPr>
        <w:rPr>
          <w:lang w:val="uk-UA"/>
        </w:rPr>
      </w:pPr>
    </w:p>
    <w:p w:rsidR="0008458B" w:rsidRDefault="0008458B">
      <w:pPr>
        <w:rPr>
          <w:lang w:val="uk-UA"/>
        </w:rPr>
        <w:sectPr w:rsidR="0008458B" w:rsidSect="0008458B">
          <w:pgSz w:w="23814" w:h="16839" w:orient="landscape" w:code="8"/>
          <w:pgMar w:top="1701" w:right="1134" w:bottom="850" w:left="1134" w:header="708" w:footer="708" w:gutter="0"/>
          <w:cols w:space="708"/>
          <w:docGrid w:linePitch="360"/>
        </w:sectPr>
      </w:pPr>
    </w:p>
    <w:tbl>
      <w:tblPr>
        <w:tblW w:w="19800" w:type="dxa"/>
        <w:tblInd w:w="93" w:type="dxa"/>
        <w:tblLook w:val="04A0" w:firstRow="1" w:lastRow="0" w:firstColumn="1" w:lastColumn="0" w:noHBand="0" w:noVBand="1"/>
      </w:tblPr>
      <w:tblGrid>
        <w:gridCol w:w="1039"/>
        <w:gridCol w:w="2239"/>
        <w:gridCol w:w="1231"/>
        <w:gridCol w:w="2275"/>
        <w:gridCol w:w="750"/>
        <w:gridCol w:w="1462"/>
        <w:gridCol w:w="1136"/>
        <w:gridCol w:w="5715"/>
        <w:gridCol w:w="3953"/>
      </w:tblGrid>
      <w:tr w:rsidR="0008458B" w:rsidRPr="0008458B" w:rsidTr="0008458B">
        <w:trPr>
          <w:trHeight w:val="315"/>
        </w:trPr>
        <w:tc>
          <w:tcPr>
            <w:tcW w:w="19800" w:type="dxa"/>
            <w:gridSpan w:val="9"/>
            <w:tcBorders>
              <w:top w:val="nil"/>
              <w:left w:val="nil"/>
              <w:bottom w:val="nil"/>
              <w:right w:val="nil"/>
            </w:tcBorders>
            <w:shd w:val="clear" w:color="auto" w:fill="auto"/>
            <w:hideMark/>
          </w:tcPr>
          <w:p w:rsidR="0008458B" w:rsidRPr="0008458B" w:rsidRDefault="0008458B" w:rsidP="0008458B">
            <w:pPr>
              <w:spacing w:after="0" w:line="240" w:lineRule="auto"/>
              <w:jc w:val="center"/>
              <w:rPr>
                <w:rFonts w:ascii="Arial" w:eastAsia="Times New Roman" w:hAnsi="Arial" w:cs="Arial"/>
                <w:b/>
                <w:bCs/>
                <w:color w:val="000000"/>
                <w:sz w:val="24"/>
                <w:szCs w:val="24"/>
                <w:lang w:eastAsia="ru-RU"/>
              </w:rPr>
            </w:pPr>
            <w:bookmarkStart w:id="0" w:name="_GoBack"/>
            <w:bookmarkEnd w:id="0"/>
            <w:r w:rsidRPr="0008458B">
              <w:rPr>
                <w:rFonts w:ascii="Arial" w:eastAsia="Times New Roman" w:hAnsi="Arial" w:cs="Arial"/>
                <w:b/>
                <w:bCs/>
                <w:color w:val="000000"/>
                <w:sz w:val="24"/>
                <w:szCs w:val="24"/>
                <w:lang w:eastAsia="ru-RU"/>
              </w:rPr>
              <w:lastRenderedPageBreak/>
              <w:t xml:space="preserve">Реквізити рахунків </w:t>
            </w:r>
            <w:r w:rsidRPr="0008458B">
              <w:rPr>
                <w:rFonts w:ascii="Arial" w:eastAsia="Times New Roman" w:hAnsi="Arial" w:cs="Arial"/>
                <w:b/>
                <w:bCs/>
                <w:color w:val="000000"/>
                <w:sz w:val="24"/>
                <w:szCs w:val="24"/>
                <w:lang w:eastAsia="ru-RU"/>
              </w:rPr>
              <w:br/>
              <w:t xml:space="preserve">для обліку доходів місцевого бюджету </w:t>
            </w:r>
            <w:r w:rsidRPr="0008458B">
              <w:rPr>
                <w:rFonts w:ascii="Arial" w:eastAsia="Times New Roman" w:hAnsi="Arial" w:cs="Arial"/>
                <w:b/>
                <w:bCs/>
                <w:color w:val="000000"/>
                <w:sz w:val="24"/>
                <w:szCs w:val="24"/>
                <w:lang w:eastAsia="ru-RU"/>
              </w:rPr>
              <w:br/>
              <w:t xml:space="preserve"> Київська область</w:t>
            </w:r>
          </w:p>
        </w:tc>
      </w:tr>
      <w:tr w:rsidR="0008458B" w:rsidRPr="0008458B" w:rsidTr="0008458B">
        <w:trPr>
          <w:trHeight w:val="900"/>
        </w:trPr>
        <w:tc>
          <w:tcPr>
            <w:tcW w:w="1039" w:type="dxa"/>
            <w:tcBorders>
              <w:top w:val="single" w:sz="4" w:space="0" w:color="000000"/>
              <w:left w:val="single" w:sz="4" w:space="0" w:color="000000"/>
              <w:bottom w:val="nil"/>
              <w:right w:val="single" w:sz="4" w:space="0" w:color="000000"/>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Населений пункт</w:t>
            </w:r>
          </w:p>
        </w:tc>
        <w:tc>
          <w:tcPr>
            <w:tcW w:w="2239" w:type="dxa"/>
            <w:tcBorders>
              <w:top w:val="single" w:sz="4" w:space="0" w:color="000000"/>
              <w:left w:val="nil"/>
              <w:bottom w:val="nil"/>
              <w:right w:val="single" w:sz="4" w:space="0" w:color="000000"/>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Отримувач</w:t>
            </w:r>
          </w:p>
        </w:tc>
        <w:tc>
          <w:tcPr>
            <w:tcW w:w="1231" w:type="dxa"/>
            <w:tcBorders>
              <w:top w:val="single" w:sz="4" w:space="0" w:color="000000"/>
              <w:left w:val="nil"/>
              <w:bottom w:val="nil"/>
              <w:right w:val="single" w:sz="4" w:space="0" w:color="000000"/>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Код отримувача</w:t>
            </w:r>
            <w:r w:rsidRPr="0008458B">
              <w:rPr>
                <w:rFonts w:ascii="Arial" w:eastAsia="Times New Roman" w:hAnsi="Arial" w:cs="Arial"/>
                <w:color w:val="000000"/>
                <w:sz w:val="16"/>
                <w:szCs w:val="16"/>
                <w:lang w:eastAsia="ru-RU"/>
              </w:rPr>
              <w:br/>
              <w:t>(ЄДРПОУ)</w:t>
            </w:r>
          </w:p>
        </w:tc>
        <w:tc>
          <w:tcPr>
            <w:tcW w:w="2275" w:type="dxa"/>
            <w:tcBorders>
              <w:top w:val="single" w:sz="4" w:space="0" w:color="000000"/>
              <w:left w:val="nil"/>
              <w:bottom w:val="nil"/>
              <w:right w:val="single" w:sz="4" w:space="0" w:color="000000"/>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Банк отримувача</w:t>
            </w:r>
          </w:p>
        </w:tc>
        <w:tc>
          <w:tcPr>
            <w:tcW w:w="750" w:type="dxa"/>
            <w:tcBorders>
              <w:top w:val="single" w:sz="4" w:space="0" w:color="000000"/>
              <w:left w:val="nil"/>
              <w:bottom w:val="nil"/>
              <w:right w:val="single" w:sz="4" w:space="0" w:color="000000"/>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Код банку</w:t>
            </w:r>
            <w:r w:rsidRPr="0008458B">
              <w:rPr>
                <w:rFonts w:ascii="Arial" w:eastAsia="Times New Roman" w:hAnsi="Arial" w:cs="Arial"/>
                <w:color w:val="000000"/>
                <w:sz w:val="16"/>
                <w:szCs w:val="16"/>
                <w:lang w:eastAsia="ru-RU"/>
              </w:rPr>
              <w:br/>
              <w:t xml:space="preserve">(МФО)  </w:t>
            </w:r>
          </w:p>
        </w:tc>
        <w:tc>
          <w:tcPr>
            <w:tcW w:w="1462" w:type="dxa"/>
            <w:tcBorders>
              <w:top w:val="single" w:sz="4" w:space="0" w:color="000000"/>
              <w:left w:val="nil"/>
              <w:bottom w:val="nil"/>
              <w:right w:val="single" w:sz="4" w:space="0" w:color="000000"/>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Номер рахунку</w:t>
            </w:r>
          </w:p>
        </w:tc>
        <w:tc>
          <w:tcPr>
            <w:tcW w:w="1136" w:type="dxa"/>
            <w:tcBorders>
              <w:top w:val="single" w:sz="4" w:space="0" w:color="000000"/>
              <w:left w:val="nil"/>
              <w:bottom w:val="nil"/>
              <w:right w:val="single" w:sz="4" w:space="0" w:color="000000"/>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Код класифікації доходів бюджету</w:t>
            </w:r>
          </w:p>
        </w:tc>
        <w:tc>
          <w:tcPr>
            <w:tcW w:w="5715" w:type="dxa"/>
            <w:tcBorders>
              <w:top w:val="single" w:sz="4" w:space="0" w:color="000000"/>
              <w:left w:val="nil"/>
              <w:bottom w:val="nil"/>
              <w:right w:val="single" w:sz="4" w:space="0" w:color="000000"/>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Найменування коду класифікації доходів бюджету</w:t>
            </w:r>
          </w:p>
        </w:tc>
        <w:tc>
          <w:tcPr>
            <w:tcW w:w="3953" w:type="dxa"/>
            <w:tcBorders>
              <w:top w:val="single" w:sz="4" w:space="0" w:color="000000"/>
              <w:left w:val="nil"/>
              <w:bottom w:val="nil"/>
              <w:right w:val="single" w:sz="4" w:space="0" w:color="000000"/>
            </w:tcBorders>
            <w:shd w:val="clear" w:color="auto" w:fill="auto"/>
            <w:vAlign w:val="center"/>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Наявність відомчої ознаки</w:t>
            </w:r>
          </w:p>
        </w:tc>
      </w:tr>
      <w:tr w:rsidR="0008458B" w:rsidRPr="0008458B" w:rsidTr="0008458B">
        <w:trPr>
          <w:trHeight w:val="450"/>
        </w:trPr>
        <w:tc>
          <w:tcPr>
            <w:tcW w:w="1039" w:type="dxa"/>
            <w:tcBorders>
              <w:top w:val="single" w:sz="4" w:space="0" w:color="auto"/>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single" w:sz="4" w:space="0" w:color="auto"/>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м.Ірпіні/Буча/11010600</w:t>
            </w:r>
          </w:p>
        </w:tc>
        <w:tc>
          <w:tcPr>
            <w:tcW w:w="1231" w:type="dxa"/>
            <w:tcBorders>
              <w:top w:val="single" w:sz="4" w:space="0" w:color="auto"/>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single" w:sz="4" w:space="0" w:color="auto"/>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single" w:sz="4" w:space="0" w:color="auto"/>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single" w:sz="4" w:space="0" w:color="auto"/>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33213863010008</w:t>
            </w:r>
          </w:p>
        </w:tc>
        <w:tc>
          <w:tcPr>
            <w:tcW w:w="1136" w:type="dxa"/>
            <w:tcBorders>
              <w:top w:val="single" w:sz="4" w:space="0" w:color="auto"/>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11010600</w:t>
            </w:r>
          </w:p>
        </w:tc>
        <w:tc>
          <w:tcPr>
            <w:tcW w:w="5715" w:type="dxa"/>
            <w:tcBorders>
              <w:top w:val="single" w:sz="4" w:space="0" w:color="auto"/>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Фіксований податок на доходи фізичних осіб від зайняття підприємницькою діяльністю, нарахований до 1 січня 2012 року</w:t>
            </w:r>
          </w:p>
        </w:tc>
        <w:tc>
          <w:tcPr>
            <w:tcW w:w="3953" w:type="dxa"/>
            <w:tcBorders>
              <w:top w:val="single" w:sz="4" w:space="0" w:color="auto"/>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м.Ірпіні/Буча/11020200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33216860010008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11020200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прибуток підприємств та фінансових установ комунальної власності (АРК, області, міст Києва та Севастополя)</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м.Ірпіні/Буча/11020201</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33215861010008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11020201</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прибуток підприємств та фінансових установ комунальної власності (району або міста республіканського (в АРК) та обласного значення)</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м.Ірпіні/Буча/11020202</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33214806010008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11020202</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прибуток підприємств та фінансових установ комунальної власності(об'єднаної територіальної громади, району у місті, міста районного значення, села, селища чи їх об'єднань)</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м.Ірпіні/Буча/12020100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33213807010008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12020100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з власників наземних транспортних засобів та інших самохідних машин і механізмів (юридичних осіб)</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м.Ірпіні/Буча/12020200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33212808010008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12020200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власників наземних транспортних засобів та інших самохідних машин і механізмів (з громадян)</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м.Ірпіні/Буча/12020300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33211809010008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12020300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сум реструктурованої заборгованості зі сплати податку власниками транспортних засобів та інших самохідних машин і механізмів</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м.Ірпіні/Буча/12020400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33211810010008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12020400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з власників водних транспортних засобів</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м.Ірпіні/Буча/13010200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31413502010008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13010200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м.Ірпіні/Буча/13010300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31412503010008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13010300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сум реструктурованої заборгованості  рентної плати за спеціальне використання лісових ресурсів</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м.Ірпіні/Буча/13020200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31411504010008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13020200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спеціальне використання води водних об'єктів місцевого значення</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м.Ірпіні/Буча/13020400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31410505010008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13020400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рентної плати за спеціальне використання води від підприємств житлово-комунального господарства</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м.Ірпіні/Буча/13020500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31419506010008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13020500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сум реструктурованої заборгованості зі сплати  рентної плати за спеціальне використання води</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м.Ірпіні/Буча/13030200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31418507010008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13030200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користування надрами для видобування корисних копалин місцевого значення</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м.Ірпіні/Буча/13030500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31417508010008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13030500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сум реструктурованої заборгованості зі сплати  рентної плати за користування надрами</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м.Ірпіні/Буча/13030600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31416509010008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13030600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Рентна плата  за користування надрами в цілях, не пов'язаних з видобуванням корисних копалин</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м.Ірпіні/Буча/13070100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33212897010008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13070100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спеціальне використання диких тварин</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м.Ірпіні/Буча/13070200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33211898010008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13070200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спеціальне використання рибних та інших водних ресурсів</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м.Ірпіні/Буча/13070300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33210899010008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13070300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сум реструктурованої заборгованості зі сплати платежів за використання інших природних ресурсів</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м.Ірпіні/Буча/14040000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31417531010008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14040000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Акцизний податок з реалізації суб’єктами господарювання роздрібної торгівлі підакцизних товарів</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м.Ірпіні/Буча/16010100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33215827010008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16010100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з реклами</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м.Ірпіні/Буча/16010200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33214828010008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16010200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Комунальний податок</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м.Ірпіні/Буча/16010400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33213830010008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16010400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припаркування автотранспорту</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м.Ірпіні/Буча/16010500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33212831010008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16010500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Ринковий збір</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м.Ірпіні/Буча/16010600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33211832010008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16010600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видачу ордера на квартиру</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м.Ірпіні/Буча/16010700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33210833010008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16010700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Курортний збір</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м.Ірпіні/Буча/16010800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33219834010008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16010800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участь у бігах на іподромі</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lastRenderedPageBreak/>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м.Ірпіні/Буча/16010900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33218835010008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16010900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виграш у бігах на іподромі</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м.Ірпіні/Буча/16011000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33217836010008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16011000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 осіб, які беруть участь у грі на тоталізаторі на іподромі</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м.Ірпіні/Буча/16011100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33216837010008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16011100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право використання місцевої символіки</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м.Ірпіні/Буча/16011200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33215838010008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16011200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право проведення кіно- і телезйомок</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м.Ірпіні/Буча/16011300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33214839010008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16011300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право проведення місцевих аукціонів, конкурсного розпродажу і лотерей</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м.Ірпіні/Буча/16011500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33213841010008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16011500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видачу дозволу на розміщення об'єктів торгівлі та сфери послуг</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м.Ірпіні/Буча/16011600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33212842010008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16011600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із власників собак</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м.Ірпіні/Буча/16011700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33211843010008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16011700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сум реструктурованої заборгованості зі сплати місцевих податків</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м.Ірпіні/Буча/16012100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31416510010008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16012100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промисел</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м.Ірпіні/Буча/18010100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31411612010008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18010100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нерухоме майно, відмінне від земельної ділянки, сплачений юридичними особами, які є власниками об’єктів житлової нерухомості</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м.Ірпіні/Буча/18010200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31416617010008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18010200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м.Ірпіні/Буча/18010300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31414512010008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18010300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м.Ірпіні/Буча/18010400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31413513010008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18010400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м.Ірпіні/Буча/18010500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33210811010008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18010500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Земельний податок з юридичних осіб</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м.Ірпіні/Буча/18010600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33219812010008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18010600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Орендна плата з юридичних осіб</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м.Ірпіні/Буча/18010700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33218813010008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18010700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Земельний податок з фізичних осіб</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м.Ірпіні/Буча/18010800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33217814010008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18010800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Реструктурована сума заборгованості плати за землю</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м.Ірпіні/Буча/18010900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33216815010008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18010900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Орендна плата з фізичних осіб</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м.Ірпіні/Буча/18011000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31415715010008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18011000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Транспортний податок з фізичних осіб</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м.Ірпіні/Буча/18011100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31414716010008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18011100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Транспортний податок з юридичних осіб</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м.Ірпіні/Буча/18020100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33210888010008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18020100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місця для паркування транспортних засобів, сплачений юридичними особами</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м.Ірпіні/Буча/18020200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33219889010008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18020200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місця для паркування транспортних засобів, сплачений фізичними особами</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м.Ірпіні/Буча/18030100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33219890010008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18030100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Туристичний збір, сплачений юридичними особами</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м.Ірпіні/Буча/18030200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33218891010008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18030200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Туристичний збір, сплачений фізичними особами</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м.Ірпіні/Буча/18040100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31412514010008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18040100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провадження торговельної діяльності (роздрібна торгівля), сплачений фізичними особами, що справлявся до 1 січня 2015 року</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м.Ірпіні/Буча/18040200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31411515010008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18040200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провадження торговельної діяльності (роздрібна торгівля), сплачений юридичними особами, що справлявся до 1 січня 2015 року</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м.Ірпіні/Буча/18040300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31410516010008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18040300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здійснення торгівлі валютними цінностями, що справлявся до 1 січня 2015 року</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м.Ірпіні/Буча/18040500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31419517010008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18040500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провадження торговельної діяльності (оптова торгівля), сплачений фізичними особами, що справлявся до 1 січня 2015 року</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м.Ірпіні/Буча/18040600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31418518010008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18040600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провадження торговельної діяльності (ресторанне господарство), сплачений фізичними особами, що справлявся до 1 січня 2015 року</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м.Ірпіні/Буча/18040700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31417519010008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18040700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провадження торговельної діяльності (оптова торгівля), сплачений юридичними особами, що справлявся до 1 січня 2015 року</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м.Ірпіні/Буча/18040800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31417520010008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18040800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провадження торговельної діяльності (ресторанне господарство), сплачений юридичними особами, що справлявся до 1 січня 2015 року</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м.Ірпіні/Буча/18040900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31416521010008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18040900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провадження торговельної діяльності із придбанням пільгового торгового патенту, що справлявся до 1 січня 2015 року</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lastRenderedPageBreak/>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м.Ірпіні/Буча/18041000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31415522010008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18041000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провадження торговельної діяльності із придбанням короткотермінового торгового патенту, що справлявся до 1 січня 2015 року</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м.Ірпіні/Буча/18041300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31414523010008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18041300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провадження діяльності з надання платних послуг, сплачений фізичними особами, що справлявся до 1 січня 2015 року</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м.Ірпіні/Буча/18041400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31413524010008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18041400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провадження діяльності з надання платних послуг, сплачений юридичними особами, що справлявся до 1 січня 2015 року</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9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м.Ірпіні/Буча/18041500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33216826010008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18041500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провадження торговельної діяльності нафтопродуктами, скрапленим та стиснутим газом на стаціонарних, малогабаритних і пересувних автозаправних станціях, заправних пунктах, що справлявся до 1 січня 2015 року</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м.Ірпіні/Буча/18041600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31412525010008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18041600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сум реструктурованої заборгованості із сплати збору за провадження деяких видів підприємницької діяльност, що справлявся до 1 січня 2015 року</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м.Ірпіні/Буча/18041700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31411526010008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18041700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здійснення діяльності у сфері розваг, сплачений юридичними особами, що справлявся до 1 січня 2015 року</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м.Ірпіні/Буча/18041800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31410527010008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18041800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Збір за здійснення діяльності у сфері розваг, сплачений фізичними особами, що справлявся до 1 січня 2015 року</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м.Ірпіні/Буча/18050300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31413698010008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18050300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Єдиний податок з юридичний осіб </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м.Ірпіні/Буча/18050400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31412699010008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18050400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Єдиний податок з фізичних осіб </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м.Ірпіні/Буча/18050500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31414664010008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18050500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м.Ірпіні/Буча/19090000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31418529010008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19090000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Податки та збори, не віднесені до інших категорій</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м.Ірпіні/Буча/21010300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33210855010008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21010300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Частина чистого прибутку (доходу) комунальних унітарних підприємств та їх об’єднань, що вилучається до відповідного місцевого бюджету (комунальної власності АРК, області, міст Києва та Севастополя)</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9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м.Ірпіні/Буча/21010301</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33218857010008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21010301</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Частина чистого прибутку (доходу) комунальних унітарних підприємств та їх об'єднань, що вилучається до відповідного місцевого бюджету (комунальної власності району або міста республіканського (в АРК) та обласного значення)</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9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м.Ірпіні/Буча/21010302</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33214862010008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21010302</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Частина чистого прибутку (доходу) комунальних унітарних підприємств та їх об'єднань, що вилучається до відповідного місцевого бюджету (комунальної власності об'єднаної територіальної громади, району у місті, міста районного значення, села, селища чи їх об'єднань)</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м.Ірпіні/Буча/21010800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31510900010008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21010800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Дивіденди (дохід), нараховані на акції (частки) господарських товариств, у статутних капіталах яких є майно Автономної Республіки Крим, комунальна власність</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м.Ірпіні/Буча/21050000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31414534010008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21050000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розміщення тимчасово вільних коштів місцевих бюджетів</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м.Ірпіні/Буча/21080500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31413535010008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21080500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Інші надходження</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9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м.Ірпіні/Буча/21080900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31418541010008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21080900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Штрафні санкції за порушення законодавства про патентування, за порушення норм регулювання обігу готівки та про застосування реєстраторів розрахункових операцій у сфері торгівлі, громадського харчування та послуг</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м.Ірпіні/Буча/21081100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31417542010008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21081100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Адміністративні штрафи та інші санкції</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м.Ірпіні/Буча/21081500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31410561010008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21081500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Адміністративні штрафи та штрафні санкції за порушення законодавства у сфері виробництва та обігу алкогольних напоїв та тютюнових виробів</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м.Ірпіні/Буча/21081700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31417702010008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21081700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встановлення земельного сервітуту</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м.Ірпіні/Буча/21110000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33216848010008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21110000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коштів від відшкодування втрат сільськогосподарського і лісогосподарського виробництва</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9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м.Ірпіні/Буча/22010200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31415511010008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22010200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на певні види господарської діяльності та сертифікати, що видаються Радою Міністрів Автономної Республіки Крим, виконавчими органами місцевих рад і місцевими органами виконавчої влади</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м.Ірпіні/Буча/22010300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31414501010008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22010300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Адміністративний збір за проведення державної реєстрації юридичних осіб,  фізичних осіб – підприємців та громадських формувань</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lastRenderedPageBreak/>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м.Ірпіні/Буча/22010500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33217892010008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22010500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на виробництво спирту етилового, коньячного і плодового, алкогольних напоїв та тютюнових виробів </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м.Ірпіні/Буча/22010600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33216893010008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22010600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на право експорту, імпорту та оптової торгівлі спирту етилового, коньячного та плодового </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м.Ірпіні/Буча/22010700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33215894010008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22010700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на право експорту, імпорту алкогольними напоями та тютюновими виробами </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м.Ірпіні/Буча/22010900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33213852010008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22010900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державну реєстрацію (крім адміністративного збору за проведення державної реєстрації юридичних осіб, фізичних осіб – підприємців та громадських формувань)</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м.Ірпіні/Буча/22011000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33214895010008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22011000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на право оптової торгівлі алкогольними напоями та тютюновими виробами </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м.Ірпіні/Буча/22011100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33217825010008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22011100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на право роздрібної торгівлі алкогольними напоями та тютюновими виробами</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34310896138075</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"38" Національна комісія, що здійснює державне регулювання у сфері комунальних послуг</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34316896130055</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"30" Державна інспекція сільського господарства України</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34315896111097</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"11" Міністерство економічного розвитку і торгівлі України</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34318896145112</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"45" Державна інспекція України з безпеки на наземному транспорті</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34315896116100</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"16" Міністерство освіти і науки України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34310896140096</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"40" Обласні, Київська та Севастопольська міські державні адміністрації</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33213896010008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34318896143084</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"43" Міністерство соціальної політики України</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34317896119116</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"19" Державна служба України з лікарських засобів</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34315896125168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"25" Державна архітектурно-будівельна інспекція України</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34318896179025</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"79" Адміністрація Державної служби спеціального зв'язку та захисту інформації України</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34313896076985</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"76" Служба безпеки України</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34318896118127</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"18" Міністерство охорони здоров'я України: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34318896142074</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"42" Національна комісія, що здійснює державне регулювання у сфері ринків фінансових послуг</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34310896117074</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"17" Державна служба інтелектуальної власності України</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34316896139090</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"39" Фонд державного майна України</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34314896122076</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 Міністерство екології та природних ресурсів України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34317896136081</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"36" Національна комісія з цінних паперів та фондового ринку</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34311896070994</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"70" Міністерство внутрішніх справ України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34314896126083</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"26" Міністерство аграрної політики та продовольства України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34314896123075</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"23" Державна служба геології та надр України</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34315896037966</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 Державне космічне агентство України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34318896134082</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 Державна служба України з надзвичайних ситуацій</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34313896131024</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 Державна фіскальна служба України</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lastRenderedPageBreak/>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34318896128076</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"28" Державне агентство рибного господарства України</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34316896120076</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"20" Державна служба України з питань протидії ВІЛ-інфекції/СНІДу та інших соціально небезпечних захворювань</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м.Ірпіні/Буча/22011800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34316896127080</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22011800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ліцензії та сертифікати, що сплачується ліцензіатами за місцем здійснення діяльності</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"27" Державне агентство земельних ресурсів України</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м.Ірпіні/Буча/22012500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34318879025055</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22012500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надання інших адміністративних послуг</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"25" Державна архітектурно-будівельна інспекція України</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м.Ірпіні/Буча/22012500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34316879321698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22012500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надання інших адміністративних послуг</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"21" Державна служба України з питань безпечності харчових продуктів та захисту споживачів</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м.Ірпіні/Буча/22012500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33218879010008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22012500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надання інших адміністративних послуг</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м.Ірпіні/Буча/22012500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34319879270199</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22012500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надання інших адміністративних послуг</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"70" Міністерство внутрішніх справ України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м.Ірпіні/Буча/22012500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34316879044049</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22012500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надання інших адміністративних послуг</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"44" Національна поліція України</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м.Ірпіні/Буча/22012500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34319879110271</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22012500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надання інших адміністративних послуг</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"10" Державна міграційна служба України</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м.Ірпіні/Буча/22012500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34317879015464</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22012500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надання інших адміністративних послуг</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"15" Державне агентство лісових ресурсів України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м.Ірпіні/Буча/22012500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34311879227225</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22012500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надання інших адміністративних послуг</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"27" Державне агентство земельних ресурсів України</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м.Ірпіні/Буча/22012600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31418530010008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22012600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Адміністративний збір за державну реєстрацію речових прав на нерухоме майно та їх обтяжень</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1125"/>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м.Ірпіні/Буча/22012900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31419540010008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22012900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м.Ірпіні/Буча/22013000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31415500010008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22013000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видачу ліцензії на провадження господарської діяльності з випуску та проведення лотерей</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м.Ірпіні/Буча/22080400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33217870010008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22080400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від орендної плати за користування цілісним майновим комплексом та іншим майном, що перебуває в комунальній власності(АРК, області, міст Києва та Севастополя)</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9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м.Ірпіні/Буча/22080401</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33216871010008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22080401</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від орендної плати за користування цілісним майновим комплексом та іншим майном, що перебуває в комунальній власності(району або міста республіканського (в АРК) та обласного значення)</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9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м.Ірпіні/Буча/22080402</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33215850010008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22080402</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від орендної плати за користування цілісним майновим комплексом та іншим майном, що перебуває в комунальній власності (об'єднаної територіальної громади, району у місті, міста районного значення, села, селища чи їх об'єднань)</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м.Ірпіні/Буча/22080500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31415663010008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22080500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платежів за надані орендареві грошові кошти та цінні папери на умовах  кредиту</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м.Ірпіні/Буча/22090100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31411537010008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22090100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Державне мито, що сплачується за місцем розгляду та оформлення документів, у тому числі за оформлення документів на спадщину і дарування</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м.Ірпіні/Буча/22090200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31419700010008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22090200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Державне мито, не віднесене до інших категорій </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м.Ірпіні/Буча/22090300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31418701010008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22090300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Державне мито за дії, пов'язані з одержанням патентів на об'єкти права інтелектуальної власності, підтриманням їх чинності та передаванням прав їхніми власниками</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м.Ірпіні/Буча/22090400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31410538010008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22090400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Державне мито, пов'язане з видачею та оформленням закордонних паспортів (посвідок) та паспортів громадян України</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м.Ірпіні/Буча/22090500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31419539010008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22090500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сум реструктурованої заборгованості зі сплати державного мита</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9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м.Ірпіні/Буча/22130000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33215805010008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22130000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 (області, міста Києва)</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1125"/>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lastRenderedPageBreak/>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м.Ірпіні/Буча/22130001</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33211854010008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22130001</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  (району або міста обласного значення, об'єднаної територіальної громади)</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1125"/>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м.Ірпіні/Буча/22130002</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33216859010008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22130002</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  (району у місті, міста районного значення, села, селища чи їх об'єднань)</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м.Ірпіні/Буча/24030000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31416543010008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24030000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сум кредиторської та депонентської заборгованості підприємств, організацій та установ, щодо яких минув строк позовної давності</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м.Ірпіні/Буча/24060300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31415544010008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24060300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Інші надходження</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м.Ірпіні/Буча/24060600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31414545010008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24060600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коштів з рахунків виборчих фондів</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м.Ірпіні/Буча/24060700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31413546010008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24060700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Нез'ясовані надходження</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м.Ірпіні/Буча/24061600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31518968010008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24061600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Інші надходження до фондів охорони навколишнього природного середовища</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м.Ірпіні/Буча/24061900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31414556010008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24061900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отримані від надання учасниками процедури закупівель як забезпечення їх тендерної пропозиції (пропозиції конкурсних торгів), які не підлягають поверненню цим учасникам</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м.Ірпіні/Буча/24062000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31415599010008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24062000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отримані від учасника – переможця процедури закупівлі під час укладання договору про закупівлю як забезпечення виконання цього договору, які не підлягають поверненню учаснику – переможцю</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1125"/>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м.Ірпіні/Буча/24062200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31412611010008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24062200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за шкоду, що заподіяна на земельних ділянках державної та комунальної власності, які не надані у користування та не передані у власність, внаслідок їх самовільного зайняття, використання не за цільовим призначенням, зняття ґрунтового покриву (родючого шару ґрунту) без спеціального дозволу</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м.Ірпіні/Буча/24110600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31412547010008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24110600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Відсотки за користування позиками, які надавалися з місцевих бюджетів</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м.Ірпіні/Буча/24110600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31516904010008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24110600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Відсотки за користування позиками, які надавалися з місцевих бюджетів</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м.Ірпіні/Буча/24110700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31514995010008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24110700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Плата за гарантії, надані Верховною Радою Автономної Республіки Крим та міськими радами</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м.Ірпіні/Буча/24110900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31517903010008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24110900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Відсотки за користування довгостроковим кредитом, що надається з місцевих бюджетів молодим сім’ям та одиноким молодим громадянам на будівництво (реконструкцію) та придбання житла</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м.Ірпіні/Буча/24160100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31413687010008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24160100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Концесійні платежі щодо об’єктів комунальної власності (крім тих, які мають цільове спрямування згідно із законом)</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м.Ірпіні/Буча/24160200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31518924010008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24160200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Концесійні платежі щодо об’єктів комунальної власності (які мають цільове спрямування згідно із законом)</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м.Ірпіні/Буча/24170000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31511921010008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24170000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коштів пайової участі у розвитку інфраструктури населеного пункту</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9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м.Ірпіні/Буча/31010200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31418574010008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31010200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від реалізації безхазяйного майна, знахідок, спадкового майна, майна, одержаного територіальною громадою в порядку спадкування чи дарування, а також валютні цінності і грошові кошти, власники яких невідомі</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м.Ірпіні/Буча/31020000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31416532010008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31020000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коштів від Державного фонду дорогоцінних металів і дорогоцінного каміння</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м.Ірпіні/Буча/31030000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31515905010008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31030000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від відчуження майна, що належить Автономній Республіці Крим та майна, що перебуває в комунальній власності</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9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м.Ірпіні/Буча/33010100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31513941010008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33010100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9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м.Ірпіні/Буча/33010200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31512942010008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33010200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від продажу прав на земельні ділянки несільськогосподарського призначення, що перебувають у державній або комунальній власності, та прав на земельні ділянки, які знаходяться на території Автономної Республіки Крим</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lastRenderedPageBreak/>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м.Ірпіні/Буча/33010400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31511943010008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33010400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Кошти від продажу земельних ділянок несільськогосподарського призначення до розмежування земель державної та комунальної власності з розстроченням платежу</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м.Ірпіні/Буча/33020000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31410549010008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33020000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від продажу нематеріальних активів</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м.Ірпіні/Буча/42020000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31514906010008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42020000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Гранти (дарунки), що надійшли до бюджетів усіх рівнів</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450"/>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м.Ірпіні/Буча/42030100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31518913010008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42030100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Надходження в рамках програм секторальної бюджетної підтримки Європейського Союзу</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300"/>
        </w:trPr>
        <w:tc>
          <w:tcPr>
            <w:tcW w:w="1039" w:type="dxa"/>
            <w:tcBorders>
              <w:top w:val="nil"/>
              <w:left w:val="single" w:sz="4" w:space="0" w:color="auto"/>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м.Ірпіні/Буча/42030200</w:t>
            </w:r>
          </w:p>
        </w:tc>
        <w:tc>
          <w:tcPr>
            <w:tcW w:w="1231"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31512919010008</w:t>
            </w:r>
          </w:p>
        </w:tc>
        <w:tc>
          <w:tcPr>
            <w:tcW w:w="1136" w:type="dxa"/>
            <w:tcBorders>
              <w:top w:val="nil"/>
              <w:left w:val="nil"/>
              <w:bottom w:val="single" w:sz="4" w:space="0" w:color="auto"/>
              <w:right w:val="single" w:sz="4" w:space="0" w:color="auto"/>
            </w:tcBorders>
            <w:shd w:val="clear" w:color="auto" w:fill="auto"/>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42030200</w:t>
            </w:r>
          </w:p>
        </w:tc>
        <w:tc>
          <w:tcPr>
            <w:tcW w:w="5715"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Інша допомога, надана Європейським Союзом</w:t>
            </w:r>
          </w:p>
        </w:tc>
        <w:tc>
          <w:tcPr>
            <w:tcW w:w="3953" w:type="dxa"/>
            <w:tcBorders>
              <w:top w:val="nil"/>
              <w:left w:val="nil"/>
              <w:bottom w:val="single" w:sz="4" w:space="0" w:color="auto"/>
              <w:right w:val="single" w:sz="4" w:space="0" w:color="auto"/>
            </w:tcBorders>
            <w:shd w:val="clear" w:color="auto" w:fill="auto"/>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r w:rsidR="0008458B" w:rsidRPr="0008458B" w:rsidTr="0008458B">
        <w:trPr>
          <w:trHeight w:val="675"/>
        </w:trPr>
        <w:tc>
          <w:tcPr>
            <w:tcW w:w="1039" w:type="dxa"/>
            <w:tcBorders>
              <w:top w:val="nil"/>
              <w:left w:val="single" w:sz="4" w:space="0" w:color="auto"/>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БУЧА</w:t>
            </w:r>
          </w:p>
        </w:tc>
        <w:tc>
          <w:tcPr>
            <w:tcW w:w="2239"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УК у м.Ірпіні/Буча/50110000</w:t>
            </w:r>
          </w:p>
        </w:tc>
        <w:tc>
          <w:tcPr>
            <w:tcW w:w="1231"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37911135</w:t>
            </w:r>
          </w:p>
        </w:tc>
        <w:tc>
          <w:tcPr>
            <w:tcW w:w="2275"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xml:space="preserve">Казначейство України (ЕАП)                                                                                                                                                                                                                                </w:t>
            </w:r>
          </w:p>
        </w:tc>
        <w:tc>
          <w:tcPr>
            <w:tcW w:w="750"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899998</w:t>
            </w:r>
          </w:p>
        </w:tc>
        <w:tc>
          <w:tcPr>
            <w:tcW w:w="1462"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31512931010008</w:t>
            </w:r>
          </w:p>
        </w:tc>
        <w:tc>
          <w:tcPr>
            <w:tcW w:w="1136" w:type="dxa"/>
            <w:tcBorders>
              <w:top w:val="nil"/>
              <w:left w:val="nil"/>
              <w:bottom w:val="single" w:sz="4" w:space="0" w:color="auto"/>
              <w:right w:val="single" w:sz="4" w:space="0" w:color="auto"/>
            </w:tcBorders>
            <w:shd w:val="clear" w:color="000000" w:fill="FFFFFF"/>
            <w:hideMark/>
          </w:tcPr>
          <w:p w:rsidR="0008458B" w:rsidRPr="0008458B" w:rsidRDefault="0008458B" w:rsidP="0008458B">
            <w:pPr>
              <w:spacing w:after="0" w:line="240" w:lineRule="auto"/>
              <w:jc w:val="center"/>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50110000</w:t>
            </w:r>
          </w:p>
        </w:tc>
        <w:tc>
          <w:tcPr>
            <w:tcW w:w="5715"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Цільові фонди, утворені Верховною Радою Автономної Республіки Крим, органами місцевого самоврядування та місцевими органами виконавчої влади</w:t>
            </w:r>
          </w:p>
        </w:tc>
        <w:tc>
          <w:tcPr>
            <w:tcW w:w="3953" w:type="dxa"/>
            <w:tcBorders>
              <w:top w:val="nil"/>
              <w:left w:val="nil"/>
              <w:bottom w:val="single" w:sz="4" w:space="0" w:color="auto"/>
              <w:right w:val="single" w:sz="4" w:space="0" w:color="auto"/>
            </w:tcBorders>
            <w:shd w:val="clear" w:color="000000" w:fill="FFFFFF"/>
            <w:vAlign w:val="center"/>
            <w:hideMark/>
          </w:tcPr>
          <w:p w:rsidR="0008458B" w:rsidRPr="0008458B" w:rsidRDefault="0008458B" w:rsidP="0008458B">
            <w:pPr>
              <w:spacing w:after="0" w:line="240" w:lineRule="auto"/>
              <w:rPr>
                <w:rFonts w:ascii="Arial" w:eastAsia="Times New Roman" w:hAnsi="Arial" w:cs="Arial"/>
                <w:color w:val="000000"/>
                <w:sz w:val="16"/>
                <w:szCs w:val="16"/>
                <w:lang w:eastAsia="ru-RU"/>
              </w:rPr>
            </w:pPr>
            <w:r w:rsidRPr="0008458B">
              <w:rPr>
                <w:rFonts w:ascii="Arial" w:eastAsia="Times New Roman" w:hAnsi="Arial" w:cs="Arial"/>
                <w:color w:val="000000"/>
                <w:sz w:val="16"/>
                <w:szCs w:val="16"/>
                <w:lang w:eastAsia="ru-RU"/>
              </w:rPr>
              <w:t> </w:t>
            </w:r>
          </w:p>
        </w:tc>
      </w:tr>
    </w:tbl>
    <w:p w:rsidR="0008458B" w:rsidRDefault="0008458B">
      <w:pPr>
        <w:rPr>
          <w:lang w:val="uk-UA"/>
        </w:rPr>
      </w:pPr>
    </w:p>
    <w:p w:rsidR="0008458B" w:rsidRPr="0008458B" w:rsidRDefault="0008458B">
      <w:pPr>
        <w:rPr>
          <w:lang w:val="uk-UA"/>
        </w:rPr>
      </w:pPr>
    </w:p>
    <w:sectPr w:rsidR="0008458B" w:rsidRPr="0008458B" w:rsidSect="0008458B">
      <w:pgSz w:w="23814" w:h="16839" w:orient="landscape" w:code="8"/>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58B"/>
    <w:rsid w:val="0008458B"/>
    <w:rsid w:val="00A26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458B"/>
    <w:rPr>
      <w:color w:val="0000FF"/>
      <w:u w:val="single"/>
    </w:rPr>
  </w:style>
  <w:style w:type="character" w:styleId="a4">
    <w:name w:val="FollowedHyperlink"/>
    <w:basedOn w:val="a0"/>
    <w:uiPriority w:val="99"/>
    <w:semiHidden/>
    <w:unhideWhenUsed/>
    <w:rsid w:val="0008458B"/>
    <w:rPr>
      <w:color w:val="800080"/>
      <w:u w:val="single"/>
    </w:rPr>
  </w:style>
  <w:style w:type="paragraph" w:customStyle="1" w:styleId="xl65">
    <w:name w:val="xl65"/>
    <w:basedOn w:val="a"/>
    <w:rsid w:val="0008458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6">
    <w:name w:val="xl66"/>
    <w:basedOn w:val="a"/>
    <w:rsid w:val="000845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67">
    <w:name w:val="xl67"/>
    <w:basedOn w:val="a"/>
    <w:rsid w:val="000845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8">
    <w:name w:val="xl68"/>
    <w:basedOn w:val="a"/>
    <w:rsid w:val="00084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69">
    <w:name w:val="xl69"/>
    <w:basedOn w:val="a"/>
    <w:rsid w:val="00084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0">
    <w:name w:val="xl70"/>
    <w:basedOn w:val="a"/>
    <w:rsid w:val="0008458B"/>
    <w:pPr>
      <w:spacing w:before="100" w:beforeAutospacing="1" w:after="100" w:afterAutospacing="1" w:line="240" w:lineRule="auto"/>
      <w:jc w:val="center"/>
      <w:textAlignment w:val="top"/>
    </w:pPr>
    <w:rPr>
      <w:rFonts w:ascii="Arial" w:eastAsia="Times New Roman" w:hAnsi="Arial" w:cs="Arial"/>
      <w:b/>
      <w:bCs/>
      <w:color w:val="000000"/>
      <w:sz w:val="24"/>
      <w:szCs w:val="24"/>
      <w:lang w:eastAsia="ru-RU"/>
    </w:rPr>
  </w:style>
  <w:style w:type="paragraph" w:customStyle="1" w:styleId="xl71">
    <w:name w:val="xl71"/>
    <w:basedOn w:val="a"/>
    <w:rsid w:val="00084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72">
    <w:name w:val="xl72"/>
    <w:basedOn w:val="a"/>
    <w:rsid w:val="0008458B"/>
    <w:pPr>
      <w:spacing w:before="100" w:beforeAutospacing="1" w:after="100" w:afterAutospacing="1" w:line="240" w:lineRule="auto"/>
      <w:jc w:val="center"/>
      <w:textAlignment w:val="top"/>
    </w:pPr>
    <w:rPr>
      <w:rFonts w:ascii="Arial" w:eastAsia="Times New Roman" w:hAnsi="Arial" w:cs="Arial"/>
      <w:b/>
      <w:bCs/>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458B"/>
    <w:rPr>
      <w:color w:val="0000FF"/>
      <w:u w:val="single"/>
    </w:rPr>
  </w:style>
  <w:style w:type="character" w:styleId="a4">
    <w:name w:val="FollowedHyperlink"/>
    <w:basedOn w:val="a0"/>
    <w:uiPriority w:val="99"/>
    <w:semiHidden/>
    <w:unhideWhenUsed/>
    <w:rsid w:val="0008458B"/>
    <w:rPr>
      <w:color w:val="800080"/>
      <w:u w:val="single"/>
    </w:rPr>
  </w:style>
  <w:style w:type="paragraph" w:customStyle="1" w:styleId="xl65">
    <w:name w:val="xl65"/>
    <w:basedOn w:val="a"/>
    <w:rsid w:val="0008458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6">
    <w:name w:val="xl66"/>
    <w:basedOn w:val="a"/>
    <w:rsid w:val="000845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67">
    <w:name w:val="xl67"/>
    <w:basedOn w:val="a"/>
    <w:rsid w:val="000845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8">
    <w:name w:val="xl68"/>
    <w:basedOn w:val="a"/>
    <w:rsid w:val="00084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69">
    <w:name w:val="xl69"/>
    <w:basedOn w:val="a"/>
    <w:rsid w:val="00084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0">
    <w:name w:val="xl70"/>
    <w:basedOn w:val="a"/>
    <w:rsid w:val="0008458B"/>
    <w:pPr>
      <w:spacing w:before="100" w:beforeAutospacing="1" w:after="100" w:afterAutospacing="1" w:line="240" w:lineRule="auto"/>
      <w:jc w:val="center"/>
      <w:textAlignment w:val="top"/>
    </w:pPr>
    <w:rPr>
      <w:rFonts w:ascii="Arial" w:eastAsia="Times New Roman" w:hAnsi="Arial" w:cs="Arial"/>
      <w:b/>
      <w:bCs/>
      <w:color w:val="000000"/>
      <w:sz w:val="24"/>
      <w:szCs w:val="24"/>
      <w:lang w:eastAsia="ru-RU"/>
    </w:rPr>
  </w:style>
  <w:style w:type="paragraph" w:customStyle="1" w:styleId="xl71">
    <w:name w:val="xl71"/>
    <w:basedOn w:val="a"/>
    <w:rsid w:val="00084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72">
    <w:name w:val="xl72"/>
    <w:basedOn w:val="a"/>
    <w:rsid w:val="0008458B"/>
    <w:pPr>
      <w:spacing w:before="100" w:beforeAutospacing="1" w:after="100" w:afterAutospacing="1" w:line="240" w:lineRule="auto"/>
      <w:jc w:val="center"/>
      <w:textAlignment w:val="top"/>
    </w:pPr>
    <w:rPr>
      <w:rFonts w:ascii="Arial" w:eastAsia="Times New Roman" w:hAnsi="Arial" w:cs="Arial"/>
      <w:b/>
      <w:bC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540367">
      <w:bodyDiv w:val="1"/>
      <w:marLeft w:val="0"/>
      <w:marRight w:val="0"/>
      <w:marTop w:val="0"/>
      <w:marBottom w:val="0"/>
      <w:divBdr>
        <w:top w:val="none" w:sz="0" w:space="0" w:color="auto"/>
        <w:left w:val="none" w:sz="0" w:space="0" w:color="auto"/>
        <w:bottom w:val="none" w:sz="0" w:space="0" w:color="auto"/>
        <w:right w:val="none" w:sz="0" w:space="0" w:color="auto"/>
      </w:divBdr>
    </w:div>
    <w:div w:id="16854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24480</Words>
  <Characters>139536</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2018-06-19T06:23:00Z</dcterms:created>
  <dcterms:modified xsi:type="dcterms:W3CDTF">2018-06-19T06:25:00Z</dcterms:modified>
</cp:coreProperties>
</file>