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4A" w:rsidRPr="00F75E4A" w:rsidRDefault="00F75E4A" w:rsidP="00F75E4A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75E4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112F2B" wp14:editId="5C67BA15">
                <wp:simplePos x="0" y="0"/>
                <wp:positionH relativeFrom="column">
                  <wp:posOffset>5391150</wp:posOffset>
                </wp:positionH>
                <wp:positionV relativeFrom="paragraph">
                  <wp:posOffset>-635</wp:posOffset>
                </wp:positionV>
                <wp:extent cx="25209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75E4A" w:rsidRPr="00BC783A" w:rsidRDefault="00F75E4A" w:rsidP="00A9605D">
                            <w:pPr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12F2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4.5pt;margin-top:-.0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" filled="f" stroked="f">
                <v:textbox style="mso-fit-shape-to-text:t">
                  <w:txbxContent>
                    <w:p w:rsidR="00F75E4A" w:rsidRPr="00BC783A" w:rsidRDefault="00F75E4A" w:rsidP="00A9605D">
                      <w:pPr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5E4A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32239771" r:id="rId9"/>
        </w:object>
      </w:r>
    </w:p>
    <w:p w:rsidR="00F75E4A" w:rsidRPr="00F75E4A" w:rsidRDefault="00F75E4A" w:rsidP="00F75E4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5E4A" w:rsidRPr="00F75E4A" w:rsidTr="00F75E4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75E4A" w:rsidRPr="00F75E4A" w:rsidRDefault="00F75E4A" w:rsidP="00F75E4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75E4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75E4A" w:rsidRPr="00F75E4A" w:rsidRDefault="00F75E4A" w:rsidP="00F75E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75E4A" w:rsidRPr="00F75E4A" w:rsidRDefault="00F75E4A" w:rsidP="00F75E4A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75E4A" w:rsidRPr="00F75E4A" w:rsidTr="00F75E4A">
        <w:tc>
          <w:tcPr>
            <w:tcW w:w="3166" w:type="dxa"/>
            <w:hideMark/>
          </w:tcPr>
          <w:p w:rsidR="00F75E4A" w:rsidRPr="00F75E4A" w:rsidRDefault="00A9605D" w:rsidP="004801C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09.01</w:t>
            </w:r>
            <w:r w:rsidR="00BC783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D1160D">
              <w:rPr>
                <w:rFonts w:eastAsia="Calibri"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166" w:type="dxa"/>
          </w:tcPr>
          <w:p w:rsidR="00F75E4A" w:rsidRPr="00F75E4A" w:rsidRDefault="00F75E4A" w:rsidP="00F75E4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75E4A" w:rsidRPr="00F75E4A" w:rsidRDefault="00BC783A" w:rsidP="00A9605D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A9605D">
              <w:rPr>
                <w:rFonts w:eastAsia="Calibri"/>
                <w:bCs/>
                <w:sz w:val="28"/>
                <w:szCs w:val="28"/>
                <w:lang w:eastAsia="en-US"/>
              </w:rPr>
              <w:t>07</w:t>
            </w:r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35992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</w:t>
      </w:r>
    </w:p>
    <w:p w:rsidR="00041AAF" w:rsidRPr="008D6969" w:rsidRDefault="00035992" w:rsidP="00363114">
      <w:pPr>
        <w:spacing w:line="276" w:lineRule="auto"/>
        <w:rPr>
          <w:b/>
          <w:lang w:val="uk-UA"/>
        </w:rPr>
      </w:pPr>
      <w:r>
        <w:rPr>
          <w:b/>
          <w:lang w:val="uk-UA"/>
        </w:rPr>
        <w:t>Стратегічного плану розвитку</w:t>
      </w:r>
    </w:p>
    <w:p w:rsidR="004F20CB" w:rsidRDefault="00551E74" w:rsidP="00551E74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CD1D11">
        <w:rPr>
          <w:b/>
          <w:lang w:val="uk-UA"/>
        </w:rPr>
        <w:t>П «</w:t>
      </w:r>
      <w:r w:rsidR="00D1160D">
        <w:rPr>
          <w:b/>
          <w:lang w:val="uk-UA"/>
        </w:rPr>
        <w:t>Бучасервіс</w:t>
      </w:r>
      <w:r w:rsidR="00CD1D11">
        <w:rPr>
          <w:b/>
          <w:lang w:val="uk-UA"/>
        </w:rPr>
        <w:t>»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на 202</w:t>
      </w:r>
      <w:r w:rsidR="00D150DE">
        <w:rPr>
          <w:b/>
          <w:lang w:val="uk-UA"/>
        </w:rPr>
        <w:t>6</w:t>
      </w:r>
      <w:r w:rsidR="00035992">
        <w:rPr>
          <w:b/>
          <w:lang w:val="uk-UA"/>
        </w:rPr>
        <w:t>-20</w:t>
      </w:r>
      <w:r w:rsidR="00D1160D">
        <w:rPr>
          <w:b/>
          <w:lang w:val="uk-UA"/>
        </w:rPr>
        <w:t>28</w:t>
      </w:r>
      <w:r w:rsidR="00551E74">
        <w:rPr>
          <w:b/>
          <w:lang w:val="uk-UA"/>
        </w:rPr>
        <w:t xml:space="preserve"> </w:t>
      </w:r>
      <w:r w:rsidR="00035992">
        <w:rPr>
          <w:b/>
          <w:lang w:val="uk-UA"/>
        </w:rPr>
        <w:t xml:space="preserve">роки </w:t>
      </w:r>
    </w:p>
    <w:p w:rsidR="006D3664" w:rsidRPr="00D150DE" w:rsidRDefault="006D3664" w:rsidP="00363114">
      <w:pPr>
        <w:spacing w:line="276" w:lineRule="auto"/>
        <w:rPr>
          <w:b/>
          <w:sz w:val="22"/>
          <w:szCs w:val="22"/>
          <w:lang w:val="uk-UA"/>
        </w:rPr>
      </w:pPr>
    </w:p>
    <w:p w:rsidR="00D150DE" w:rsidRPr="0048537B" w:rsidRDefault="002C22AE" w:rsidP="00C64329">
      <w:pPr>
        <w:pStyle w:val="a7"/>
        <w:ind w:left="0" w:firstLine="567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В</w:t>
      </w:r>
      <w:r w:rsidR="00035992" w:rsidRPr="00C64329">
        <w:rPr>
          <w:sz w:val="28"/>
          <w:szCs w:val="28"/>
          <w:lang w:val="uk-UA"/>
        </w:rPr>
        <w:t xml:space="preserve">ідповідно до </w:t>
      </w:r>
      <w:r w:rsidR="00C64329" w:rsidRPr="00C64329">
        <w:rPr>
          <w:sz w:val="28"/>
          <w:szCs w:val="28"/>
          <w:lang w:val="uk-UA"/>
        </w:rPr>
        <w:t xml:space="preserve">Наказу </w:t>
      </w:r>
      <w:r w:rsidR="00FA6FDD">
        <w:rPr>
          <w:sz w:val="28"/>
          <w:szCs w:val="28"/>
          <w:lang w:val="uk-UA"/>
        </w:rPr>
        <w:t xml:space="preserve">Мінекономіки </w:t>
      </w:r>
      <w:r w:rsidR="00C64329" w:rsidRPr="00C64329">
        <w:rPr>
          <w:sz w:val="28"/>
          <w:szCs w:val="28"/>
          <w:lang w:val="uk-UA"/>
        </w:rPr>
        <w:t>від 01.09.2022 №</w:t>
      </w:r>
      <w:r w:rsidR="00E1639F">
        <w:rPr>
          <w:sz w:val="28"/>
          <w:szCs w:val="28"/>
          <w:lang w:val="uk-UA"/>
        </w:rPr>
        <w:t xml:space="preserve"> </w:t>
      </w:r>
      <w:r w:rsidR="00C64329" w:rsidRPr="00C64329">
        <w:rPr>
          <w:sz w:val="28"/>
          <w:szCs w:val="28"/>
          <w:lang w:val="uk-UA"/>
        </w:rPr>
        <w:t>2897 «</w:t>
      </w:r>
      <w:r w:rsidR="00C64329" w:rsidRPr="00C64329">
        <w:rPr>
          <w:bCs/>
          <w:color w:val="333333"/>
          <w:sz w:val="28"/>
          <w:szCs w:val="28"/>
          <w:shd w:val="clear" w:color="auto" w:fill="FFFFFF"/>
          <w:lang w:val="uk-UA"/>
        </w:rPr>
        <w:t>Про затвердження форм та Порядку подання і затвердження стратегічного плану розвитку, звіту про виконання стратегічного плану розвитку та інформації про затвердження стратегічних планів розвитку суб’єктів господарювання державного сектору економіки та їх вико</w:t>
      </w:r>
      <w:bookmarkStart w:id="0" w:name="_GoBack"/>
      <w:bookmarkEnd w:id="0"/>
      <w:r w:rsidR="00C64329" w:rsidRPr="00C64329">
        <w:rPr>
          <w:bCs/>
          <w:color w:val="333333"/>
          <w:sz w:val="28"/>
          <w:szCs w:val="28"/>
          <w:shd w:val="clear" w:color="auto" w:fill="FFFFFF"/>
          <w:lang w:val="uk-UA"/>
        </w:rPr>
        <w:t>нання</w:t>
      </w:r>
      <w:r w:rsidR="00DA7904">
        <w:rPr>
          <w:bCs/>
          <w:sz w:val="28"/>
          <w:szCs w:val="28"/>
          <w:shd w:val="clear" w:color="auto" w:fill="FFFFFF"/>
          <w:lang w:val="uk-UA"/>
        </w:rPr>
        <w:t xml:space="preserve">», </w:t>
      </w:r>
      <w:hyperlink r:id="rId10" w:anchor="n142" w:tgtFrame="_blank" w:history="1"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п.4</w:t>
        </w:r>
      </w:hyperlink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ч. 1 ст.</w:t>
      </w:r>
      <w:r w:rsidR="00FA6FDD" w:rsidRPr="0048537B">
        <w:rPr>
          <w:sz w:val="28"/>
          <w:szCs w:val="28"/>
          <w:shd w:val="clear" w:color="auto" w:fill="FFFFFF"/>
          <w:lang w:val="uk-UA"/>
        </w:rPr>
        <w:t xml:space="preserve"> 5</w:t>
      </w:r>
      <w:r w:rsidR="00FA6FDD" w:rsidRPr="0048537B">
        <w:rPr>
          <w:rStyle w:val="rvts37"/>
          <w:rFonts w:eastAsiaTheme="majorEastAsia"/>
          <w:b/>
          <w:bCs/>
          <w:sz w:val="28"/>
          <w:szCs w:val="28"/>
          <w:shd w:val="clear" w:color="auto" w:fill="FFFFFF"/>
          <w:vertAlign w:val="superscript"/>
          <w:lang w:val="uk-UA"/>
        </w:rPr>
        <w:t>-2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FA6FDD" w:rsidRPr="0048537B">
        <w:rPr>
          <w:sz w:val="28"/>
          <w:szCs w:val="28"/>
          <w:shd w:val="clear" w:color="auto" w:fill="FFFFFF"/>
          <w:lang w:val="uk-UA"/>
        </w:rPr>
        <w:t>і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ч. 6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ст.</w:t>
      </w:r>
      <w:r w:rsidR="00FA6FDD" w:rsidRPr="0048537B">
        <w:rPr>
          <w:sz w:val="28"/>
          <w:szCs w:val="28"/>
          <w:shd w:val="clear" w:color="auto" w:fill="FFFFFF"/>
          <w:lang w:val="uk-UA"/>
        </w:rPr>
        <w:t xml:space="preserve"> 16 Закону України «Про управління об’єктами державної власності» в умовах воєнного стану, введеного Указом </w:t>
      </w:r>
      <w:r w:rsidR="0048537B" w:rsidRPr="0048537B">
        <w:rPr>
          <w:sz w:val="28"/>
          <w:szCs w:val="28"/>
          <w:shd w:val="clear" w:color="auto" w:fill="FFFFFF"/>
          <w:lang w:val="uk-UA"/>
        </w:rPr>
        <w:t>Президента України від 24.02.</w:t>
      </w:r>
      <w:r w:rsidR="00FA6FDD" w:rsidRPr="0048537B">
        <w:rPr>
          <w:sz w:val="28"/>
          <w:szCs w:val="28"/>
          <w:shd w:val="clear" w:color="auto" w:fill="FFFFFF"/>
          <w:lang w:val="uk-UA"/>
        </w:rPr>
        <w:t>2022 року</w:t>
      </w:r>
      <w:r w:rsidR="00FA6FDD" w:rsidRPr="0048537B">
        <w:rPr>
          <w:sz w:val="28"/>
          <w:szCs w:val="28"/>
          <w:shd w:val="clear" w:color="auto" w:fill="FFFFFF"/>
        </w:rPr>
        <w:t> </w:t>
      </w:r>
      <w:hyperlink r:id="rId11" w:tgtFrame="_blank" w:history="1"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№ 64/2022</w:t>
        </w:r>
      </w:hyperlink>
      <w:r w:rsidR="00FA6FDD" w:rsidRPr="0048537B">
        <w:rPr>
          <w:sz w:val="28"/>
          <w:szCs w:val="28"/>
          <w:shd w:val="clear" w:color="auto" w:fill="FFFFFF"/>
        </w:rPr>
        <w:t> </w:t>
      </w:r>
      <w:r w:rsidR="00FA6FDD" w:rsidRPr="0048537B">
        <w:rPr>
          <w:sz w:val="28"/>
          <w:szCs w:val="28"/>
          <w:shd w:val="clear" w:color="auto" w:fill="FFFFFF"/>
          <w:lang w:val="uk-UA"/>
        </w:rPr>
        <w:t>«Про введення воєнного стану в Україні», затвердженог</w:t>
      </w:r>
      <w:r w:rsidR="0048537B" w:rsidRPr="0048537B">
        <w:rPr>
          <w:sz w:val="28"/>
          <w:szCs w:val="28"/>
          <w:shd w:val="clear" w:color="auto" w:fill="FFFFFF"/>
          <w:lang w:val="uk-UA"/>
        </w:rPr>
        <w:t>о Законом України від 24.02.</w:t>
      </w:r>
      <w:r w:rsidR="00FA6FDD" w:rsidRPr="0048537B">
        <w:rPr>
          <w:sz w:val="28"/>
          <w:szCs w:val="28"/>
          <w:shd w:val="clear" w:color="auto" w:fill="FFFFFF"/>
          <w:lang w:val="uk-UA"/>
        </w:rPr>
        <w:t>2022 року</w:t>
      </w:r>
      <w:r w:rsidR="00FA6FDD" w:rsidRPr="0048537B">
        <w:rPr>
          <w:sz w:val="28"/>
          <w:szCs w:val="28"/>
          <w:shd w:val="clear" w:color="auto" w:fill="FFFFFF"/>
        </w:rPr>
        <w:t> </w:t>
      </w:r>
      <w:hyperlink r:id="rId12" w:tgtFrame="_blank" w:history="1"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№ 2102-</w:t>
        </w:r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</w:rPr>
          <w:t>IX</w:t>
        </w:r>
      </w:hyperlink>
      <w:r w:rsidR="00FA6FDD" w:rsidRPr="0048537B">
        <w:rPr>
          <w:sz w:val="28"/>
          <w:szCs w:val="28"/>
          <w:shd w:val="clear" w:color="auto" w:fill="FFFFFF"/>
        </w:rPr>
        <w:t> </w:t>
      </w:r>
      <w:r w:rsidR="00FA6FDD" w:rsidRPr="0048537B">
        <w:rPr>
          <w:sz w:val="28"/>
          <w:szCs w:val="28"/>
          <w:shd w:val="clear" w:color="auto" w:fill="FFFFFF"/>
          <w:lang w:val="uk-UA"/>
        </w:rPr>
        <w:t>«Про затвердження Указу Президента України «Про введення воєнного стану в Україні»,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ч.2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 xml:space="preserve">ст. </w:t>
      </w:r>
      <w:r w:rsidR="00FA6FDD" w:rsidRPr="0048537B">
        <w:rPr>
          <w:sz w:val="28"/>
          <w:szCs w:val="28"/>
          <w:shd w:val="clear" w:color="auto" w:fill="FFFFFF"/>
          <w:lang w:val="uk-UA"/>
        </w:rPr>
        <w:t>9 Закону України «Про правовий режим воєнного стану»</w:t>
      </w:r>
      <w:r w:rsidR="0048537B" w:rsidRPr="0048537B">
        <w:rPr>
          <w:sz w:val="28"/>
          <w:szCs w:val="28"/>
          <w:shd w:val="clear" w:color="auto" w:fill="FFFFFF"/>
          <w:lang w:val="uk-UA"/>
        </w:rPr>
        <w:t xml:space="preserve">, </w:t>
      </w:r>
      <w:r w:rsidRPr="0048537B">
        <w:rPr>
          <w:sz w:val="28"/>
          <w:szCs w:val="28"/>
          <w:shd w:val="clear" w:color="auto" w:fill="FFFFFF"/>
          <w:lang w:val="uk-UA"/>
        </w:rPr>
        <w:t>керуючись</w:t>
      </w:r>
      <w:r w:rsidR="00E1639F">
        <w:rPr>
          <w:sz w:val="28"/>
          <w:szCs w:val="28"/>
          <w:shd w:val="clear" w:color="auto" w:fill="FFFFFF"/>
          <w:lang w:val="uk-UA"/>
        </w:rPr>
        <w:t xml:space="preserve"> </w:t>
      </w:r>
      <w:r w:rsidR="0024102B">
        <w:rPr>
          <w:sz w:val="28"/>
          <w:szCs w:val="28"/>
          <w:shd w:val="clear" w:color="auto" w:fill="FFFFFF"/>
          <w:lang w:val="uk-UA"/>
        </w:rPr>
        <w:t>ст.17, п.</w:t>
      </w:r>
      <w:r w:rsidR="00E1639F">
        <w:rPr>
          <w:sz w:val="28"/>
          <w:szCs w:val="28"/>
          <w:shd w:val="clear" w:color="auto" w:fill="FFFFFF"/>
          <w:lang w:val="uk-UA"/>
        </w:rPr>
        <w:t>п.4 п.</w:t>
      </w:r>
      <w:r w:rsidR="0024102B">
        <w:rPr>
          <w:sz w:val="28"/>
          <w:szCs w:val="28"/>
          <w:shd w:val="clear" w:color="auto" w:fill="FFFFFF"/>
          <w:lang w:val="uk-UA"/>
        </w:rPr>
        <w:t xml:space="preserve"> </w:t>
      </w:r>
      <w:r w:rsidR="0048537B" w:rsidRPr="0048537B">
        <w:rPr>
          <w:sz w:val="28"/>
          <w:szCs w:val="28"/>
          <w:shd w:val="clear" w:color="auto" w:fill="FFFFFF"/>
          <w:lang w:val="uk-UA"/>
        </w:rPr>
        <w:t>«а»</w:t>
      </w:r>
      <w:r w:rsidR="00DA7904">
        <w:rPr>
          <w:sz w:val="28"/>
          <w:szCs w:val="28"/>
          <w:shd w:val="clear" w:color="auto" w:fill="FFFFFF"/>
          <w:lang w:val="uk-UA"/>
        </w:rPr>
        <w:t xml:space="preserve"> ст.27, </w:t>
      </w:r>
      <w:r w:rsidR="0024102B">
        <w:rPr>
          <w:sz w:val="28"/>
          <w:szCs w:val="28"/>
          <w:shd w:val="clear" w:color="auto" w:fill="FFFFFF"/>
          <w:lang w:val="uk-UA"/>
        </w:rPr>
        <w:t>ч</w:t>
      </w:r>
      <w:r w:rsidR="00E1639F">
        <w:rPr>
          <w:sz w:val="28"/>
          <w:szCs w:val="28"/>
          <w:shd w:val="clear" w:color="auto" w:fill="FFFFFF"/>
          <w:lang w:val="uk-UA"/>
        </w:rPr>
        <w:t>.</w:t>
      </w:r>
      <w:r w:rsidR="0048537B" w:rsidRPr="0048537B">
        <w:rPr>
          <w:sz w:val="28"/>
          <w:szCs w:val="28"/>
          <w:shd w:val="clear" w:color="auto" w:fill="FFFFFF"/>
          <w:lang w:val="uk-UA"/>
        </w:rPr>
        <w:t xml:space="preserve">6 ст.59 Закону України </w:t>
      </w:r>
      <w:r w:rsidRPr="0048537B">
        <w:rPr>
          <w:sz w:val="28"/>
          <w:szCs w:val="28"/>
          <w:shd w:val="clear" w:color="auto" w:fill="FFFFFF"/>
          <w:lang w:val="uk-UA"/>
        </w:rPr>
        <w:t xml:space="preserve">«Про місцеве самоврядування», виконавчий комітет </w:t>
      </w:r>
    </w:p>
    <w:p w:rsidR="00D150DE" w:rsidRPr="00C64329" w:rsidRDefault="00D150DE" w:rsidP="0047686D">
      <w:pPr>
        <w:spacing w:line="276" w:lineRule="auto"/>
        <w:rPr>
          <w:b/>
          <w:sz w:val="28"/>
          <w:szCs w:val="28"/>
          <w:lang w:val="uk-UA"/>
        </w:rPr>
      </w:pPr>
    </w:p>
    <w:p w:rsidR="0047686D" w:rsidRPr="00C64329" w:rsidRDefault="0047686D" w:rsidP="0047686D">
      <w:pPr>
        <w:spacing w:line="276" w:lineRule="auto"/>
        <w:rPr>
          <w:b/>
          <w:sz w:val="28"/>
          <w:szCs w:val="28"/>
          <w:lang w:val="uk-UA"/>
        </w:rPr>
      </w:pPr>
      <w:r w:rsidRPr="00C64329">
        <w:rPr>
          <w:b/>
          <w:sz w:val="28"/>
          <w:szCs w:val="28"/>
          <w:lang w:val="uk-UA"/>
        </w:rPr>
        <w:t>ВИРІШИВ:</w:t>
      </w:r>
    </w:p>
    <w:p w:rsidR="00ED7414" w:rsidRPr="000A6EC4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C64329">
        <w:rPr>
          <w:sz w:val="28"/>
          <w:szCs w:val="28"/>
          <w:lang w:val="uk-UA"/>
        </w:rPr>
        <w:t xml:space="preserve">Затвердити </w:t>
      </w:r>
      <w:r w:rsidR="00C64329" w:rsidRPr="000A6EC4">
        <w:rPr>
          <w:sz w:val="28"/>
          <w:szCs w:val="28"/>
          <w:lang w:val="uk-UA"/>
        </w:rPr>
        <w:t xml:space="preserve">Стратегічний </w:t>
      </w:r>
      <w:r w:rsidRPr="000A6EC4">
        <w:rPr>
          <w:sz w:val="28"/>
          <w:szCs w:val="28"/>
          <w:lang w:val="uk-UA"/>
        </w:rPr>
        <w:t xml:space="preserve"> план </w:t>
      </w:r>
      <w:r w:rsidR="00C64329" w:rsidRPr="000A6EC4">
        <w:rPr>
          <w:sz w:val="28"/>
          <w:szCs w:val="28"/>
          <w:lang w:val="uk-UA"/>
        </w:rPr>
        <w:t xml:space="preserve">розвитку </w:t>
      </w:r>
      <w:r w:rsidR="00551E74">
        <w:rPr>
          <w:sz w:val="28"/>
          <w:szCs w:val="28"/>
          <w:lang w:val="uk-UA"/>
        </w:rPr>
        <w:t>К</w:t>
      </w:r>
      <w:r w:rsidR="00CD1D11">
        <w:rPr>
          <w:sz w:val="28"/>
          <w:szCs w:val="28"/>
          <w:lang w:val="uk-UA"/>
        </w:rPr>
        <w:t>П «</w:t>
      </w:r>
      <w:r w:rsidR="00D1160D">
        <w:rPr>
          <w:sz w:val="28"/>
          <w:szCs w:val="28"/>
          <w:lang w:val="uk-UA"/>
        </w:rPr>
        <w:t>Бучасервіс</w:t>
      </w:r>
      <w:r w:rsidR="00CD1D11">
        <w:rPr>
          <w:sz w:val="28"/>
          <w:szCs w:val="28"/>
          <w:lang w:val="uk-UA"/>
        </w:rPr>
        <w:t>»</w:t>
      </w:r>
      <w:r w:rsidRPr="000A6EC4">
        <w:rPr>
          <w:sz w:val="28"/>
          <w:szCs w:val="28"/>
          <w:lang w:val="uk-UA"/>
        </w:rPr>
        <w:t xml:space="preserve"> на 202</w:t>
      </w:r>
      <w:r w:rsidR="00D150DE" w:rsidRPr="000A6EC4">
        <w:rPr>
          <w:sz w:val="28"/>
          <w:szCs w:val="28"/>
          <w:lang w:val="uk-UA"/>
        </w:rPr>
        <w:t>6</w:t>
      </w:r>
      <w:r w:rsidR="000A6EC4" w:rsidRPr="000A6EC4">
        <w:rPr>
          <w:sz w:val="28"/>
          <w:szCs w:val="28"/>
          <w:lang w:val="uk-UA"/>
        </w:rPr>
        <w:t>-20</w:t>
      </w:r>
      <w:r w:rsidR="00D1160D">
        <w:rPr>
          <w:sz w:val="28"/>
          <w:szCs w:val="28"/>
          <w:lang w:val="uk-UA"/>
        </w:rPr>
        <w:t>28</w:t>
      </w:r>
      <w:r w:rsidR="00C64329" w:rsidRPr="000A6EC4">
        <w:rPr>
          <w:sz w:val="28"/>
          <w:szCs w:val="28"/>
          <w:lang w:val="uk-UA"/>
        </w:rPr>
        <w:t xml:space="preserve">  роки, </w:t>
      </w:r>
      <w:r w:rsidR="00ED7414" w:rsidRPr="000A6EC4">
        <w:rPr>
          <w:sz w:val="28"/>
          <w:szCs w:val="28"/>
          <w:lang w:val="uk-UA"/>
        </w:rPr>
        <w:t>що додається.</w:t>
      </w:r>
      <w:r w:rsidRPr="000A6EC4">
        <w:rPr>
          <w:sz w:val="28"/>
          <w:szCs w:val="28"/>
          <w:lang w:val="uk-UA"/>
        </w:rPr>
        <w:t xml:space="preserve"> </w:t>
      </w:r>
    </w:p>
    <w:p w:rsidR="00E1639F" w:rsidRPr="000A6EC4" w:rsidRDefault="00DA7904" w:rsidP="00E1639F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0A6EC4">
        <w:rPr>
          <w:color w:val="333333"/>
          <w:sz w:val="28"/>
          <w:szCs w:val="28"/>
          <w:shd w:val="clear" w:color="auto" w:fill="FFFFFF"/>
          <w:lang w:val="uk-UA"/>
        </w:rPr>
        <w:t xml:space="preserve">Керівнику </w:t>
      </w:r>
      <w:r w:rsidR="00551E74">
        <w:rPr>
          <w:sz w:val="28"/>
          <w:szCs w:val="28"/>
          <w:lang w:val="uk-UA"/>
        </w:rPr>
        <w:t>К</w:t>
      </w:r>
      <w:r w:rsidR="00CD1D11">
        <w:rPr>
          <w:sz w:val="28"/>
          <w:szCs w:val="28"/>
          <w:lang w:val="uk-UA"/>
        </w:rPr>
        <w:t>П «</w:t>
      </w:r>
      <w:r w:rsidR="00D1160D">
        <w:rPr>
          <w:sz w:val="28"/>
          <w:szCs w:val="28"/>
          <w:lang w:val="uk-UA"/>
        </w:rPr>
        <w:t>Бучасервіс</w:t>
      </w:r>
      <w:r w:rsidR="00CD1D11">
        <w:rPr>
          <w:sz w:val="28"/>
          <w:szCs w:val="28"/>
          <w:lang w:val="uk-UA"/>
        </w:rPr>
        <w:t>»</w:t>
      </w:r>
      <w:r w:rsidRPr="000A6EC4">
        <w:rPr>
          <w:color w:val="333333"/>
          <w:sz w:val="28"/>
          <w:szCs w:val="28"/>
          <w:shd w:val="clear" w:color="auto" w:fill="FFFFFF"/>
          <w:lang w:val="uk-UA"/>
        </w:rPr>
        <w:t xml:space="preserve"> забезпечити подання</w:t>
      </w:r>
      <w:r w:rsidR="00E1639F" w:rsidRPr="000A6EC4">
        <w:rPr>
          <w:color w:val="333333"/>
          <w:sz w:val="28"/>
          <w:szCs w:val="28"/>
          <w:shd w:val="clear" w:color="auto" w:fill="FFFFFF"/>
          <w:lang w:val="uk-UA"/>
        </w:rPr>
        <w:t xml:space="preserve"> щорічно </w:t>
      </w:r>
      <w:r w:rsidR="00CC6FE9" w:rsidRPr="000A6EC4">
        <w:rPr>
          <w:color w:val="333333"/>
          <w:sz w:val="28"/>
          <w:szCs w:val="28"/>
          <w:shd w:val="clear" w:color="auto" w:fill="FFFFFF"/>
          <w:lang w:val="uk-UA"/>
        </w:rPr>
        <w:t>на розгляд виконавчого комітету</w:t>
      </w:r>
      <w:r w:rsidR="00E1639F" w:rsidRPr="000A6EC4">
        <w:rPr>
          <w:color w:val="333333"/>
          <w:sz w:val="28"/>
          <w:szCs w:val="28"/>
          <w:shd w:val="clear" w:color="auto" w:fill="FFFFFF"/>
          <w:lang w:val="uk-UA"/>
        </w:rPr>
        <w:t xml:space="preserve"> Бучанської міської ради </w:t>
      </w:r>
      <w:r w:rsidR="00CC6FE9" w:rsidRPr="000A6EC4">
        <w:rPr>
          <w:color w:val="333333"/>
          <w:sz w:val="28"/>
          <w:szCs w:val="28"/>
          <w:shd w:val="clear" w:color="auto" w:fill="FFFFFF"/>
          <w:lang w:val="uk-UA"/>
        </w:rPr>
        <w:t xml:space="preserve"> з</w:t>
      </w:r>
      <w:r w:rsidR="00E1639F" w:rsidRPr="000A6EC4">
        <w:rPr>
          <w:color w:val="333333"/>
          <w:sz w:val="28"/>
          <w:szCs w:val="28"/>
          <w:shd w:val="clear" w:color="auto" w:fill="FFFFFF"/>
          <w:lang w:val="uk-UA"/>
        </w:rPr>
        <w:t>віт про виконання стратегічного плану розвитку за результатами останнього звітного року, у строки, встановлені для подання річної фінансової звітності, за</w:t>
      </w:r>
      <w:r w:rsidR="00E1639F" w:rsidRPr="000A6EC4">
        <w:rPr>
          <w:color w:val="333333"/>
          <w:sz w:val="28"/>
          <w:szCs w:val="28"/>
          <w:shd w:val="clear" w:color="auto" w:fill="FFFFFF"/>
        </w:rPr>
        <w:t> </w:t>
      </w:r>
      <w:hyperlink r:id="rId13" w:anchor="n20" w:history="1">
        <w:r w:rsidR="00E1639F" w:rsidRPr="000A6EC4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формою</w:t>
        </w:r>
      </w:hyperlink>
      <w:r w:rsidR="00E1639F" w:rsidRPr="000A6EC4">
        <w:rPr>
          <w:sz w:val="28"/>
          <w:szCs w:val="28"/>
          <w:shd w:val="clear" w:color="auto" w:fill="FFFFFF"/>
        </w:rPr>
        <w:t> </w:t>
      </w:r>
      <w:r w:rsidR="00E1639F" w:rsidRPr="000A6EC4">
        <w:rPr>
          <w:color w:val="333333"/>
          <w:sz w:val="28"/>
          <w:szCs w:val="28"/>
          <w:shd w:val="clear" w:color="auto" w:fill="FFFFFF"/>
        </w:rPr>
        <w:t xml:space="preserve">затвердженою </w:t>
      </w:r>
      <w:r w:rsidRPr="000A6EC4">
        <w:rPr>
          <w:sz w:val="28"/>
          <w:szCs w:val="28"/>
          <w:lang w:val="uk-UA"/>
        </w:rPr>
        <w:t>Наказом</w:t>
      </w:r>
      <w:r w:rsidR="00E1639F" w:rsidRPr="000A6EC4">
        <w:rPr>
          <w:sz w:val="28"/>
          <w:szCs w:val="28"/>
          <w:lang w:val="uk-UA"/>
        </w:rPr>
        <w:t xml:space="preserve"> Мінекономіки від 01.09.2022 № 2897</w:t>
      </w:r>
      <w:r w:rsidRPr="000A6EC4">
        <w:rPr>
          <w:sz w:val="28"/>
          <w:szCs w:val="28"/>
          <w:lang w:val="uk-UA"/>
        </w:rPr>
        <w:t>.</w:t>
      </w:r>
    </w:p>
    <w:p w:rsidR="0047686D" w:rsidRPr="000A6EC4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0A6EC4">
        <w:rPr>
          <w:sz w:val="28"/>
          <w:szCs w:val="28"/>
          <w:lang w:val="uk-UA"/>
        </w:rPr>
        <w:t>Контроль за виконанням цього рішення покласти на за</w:t>
      </w:r>
      <w:r w:rsidR="00D150DE" w:rsidRPr="000A6EC4">
        <w:rPr>
          <w:sz w:val="28"/>
          <w:szCs w:val="28"/>
          <w:lang w:val="uk-UA"/>
        </w:rPr>
        <w:t xml:space="preserve">ступника міського голови </w:t>
      </w:r>
      <w:r w:rsidR="00CF2003">
        <w:rPr>
          <w:sz w:val="28"/>
          <w:szCs w:val="28"/>
          <w:lang w:val="uk-UA"/>
        </w:rPr>
        <w:t>Дмитра Чейчука</w:t>
      </w:r>
      <w:r w:rsidR="00DA7904" w:rsidRPr="000A6EC4">
        <w:rPr>
          <w:sz w:val="28"/>
          <w:szCs w:val="28"/>
          <w:lang w:val="uk-UA"/>
        </w:rPr>
        <w:t>.</w:t>
      </w:r>
    </w:p>
    <w:p w:rsidR="0047686D" w:rsidRDefault="0047686D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Pr="00C76C7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C64329" w:rsidRPr="00CF2003" w:rsidRDefault="002C4CA0" w:rsidP="00CF200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F14B57" w:rsidRDefault="00F14B57" w:rsidP="002C4CA0">
      <w:pPr>
        <w:spacing w:line="360" w:lineRule="auto"/>
        <w:jc w:val="both"/>
        <w:rPr>
          <w:b/>
          <w:bCs/>
        </w:rPr>
      </w:pPr>
    </w:p>
    <w:tbl>
      <w:tblPr>
        <w:tblStyle w:val="21"/>
        <w:tblW w:w="96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00E75" w:rsidRPr="004C6D4A" w:rsidTr="00500E75">
        <w:trPr>
          <w:trHeight w:val="1447"/>
        </w:trPr>
        <w:tc>
          <w:tcPr>
            <w:tcW w:w="2873" w:type="dxa"/>
            <w:hideMark/>
          </w:tcPr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4C6D4A" w:rsidRDefault="00D1160D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500E75" w:rsidRPr="004C6D4A" w:rsidTr="00500E75">
        <w:trPr>
          <w:trHeight w:val="1447"/>
        </w:trPr>
        <w:tc>
          <w:tcPr>
            <w:tcW w:w="2873" w:type="dxa"/>
            <w:hideMark/>
          </w:tcPr>
          <w:p w:rsidR="00500E75" w:rsidRPr="006B4E17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К</w:t>
            </w:r>
            <w:r w:rsidRPr="001B6F62">
              <w:rPr>
                <w:bCs/>
                <w:sz w:val="28"/>
                <w:lang w:val="uk-UA" w:eastAsia="uk-UA"/>
              </w:rPr>
              <w:t>еруюч</w:t>
            </w:r>
            <w:r>
              <w:rPr>
                <w:bCs/>
                <w:sz w:val="28"/>
                <w:lang w:val="uk-UA" w:eastAsia="uk-UA"/>
              </w:rPr>
              <w:t xml:space="preserve">ий </w:t>
            </w:r>
            <w:r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500E75" w:rsidTr="00500E75">
        <w:trPr>
          <w:trHeight w:val="1447"/>
        </w:trPr>
        <w:tc>
          <w:tcPr>
            <w:tcW w:w="2873" w:type="dxa"/>
          </w:tcPr>
          <w:p w:rsidR="00500E75" w:rsidRDefault="00F14B57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В.о.н</w:t>
            </w:r>
            <w:r w:rsidR="00500E75">
              <w:rPr>
                <w:bCs/>
                <w:sz w:val="28"/>
                <w:lang w:val="uk-UA" w:eastAsia="uk-UA"/>
              </w:rPr>
              <w:t>ачальник</w:t>
            </w:r>
            <w:r>
              <w:rPr>
                <w:bCs/>
                <w:sz w:val="28"/>
                <w:lang w:val="uk-UA" w:eastAsia="uk-UA"/>
              </w:rPr>
              <w:t>а</w:t>
            </w:r>
            <w:r w:rsidR="00500E75">
              <w:rPr>
                <w:bCs/>
                <w:sz w:val="28"/>
                <w:lang w:val="uk-UA" w:eastAsia="uk-UA"/>
              </w:rPr>
              <w:t xml:space="preserve"> управління юридично-кадрової роботи</w:t>
            </w:r>
          </w:p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:rsidR="00500E75" w:rsidRDefault="00F14B57" w:rsidP="00C2764C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Юлія ГАЛДЕЦЬКА</w:t>
            </w:r>
          </w:p>
        </w:tc>
      </w:tr>
      <w:tr w:rsidR="00500E75" w:rsidRPr="004C6D4A" w:rsidTr="00500E75">
        <w:trPr>
          <w:trHeight w:val="1447"/>
        </w:trPr>
        <w:tc>
          <w:tcPr>
            <w:tcW w:w="2873" w:type="dxa"/>
          </w:tcPr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бухгалтерського обліку та фінансового забезпечення</w:t>
            </w:r>
          </w:p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Світлана ЯКУБЕНКО</w:t>
            </w:r>
            <w:r w:rsidRPr="004C6D4A">
              <w:rPr>
                <w:sz w:val="28"/>
                <w:lang w:val="uk-UA" w:eastAsia="uk-UA"/>
              </w:rPr>
              <w:t xml:space="preserve"> </w:t>
            </w:r>
          </w:p>
        </w:tc>
      </w:tr>
      <w:tr w:rsidR="00500E75" w:rsidRPr="006D4731" w:rsidTr="00500E75">
        <w:trPr>
          <w:trHeight w:val="1447"/>
        </w:trPr>
        <w:tc>
          <w:tcPr>
            <w:tcW w:w="2873" w:type="dxa"/>
            <w:hideMark/>
          </w:tcPr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економічного</w:t>
            </w:r>
          </w:p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6D4731" w:rsidRDefault="00500E75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Тетяна </w:t>
            </w:r>
            <w:r>
              <w:rPr>
                <w:sz w:val="28"/>
                <w:lang w:val="uk-UA" w:eastAsia="uk-UA"/>
              </w:rPr>
              <w:t>ЛІПІНСЬКА</w:t>
            </w:r>
          </w:p>
        </w:tc>
      </w:tr>
    </w:tbl>
    <w:p w:rsidR="004D7C49" w:rsidRPr="00DF1AAD" w:rsidRDefault="004D7C49" w:rsidP="002C4CA0">
      <w:pPr>
        <w:spacing w:line="276" w:lineRule="auto"/>
        <w:ind w:firstLine="708"/>
        <w:rPr>
          <w:sz w:val="28"/>
          <w:szCs w:val="28"/>
          <w:lang w:val="uk-UA"/>
        </w:rPr>
      </w:pPr>
    </w:p>
    <w:sectPr w:rsidR="004D7C49" w:rsidRPr="00DF1AAD" w:rsidSect="00D41406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725" w:rsidRDefault="008C7725" w:rsidP="000554DA">
      <w:r>
        <w:separator/>
      </w:r>
    </w:p>
  </w:endnote>
  <w:endnote w:type="continuationSeparator" w:id="0">
    <w:p w:rsidR="008C7725" w:rsidRDefault="008C7725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725" w:rsidRDefault="008C7725" w:rsidP="000554DA">
      <w:r>
        <w:separator/>
      </w:r>
    </w:p>
  </w:footnote>
  <w:footnote w:type="continuationSeparator" w:id="0">
    <w:p w:rsidR="008C7725" w:rsidRDefault="008C7725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35992"/>
    <w:rsid w:val="00041AAF"/>
    <w:rsid w:val="00041AD2"/>
    <w:rsid w:val="000554DA"/>
    <w:rsid w:val="000647B1"/>
    <w:rsid w:val="00070B61"/>
    <w:rsid w:val="000739C5"/>
    <w:rsid w:val="00077043"/>
    <w:rsid w:val="00077A0B"/>
    <w:rsid w:val="00084551"/>
    <w:rsid w:val="00092C4E"/>
    <w:rsid w:val="00095297"/>
    <w:rsid w:val="000A04A4"/>
    <w:rsid w:val="000A6EC4"/>
    <w:rsid w:val="000A70F3"/>
    <w:rsid w:val="000B6050"/>
    <w:rsid w:val="000B60CE"/>
    <w:rsid w:val="000C28B4"/>
    <w:rsid w:val="000C71D4"/>
    <w:rsid w:val="000E13F9"/>
    <w:rsid w:val="000F73A5"/>
    <w:rsid w:val="001068A6"/>
    <w:rsid w:val="00107400"/>
    <w:rsid w:val="00113C28"/>
    <w:rsid w:val="00122FFC"/>
    <w:rsid w:val="00126706"/>
    <w:rsid w:val="00126FAB"/>
    <w:rsid w:val="00154CBB"/>
    <w:rsid w:val="00165E35"/>
    <w:rsid w:val="00172B44"/>
    <w:rsid w:val="00172EFE"/>
    <w:rsid w:val="00173909"/>
    <w:rsid w:val="001A0B49"/>
    <w:rsid w:val="001B3379"/>
    <w:rsid w:val="001D6806"/>
    <w:rsid w:val="001D7AFE"/>
    <w:rsid w:val="001F0EF0"/>
    <w:rsid w:val="002054E6"/>
    <w:rsid w:val="00220452"/>
    <w:rsid w:val="0022665A"/>
    <w:rsid w:val="00233B50"/>
    <w:rsid w:val="0023702C"/>
    <w:rsid w:val="0024102B"/>
    <w:rsid w:val="002549C0"/>
    <w:rsid w:val="00257636"/>
    <w:rsid w:val="00271781"/>
    <w:rsid w:val="00284B15"/>
    <w:rsid w:val="00285C4D"/>
    <w:rsid w:val="00291942"/>
    <w:rsid w:val="00291E5C"/>
    <w:rsid w:val="002A290F"/>
    <w:rsid w:val="002A2CCF"/>
    <w:rsid w:val="002A3929"/>
    <w:rsid w:val="002C22AE"/>
    <w:rsid w:val="002C4CA0"/>
    <w:rsid w:val="002D2BEC"/>
    <w:rsid w:val="002D47B3"/>
    <w:rsid w:val="002D4CA3"/>
    <w:rsid w:val="002F03B1"/>
    <w:rsid w:val="002F3950"/>
    <w:rsid w:val="002F3DDB"/>
    <w:rsid w:val="0030364D"/>
    <w:rsid w:val="003342CE"/>
    <w:rsid w:val="00342957"/>
    <w:rsid w:val="00350844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1CFE"/>
    <w:rsid w:val="00403894"/>
    <w:rsid w:val="00410DCC"/>
    <w:rsid w:val="00456F58"/>
    <w:rsid w:val="00466EA7"/>
    <w:rsid w:val="0047686D"/>
    <w:rsid w:val="004801C7"/>
    <w:rsid w:val="00482C9A"/>
    <w:rsid w:val="00484DC4"/>
    <w:rsid w:val="0048537B"/>
    <w:rsid w:val="00487AE4"/>
    <w:rsid w:val="004A0AB8"/>
    <w:rsid w:val="004B31B1"/>
    <w:rsid w:val="004B40F4"/>
    <w:rsid w:val="004C6EBC"/>
    <w:rsid w:val="004D4E27"/>
    <w:rsid w:val="004D7C49"/>
    <w:rsid w:val="004F20CB"/>
    <w:rsid w:val="00500E75"/>
    <w:rsid w:val="005045CE"/>
    <w:rsid w:val="005070AA"/>
    <w:rsid w:val="00513831"/>
    <w:rsid w:val="005413BE"/>
    <w:rsid w:val="00551E74"/>
    <w:rsid w:val="00553477"/>
    <w:rsid w:val="00561B44"/>
    <w:rsid w:val="005850E2"/>
    <w:rsid w:val="00587535"/>
    <w:rsid w:val="005B333D"/>
    <w:rsid w:val="005B7A04"/>
    <w:rsid w:val="005E0E82"/>
    <w:rsid w:val="005E4759"/>
    <w:rsid w:val="005F3291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7002"/>
    <w:rsid w:val="00731A58"/>
    <w:rsid w:val="00751350"/>
    <w:rsid w:val="00770927"/>
    <w:rsid w:val="00776040"/>
    <w:rsid w:val="00781494"/>
    <w:rsid w:val="007A07D0"/>
    <w:rsid w:val="007A4E52"/>
    <w:rsid w:val="007A552C"/>
    <w:rsid w:val="007A622A"/>
    <w:rsid w:val="007C32C9"/>
    <w:rsid w:val="007F1DBD"/>
    <w:rsid w:val="007F6897"/>
    <w:rsid w:val="00812208"/>
    <w:rsid w:val="0085321A"/>
    <w:rsid w:val="008A22EE"/>
    <w:rsid w:val="008B3E90"/>
    <w:rsid w:val="008C1EC6"/>
    <w:rsid w:val="008C7725"/>
    <w:rsid w:val="008D6969"/>
    <w:rsid w:val="008F0052"/>
    <w:rsid w:val="00904D55"/>
    <w:rsid w:val="009068D3"/>
    <w:rsid w:val="00907ACA"/>
    <w:rsid w:val="009243A1"/>
    <w:rsid w:val="00927FFC"/>
    <w:rsid w:val="00931A95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9605D"/>
    <w:rsid w:val="00AA181A"/>
    <w:rsid w:val="00AB1639"/>
    <w:rsid w:val="00AB17D2"/>
    <w:rsid w:val="00AC2E50"/>
    <w:rsid w:val="00AC7118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6C90"/>
    <w:rsid w:val="00B93A8D"/>
    <w:rsid w:val="00BA3363"/>
    <w:rsid w:val="00BC3CDB"/>
    <w:rsid w:val="00BC4ED9"/>
    <w:rsid w:val="00BC783A"/>
    <w:rsid w:val="00BD71CC"/>
    <w:rsid w:val="00BE2D7D"/>
    <w:rsid w:val="00BF2C91"/>
    <w:rsid w:val="00C10C3B"/>
    <w:rsid w:val="00C32F33"/>
    <w:rsid w:val="00C43071"/>
    <w:rsid w:val="00C5470D"/>
    <w:rsid w:val="00C61BBE"/>
    <w:rsid w:val="00C64329"/>
    <w:rsid w:val="00C647BB"/>
    <w:rsid w:val="00C70239"/>
    <w:rsid w:val="00C71206"/>
    <w:rsid w:val="00C76C7E"/>
    <w:rsid w:val="00C80573"/>
    <w:rsid w:val="00C80EFB"/>
    <w:rsid w:val="00C81D60"/>
    <w:rsid w:val="00CA6034"/>
    <w:rsid w:val="00CA620E"/>
    <w:rsid w:val="00CB09F6"/>
    <w:rsid w:val="00CB2BC6"/>
    <w:rsid w:val="00CC6FE9"/>
    <w:rsid w:val="00CD1D11"/>
    <w:rsid w:val="00CD6344"/>
    <w:rsid w:val="00CD7A51"/>
    <w:rsid w:val="00CE1E4C"/>
    <w:rsid w:val="00CF2003"/>
    <w:rsid w:val="00D1160D"/>
    <w:rsid w:val="00D150DE"/>
    <w:rsid w:val="00D16479"/>
    <w:rsid w:val="00D341B3"/>
    <w:rsid w:val="00D41406"/>
    <w:rsid w:val="00D433CE"/>
    <w:rsid w:val="00D54B9C"/>
    <w:rsid w:val="00D61A7F"/>
    <w:rsid w:val="00D70A87"/>
    <w:rsid w:val="00D745D2"/>
    <w:rsid w:val="00D761CC"/>
    <w:rsid w:val="00D847C4"/>
    <w:rsid w:val="00D90BF3"/>
    <w:rsid w:val="00DA7904"/>
    <w:rsid w:val="00DA79C4"/>
    <w:rsid w:val="00DB0645"/>
    <w:rsid w:val="00DB37CD"/>
    <w:rsid w:val="00DC672A"/>
    <w:rsid w:val="00DC703C"/>
    <w:rsid w:val="00DE2732"/>
    <w:rsid w:val="00DE4164"/>
    <w:rsid w:val="00DF1AAD"/>
    <w:rsid w:val="00E02F96"/>
    <w:rsid w:val="00E1639F"/>
    <w:rsid w:val="00E32966"/>
    <w:rsid w:val="00E67114"/>
    <w:rsid w:val="00E815C8"/>
    <w:rsid w:val="00E82F6A"/>
    <w:rsid w:val="00E833B6"/>
    <w:rsid w:val="00E900D4"/>
    <w:rsid w:val="00EB7CF8"/>
    <w:rsid w:val="00ED7414"/>
    <w:rsid w:val="00ED74F5"/>
    <w:rsid w:val="00EF2073"/>
    <w:rsid w:val="00EF2475"/>
    <w:rsid w:val="00EF5337"/>
    <w:rsid w:val="00EF607F"/>
    <w:rsid w:val="00F14B57"/>
    <w:rsid w:val="00F2058D"/>
    <w:rsid w:val="00F21656"/>
    <w:rsid w:val="00F619FA"/>
    <w:rsid w:val="00F660A7"/>
    <w:rsid w:val="00F75E4A"/>
    <w:rsid w:val="00F853C9"/>
    <w:rsid w:val="00F950C9"/>
    <w:rsid w:val="00FA18E2"/>
    <w:rsid w:val="00FA41D4"/>
    <w:rsid w:val="00FA6FDD"/>
    <w:rsid w:val="00FB129C"/>
    <w:rsid w:val="00FB2942"/>
    <w:rsid w:val="00FC446F"/>
    <w:rsid w:val="00FC4CD6"/>
    <w:rsid w:val="00FD48DC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A9241E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99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75E4A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126F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D150DE"/>
    <w:rPr>
      <w:color w:val="0000FF"/>
      <w:u w:val="single"/>
    </w:rPr>
  </w:style>
  <w:style w:type="character" w:customStyle="1" w:styleId="rvts37">
    <w:name w:val="rvts37"/>
    <w:basedOn w:val="a0"/>
    <w:rsid w:val="00C64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on.rada.gov.ua/laws/show/z1059-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102-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64/202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85-1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F7FE5-F1AB-424D-920D-AF57E580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1605</Words>
  <Characters>916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Nataliia Briazghun</cp:lastModifiedBy>
  <cp:revision>69</cp:revision>
  <cp:lastPrinted>2026-02-10T12:42:00Z</cp:lastPrinted>
  <dcterms:created xsi:type="dcterms:W3CDTF">2020-11-30T11:58:00Z</dcterms:created>
  <dcterms:modified xsi:type="dcterms:W3CDTF">2026-02-10T12:43:00Z</dcterms:modified>
</cp:coreProperties>
</file>