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001A1" w:rsidP="005001A1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01A1" w:rsidP="005001A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5001A1" w:rsidP="005001A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1A1" w:rsidP="005001A1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/>
      </w:tblPr>
      <w:tblGrid>
        <w:gridCol w:w="9247"/>
      </w:tblGrid>
      <w:tr w:rsidTr="00337B85">
        <w:tblPrEx>
          <w:tblW w:w="0" w:type="auto"/>
          <w:tblInd w:w="108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5001A1" w:rsidP="00337B85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5001A1" w:rsidP="00337B85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5001A1" w:rsidP="005001A1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5001A1" w:rsidP="005001A1"/>
    <w:p w:rsidR="005001A1" w:rsidRPr="002B188B" w:rsidP="005001A1">
      <w:pPr>
        <w:rPr>
          <w:b/>
          <w:bCs/>
        </w:rPr>
      </w:pPr>
      <w:r>
        <w:rPr>
          <w:b/>
          <w:lang w:val="uk-UA"/>
        </w:rPr>
        <w:t>19</w:t>
      </w:r>
      <w:r w:rsidRPr="002B188B">
        <w:rPr>
          <w:b/>
          <w:bCs/>
        </w:rPr>
        <w:t>.</w:t>
      </w:r>
      <w:r>
        <w:rPr>
          <w:b/>
          <w:bCs/>
          <w:lang w:val="uk-UA"/>
        </w:rPr>
        <w:t>12.2025</w:t>
      </w:r>
      <w:r w:rsidRPr="002B188B">
        <w:rPr>
          <w:b/>
          <w:bCs/>
        </w:rPr>
        <w:t xml:space="preserve">                                                                  </w:t>
      </w:r>
      <w:r w:rsidRPr="002B188B">
        <w:rPr>
          <w:b/>
          <w:bCs/>
          <w:lang w:val="uk-UA"/>
        </w:rPr>
        <w:t xml:space="preserve">            </w:t>
      </w:r>
      <w:r w:rsidRPr="002B188B">
        <w:rPr>
          <w:b/>
          <w:bCs/>
        </w:rPr>
        <w:t xml:space="preserve">              </w:t>
      </w:r>
      <w:r w:rsidRPr="002B188B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                             </w:t>
      </w:r>
      <w:r w:rsidRPr="002B188B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2720</w:t>
      </w:r>
    </w:p>
    <w:p w:rsidR="005001A1" w:rsidP="005001A1">
      <w:pPr>
        <w:rPr>
          <w:b/>
          <w:bCs/>
          <w:lang w:val="uk-UA"/>
        </w:rPr>
      </w:pPr>
    </w:p>
    <w:p w:rsidR="005001A1" w:rsidP="005001A1">
      <w:pPr>
        <w:rPr>
          <w:lang w:val="uk-UA"/>
        </w:rPr>
      </w:pPr>
    </w:p>
    <w:p w:rsidR="005001A1" w:rsidP="005001A1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5001A1" w:rsidP="005001A1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закупівлі квіткової продукції та </w:t>
      </w:r>
    </w:p>
    <w:p w:rsidR="005001A1" w:rsidP="005001A1">
      <w:pPr>
        <w:rPr>
          <w:b/>
          <w:bCs/>
          <w:lang w:val="uk-UA"/>
        </w:rPr>
      </w:pPr>
      <w:r>
        <w:rPr>
          <w:b/>
          <w:bCs/>
          <w:lang w:val="uk-UA"/>
        </w:rPr>
        <w:t>ритуальної флористики у 2026 році</w:t>
      </w:r>
    </w:p>
    <w:p w:rsidR="005001A1" w:rsidP="005001A1">
      <w:pPr>
        <w:rPr>
          <w:lang w:val="uk-UA"/>
        </w:rPr>
      </w:pPr>
    </w:p>
    <w:p w:rsidR="005001A1" w:rsidP="005001A1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 територіальної громади на 2024-2028 роки, враховуючи пропозицію начальниці Відділу, культури, національностей та релігій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 Наталії </w:t>
      </w:r>
      <w:r>
        <w:rPr>
          <w:lang w:val="uk-UA"/>
        </w:rPr>
        <w:t>Півчук</w:t>
      </w:r>
      <w:r>
        <w:rPr>
          <w:lang w:val="uk-UA"/>
        </w:rPr>
        <w:t xml:space="preserve"> та з метою належної організації меморіальних та протокольних заходів у 2026 році, керуючись Законом України «Про місцеве самоврядування в Україні», виконавчий комітет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</w:t>
      </w:r>
    </w:p>
    <w:p w:rsidR="005001A1" w:rsidP="005001A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5001A1" w:rsidP="005001A1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5001A1" w:rsidP="005001A1">
      <w:pPr>
        <w:jc w:val="both"/>
        <w:rPr>
          <w:bCs/>
          <w:lang w:val="uk-UA"/>
        </w:rPr>
      </w:pPr>
      <w:r>
        <w:rPr>
          <w:bCs/>
          <w:lang w:val="uk-UA"/>
        </w:rPr>
        <w:t>1.  Інформацію щодо</w:t>
      </w:r>
      <w:r>
        <w:rPr>
          <w:lang w:val="uk-UA"/>
        </w:rPr>
        <w:t xml:space="preserve"> закупівлі квіткової продукції та ритуальної флористики у 2026 році для організації та проведення меморіальних </w:t>
      </w:r>
      <w:r>
        <w:rPr>
          <w:bCs/>
          <w:lang w:val="uk-UA"/>
        </w:rPr>
        <w:t>заходів протягом 2026 року</w:t>
      </w:r>
      <w:r>
        <w:rPr>
          <w:lang w:val="uk-UA"/>
        </w:rPr>
        <w:t xml:space="preserve"> взяти до відома.</w:t>
      </w:r>
    </w:p>
    <w:p w:rsidR="005001A1" w:rsidP="005001A1">
      <w:pPr>
        <w:jc w:val="both"/>
        <w:rPr>
          <w:bCs/>
          <w:lang w:val="uk-UA"/>
        </w:rPr>
      </w:pPr>
      <w:r>
        <w:rPr>
          <w:lang w:val="uk-UA"/>
        </w:rPr>
        <w:t xml:space="preserve">2. Затвердити план </w:t>
      </w:r>
      <w:r>
        <w:rPr>
          <w:bCs/>
          <w:lang w:val="uk-UA"/>
        </w:rPr>
        <w:t>закупівлі  квіткової продукції</w:t>
      </w:r>
      <w:r>
        <w:rPr>
          <w:b/>
          <w:bCs/>
          <w:lang w:val="uk-UA"/>
        </w:rPr>
        <w:t xml:space="preserve"> </w:t>
      </w:r>
      <w:r w:rsidRPr="00947CB8">
        <w:rPr>
          <w:bCs/>
          <w:lang w:val="uk-UA"/>
        </w:rPr>
        <w:t>та ритуальної флористики</w:t>
      </w:r>
      <w:r>
        <w:rPr>
          <w:b/>
          <w:bCs/>
          <w:lang w:val="uk-UA"/>
        </w:rPr>
        <w:t xml:space="preserve"> у </w:t>
      </w:r>
      <w:r>
        <w:rPr>
          <w:bCs/>
          <w:lang w:val="uk-UA"/>
        </w:rPr>
        <w:t>2026 році згідно до</w:t>
      </w:r>
      <w:r>
        <w:rPr>
          <w:lang w:val="uk-UA"/>
        </w:rPr>
        <w:t>датку 1.</w:t>
      </w:r>
    </w:p>
    <w:p w:rsidR="005001A1" w:rsidP="005001A1">
      <w:pPr>
        <w:jc w:val="both"/>
        <w:rPr>
          <w:bCs/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 забезпечити безумовне виконання плану </w:t>
      </w:r>
      <w:r>
        <w:rPr>
          <w:bCs/>
          <w:lang w:val="uk-UA"/>
        </w:rPr>
        <w:t>закупівлі квіткової продукції</w:t>
      </w:r>
      <w:r>
        <w:rPr>
          <w:lang w:val="uk-UA"/>
        </w:rPr>
        <w:t xml:space="preserve">  та ритуальної флористики у 2026 році.</w:t>
      </w:r>
    </w:p>
    <w:p w:rsidR="005001A1" w:rsidP="005001A1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для закупівлі квіткової продукції та ритуальної флористики у 2026 році</w:t>
      </w:r>
      <w:r>
        <w:rPr>
          <w:lang w:val="uk-UA"/>
        </w:rPr>
        <w:t xml:space="preserve"> </w:t>
      </w:r>
      <w:r>
        <w:rPr>
          <w:bCs/>
          <w:lang w:val="uk-UA"/>
        </w:rPr>
        <w:t>згідно        додатку 2.</w:t>
      </w:r>
    </w:p>
    <w:p w:rsidR="005001A1" w:rsidP="005001A1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5.</w:t>
      </w:r>
      <w:r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r>
        <w:rPr>
          <w:rFonts w:ascii="Times New Roman" w:hAnsi="Times New Roman" w:cs="Times New Roman"/>
          <w:color w:val="000000"/>
          <w:lang w:val="uk-UA"/>
        </w:rPr>
        <w:t>Бучанської</w:t>
      </w:r>
      <w:r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матеріали, обладнання та інвентар».</w:t>
      </w:r>
    </w:p>
    <w:p w:rsidR="005001A1" w:rsidP="005001A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r>
        <w:rPr>
          <w:rFonts w:ascii="Times New Roman" w:hAnsi="Times New Roman" w:cs="Times New Roman"/>
          <w:color w:val="000000"/>
        </w:rPr>
        <w:t>виконанням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даного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рішення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покласти</w:t>
      </w:r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заступницю міського голови Людмилу </w:t>
      </w:r>
      <w:r>
        <w:rPr>
          <w:rFonts w:ascii="Times New Roman" w:hAnsi="Times New Roman" w:cs="Times New Roman"/>
          <w:color w:val="000000"/>
          <w:lang w:val="uk-UA"/>
        </w:rPr>
        <w:t>Риженко</w:t>
      </w:r>
      <w:r>
        <w:rPr>
          <w:rFonts w:ascii="Times New Roman" w:hAnsi="Times New Roman" w:cs="Times New Roman"/>
          <w:color w:val="000000"/>
          <w:lang w:val="uk-UA"/>
        </w:rPr>
        <w:t>.</w:t>
      </w:r>
    </w:p>
    <w:p w:rsidR="005001A1" w:rsidP="005001A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5001A1" w:rsidP="005001A1">
      <w:pPr>
        <w:jc w:val="both"/>
        <w:rPr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</w:rPr>
        <w:t>Міський</w:t>
      </w:r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jc w:val="both"/>
        <w:rPr>
          <w:lang w:val="uk-UA"/>
        </w:rPr>
      </w:pPr>
    </w:p>
    <w:p w:rsidR="005001A1" w:rsidP="005001A1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Людмила РИЖЕНКО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5001A1" w:rsidP="005001A1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19.12.2025_____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5001A1" w:rsidP="005001A1">
      <w:pPr>
        <w:jc w:val="both"/>
        <w:rPr>
          <w:b/>
          <w:bCs/>
          <w:color w:val="000000"/>
          <w:lang w:val="uk-UA"/>
        </w:rPr>
      </w:pPr>
    </w:p>
    <w:p w:rsidR="005001A1" w:rsidP="005001A1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:rsidR="005001A1" w:rsidP="005001A1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19.12.2025_____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5001A1" w:rsidP="005001A1">
      <w:pPr>
        <w:jc w:val="both"/>
        <w:rPr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:rsidR="005001A1" w:rsidP="005001A1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В.о. начальника </w:t>
      </w:r>
      <w:r>
        <w:rPr>
          <w:b/>
          <w:bCs/>
          <w:color w:val="000000"/>
        </w:rPr>
        <w:t>управління</w:t>
      </w:r>
      <w:r>
        <w:rPr>
          <w:b/>
          <w:bCs/>
          <w:color w:val="000000"/>
        </w:rPr>
        <w:t xml:space="preserve"> </w:t>
      </w:r>
    </w:p>
    <w:p w:rsidR="005001A1" w:rsidP="005001A1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  </w:t>
      </w:r>
      <w:r>
        <w:rPr>
          <w:bCs/>
          <w:color w:val="000000"/>
          <w:lang w:val="uk-UA"/>
        </w:rPr>
        <w:t>Юлія ГАЛДЕЦЬКА</w:t>
      </w:r>
    </w:p>
    <w:p w:rsidR="005001A1" w:rsidP="005001A1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5001A1" w:rsidP="005001A1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        </w:t>
      </w:r>
      <w:r>
        <w:rPr>
          <w:u w:val="single"/>
          <w:lang w:val="uk-UA"/>
        </w:rPr>
        <w:t xml:space="preserve">  19.12.2025_____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5001A1" w:rsidP="005001A1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культури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5001A1" w:rsidP="005001A1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5001A1" w:rsidP="005001A1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5001A1" w:rsidP="005001A1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>__19.12.2025____</w:t>
      </w: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5001A1" w:rsidP="005001A1">
      <w:pPr>
        <w:jc w:val="both"/>
        <w:rPr>
          <w:lang w:val="uk-UA"/>
        </w:rPr>
      </w:pPr>
    </w:p>
    <w:p w:rsidR="005001A1" w:rsidP="005001A1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5001A1" w:rsidP="005001A1">
      <w:pPr>
        <w:jc w:val="both"/>
        <w:rPr>
          <w:lang w:val="uk-UA"/>
        </w:rPr>
      </w:pPr>
    </w:p>
    <w:p w:rsidR="005001A1" w:rsidP="005001A1">
      <w:pPr>
        <w:jc w:val="both"/>
        <w:rPr>
          <w:b/>
          <w:lang w:val="uk-UA"/>
        </w:rPr>
      </w:pPr>
    </w:p>
    <w:p w:rsidR="005001A1" w:rsidP="005001A1">
      <w:pPr>
        <w:jc w:val="both"/>
        <w:rPr>
          <w:lang w:val="uk-UA"/>
        </w:rPr>
      </w:pPr>
    </w:p>
    <w:p w:rsidR="005001A1" w:rsidP="005001A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001A1" w:rsidP="005001A1">
      <w:pPr>
        <w:jc w:val="both"/>
        <w:rPr>
          <w:lang w:val="uk-UA"/>
        </w:rPr>
      </w:pPr>
    </w:p>
    <w:p w:rsidR="005001A1" w:rsidP="005001A1">
      <w:pPr>
        <w:jc w:val="both"/>
        <w:rPr>
          <w:lang w:val="uk-UA"/>
        </w:rPr>
      </w:pPr>
    </w:p>
    <w:p w:rsidR="009B14F0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E8"/>
    <w:rsid w:val="002B188B"/>
    <w:rsid w:val="00337B85"/>
    <w:rsid w:val="004632E8"/>
    <w:rsid w:val="005001A1"/>
    <w:rsid w:val="00947CB8"/>
    <w:rsid w:val="009B14F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433AF9DD-1132-45B5-97FA-2910CDF8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бычный (веб) Знак"/>
    <w:link w:val="NormalWeb"/>
    <w:semiHidden/>
    <w:locked/>
    <w:rsid w:val="005001A1"/>
    <w:rPr>
      <w:sz w:val="24"/>
      <w:szCs w:val="24"/>
    </w:rPr>
  </w:style>
  <w:style w:type="paragraph" w:styleId="NormalWeb">
    <w:name w:val="Normal (Web)"/>
    <w:basedOn w:val="Normal"/>
    <w:link w:val="a"/>
    <w:semiHidden/>
    <w:unhideWhenUsed/>
    <w:rsid w:val="005001A1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5001A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2026-02-03T11:28:00Z</dcterms:created>
  <dcterms:modified xsi:type="dcterms:W3CDTF">2026-02-03T11:29:00Z</dcterms:modified>
</cp:coreProperties>
</file>