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2AF1" w:rsidRDefault="00E42AF1" w:rsidP="00072A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Pr="002E3B66" w:rsidRDefault="00087943" w:rsidP="00072A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i/>
          <w:noProof/>
          <w:sz w:val="24"/>
          <w:szCs w:val="24"/>
          <w:lang w:val="uk-UA" w:eastAsia="ru-RU"/>
        </w:rPr>
        <w:drawing>
          <wp:inline distT="0" distB="0" distL="0" distR="0">
            <wp:extent cx="534875" cy="6096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A4B" w:rsidRPr="002E3B66" w:rsidRDefault="00087943" w:rsidP="00072A4B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D3E6F" w:rsidTr="000D796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72A4B" w:rsidRPr="002E3B66" w:rsidRDefault="00087943" w:rsidP="000D796C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072A4B" w:rsidRPr="002E3B66" w:rsidRDefault="00087943" w:rsidP="000D7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072A4B" w:rsidRPr="002E3B66" w:rsidRDefault="00087943" w:rsidP="00072A4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072A4B" w:rsidRPr="002E3B66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72A4B" w:rsidRPr="002E3B66" w:rsidRDefault="00087943" w:rsidP="00072A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28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="00B33FC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.2025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621F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№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2564</w:t>
      </w: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A4B" w:rsidRDefault="00087943" w:rsidP="0052747E">
      <w:pPr>
        <w:tabs>
          <w:tab w:val="left" w:pos="5387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D41D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експертного звіту </w:t>
      </w:r>
      <w:r w:rsidR="00F84FCE">
        <w:rPr>
          <w:rFonts w:ascii="Times New Roman" w:hAnsi="Times New Roman" w:cs="Times New Roman"/>
          <w:b/>
          <w:sz w:val="24"/>
          <w:szCs w:val="24"/>
          <w:lang w:val="uk-UA"/>
        </w:rPr>
        <w:t>(П</w:t>
      </w:r>
      <w:r w:rsidR="008340F0">
        <w:rPr>
          <w:rFonts w:ascii="Times New Roman" w:hAnsi="Times New Roman" w:cs="Times New Roman"/>
          <w:b/>
          <w:sz w:val="24"/>
          <w:szCs w:val="24"/>
          <w:lang w:val="uk-UA"/>
        </w:rPr>
        <w:t>озитивний) «</w:t>
      </w:r>
      <w:r w:rsidR="000668D9">
        <w:rPr>
          <w:rFonts w:ascii="Times New Roman" w:hAnsi="Times New Roman" w:cs="Times New Roman"/>
          <w:b/>
          <w:sz w:val="24"/>
          <w:szCs w:val="24"/>
          <w:lang w:val="uk-UA"/>
        </w:rPr>
        <w:t>Ремонтно-реставраційні роботи</w:t>
      </w:r>
      <w:r w:rsidR="002433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об’єкті</w:t>
      </w:r>
      <w:r w:rsidR="00532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культурної спадщини пам’ятник «Братська могила воїнів Радянської армії та пам’ятник</w:t>
      </w:r>
      <w:r w:rsidR="00577A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честь воїнів-</w:t>
      </w:r>
      <w:r w:rsidR="00532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односельчан», за </w:t>
      </w:r>
      <w:proofErr w:type="spellStart"/>
      <w:r w:rsidR="005320CD">
        <w:rPr>
          <w:rFonts w:ascii="Times New Roman" w:hAnsi="Times New Roman" w:cs="Times New Roman"/>
          <w:b/>
          <w:sz w:val="24"/>
          <w:szCs w:val="24"/>
          <w:lang w:val="uk-UA"/>
        </w:rPr>
        <w:t>адресою</w:t>
      </w:r>
      <w:proofErr w:type="spellEnd"/>
      <w:r w:rsidR="00532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Київська область, місто Буча, вул. Левка Лук’яненка, на території Алеї Слави, пошкодженого внаслідок збройної агресії російської федерації проти України»</w:t>
      </w:r>
    </w:p>
    <w:p w:rsidR="005E2C01" w:rsidRPr="00A93941" w:rsidRDefault="005E2C01" w:rsidP="005E2C01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A4B" w:rsidRPr="00A8200F" w:rsidRDefault="00087943" w:rsidP="00A8200F">
      <w:pPr>
        <w:tabs>
          <w:tab w:val="left" w:pos="0"/>
        </w:tabs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>Розглянув</w:t>
      </w:r>
      <w:r>
        <w:rPr>
          <w:rFonts w:ascii="Times New Roman" w:hAnsi="Times New Roman" w:cs="Times New Roman"/>
          <w:sz w:val="24"/>
          <w:szCs w:val="24"/>
          <w:lang w:val="uk-UA"/>
        </w:rPr>
        <w:t>ши експертн</w:t>
      </w:r>
      <w:r w:rsidR="001A701F">
        <w:rPr>
          <w:rFonts w:ascii="Times New Roman" w:hAnsi="Times New Roman" w:cs="Times New Roman"/>
          <w:sz w:val="24"/>
          <w:szCs w:val="24"/>
          <w:lang w:val="uk-UA"/>
        </w:rPr>
        <w:t>ий звіт (Позитивний) № 53/25 від 30 вересня 2025 року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 виданого ТОВ «</w:t>
      </w:r>
      <w:proofErr w:type="spellStart"/>
      <w:r w:rsidR="001A701F">
        <w:rPr>
          <w:rFonts w:ascii="Times New Roman" w:hAnsi="Times New Roman" w:cs="Times New Roman"/>
          <w:sz w:val="24"/>
          <w:szCs w:val="24"/>
          <w:lang w:val="uk-UA"/>
        </w:rPr>
        <w:t>Будпроектекспертиза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за </w:t>
      </w:r>
      <w:r w:rsidR="001A701F">
        <w:rPr>
          <w:rFonts w:ascii="Times New Roman" w:hAnsi="Times New Roman" w:cs="Times New Roman"/>
          <w:sz w:val="24"/>
          <w:szCs w:val="24"/>
          <w:lang w:val="uk-UA"/>
        </w:rPr>
        <w:t>робочим проектом</w:t>
      </w:r>
      <w:r w:rsidR="008340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701F" w:rsidRPr="00A8200F">
        <w:rPr>
          <w:rFonts w:ascii="Times New Roman" w:hAnsi="Times New Roman" w:cs="Times New Roman"/>
          <w:sz w:val="24"/>
          <w:szCs w:val="24"/>
          <w:lang w:val="uk-UA"/>
        </w:rPr>
        <w:t xml:space="preserve">«Ремонтно-реставраційні роботи на об’єкті культурної спадщини пам’ятник «Братська могила воїнів Радянської армії та </w:t>
      </w:r>
      <w:r w:rsidR="00577ACB">
        <w:rPr>
          <w:rFonts w:ascii="Times New Roman" w:hAnsi="Times New Roman" w:cs="Times New Roman"/>
          <w:sz w:val="24"/>
          <w:szCs w:val="24"/>
          <w:lang w:val="uk-UA"/>
        </w:rPr>
        <w:t>пам’ятник на честь воїнів-</w:t>
      </w:r>
      <w:r w:rsidR="001A701F" w:rsidRPr="00A8200F">
        <w:rPr>
          <w:rFonts w:ascii="Times New Roman" w:hAnsi="Times New Roman" w:cs="Times New Roman"/>
          <w:sz w:val="24"/>
          <w:szCs w:val="24"/>
          <w:lang w:val="uk-UA"/>
        </w:rPr>
        <w:t xml:space="preserve">односельчан», за </w:t>
      </w:r>
      <w:proofErr w:type="spellStart"/>
      <w:r w:rsidR="001A701F" w:rsidRPr="00A8200F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1A701F" w:rsidRPr="00A8200F">
        <w:rPr>
          <w:rFonts w:ascii="Times New Roman" w:hAnsi="Times New Roman" w:cs="Times New Roman"/>
          <w:sz w:val="24"/>
          <w:szCs w:val="24"/>
          <w:lang w:val="uk-UA"/>
        </w:rPr>
        <w:t xml:space="preserve"> Київська область, місто Буча, вул. Левка Лук’яненка, на території Алеї Слави, пошкодженого внаслідок збройної агресії російської федерації проти України»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розробленого </w:t>
      </w:r>
      <w:r w:rsidR="000F2CC0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Генеральним проектувальником проектної документації </w:t>
      </w:r>
      <w:r w:rsidR="00A8200F">
        <w:rPr>
          <w:rFonts w:ascii="Times New Roman" w:hAnsi="Times New Roman" w:cs="Times New Roman"/>
          <w:sz w:val="24"/>
          <w:szCs w:val="24"/>
          <w:lang w:val="uk-UA"/>
        </w:rPr>
        <w:t xml:space="preserve">Фізичною особою-підприємцем Василем </w:t>
      </w:r>
      <w:proofErr w:type="spellStart"/>
      <w:r w:rsidR="00A8200F">
        <w:rPr>
          <w:rFonts w:ascii="Times New Roman" w:hAnsi="Times New Roman" w:cs="Times New Roman"/>
          <w:sz w:val="24"/>
          <w:szCs w:val="24"/>
          <w:lang w:val="uk-UA"/>
        </w:rPr>
        <w:t>Стиликом</w:t>
      </w:r>
      <w:proofErr w:type="spellEnd"/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="001B072A">
        <w:rPr>
          <w:rFonts w:ascii="Times New Roman" w:hAnsi="Times New Roman" w:cs="Times New Roman"/>
          <w:sz w:val="24"/>
          <w:szCs w:val="24"/>
          <w:lang w:val="uk-UA"/>
        </w:rPr>
        <w:t xml:space="preserve">вимогами </w:t>
      </w:r>
      <w:proofErr w:type="spellStart"/>
      <w:r w:rsidR="001B072A">
        <w:rPr>
          <w:rFonts w:ascii="Times New Roman" w:hAnsi="Times New Roman" w:cs="Times New Roman"/>
          <w:sz w:val="24"/>
          <w:szCs w:val="24"/>
          <w:lang w:val="uk-UA"/>
        </w:rPr>
        <w:t>Мінрегіону</w:t>
      </w:r>
      <w:proofErr w:type="spellEnd"/>
      <w:r w:rsidR="001B072A">
        <w:rPr>
          <w:rFonts w:ascii="Times New Roman" w:hAnsi="Times New Roman" w:cs="Times New Roman"/>
          <w:sz w:val="24"/>
          <w:szCs w:val="24"/>
          <w:lang w:val="uk-UA"/>
        </w:rPr>
        <w:t xml:space="preserve"> від 25</w:t>
      </w:r>
      <w:r w:rsidR="006D1F68">
        <w:rPr>
          <w:rFonts w:ascii="Times New Roman" w:hAnsi="Times New Roman" w:cs="Times New Roman"/>
          <w:sz w:val="24"/>
          <w:szCs w:val="24"/>
          <w:lang w:val="uk-UA"/>
        </w:rPr>
        <w:t>.06.2021 №162 «Деякі питання ціноутворення у будівництві», зареєстрованого в Міністерстві юстиції</w:t>
      </w:r>
      <w:r w:rsidR="00571EBF">
        <w:rPr>
          <w:rFonts w:ascii="Times New Roman" w:hAnsi="Times New Roman" w:cs="Times New Roman"/>
          <w:sz w:val="24"/>
          <w:szCs w:val="24"/>
          <w:lang w:val="uk-UA"/>
        </w:rPr>
        <w:t xml:space="preserve"> України 17.09.2021 №1225/36847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35B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місцеве самоврядування в Україні»,  виконавчий комітет </w:t>
      </w:r>
    </w:p>
    <w:p w:rsidR="00A27F3F" w:rsidRPr="008218B9" w:rsidRDefault="00A27F3F" w:rsidP="008218B9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2A4B" w:rsidRPr="00A93941" w:rsidRDefault="00087943" w:rsidP="00072A4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72A4B" w:rsidRPr="00A93941" w:rsidRDefault="00087943" w:rsidP="00072A4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Затвердити </w:t>
      </w:r>
      <w:r w:rsidR="0052747E">
        <w:rPr>
          <w:rFonts w:ascii="Times New Roman" w:hAnsi="Times New Roman" w:cs="Times New Roman"/>
          <w:sz w:val="24"/>
          <w:szCs w:val="24"/>
          <w:lang w:val="uk-UA"/>
        </w:rPr>
        <w:t>експертний звіт (П</w:t>
      </w:r>
      <w:r w:rsidR="009821F3">
        <w:rPr>
          <w:rFonts w:ascii="Times New Roman" w:hAnsi="Times New Roman" w:cs="Times New Roman"/>
          <w:sz w:val="24"/>
          <w:szCs w:val="24"/>
          <w:lang w:val="uk-UA"/>
        </w:rPr>
        <w:t xml:space="preserve">озитивний) </w:t>
      </w:r>
      <w:r w:rsidR="0052747E">
        <w:rPr>
          <w:rFonts w:ascii="Times New Roman" w:hAnsi="Times New Roman" w:cs="Times New Roman"/>
          <w:sz w:val="24"/>
          <w:szCs w:val="24"/>
          <w:lang w:val="uk-UA"/>
        </w:rPr>
        <w:t>№ 53/25 від 30 вересня 2025 року</w:t>
      </w:r>
      <w:r w:rsidR="009821F3"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виданого </w:t>
      </w:r>
      <w:proofErr w:type="spellStart"/>
      <w:r w:rsidR="0052747E" w:rsidRPr="00A93941">
        <w:rPr>
          <w:rFonts w:ascii="Times New Roman" w:hAnsi="Times New Roman" w:cs="Times New Roman"/>
          <w:sz w:val="24"/>
          <w:szCs w:val="24"/>
          <w:lang w:val="uk-UA"/>
        </w:rPr>
        <w:t>виданого</w:t>
      </w:r>
      <w:proofErr w:type="spellEnd"/>
      <w:r w:rsidR="0052747E"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ТОВ «</w:t>
      </w:r>
      <w:proofErr w:type="spellStart"/>
      <w:r w:rsidR="0052747E">
        <w:rPr>
          <w:rFonts w:ascii="Times New Roman" w:hAnsi="Times New Roman" w:cs="Times New Roman"/>
          <w:sz w:val="24"/>
          <w:szCs w:val="24"/>
          <w:lang w:val="uk-UA"/>
        </w:rPr>
        <w:t>Будпроектекспертиза</w:t>
      </w:r>
      <w:proofErr w:type="spellEnd"/>
      <w:r w:rsidR="0052747E">
        <w:rPr>
          <w:rFonts w:ascii="Times New Roman" w:hAnsi="Times New Roman" w:cs="Times New Roman"/>
          <w:sz w:val="24"/>
          <w:szCs w:val="24"/>
          <w:lang w:val="uk-UA"/>
        </w:rPr>
        <w:t xml:space="preserve">» за робочим проектом </w:t>
      </w:r>
      <w:r w:rsidR="0052747E" w:rsidRPr="00A8200F">
        <w:rPr>
          <w:rFonts w:ascii="Times New Roman" w:hAnsi="Times New Roman" w:cs="Times New Roman"/>
          <w:sz w:val="24"/>
          <w:szCs w:val="24"/>
          <w:lang w:val="uk-UA"/>
        </w:rPr>
        <w:t xml:space="preserve">«Ремонтно-реставраційні роботи на об’єкті культурної спадщини пам’ятник «Братська могила воїнів Радянської армії та </w:t>
      </w:r>
      <w:r w:rsidR="00577ACB">
        <w:rPr>
          <w:rFonts w:ascii="Times New Roman" w:hAnsi="Times New Roman" w:cs="Times New Roman"/>
          <w:sz w:val="24"/>
          <w:szCs w:val="24"/>
          <w:lang w:val="uk-UA"/>
        </w:rPr>
        <w:t>пам’ятник на честь воїнів-</w:t>
      </w:r>
      <w:r w:rsidR="0052747E" w:rsidRPr="00A8200F">
        <w:rPr>
          <w:rFonts w:ascii="Times New Roman" w:hAnsi="Times New Roman" w:cs="Times New Roman"/>
          <w:sz w:val="24"/>
          <w:szCs w:val="24"/>
          <w:lang w:val="uk-UA"/>
        </w:rPr>
        <w:t xml:space="preserve">односельчан», за </w:t>
      </w:r>
      <w:proofErr w:type="spellStart"/>
      <w:r w:rsidR="0052747E" w:rsidRPr="00A8200F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2747E" w:rsidRPr="00A8200F">
        <w:rPr>
          <w:rFonts w:ascii="Times New Roman" w:hAnsi="Times New Roman" w:cs="Times New Roman"/>
          <w:sz w:val="24"/>
          <w:szCs w:val="24"/>
          <w:lang w:val="uk-UA"/>
        </w:rPr>
        <w:t xml:space="preserve"> Київська область, місто Буча, вул. Левка Лук’яненка, на території Алеї Слави, пошкодженого внаслідок збройної агресії російської федерації проти України»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 такими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показниками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935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010"/>
        <w:gridCol w:w="1655"/>
        <w:gridCol w:w="1689"/>
      </w:tblGrid>
      <w:tr w:rsidR="004D3E6F" w:rsidTr="00D41DEB">
        <w:trPr>
          <w:trHeight w:val="204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right="-249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</w:tr>
      <w:tr w:rsidR="004D3E6F" w:rsidTr="00D41DEB">
        <w:trPr>
          <w:trHeight w:val="2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2227,78108</w:t>
            </w:r>
          </w:p>
        </w:tc>
      </w:tr>
      <w:tr w:rsidR="004D3E6F" w:rsidTr="00D41DEB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будівельні роботи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1734,38243</w:t>
            </w:r>
          </w:p>
        </w:tc>
      </w:tr>
      <w:tr w:rsidR="004D3E6F" w:rsidTr="00D41DEB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устаткування, меблі, інвентар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D3E6F" w:rsidTr="00D41DEB">
        <w:trPr>
          <w:trHeight w:val="160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інші витрати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087943" w:rsidP="000D796C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493,39865</w:t>
            </w:r>
          </w:p>
        </w:tc>
      </w:tr>
    </w:tbl>
    <w:p w:rsidR="00072A4B" w:rsidRPr="00A93941" w:rsidRDefault="00087943" w:rsidP="00D41DE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2A4B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2. Виконання будівельних робіт по даному  об’єкту доручити ліцензованій організації.</w:t>
      </w:r>
    </w:p>
    <w:p w:rsidR="00072A4B" w:rsidRPr="00A93941" w:rsidRDefault="00087943" w:rsidP="00D41DE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Контроль за виконанням даного </w:t>
      </w:r>
      <w:r w:rsidR="00D41DEB">
        <w:rPr>
          <w:rFonts w:ascii="Times New Roman" w:hAnsi="Times New Roman" w:cs="Times New Roman"/>
          <w:sz w:val="24"/>
          <w:szCs w:val="24"/>
          <w:lang w:val="uk-UA"/>
        </w:rPr>
        <w:t xml:space="preserve">рішення покласти на </w:t>
      </w:r>
      <w:r w:rsidR="0052747E">
        <w:rPr>
          <w:rFonts w:ascii="Times New Roman" w:hAnsi="Times New Roman" w:cs="Times New Roman"/>
          <w:sz w:val="24"/>
          <w:szCs w:val="24"/>
          <w:lang w:val="uk-UA"/>
        </w:rPr>
        <w:t xml:space="preserve">заступницю Бучанського міського голови Людмилу </w:t>
      </w:r>
      <w:proofErr w:type="spellStart"/>
      <w:r w:rsidR="0052747E">
        <w:rPr>
          <w:rFonts w:ascii="Times New Roman" w:hAnsi="Times New Roman" w:cs="Times New Roman"/>
          <w:sz w:val="24"/>
          <w:szCs w:val="24"/>
          <w:lang w:val="uk-UA"/>
        </w:rPr>
        <w:t>Риженко</w:t>
      </w:r>
      <w:proofErr w:type="spellEnd"/>
      <w:r w:rsidR="0052747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2A4B" w:rsidRPr="00A93941" w:rsidRDefault="00072A4B" w:rsidP="00072A4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</w:pPr>
    </w:p>
    <w:p w:rsidR="00072A4B" w:rsidRPr="00A93941" w:rsidRDefault="00087943" w:rsidP="00072A4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  <w:t xml:space="preserve">Міський голова  </w:t>
      </w:r>
      <w:r w:rsidRPr="00072A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072A4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>Анатолій ФЕДОРУК</w:t>
      </w:r>
    </w:p>
    <w:p w:rsidR="00072A4B" w:rsidRDefault="00072A4B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A4B" w:rsidRDefault="00087943" w:rsidP="00072A4B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FFC" w:rsidRDefault="00474FFC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Заступниця</w:t>
      </w:r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міського голови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474FFC">
        <w:rPr>
          <w:rFonts w:ascii="Times New Roman" w:hAnsi="Times New Roman" w:cs="Times New Roman"/>
          <w:sz w:val="24"/>
          <w:szCs w:val="24"/>
          <w:lang w:val="uk-UA"/>
        </w:rPr>
        <w:t xml:space="preserve">   __________________         Людмила РИЖЕНКО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(Особистий підпис )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28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(дата)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Керуючий справами                               __________________ 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Дмитро </w:t>
      </w:r>
      <w:proofErr w:type="spellStart"/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Гапченко</w:t>
      </w:r>
      <w:proofErr w:type="spellEnd"/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28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1EDA" w:rsidRDefault="00341EDA" w:rsidP="00072A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В.о. н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управління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юридичн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 w:rsidR="00474FF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Юлія ГАЛДЕЦЬКА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28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072A4B" w:rsidRDefault="00072A4B" w:rsidP="00072A4B">
      <w:pPr>
        <w:pStyle w:val="a4"/>
        <w:spacing w:before="0" w:beforeAutospacing="0" w:after="0" w:afterAutospacing="0"/>
        <w:rPr>
          <w:lang w:val="uk-UA"/>
        </w:rPr>
      </w:pPr>
    </w:p>
    <w:p w:rsidR="00341EDA" w:rsidRPr="006B7211" w:rsidRDefault="00087943" w:rsidP="00072A4B">
      <w:pPr>
        <w:pStyle w:val="a4"/>
        <w:spacing w:before="0" w:beforeAutospacing="0" w:after="0" w:afterAutospacing="0"/>
        <w:rPr>
          <w:b/>
          <w:lang w:val="uk-UA"/>
        </w:rPr>
      </w:pPr>
      <w:r w:rsidRPr="006B7211">
        <w:rPr>
          <w:b/>
          <w:lang w:val="uk-UA"/>
        </w:rPr>
        <w:t xml:space="preserve">Начальник відділу </w:t>
      </w:r>
      <w:proofErr w:type="spellStart"/>
      <w:r w:rsidRPr="006B7211">
        <w:rPr>
          <w:b/>
          <w:lang w:val="uk-UA"/>
        </w:rPr>
        <w:t>закупівель</w:t>
      </w:r>
      <w:proofErr w:type="spellEnd"/>
    </w:p>
    <w:p w:rsidR="00341EDA" w:rsidRPr="0055481C" w:rsidRDefault="00087943" w:rsidP="00341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7211">
        <w:rPr>
          <w:rFonts w:ascii="Times New Roman" w:hAnsi="Times New Roman" w:cs="Times New Roman"/>
          <w:b/>
          <w:sz w:val="24"/>
          <w:szCs w:val="24"/>
          <w:lang w:val="uk-UA"/>
        </w:rPr>
        <w:t>та моніторингу цін</w:t>
      </w:r>
      <w:r w:rsidRPr="00341EDA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     </w:t>
      </w:r>
      <w:r w:rsidR="006B7211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__________________      </w:t>
      </w:r>
      <w:r w:rsidR="006B7211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Вікторія ГЕРГЕЛЬ</w:t>
      </w:r>
    </w:p>
    <w:p w:rsidR="00341EDA" w:rsidRPr="0055481C" w:rsidRDefault="00087943" w:rsidP="00341E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341EDA" w:rsidRPr="0055481C" w:rsidRDefault="00087943" w:rsidP="00341ED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28.11.2025</w:t>
      </w:r>
    </w:p>
    <w:p w:rsidR="00341EDA" w:rsidRPr="00341EDA" w:rsidRDefault="00087943" w:rsidP="00341E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341EDA" w:rsidRDefault="00341EDA" w:rsidP="00072A4B">
      <w:pPr>
        <w:pStyle w:val="a4"/>
        <w:spacing w:before="0" w:beforeAutospacing="0" w:after="0" w:afterAutospacing="0"/>
        <w:rPr>
          <w:lang w:val="uk-UA"/>
        </w:rPr>
      </w:pPr>
    </w:p>
    <w:p w:rsidR="00341EDA" w:rsidRDefault="00341EDA" w:rsidP="00072A4B">
      <w:pPr>
        <w:pStyle w:val="a4"/>
        <w:spacing w:before="0" w:beforeAutospacing="0" w:after="0" w:afterAutospacing="0"/>
        <w:rPr>
          <w:lang w:val="uk-UA"/>
        </w:rPr>
      </w:pPr>
    </w:p>
    <w:p w:rsidR="00072A4B" w:rsidRPr="0055481C" w:rsidRDefault="00087943" w:rsidP="00072A4B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Начальник</w:t>
      </w:r>
      <w:r w:rsidRPr="0055481C">
        <w:rPr>
          <w:b/>
          <w:bCs/>
          <w:color w:val="000000"/>
          <w:lang w:val="uk-UA"/>
        </w:rPr>
        <w:t xml:space="preserve"> Відділу</w:t>
      </w:r>
      <w:r w:rsidRPr="0055481C">
        <w:rPr>
          <w:b/>
          <w:bCs/>
          <w:color w:val="000000"/>
        </w:rPr>
        <w:t xml:space="preserve"> </w:t>
      </w:r>
      <w:proofErr w:type="spellStart"/>
      <w:r w:rsidRPr="0055481C">
        <w:rPr>
          <w:b/>
          <w:bCs/>
          <w:color w:val="000000"/>
        </w:rPr>
        <w:t>культури</w:t>
      </w:r>
      <w:proofErr w:type="spellEnd"/>
      <w:r w:rsidRPr="0055481C">
        <w:rPr>
          <w:b/>
          <w:bCs/>
          <w:color w:val="000000"/>
          <w:lang w:val="uk-UA"/>
        </w:rPr>
        <w:t>,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_________________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28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="00474FFC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072A4B" w:rsidRPr="0055481C" w:rsidRDefault="00087943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2A4B" w:rsidRPr="0055481C" w:rsidRDefault="00087943" w:rsidP="00072A4B">
      <w:pPr>
        <w:jc w:val="both"/>
        <w:rPr>
          <w:sz w:val="24"/>
          <w:szCs w:val="24"/>
          <w:lang w:val="uk-UA"/>
        </w:rPr>
      </w:pPr>
      <w:r w:rsidRPr="0055481C">
        <w:rPr>
          <w:sz w:val="24"/>
          <w:szCs w:val="24"/>
          <w:lang w:val="uk-UA"/>
        </w:rPr>
        <w:t xml:space="preserve">           </w:t>
      </w:r>
    </w:p>
    <w:p w:rsidR="00072A4B" w:rsidRDefault="00072A4B" w:rsidP="00072A4B">
      <w:pPr>
        <w:jc w:val="both"/>
        <w:rPr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E10DC0" w:rsidRDefault="00E10DC0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87943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A4B" w:rsidRDefault="00072A4B" w:rsidP="00072A4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" filled="f" stroked="f">
                <v:textbox>
                  <w:txbxContent>
                    <w:p w:rsidR="00072A4B" w:rsidRDefault="00072A4B" w:rsidP="00072A4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072A4B" w:rsidSect="00474FF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0455B0B"/>
    <w:multiLevelType w:val="hybridMultilevel"/>
    <w:tmpl w:val="1974BD04"/>
    <w:lvl w:ilvl="0" w:tplc="4EF8E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2A9972" w:tentative="1">
      <w:start w:val="1"/>
      <w:numFmt w:val="lowerLetter"/>
      <w:lvlText w:val="%2."/>
      <w:lvlJc w:val="left"/>
      <w:pPr>
        <w:ind w:left="1440" w:hanging="360"/>
      </w:pPr>
    </w:lvl>
    <w:lvl w:ilvl="2" w:tplc="34E4917A" w:tentative="1">
      <w:start w:val="1"/>
      <w:numFmt w:val="lowerRoman"/>
      <w:lvlText w:val="%3."/>
      <w:lvlJc w:val="right"/>
      <w:pPr>
        <w:ind w:left="2160" w:hanging="180"/>
      </w:pPr>
    </w:lvl>
    <w:lvl w:ilvl="3" w:tplc="6FCEBFF4" w:tentative="1">
      <w:start w:val="1"/>
      <w:numFmt w:val="decimal"/>
      <w:lvlText w:val="%4."/>
      <w:lvlJc w:val="left"/>
      <w:pPr>
        <w:ind w:left="2880" w:hanging="360"/>
      </w:pPr>
    </w:lvl>
    <w:lvl w:ilvl="4" w:tplc="9C7E17BE" w:tentative="1">
      <w:start w:val="1"/>
      <w:numFmt w:val="lowerLetter"/>
      <w:lvlText w:val="%5."/>
      <w:lvlJc w:val="left"/>
      <w:pPr>
        <w:ind w:left="3600" w:hanging="360"/>
      </w:pPr>
    </w:lvl>
    <w:lvl w:ilvl="5" w:tplc="34DA0F7A" w:tentative="1">
      <w:start w:val="1"/>
      <w:numFmt w:val="lowerRoman"/>
      <w:lvlText w:val="%6."/>
      <w:lvlJc w:val="right"/>
      <w:pPr>
        <w:ind w:left="4320" w:hanging="180"/>
      </w:pPr>
    </w:lvl>
    <w:lvl w:ilvl="6" w:tplc="15EC3BD6" w:tentative="1">
      <w:start w:val="1"/>
      <w:numFmt w:val="decimal"/>
      <w:lvlText w:val="%7."/>
      <w:lvlJc w:val="left"/>
      <w:pPr>
        <w:ind w:left="5040" w:hanging="360"/>
      </w:pPr>
    </w:lvl>
    <w:lvl w:ilvl="7" w:tplc="D2185C8E" w:tentative="1">
      <w:start w:val="1"/>
      <w:numFmt w:val="lowerLetter"/>
      <w:lvlText w:val="%8."/>
      <w:lvlJc w:val="left"/>
      <w:pPr>
        <w:ind w:left="5760" w:hanging="360"/>
      </w:pPr>
    </w:lvl>
    <w:lvl w:ilvl="8" w:tplc="4EC0A5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E0F"/>
    <w:rsid w:val="000058A2"/>
    <w:rsid w:val="00012F79"/>
    <w:rsid w:val="00013B49"/>
    <w:rsid w:val="00026E85"/>
    <w:rsid w:val="00027337"/>
    <w:rsid w:val="00032BE3"/>
    <w:rsid w:val="00033772"/>
    <w:rsid w:val="000651C2"/>
    <w:rsid w:val="000668D9"/>
    <w:rsid w:val="00072A4B"/>
    <w:rsid w:val="00087943"/>
    <w:rsid w:val="000B5034"/>
    <w:rsid w:val="000D796C"/>
    <w:rsid w:val="000F2A29"/>
    <w:rsid w:val="000F2CC0"/>
    <w:rsid w:val="00103A03"/>
    <w:rsid w:val="00136B73"/>
    <w:rsid w:val="00140D63"/>
    <w:rsid w:val="00142710"/>
    <w:rsid w:val="00162939"/>
    <w:rsid w:val="00182D7C"/>
    <w:rsid w:val="001A701F"/>
    <w:rsid w:val="001B072A"/>
    <w:rsid w:val="001B1DAC"/>
    <w:rsid w:val="001B3E69"/>
    <w:rsid w:val="001F6069"/>
    <w:rsid w:val="00224E19"/>
    <w:rsid w:val="00243355"/>
    <w:rsid w:val="002968DA"/>
    <w:rsid w:val="002B2D11"/>
    <w:rsid w:val="002C02F5"/>
    <w:rsid w:val="002C3C19"/>
    <w:rsid w:val="002E0D86"/>
    <w:rsid w:val="002E3B66"/>
    <w:rsid w:val="00341EDA"/>
    <w:rsid w:val="003556C4"/>
    <w:rsid w:val="003621FD"/>
    <w:rsid w:val="003A0333"/>
    <w:rsid w:val="003E5F80"/>
    <w:rsid w:val="00426D96"/>
    <w:rsid w:val="00427532"/>
    <w:rsid w:val="004347FC"/>
    <w:rsid w:val="0045007F"/>
    <w:rsid w:val="00455D78"/>
    <w:rsid w:val="00474FFC"/>
    <w:rsid w:val="004C033B"/>
    <w:rsid w:val="004D3E6F"/>
    <w:rsid w:val="00500F86"/>
    <w:rsid w:val="005034FD"/>
    <w:rsid w:val="005228EE"/>
    <w:rsid w:val="00523324"/>
    <w:rsid w:val="0052747E"/>
    <w:rsid w:val="005320CD"/>
    <w:rsid w:val="00542C7C"/>
    <w:rsid w:val="0055481C"/>
    <w:rsid w:val="00571EBF"/>
    <w:rsid w:val="005749B2"/>
    <w:rsid w:val="00577ACB"/>
    <w:rsid w:val="00596FB7"/>
    <w:rsid w:val="005B618A"/>
    <w:rsid w:val="005C244E"/>
    <w:rsid w:val="005E2C01"/>
    <w:rsid w:val="00617B12"/>
    <w:rsid w:val="00650BA5"/>
    <w:rsid w:val="00660FB1"/>
    <w:rsid w:val="0068134E"/>
    <w:rsid w:val="006B7211"/>
    <w:rsid w:val="006D0D8A"/>
    <w:rsid w:val="006D1F68"/>
    <w:rsid w:val="006E5269"/>
    <w:rsid w:val="006E7E28"/>
    <w:rsid w:val="007149B1"/>
    <w:rsid w:val="007200FF"/>
    <w:rsid w:val="00755964"/>
    <w:rsid w:val="00762902"/>
    <w:rsid w:val="007A2DDB"/>
    <w:rsid w:val="0080385D"/>
    <w:rsid w:val="008218B9"/>
    <w:rsid w:val="008340F0"/>
    <w:rsid w:val="0085237E"/>
    <w:rsid w:val="00864699"/>
    <w:rsid w:val="00885316"/>
    <w:rsid w:val="008D4517"/>
    <w:rsid w:val="008F79D9"/>
    <w:rsid w:val="009232D0"/>
    <w:rsid w:val="009443A2"/>
    <w:rsid w:val="00960522"/>
    <w:rsid w:val="009821F3"/>
    <w:rsid w:val="009A5434"/>
    <w:rsid w:val="009E6B0A"/>
    <w:rsid w:val="00A1393F"/>
    <w:rsid w:val="00A27F3F"/>
    <w:rsid w:val="00A32AC9"/>
    <w:rsid w:val="00A448A1"/>
    <w:rsid w:val="00A563DA"/>
    <w:rsid w:val="00A613A8"/>
    <w:rsid w:val="00A64E13"/>
    <w:rsid w:val="00A8200F"/>
    <w:rsid w:val="00A93941"/>
    <w:rsid w:val="00B27BDE"/>
    <w:rsid w:val="00B33FCB"/>
    <w:rsid w:val="00B51464"/>
    <w:rsid w:val="00B56B0F"/>
    <w:rsid w:val="00B805CE"/>
    <w:rsid w:val="00BA4464"/>
    <w:rsid w:val="00BC14CF"/>
    <w:rsid w:val="00C018F4"/>
    <w:rsid w:val="00C15CE1"/>
    <w:rsid w:val="00C42903"/>
    <w:rsid w:val="00C7472E"/>
    <w:rsid w:val="00CE1DA1"/>
    <w:rsid w:val="00D13185"/>
    <w:rsid w:val="00D14539"/>
    <w:rsid w:val="00D41DEB"/>
    <w:rsid w:val="00D553EF"/>
    <w:rsid w:val="00DA0814"/>
    <w:rsid w:val="00DF1775"/>
    <w:rsid w:val="00E10DC0"/>
    <w:rsid w:val="00E1404D"/>
    <w:rsid w:val="00E14969"/>
    <w:rsid w:val="00E35B0C"/>
    <w:rsid w:val="00E42AF1"/>
    <w:rsid w:val="00E72467"/>
    <w:rsid w:val="00E82954"/>
    <w:rsid w:val="00E93777"/>
    <w:rsid w:val="00EA14AE"/>
    <w:rsid w:val="00EB5259"/>
    <w:rsid w:val="00EC275C"/>
    <w:rsid w:val="00EF4F0B"/>
    <w:rsid w:val="00F20E0F"/>
    <w:rsid w:val="00F27337"/>
    <w:rsid w:val="00F65798"/>
    <w:rsid w:val="00F73C23"/>
    <w:rsid w:val="00F75713"/>
    <w:rsid w:val="00F84FCE"/>
    <w:rsid w:val="00FC01B8"/>
    <w:rsid w:val="00FE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D8D9E-B684-4881-B834-4C6F3FB6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F80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3E5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3E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E5F80"/>
    <w:pPr>
      <w:ind w:left="720"/>
      <w:contextualSpacing/>
    </w:pPr>
  </w:style>
  <w:style w:type="character" w:customStyle="1" w:styleId="apple-tab-span">
    <w:name w:val="apple-tab-span"/>
    <w:uiPriority w:val="99"/>
    <w:rsid w:val="003E5F80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1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149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BB9AB-7386-4838-B1CC-5501D655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4</Pages>
  <Words>2841</Words>
  <Characters>1620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Olha Pronko</cp:lastModifiedBy>
  <cp:revision>85</cp:revision>
  <cp:lastPrinted>2025-12-03T07:14:00Z</cp:lastPrinted>
  <dcterms:created xsi:type="dcterms:W3CDTF">2023-07-18T12:25:00Z</dcterms:created>
  <dcterms:modified xsi:type="dcterms:W3CDTF">2026-01-19T07:18:00Z</dcterms:modified>
</cp:coreProperties>
</file>