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550B" w:rsidRDefault="0058550B" w:rsidP="00344CDB">
      <w:pPr>
        <w:tabs>
          <w:tab w:val="left" w:pos="0"/>
        </w:tabs>
        <w:ind w:left="3540" w:firstLine="708"/>
        <w:rPr>
          <w:rFonts w:eastAsia="Calibri"/>
          <w:sz w:val="28"/>
          <w:szCs w:val="28"/>
          <w:lang w:eastAsia="en-US"/>
        </w:rPr>
      </w:pPr>
      <w:r>
        <w:rPr>
          <w:rFonts w:eastAsia="Calibri"/>
          <w:sz w:val="28"/>
          <w:szCs w:val="28"/>
          <w:lang w:eastAsia="en-US"/>
        </w:rPr>
        <w:t xml:space="preserve">                                                         </w:t>
      </w:r>
    </w:p>
    <w:p w:rsidR="00A14417" w:rsidRPr="003B59EA" w:rsidRDefault="00A14417" w:rsidP="00344CDB">
      <w:pPr>
        <w:tabs>
          <w:tab w:val="left" w:pos="0"/>
        </w:tabs>
        <w:ind w:left="3540" w:firstLine="708"/>
        <w:rPr>
          <w:rFonts w:eastAsia="Calibri"/>
          <w:i/>
          <w:sz w:val="28"/>
          <w:szCs w:val="28"/>
          <w:lang w:eastAsia="en-US"/>
        </w:rPr>
      </w:pPr>
      <w:r w:rsidRPr="003B59EA">
        <w:rPr>
          <w:noProof/>
          <w:szCs w:val="20"/>
          <w:lang w:eastAsia="uk-UA"/>
        </w:rPr>
        <mc:AlternateContent>
          <mc:Choice Requires="wps">
            <w:drawing>
              <wp:anchor distT="0" distB="0" distL="114300" distR="114300" simplePos="0" relativeHeight="251659264" behindDoc="0" locked="0" layoutInCell="1" allowOverlap="1" wp14:anchorId="541C59DD" wp14:editId="5EB04C4C">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rsidR="007A7582" w:rsidRPr="0098100A" w:rsidRDefault="007A7582" w:rsidP="00A14417">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41C59DD"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" filled="f" stroked="f">
                <v:textbox style="mso-fit-shape-to-text:t">
                  <w:txbxContent>
                    <w:p w:rsidR="007A7582" w:rsidRPr="0098100A" w:rsidRDefault="007A7582" w:rsidP="00A14417">
                      <w:pPr>
                        <w:jc w:val="center"/>
                        <w:rPr>
                          <w:bCs/>
                          <w:color w:val="FF0000"/>
                          <w:szCs w:val="72"/>
                        </w:rPr>
                      </w:pPr>
                    </w:p>
                  </w:txbxContent>
                </v:textbox>
              </v:shape>
            </w:pict>
          </mc:Fallback>
        </mc:AlternateContent>
      </w:r>
      <w:r w:rsidR="00574281">
        <w:rPr>
          <w:rFonts w:eastAsia="Calibri"/>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v:imagedata r:id="rId8" o:title=""/>
          </v:shape>
        </w:pict>
      </w:r>
      <w:r w:rsidR="004C2A71">
        <w:rPr>
          <w:rFonts w:eastAsia="Calibri"/>
          <w:sz w:val="28"/>
          <w:szCs w:val="28"/>
          <w:lang w:eastAsia="en-US"/>
        </w:rPr>
        <w:t xml:space="preserve">                     </w:t>
      </w:r>
      <w:r w:rsidR="007025F5">
        <w:rPr>
          <w:rFonts w:eastAsia="Calibri"/>
          <w:sz w:val="28"/>
          <w:szCs w:val="28"/>
          <w:lang w:eastAsia="en-US"/>
        </w:rPr>
        <w:t xml:space="preserve">      </w:t>
      </w:r>
      <w:r w:rsidR="00656FEE">
        <w:rPr>
          <w:rFonts w:eastAsia="Calibri"/>
          <w:sz w:val="28"/>
          <w:szCs w:val="28"/>
          <w:lang w:eastAsia="en-US"/>
        </w:rPr>
        <w:t xml:space="preserve">  </w:t>
      </w:r>
      <w:r w:rsidR="007025F5">
        <w:rPr>
          <w:rFonts w:eastAsia="Calibri"/>
          <w:sz w:val="28"/>
          <w:szCs w:val="28"/>
          <w:lang w:eastAsia="en-US"/>
        </w:rPr>
        <w:t xml:space="preserve">             </w:t>
      </w:r>
      <w:r w:rsidR="004C2A71">
        <w:rPr>
          <w:rFonts w:eastAsia="Calibri"/>
          <w:sz w:val="28"/>
          <w:szCs w:val="28"/>
          <w:lang w:eastAsia="en-US"/>
        </w:rPr>
        <w:t xml:space="preserve">                      </w:t>
      </w:r>
    </w:p>
    <w:p w:rsidR="00A14417" w:rsidRPr="00A14417" w:rsidRDefault="00A14417" w:rsidP="00A14417">
      <w:pPr>
        <w:spacing w:line="276" w:lineRule="auto"/>
        <w:jc w:val="center"/>
        <w:outlineLvl w:val="0"/>
        <w:rPr>
          <w:rFonts w:eastAsia="Calibri"/>
          <w:b/>
          <w:i/>
          <w:spacing w:val="40"/>
          <w:sz w:val="28"/>
          <w:szCs w:val="28"/>
          <w:lang w:eastAsia="en-US"/>
        </w:rPr>
      </w:pPr>
      <w:r w:rsidRPr="00A14417">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3B59EA" w:rsidRPr="00A14417" w:rsidTr="007A7582">
        <w:tc>
          <w:tcPr>
            <w:tcW w:w="9628" w:type="dxa"/>
            <w:shd w:val="clear" w:color="auto" w:fill="auto"/>
          </w:tcPr>
          <w:p w:rsidR="00A14417" w:rsidRPr="00A14417" w:rsidRDefault="00A14417" w:rsidP="00A14417">
            <w:pPr>
              <w:keepNext/>
              <w:tabs>
                <w:tab w:val="left" w:pos="14743"/>
              </w:tabs>
              <w:spacing w:after="160"/>
              <w:jc w:val="center"/>
              <w:rPr>
                <w:rFonts w:eastAsia="Calibri"/>
                <w:b/>
                <w:spacing w:val="80"/>
                <w:sz w:val="28"/>
                <w:szCs w:val="28"/>
                <w:lang w:eastAsia="en-US"/>
              </w:rPr>
            </w:pPr>
            <w:r w:rsidRPr="00A14417">
              <w:rPr>
                <w:rFonts w:eastAsia="Calibri"/>
                <w:b/>
                <w:spacing w:val="40"/>
                <w:sz w:val="28"/>
                <w:szCs w:val="28"/>
                <w:lang w:eastAsia="en-US"/>
              </w:rPr>
              <w:t>ВИКОНАВЧИЙ КОМІТЕТ</w:t>
            </w:r>
          </w:p>
          <w:p w:rsidR="00A14417" w:rsidRPr="00A14417" w:rsidRDefault="00A14417" w:rsidP="00A14417">
            <w:pPr>
              <w:spacing w:after="160"/>
              <w:jc w:val="center"/>
              <w:rPr>
                <w:rFonts w:eastAsia="Calibri"/>
                <w:sz w:val="22"/>
                <w:szCs w:val="22"/>
                <w:lang w:eastAsia="en-US"/>
              </w:rPr>
            </w:pPr>
            <w:r w:rsidRPr="00A14417">
              <w:rPr>
                <w:rFonts w:eastAsia="Calibri"/>
                <w:b/>
                <w:sz w:val="28"/>
                <w:szCs w:val="28"/>
                <w:lang w:eastAsia="en-US"/>
              </w:rPr>
              <w:t>(</w:t>
            </w:r>
            <w:r w:rsidR="000D28B7" w:rsidRPr="000D28B7">
              <w:rPr>
                <w:rFonts w:eastAsia="Calibri"/>
                <w:sz w:val="28"/>
                <w:szCs w:val="28"/>
                <w:lang w:eastAsia="en-US"/>
              </w:rPr>
              <w:t>ПОЗАЧЕРГОВЕ ЗАСІДАННЯ</w:t>
            </w:r>
            <w:r w:rsidRPr="00A14417">
              <w:rPr>
                <w:rFonts w:eastAsia="Calibri"/>
                <w:b/>
                <w:sz w:val="28"/>
                <w:szCs w:val="28"/>
                <w:lang w:eastAsia="en-US"/>
              </w:rPr>
              <w:t>)</w:t>
            </w:r>
          </w:p>
        </w:tc>
      </w:tr>
    </w:tbl>
    <w:p w:rsidR="00A14417" w:rsidRPr="00A14417" w:rsidRDefault="00A14417" w:rsidP="00A14417">
      <w:pPr>
        <w:keepNext/>
        <w:tabs>
          <w:tab w:val="left" w:pos="14743"/>
        </w:tabs>
        <w:jc w:val="center"/>
        <w:rPr>
          <w:rFonts w:eastAsia="Calibri"/>
          <w:spacing w:val="80"/>
          <w:sz w:val="28"/>
          <w:szCs w:val="28"/>
          <w:lang w:eastAsia="en-US"/>
        </w:rPr>
      </w:pPr>
      <w:r w:rsidRPr="00A14417">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3B59EA" w:rsidRPr="00A14417" w:rsidTr="007A7582">
        <w:tc>
          <w:tcPr>
            <w:tcW w:w="3166" w:type="dxa"/>
            <w:shd w:val="clear" w:color="auto" w:fill="auto"/>
          </w:tcPr>
          <w:p w:rsidR="00A14417" w:rsidRPr="00A14417" w:rsidRDefault="00D22B33" w:rsidP="004771DB">
            <w:pPr>
              <w:spacing w:after="160"/>
              <w:rPr>
                <w:rFonts w:eastAsia="Calibri"/>
                <w:sz w:val="28"/>
                <w:szCs w:val="28"/>
                <w:lang w:eastAsia="en-US"/>
              </w:rPr>
            </w:pPr>
            <w:r>
              <w:rPr>
                <w:rFonts w:eastAsia="Calibri"/>
                <w:sz w:val="28"/>
                <w:szCs w:val="28"/>
                <w:lang w:eastAsia="en-US"/>
              </w:rPr>
              <w:t>31.10.2025</w:t>
            </w:r>
          </w:p>
        </w:tc>
        <w:tc>
          <w:tcPr>
            <w:tcW w:w="3166" w:type="dxa"/>
            <w:shd w:val="clear" w:color="auto" w:fill="auto"/>
          </w:tcPr>
          <w:p w:rsidR="00A14417" w:rsidRPr="00A14417" w:rsidRDefault="00A14417" w:rsidP="00A14417">
            <w:pPr>
              <w:spacing w:after="160"/>
              <w:jc w:val="center"/>
              <w:rPr>
                <w:rFonts w:eastAsia="Calibri"/>
                <w:sz w:val="28"/>
                <w:szCs w:val="28"/>
                <w:lang w:eastAsia="en-US"/>
              </w:rPr>
            </w:pPr>
          </w:p>
        </w:tc>
        <w:tc>
          <w:tcPr>
            <w:tcW w:w="3166" w:type="dxa"/>
            <w:shd w:val="clear" w:color="auto" w:fill="auto"/>
          </w:tcPr>
          <w:p w:rsidR="00A14417" w:rsidRPr="00A14417" w:rsidRDefault="00A14417" w:rsidP="00C26BBE">
            <w:pPr>
              <w:spacing w:after="160"/>
              <w:rPr>
                <w:rFonts w:eastAsia="Calibri"/>
                <w:sz w:val="28"/>
                <w:szCs w:val="28"/>
                <w:lang w:eastAsia="en-US"/>
              </w:rPr>
            </w:pPr>
            <w:r w:rsidRPr="00A14417">
              <w:rPr>
                <w:rFonts w:eastAsia="Calibri"/>
                <w:bCs/>
                <w:sz w:val="28"/>
                <w:szCs w:val="28"/>
                <w:lang w:eastAsia="en-US"/>
              </w:rPr>
              <w:t xml:space="preserve">                        </w:t>
            </w:r>
            <w:r w:rsidR="002F07B0">
              <w:rPr>
                <w:rFonts w:eastAsia="Calibri"/>
                <w:bCs/>
                <w:sz w:val="28"/>
                <w:szCs w:val="28"/>
                <w:lang w:eastAsia="en-US"/>
              </w:rPr>
              <w:t xml:space="preserve"> </w:t>
            </w:r>
            <w:r w:rsidRPr="00A14417">
              <w:rPr>
                <w:rFonts w:eastAsia="Calibri"/>
                <w:bCs/>
                <w:sz w:val="28"/>
                <w:szCs w:val="28"/>
                <w:lang w:eastAsia="en-US"/>
              </w:rPr>
              <w:t xml:space="preserve"> №</w:t>
            </w:r>
            <w:r w:rsidR="00BE0031">
              <w:rPr>
                <w:rFonts w:eastAsia="Calibri"/>
                <w:bCs/>
                <w:sz w:val="28"/>
                <w:szCs w:val="28"/>
                <w:lang w:eastAsia="en-US"/>
              </w:rPr>
              <w:t xml:space="preserve"> </w:t>
            </w:r>
            <w:r w:rsidR="00BE0031" w:rsidRPr="00BE0031">
              <w:rPr>
                <w:color w:val="2C363A"/>
                <w:shd w:val="clear" w:color="auto" w:fill="FFFFFF"/>
              </w:rPr>
              <w:t>2347</w:t>
            </w:r>
          </w:p>
        </w:tc>
      </w:tr>
    </w:tbl>
    <w:p w:rsidR="006A5B77" w:rsidRDefault="006A5B77" w:rsidP="00E14E3F">
      <w:pPr>
        <w:rPr>
          <w:b/>
          <w:bCs/>
          <w:sz w:val="26"/>
          <w:szCs w:val="26"/>
        </w:rPr>
      </w:pPr>
    </w:p>
    <w:p w:rsidR="00F53488" w:rsidRPr="00F53488" w:rsidRDefault="00F53488" w:rsidP="00F53488">
      <w:pPr>
        <w:shd w:val="clear" w:color="auto" w:fill="FFFFFF"/>
        <w:jc w:val="center"/>
        <w:rPr>
          <w:color w:val="000000"/>
          <w:sz w:val="28"/>
          <w:szCs w:val="28"/>
          <w:lang w:eastAsia="uk-UA"/>
        </w:rPr>
      </w:pPr>
      <w:r w:rsidRPr="00F53488">
        <w:rPr>
          <w:color w:val="000000"/>
          <w:sz w:val="28"/>
          <w:szCs w:val="28"/>
          <w:lang w:eastAsia="uk-UA"/>
        </w:rPr>
        <w:t> </w:t>
      </w:r>
    </w:p>
    <w:p w:rsidR="002F07B0" w:rsidRPr="002F07B0" w:rsidRDefault="002F07B0" w:rsidP="00F53488">
      <w:pPr>
        <w:shd w:val="clear" w:color="auto" w:fill="FFFFFF"/>
        <w:rPr>
          <w:b/>
          <w:bCs/>
          <w:sz w:val="28"/>
          <w:szCs w:val="28"/>
        </w:rPr>
      </w:pPr>
      <w:r w:rsidRPr="002F07B0">
        <w:rPr>
          <w:b/>
          <w:bCs/>
          <w:sz w:val="28"/>
          <w:szCs w:val="28"/>
        </w:rPr>
        <w:t>Про внесення змін до</w:t>
      </w:r>
    </w:p>
    <w:p w:rsidR="002F07B0" w:rsidRPr="002F07B0" w:rsidRDefault="002F07B0" w:rsidP="00F53488">
      <w:pPr>
        <w:shd w:val="clear" w:color="auto" w:fill="FFFFFF"/>
        <w:rPr>
          <w:b/>
          <w:bCs/>
          <w:sz w:val="28"/>
          <w:szCs w:val="28"/>
        </w:rPr>
      </w:pPr>
      <w:r w:rsidRPr="002F07B0">
        <w:rPr>
          <w:b/>
          <w:bCs/>
          <w:sz w:val="28"/>
          <w:szCs w:val="28"/>
        </w:rPr>
        <w:t>рішення виконавчого комітету</w:t>
      </w:r>
    </w:p>
    <w:p w:rsidR="00F53488" w:rsidRDefault="002F07B0" w:rsidP="00F53488">
      <w:pPr>
        <w:shd w:val="clear" w:color="auto" w:fill="FFFFFF"/>
        <w:rPr>
          <w:b/>
          <w:bCs/>
          <w:sz w:val="28"/>
          <w:szCs w:val="28"/>
        </w:rPr>
      </w:pPr>
      <w:r w:rsidRPr="002F07B0">
        <w:rPr>
          <w:b/>
          <w:bCs/>
          <w:sz w:val="28"/>
          <w:szCs w:val="28"/>
        </w:rPr>
        <w:t>Бучанської міської ради</w:t>
      </w:r>
      <w:r w:rsidRPr="002F07B0">
        <w:rPr>
          <w:b/>
          <w:bCs/>
          <w:sz w:val="28"/>
          <w:szCs w:val="28"/>
        </w:rPr>
        <w:br/>
        <w:t>від 12.07.2024 №4176/1</w:t>
      </w:r>
    </w:p>
    <w:p w:rsidR="002F07B0" w:rsidRPr="002F07B0" w:rsidRDefault="002F07B0" w:rsidP="00F53488">
      <w:pPr>
        <w:shd w:val="clear" w:color="auto" w:fill="FFFFFF"/>
        <w:rPr>
          <w:b/>
          <w:bCs/>
          <w:color w:val="000000"/>
          <w:sz w:val="20"/>
          <w:szCs w:val="20"/>
          <w:lang w:eastAsia="uk-UA"/>
        </w:rPr>
      </w:pPr>
    </w:p>
    <w:p w:rsidR="00C3003B" w:rsidRPr="00C3003B" w:rsidRDefault="00C3003B" w:rsidP="00C3003B">
      <w:pPr>
        <w:spacing w:before="100" w:beforeAutospacing="1" w:after="100" w:afterAutospacing="1"/>
        <w:ind w:firstLine="708"/>
        <w:jc w:val="both"/>
        <w:rPr>
          <w:sz w:val="28"/>
          <w:szCs w:val="28"/>
          <w:lang w:eastAsia="uk-UA"/>
        </w:rPr>
      </w:pPr>
      <w:r w:rsidRPr="00C3003B">
        <w:rPr>
          <w:sz w:val="28"/>
          <w:szCs w:val="28"/>
          <w:lang w:eastAsia="uk-UA"/>
        </w:rPr>
        <w:t xml:space="preserve">З метою планування потреб у паливних матеріалах, контролю за їх раціональним використанням, а також для ведення їх звітності, обліку та списання, розглянувши звернення Комунального підприємства «Бучатранссервіс» щодо встановлення норм витрат палива для транспортних засобів та генераторів, враховуючи акти від 10.07.2024 р., 29.11.2024 р., 25.06.2025 р. контрольного заміру норм витрат палива (дизпалива, бензину) та накази директора Комунального підприємства «Бучатранссервіс» «Про встановлення норм витрат палива на транспортних засобах та генераторах Комунального підприємства «Бучатранссервіс» № 30/1/к/тм від 10.07.2024, «Про встановлення норм витрати палива на автомобільному транспорті </w:t>
      </w:r>
      <w:r>
        <w:rPr>
          <w:sz w:val="28"/>
          <w:szCs w:val="28"/>
          <w:lang w:eastAsia="uk-UA"/>
        </w:rPr>
        <w:t xml:space="preserve">                      </w:t>
      </w:r>
      <w:r w:rsidRPr="00C3003B">
        <w:rPr>
          <w:sz w:val="28"/>
          <w:szCs w:val="28"/>
          <w:lang w:eastAsia="uk-UA"/>
        </w:rPr>
        <w:t>КП «Бучатранссервіс» № 64/к/</w:t>
      </w:r>
      <w:r w:rsidR="006D69FC">
        <w:rPr>
          <w:sz w:val="28"/>
          <w:szCs w:val="28"/>
          <w:lang w:eastAsia="uk-UA"/>
        </w:rPr>
        <w:t>т</w:t>
      </w:r>
      <w:r w:rsidRPr="00C3003B">
        <w:rPr>
          <w:sz w:val="28"/>
          <w:szCs w:val="28"/>
          <w:lang w:eastAsia="uk-UA"/>
        </w:rPr>
        <w:t>м від 29.11.2024 р., «Про встановлення норм витрати палива на автомобільному транспорті КП «Бучатранссервіс» № 35/к/тр від 25.06.2025 р., керуючись ст. 40 Закону України «Про місцеве самоврядування в Україні», виконавчий комітет Бучанської міської ради</w:t>
      </w:r>
    </w:p>
    <w:p w:rsidR="00590237" w:rsidRPr="00E465E5" w:rsidRDefault="00590237" w:rsidP="00DB7292">
      <w:pPr>
        <w:rPr>
          <w:rFonts w:eastAsiaTheme="minorEastAsia"/>
          <w:b/>
          <w:sz w:val="28"/>
          <w:szCs w:val="28"/>
          <w:lang w:eastAsia="uk-UA"/>
        </w:rPr>
      </w:pPr>
      <w:r w:rsidRPr="00E465E5">
        <w:rPr>
          <w:rFonts w:eastAsiaTheme="minorEastAsia"/>
          <w:b/>
          <w:sz w:val="28"/>
          <w:szCs w:val="28"/>
          <w:lang w:eastAsia="uk-UA"/>
        </w:rPr>
        <w:t>ВИРІШИВ:</w:t>
      </w:r>
    </w:p>
    <w:p w:rsidR="002F07B0" w:rsidRPr="002F07B0" w:rsidRDefault="002F07B0" w:rsidP="002F07B0">
      <w:pPr>
        <w:pStyle w:val="a6"/>
        <w:numPr>
          <w:ilvl w:val="0"/>
          <w:numId w:val="11"/>
        </w:numPr>
        <w:spacing w:before="0" w:beforeAutospacing="0" w:after="0" w:afterAutospacing="0"/>
        <w:ind w:left="0" w:firstLine="0"/>
        <w:jc w:val="both"/>
        <w:rPr>
          <w:rStyle w:val="af"/>
          <w:sz w:val="28"/>
          <w:szCs w:val="28"/>
          <w:lang w:val="uk-UA"/>
        </w:rPr>
      </w:pPr>
      <w:r w:rsidRPr="00D22B33">
        <w:rPr>
          <w:sz w:val="28"/>
          <w:szCs w:val="28"/>
          <w:lang w:val="uk-UA"/>
        </w:rPr>
        <w:t>Внести зміни до рішення виконавчого комітету Бучанської міської ради від 12.07.2024 №4176/1 «Про затвердження норм витрати паливно-мастильних матеріалів на транспортних засобах та генераторах КП «Бучатранссервіс»», а саме:</w:t>
      </w:r>
      <w:r w:rsidRPr="002F07B0">
        <w:rPr>
          <w:sz w:val="28"/>
          <w:szCs w:val="28"/>
          <w:lang w:val="uk-UA" w:eastAsia="uk-UA"/>
        </w:rPr>
        <w:t xml:space="preserve"> </w:t>
      </w:r>
      <w:r w:rsidRPr="00D22B33">
        <w:rPr>
          <w:rStyle w:val="af"/>
          <w:b w:val="0"/>
          <w:bCs w:val="0"/>
          <w:sz w:val="28"/>
          <w:szCs w:val="28"/>
          <w:lang w:val="uk-UA"/>
        </w:rPr>
        <w:t>викласти додаток 1 у новій редакції</w:t>
      </w:r>
      <w:r w:rsidRPr="002F07B0">
        <w:rPr>
          <w:rStyle w:val="af"/>
          <w:b w:val="0"/>
          <w:bCs w:val="0"/>
          <w:sz w:val="28"/>
          <w:szCs w:val="28"/>
          <w:lang w:val="uk-UA"/>
        </w:rPr>
        <w:t>, що додається.</w:t>
      </w:r>
    </w:p>
    <w:p w:rsidR="002F07B0" w:rsidRPr="002F07B0" w:rsidRDefault="002F07B0" w:rsidP="002F07B0">
      <w:pPr>
        <w:pStyle w:val="a6"/>
        <w:numPr>
          <w:ilvl w:val="0"/>
          <w:numId w:val="11"/>
        </w:numPr>
        <w:spacing w:before="0" w:beforeAutospacing="0" w:after="0" w:afterAutospacing="0"/>
        <w:ind w:left="0" w:firstLine="0"/>
        <w:jc w:val="both"/>
        <w:rPr>
          <w:sz w:val="28"/>
          <w:szCs w:val="28"/>
          <w:lang w:val="uk-UA" w:eastAsia="uk-UA"/>
        </w:rPr>
      </w:pPr>
      <w:r w:rsidRPr="002F07B0">
        <w:rPr>
          <w:sz w:val="28"/>
          <w:szCs w:val="28"/>
        </w:rPr>
        <w:t>Інші пункти рішення залишити без змін.</w:t>
      </w:r>
    </w:p>
    <w:p w:rsidR="00F53488" w:rsidRDefault="002F07B0" w:rsidP="00DB7292">
      <w:pPr>
        <w:pStyle w:val="a6"/>
        <w:spacing w:before="0" w:beforeAutospacing="0" w:after="0" w:afterAutospacing="0"/>
        <w:jc w:val="both"/>
        <w:rPr>
          <w:sz w:val="28"/>
          <w:szCs w:val="28"/>
        </w:rPr>
      </w:pPr>
      <w:r w:rsidRPr="002F07B0">
        <w:rPr>
          <w:rFonts w:hAnsi="Symbol"/>
          <w:sz w:val="28"/>
          <w:szCs w:val="28"/>
          <w:lang w:val="uk-UA"/>
        </w:rPr>
        <w:t>3.</w:t>
      </w:r>
      <w:r w:rsidRPr="002F07B0">
        <w:rPr>
          <w:sz w:val="28"/>
          <w:szCs w:val="28"/>
        </w:rPr>
        <w:t xml:space="preserve"> </w:t>
      </w:r>
      <w:r>
        <w:rPr>
          <w:sz w:val="28"/>
          <w:szCs w:val="28"/>
          <w:lang w:val="uk-UA"/>
        </w:rPr>
        <w:t xml:space="preserve"> </w:t>
      </w:r>
      <w:r w:rsidRPr="002F07B0">
        <w:rPr>
          <w:sz w:val="28"/>
          <w:szCs w:val="28"/>
        </w:rPr>
        <w:t xml:space="preserve">Контроль за виконанням цього рішення покласти на директора </w:t>
      </w:r>
      <w:r w:rsidR="00860960">
        <w:rPr>
          <w:sz w:val="28"/>
          <w:szCs w:val="28"/>
          <w:lang w:val="uk-UA"/>
        </w:rPr>
        <w:t xml:space="preserve">                                    </w:t>
      </w:r>
      <w:r w:rsidRPr="002F07B0">
        <w:rPr>
          <w:sz w:val="28"/>
          <w:szCs w:val="28"/>
        </w:rPr>
        <w:t>КП «Бучатранссервіс» Жеребілова Ігоря Миколайовича.</w:t>
      </w:r>
    </w:p>
    <w:p w:rsidR="00DB7292" w:rsidRDefault="00DB7292" w:rsidP="00DB7292">
      <w:pPr>
        <w:pStyle w:val="a6"/>
        <w:spacing w:before="0" w:beforeAutospacing="0" w:after="0" w:afterAutospacing="0"/>
        <w:jc w:val="both"/>
        <w:rPr>
          <w:sz w:val="28"/>
          <w:szCs w:val="28"/>
        </w:rPr>
      </w:pPr>
    </w:p>
    <w:p w:rsidR="00DB7292" w:rsidRPr="00DB7292" w:rsidRDefault="00DB7292" w:rsidP="00DB7292">
      <w:pPr>
        <w:pStyle w:val="a6"/>
        <w:spacing w:before="0" w:beforeAutospacing="0" w:after="0" w:afterAutospacing="0"/>
        <w:jc w:val="both"/>
        <w:rPr>
          <w:sz w:val="28"/>
          <w:szCs w:val="28"/>
        </w:rPr>
      </w:pPr>
    </w:p>
    <w:p w:rsidR="004547BF" w:rsidRPr="003B59EA" w:rsidRDefault="004547BF" w:rsidP="00677174">
      <w:pPr>
        <w:tabs>
          <w:tab w:val="left" w:pos="851"/>
        </w:tabs>
        <w:jc w:val="both"/>
        <w:rPr>
          <w:sz w:val="28"/>
          <w:szCs w:val="28"/>
        </w:rPr>
      </w:pPr>
    </w:p>
    <w:p w:rsidR="004B7295" w:rsidRPr="003B59EA" w:rsidRDefault="00D01C9F" w:rsidP="007732D8">
      <w:pPr>
        <w:pStyle w:val="a6"/>
        <w:spacing w:before="0" w:beforeAutospacing="0" w:after="0" w:afterAutospacing="0"/>
        <w:rPr>
          <w:b/>
          <w:bCs/>
          <w:sz w:val="28"/>
          <w:szCs w:val="28"/>
          <w:lang w:val="uk-UA"/>
        </w:rPr>
      </w:pPr>
      <w:r>
        <w:rPr>
          <w:b/>
          <w:bCs/>
          <w:sz w:val="28"/>
          <w:szCs w:val="28"/>
          <w:lang w:val="uk-UA"/>
        </w:rPr>
        <w:t>Міський голова                                                               Анатолій ФЕДОРУК</w:t>
      </w:r>
    </w:p>
    <w:p w:rsidR="00E14E3F" w:rsidRPr="003B59EA" w:rsidRDefault="00E14E3F" w:rsidP="007732D8">
      <w:pPr>
        <w:pStyle w:val="a6"/>
        <w:spacing w:before="0" w:beforeAutospacing="0" w:after="0" w:afterAutospacing="0"/>
        <w:rPr>
          <w:b/>
          <w:bCs/>
          <w:sz w:val="28"/>
          <w:szCs w:val="28"/>
          <w:lang w:val="uk-UA"/>
        </w:rPr>
      </w:pPr>
    </w:p>
    <w:p w:rsidR="00E14E3F" w:rsidRDefault="00E14E3F" w:rsidP="007732D8">
      <w:pPr>
        <w:pStyle w:val="a6"/>
        <w:spacing w:before="0" w:beforeAutospacing="0" w:after="0" w:afterAutospacing="0"/>
        <w:rPr>
          <w:b/>
          <w:bCs/>
          <w:sz w:val="28"/>
          <w:szCs w:val="28"/>
          <w:lang w:val="uk-UA"/>
        </w:rPr>
      </w:pPr>
    </w:p>
    <w:tbl>
      <w:tblPr>
        <w:tblW w:w="9606" w:type="dxa"/>
        <w:jc w:val="center"/>
        <w:tblLook w:val="04A0" w:firstRow="1" w:lastRow="0" w:firstColumn="1" w:lastColumn="0" w:noHBand="0" w:noVBand="1"/>
      </w:tblPr>
      <w:tblGrid>
        <w:gridCol w:w="2769"/>
        <w:gridCol w:w="3417"/>
        <w:gridCol w:w="3420"/>
      </w:tblGrid>
      <w:tr w:rsidR="003B59EA" w:rsidRPr="007732D8" w:rsidTr="00DB1DF4">
        <w:trPr>
          <w:trHeight w:val="1467"/>
          <w:jc w:val="center"/>
        </w:trPr>
        <w:tc>
          <w:tcPr>
            <w:tcW w:w="2769" w:type="dxa"/>
            <w:shd w:val="clear" w:color="auto" w:fill="auto"/>
          </w:tcPr>
          <w:p w:rsidR="007732D8" w:rsidRPr="007732D8" w:rsidRDefault="00677174" w:rsidP="007732D8">
            <w:pPr>
              <w:widowControl w:val="0"/>
              <w:tabs>
                <w:tab w:val="left" w:pos="0"/>
              </w:tabs>
              <w:rPr>
                <w:rFonts w:eastAsia="Calibri"/>
                <w:b/>
                <w:sz w:val="28"/>
                <w:szCs w:val="28"/>
                <w:lang w:eastAsia="uk-UA"/>
              </w:rPr>
            </w:pPr>
            <w:r>
              <w:rPr>
                <w:rFonts w:eastAsia="Calibri"/>
                <w:b/>
                <w:sz w:val="28"/>
                <w:szCs w:val="28"/>
                <w:lang w:eastAsia="uk-UA"/>
              </w:rPr>
              <w:t>З</w:t>
            </w:r>
            <w:r w:rsidR="007732D8" w:rsidRPr="007732D8">
              <w:rPr>
                <w:rFonts w:eastAsia="Calibri"/>
                <w:b/>
                <w:sz w:val="28"/>
                <w:szCs w:val="28"/>
                <w:lang w:eastAsia="uk-UA"/>
              </w:rPr>
              <w:t>аступник міського голови</w:t>
            </w:r>
          </w:p>
        </w:tc>
        <w:tc>
          <w:tcPr>
            <w:tcW w:w="3417" w:type="dxa"/>
            <w:shd w:val="clear" w:color="auto" w:fill="auto"/>
            <w:vAlign w:val="center"/>
          </w:tcPr>
          <w:p w:rsidR="007732D8" w:rsidRPr="007732D8" w:rsidRDefault="007732D8" w:rsidP="007732D8">
            <w:pPr>
              <w:widowControl w:val="0"/>
              <w:tabs>
                <w:tab w:val="left" w:pos="0"/>
              </w:tabs>
              <w:jc w:val="center"/>
              <w:rPr>
                <w:rFonts w:eastAsia="Calibri"/>
                <w:sz w:val="28"/>
                <w:szCs w:val="22"/>
                <w:lang w:val="ru-RU" w:eastAsia="uk-UA"/>
              </w:rPr>
            </w:pPr>
          </w:p>
          <w:p w:rsidR="007732D8" w:rsidRPr="007732D8" w:rsidRDefault="007732D8" w:rsidP="007732D8">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1B6D95" w:rsidRPr="0058550B" w:rsidRDefault="0058550B" w:rsidP="001B6D95">
            <w:pPr>
              <w:widowControl w:val="0"/>
              <w:tabs>
                <w:tab w:val="left" w:pos="0"/>
              </w:tabs>
              <w:jc w:val="center"/>
              <w:rPr>
                <w:rFonts w:eastAsia="Calibri"/>
                <w:sz w:val="28"/>
                <w:szCs w:val="22"/>
                <w:lang w:val="ru-RU" w:eastAsia="uk-UA"/>
              </w:rPr>
            </w:pPr>
            <w:r>
              <w:rPr>
                <w:rFonts w:eastAsia="Calibri"/>
                <w:sz w:val="28"/>
                <w:szCs w:val="22"/>
                <w:lang w:val="ru-RU" w:eastAsia="uk-UA"/>
              </w:rPr>
              <w:t>_________</w:t>
            </w:r>
          </w:p>
          <w:p w:rsidR="007732D8" w:rsidRPr="007732D8" w:rsidRDefault="001B6D95" w:rsidP="001B6D95">
            <w:pPr>
              <w:widowControl w:val="0"/>
              <w:tabs>
                <w:tab w:val="left" w:pos="0"/>
              </w:tabs>
              <w:jc w:val="center"/>
              <w:rPr>
                <w:rFonts w:eastAsia="Calibri"/>
                <w:i/>
                <w:sz w:val="16"/>
                <w:szCs w:val="16"/>
                <w:lang w:eastAsia="uk-UA"/>
              </w:rPr>
            </w:pPr>
            <w:r w:rsidRPr="001B6D95">
              <w:rPr>
                <w:rFonts w:eastAsia="Calibri"/>
                <w:i/>
                <w:sz w:val="28"/>
                <w:szCs w:val="22"/>
                <w:lang w:eastAsia="uk-UA"/>
              </w:rPr>
              <w:t xml:space="preserve"> </w:t>
            </w:r>
            <w:r w:rsidR="007732D8" w:rsidRPr="007732D8">
              <w:rPr>
                <w:rFonts w:eastAsia="Calibri"/>
                <w:i/>
                <w:sz w:val="16"/>
                <w:szCs w:val="16"/>
                <w:lang w:eastAsia="uk-UA"/>
              </w:rPr>
              <w:t>(дата)</w:t>
            </w:r>
          </w:p>
          <w:p w:rsidR="007732D8" w:rsidRPr="007732D8" w:rsidRDefault="007732D8" w:rsidP="007732D8">
            <w:pPr>
              <w:widowControl w:val="0"/>
              <w:tabs>
                <w:tab w:val="left" w:pos="0"/>
              </w:tabs>
              <w:jc w:val="center"/>
              <w:rPr>
                <w:rFonts w:eastAsia="Calibri"/>
                <w:sz w:val="28"/>
                <w:szCs w:val="22"/>
                <w:lang w:val="ru-RU" w:eastAsia="uk-UA"/>
              </w:rPr>
            </w:pPr>
          </w:p>
        </w:tc>
        <w:tc>
          <w:tcPr>
            <w:tcW w:w="3420" w:type="dxa"/>
            <w:shd w:val="clear" w:color="auto" w:fill="auto"/>
          </w:tcPr>
          <w:p w:rsidR="007732D8" w:rsidRPr="007732D8" w:rsidRDefault="000270C4" w:rsidP="007732D8">
            <w:pPr>
              <w:widowControl w:val="0"/>
              <w:tabs>
                <w:tab w:val="left" w:pos="0"/>
              </w:tabs>
              <w:rPr>
                <w:rFonts w:eastAsia="Calibri"/>
                <w:b/>
                <w:sz w:val="28"/>
                <w:szCs w:val="28"/>
                <w:lang w:eastAsia="uk-UA"/>
              </w:rPr>
            </w:pPr>
            <w:r>
              <w:rPr>
                <w:rFonts w:eastAsia="Calibri"/>
                <w:b/>
                <w:sz w:val="28"/>
                <w:szCs w:val="28"/>
                <w:lang w:eastAsia="uk-UA"/>
              </w:rPr>
              <w:t>Аліна САРАНЮК</w:t>
            </w:r>
          </w:p>
        </w:tc>
      </w:tr>
      <w:tr w:rsidR="003B59EA" w:rsidRPr="007732D8" w:rsidTr="00DB1DF4">
        <w:trPr>
          <w:trHeight w:val="699"/>
          <w:jc w:val="center"/>
        </w:trPr>
        <w:tc>
          <w:tcPr>
            <w:tcW w:w="2769" w:type="dxa"/>
            <w:shd w:val="clear" w:color="auto" w:fill="auto"/>
          </w:tcPr>
          <w:p w:rsidR="007732D8" w:rsidRPr="007732D8" w:rsidRDefault="007732D8" w:rsidP="007732D8">
            <w:pPr>
              <w:widowControl w:val="0"/>
              <w:tabs>
                <w:tab w:val="left" w:pos="0"/>
              </w:tabs>
              <w:rPr>
                <w:rFonts w:eastAsia="Calibri"/>
                <w:i/>
                <w:sz w:val="28"/>
                <w:szCs w:val="28"/>
                <w:lang w:eastAsia="uk-UA"/>
              </w:rPr>
            </w:pPr>
            <w:r w:rsidRPr="007732D8">
              <w:rPr>
                <w:rFonts w:eastAsia="Calibri"/>
                <w:b/>
                <w:sz w:val="28"/>
                <w:szCs w:val="28"/>
                <w:lang w:eastAsia="uk-UA"/>
              </w:rPr>
              <w:t>Керуючий справами</w:t>
            </w:r>
          </w:p>
        </w:tc>
        <w:tc>
          <w:tcPr>
            <w:tcW w:w="3417" w:type="dxa"/>
            <w:shd w:val="clear" w:color="auto" w:fill="auto"/>
            <w:vAlign w:val="center"/>
          </w:tcPr>
          <w:p w:rsidR="007732D8" w:rsidRPr="007732D8" w:rsidRDefault="007732D8" w:rsidP="007732D8">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1B6D95" w:rsidRPr="0058550B" w:rsidRDefault="0058550B" w:rsidP="001B6D95">
            <w:pPr>
              <w:widowControl w:val="0"/>
              <w:tabs>
                <w:tab w:val="left" w:pos="0"/>
              </w:tabs>
              <w:jc w:val="center"/>
              <w:rPr>
                <w:rFonts w:eastAsia="Calibri"/>
                <w:sz w:val="28"/>
                <w:szCs w:val="22"/>
                <w:lang w:val="ru-RU" w:eastAsia="uk-UA"/>
              </w:rPr>
            </w:pPr>
            <w:r>
              <w:rPr>
                <w:rFonts w:eastAsia="Calibri"/>
                <w:sz w:val="28"/>
                <w:szCs w:val="22"/>
                <w:lang w:eastAsia="uk-UA"/>
              </w:rPr>
              <w:t>_________</w:t>
            </w:r>
          </w:p>
          <w:p w:rsidR="007732D8" w:rsidRPr="007732D8" w:rsidRDefault="007732D8" w:rsidP="007732D8">
            <w:pPr>
              <w:widowControl w:val="0"/>
              <w:tabs>
                <w:tab w:val="left" w:pos="0"/>
              </w:tabs>
              <w:jc w:val="center"/>
              <w:rPr>
                <w:rFonts w:eastAsia="Calibri"/>
                <w:i/>
                <w:sz w:val="16"/>
                <w:szCs w:val="16"/>
                <w:lang w:eastAsia="uk-UA"/>
              </w:rPr>
            </w:pPr>
            <w:r w:rsidRPr="003B59EA">
              <w:rPr>
                <w:rFonts w:eastAsia="Calibri"/>
                <w:i/>
                <w:sz w:val="28"/>
                <w:szCs w:val="22"/>
                <w:lang w:eastAsia="uk-UA"/>
              </w:rPr>
              <w:t xml:space="preserve"> </w:t>
            </w:r>
            <w:r w:rsidRPr="007732D8">
              <w:rPr>
                <w:rFonts w:eastAsia="Calibri"/>
                <w:i/>
                <w:sz w:val="16"/>
                <w:szCs w:val="16"/>
                <w:lang w:eastAsia="uk-UA"/>
              </w:rPr>
              <w:t>(дата)</w:t>
            </w:r>
          </w:p>
          <w:p w:rsidR="007732D8" w:rsidRPr="007732D8" w:rsidRDefault="007732D8" w:rsidP="007732D8">
            <w:pPr>
              <w:widowControl w:val="0"/>
              <w:tabs>
                <w:tab w:val="left" w:pos="0"/>
              </w:tabs>
              <w:jc w:val="center"/>
              <w:rPr>
                <w:rFonts w:eastAsia="Calibri"/>
                <w:sz w:val="16"/>
                <w:szCs w:val="16"/>
                <w:lang w:eastAsia="uk-UA"/>
              </w:rPr>
            </w:pPr>
          </w:p>
        </w:tc>
        <w:tc>
          <w:tcPr>
            <w:tcW w:w="3420" w:type="dxa"/>
            <w:shd w:val="clear" w:color="auto" w:fill="auto"/>
          </w:tcPr>
          <w:p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3B59EA" w:rsidRPr="007732D8" w:rsidTr="00DB1DF4">
        <w:trPr>
          <w:trHeight w:val="1467"/>
          <w:jc w:val="center"/>
        </w:trPr>
        <w:tc>
          <w:tcPr>
            <w:tcW w:w="2769" w:type="dxa"/>
            <w:shd w:val="clear" w:color="auto" w:fill="auto"/>
          </w:tcPr>
          <w:p w:rsidR="000A00E4" w:rsidRDefault="000A00E4" w:rsidP="007732D8">
            <w:pPr>
              <w:widowControl w:val="0"/>
              <w:tabs>
                <w:tab w:val="left" w:pos="0"/>
              </w:tabs>
              <w:rPr>
                <w:rFonts w:eastAsia="Calibri"/>
                <w:b/>
                <w:sz w:val="28"/>
                <w:szCs w:val="28"/>
                <w:lang w:eastAsia="uk-UA"/>
              </w:rPr>
            </w:pPr>
            <w:r>
              <w:rPr>
                <w:rFonts w:eastAsia="Calibri"/>
                <w:b/>
                <w:sz w:val="28"/>
                <w:szCs w:val="28"/>
                <w:lang w:eastAsia="uk-UA"/>
              </w:rPr>
              <w:t>Н</w:t>
            </w:r>
            <w:r w:rsidR="007732D8" w:rsidRPr="007732D8">
              <w:rPr>
                <w:rFonts w:eastAsia="Calibri"/>
                <w:b/>
                <w:sz w:val="28"/>
                <w:szCs w:val="28"/>
                <w:lang w:eastAsia="uk-UA"/>
              </w:rPr>
              <w:t>ачальни</w:t>
            </w:r>
            <w:r w:rsidR="00DE08AD">
              <w:rPr>
                <w:rFonts w:eastAsia="Calibri"/>
                <w:b/>
                <w:sz w:val="28"/>
                <w:szCs w:val="28"/>
                <w:lang w:eastAsia="uk-UA"/>
              </w:rPr>
              <w:t>к</w:t>
            </w:r>
          </w:p>
          <w:p w:rsid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управління юридично-кадрової роботи</w:t>
            </w:r>
          </w:p>
          <w:p w:rsidR="00DB1DF4" w:rsidRDefault="00DB1DF4" w:rsidP="007732D8">
            <w:pPr>
              <w:widowControl w:val="0"/>
              <w:tabs>
                <w:tab w:val="left" w:pos="0"/>
              </w:tabs>
              <w:rPr>
                <w:rFonts w:eastAsia="Calibri"/>
                <w:i/>
                <w:sz w:val="28"/>
                <w:szCs w:val="28"/>
                <w:lang w:eastAsia="uk-UA"/>
              </w:rPr>
            </w:pPr>
          </w:p>
          <w:p w:rsidR="000270C4" w:rsidRPr="007732D8" w:rsidRDefault="000270C4" w:rsidP="007732D8">
            <w:pPr>
              <w:widowControl w:val="0"/>
              <w:tabs>
                <w:tab w:val="left" w:pos="0"/>
              </w:tabs>
              <w:rPr>
                <w:rFonts w:eastAsia="Calibri"/>
                <w:i/>
                <w:sz w:val="28"/>
                <w:szCs w:val="28"/>
                <w:lang w:eastAsia="uk-UA"/>
              </w:rPr>
            </w:pPr>
          </w:p>
        </w:tc>
        <w:tc>
          <w:tcPr>
            <w:tcW w:w="3417" w:type="dxa"/>
            <w:shd w:val="clear" w:color="auto" w:fill="auto"/>
            <w:vAlign w:val="center"/>
          </w:tcPr>
          <w:p w:rsidR="007732D8" w:rsidRPr="007732D8" w:rsidRDefault="007732D8" w:rsidP="007732D8">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1B6D95" w:rsidRPr="0058550B" w:rsidRDefault="0058550B" w:rsidP="001B6D95">
            <w:pPr>
              <w:widowControl w:val="0"/>
              <w:tabs>
                <w:tab w:val="left" w:pos="0"/>
              </w:tabs>
              <w:jc w:val="center"/>
              <w:rPr>
                <w:rFonts w:eastAsia="Calibri"/>
                <w:sz w:val="28"/>
                <w:szCs w:val="22"/>
                <w:lang w:val="ru-RU" w:eastAsia="uk-UA"/>
              </w:rPr>
            </w:pPr>
            <w:r>
              <w:rPr>
                <w:rFonts w:eastAsia="Calibri"/>
                <w:sz w:val="28"/>
                <w:szCs w:val="22"/>
                <w:lang w:eastAsia="uk-UA"/>
              </w:rPr>
              <w:t>_________</w:t>
            </w:r>
          </w:p>
          <w:p w:rsidR="007732D8" w:rsidRPr="007732D8" w:rsidRDefault="007732D8" w:rsidP="007732D8">
            <w:pPr>
              <w:widowControl w:val="0"/>
              <w:tabs>
                <w:tab w:val="left" w:pos="0"/>
              </w:tabs>
              <w:jc w:val="center"/>
              <w:rPr>
                <w:rFonts w:eastAsia="Calibri"/>
                <w:i/>
                <w:sz w:val="16"/>
                <w:szCs w:val="16"/>
                <w:lang w:eastAsia="uk-UA"/>
              </w:rPr>
            </w:pPr>
            <w:r w:rsidRPr="003B59EA">
              <w:rPr>
                <w:rFonts w:eastAsia="Calibri"/>
                <w:i/>
                <w:sz w:val="28"/>
                <w:szCs w:val="22"/>
                <w:lang w:eastAsia="uk-UA"/>
              </w:rPr>
              <w:t xml:space="preserve"> </w:t>
            </w:r>
            <w:r w:rsidRPr="007732D8">
              <w:rPr>
                <w:rFonts w:eastAsia="Calibri"/>
                <w:i/>
                <w:sz w:val="16"/>
                <w:szCs w:val="16"/>
                <w:lang w:eastAsia="uk-UA"/>
              </w:rPr>
              <w:t>(дата)</w:t>
            </w:r>
          </w:p>
          <w:p w:rsidR="007732D8" w:rsidRPr="007732D8" w:rsidRDefault="007732D8" w:rsidP="007732D8">
            <w:pPr>
              <w:widowControl w:val="0"/>
              <w:tabs>
                <w:tab w:val="left" w:pos="0"/>
              </w:tabs>
              <w:jc w:val="center"/>
              <w:rPr>
                <w:rFonts w:eastAsia="Calibri"/>
                <w:sz w:val="16"/>
                <w:szCs w:val="16"/>
                <w:lang w:eastAsia="uk-UA"/>
              </w:rPr>
            </w:pPr>
          </w:p>
        </w:tc>
        <w:tc>
          <w:tcPr>
            <w:tcW w:w="3420" w:type="dxa"/>
            <w:shd w:val="clear" w:color="auto" w:fill="auto"/>
          </w:tcPr>
          <w:p w:rsidR="00DB1DF4" w:rsidRPr="00DB1DF4" w:rsidRDefault="00DB1DF4" w:rsidP="00DB1DF4">
            <w:pPr>
              <w:rPr>
                <w:rFonts w:eastAsia="Calibri"/>
                <w:sz w:val="28"/>
                <w:szCs w:val="28"/>
                <w:lang w:eastAsia="uk-UA"/>
              </w:rPr>
            </w:pPr>
          </w:p>
          <w:p w:rsidR="00DB1DF4" w:rsidRPr="00DB1DF4" w:rsidRDefault="000A00E4" w:rsidP="00DB1DF4">
            <w:pPr>
              <w:rPr>
                <w:rFonts w:eastAsia="Calibri"/>
                <w:sz w:val="28"/>
                <w:szCs w:val="28"/>
                <w:lang w:eastAsia="uk-UA"/>
              </w:rPr>
            </w:pPr>
            <w:r>
              <w:rPr>
                <w:rFonts w:eastAsia="Calibri"/>
                <w:b/>
                <w:sz w:val="28"/>
                <w:szCs w:val="28"/>
                <w:lang w:eastAsia="uk-UA"/>
              </w:rPr>
              <w:t>Людмила РИЖЕНКО</w:t>
            </w:r>
          </w:p>
        </w:tc>
      </w:tr>
      <w:tr w:rsidR="00DB1DF4" w:rsidRPr="007732D8" w:rsidTr="00DB1DF4">
        <w:trPr>
          <w:trHeight w:val="1467"/>
          <w:jc w:val="center"/>
        </w:trPr>
        <w:tc>
          <w:tcPr>
            <w:tcW w:w="2769" w:type="dxa"/>
            <w:shd w:val="clear" w:color="auto" w:fill="auto"/>
          </w:tcPr>
          <w:p w:rsidR="00DF4F84" w:rsidRDefault="00DF4F84" w:rsidP="00DB1DF4">
            <w:pPr>
              <w:widowControl w:val="0"/>
              <w:tabs>
                <w:tab w:val="left" w:pos="0"/>
              </w:tabs>
              <w:rPr>
                <w:rFonts w:eastAsia="Calibri"/>
                <w:b/>
                <w:sz w:val="28"/>
                <w:szCs w:val="28"/>
                <w:lang w:eastAsia="uk-UA"/>
              </w:rPr>
            </w:pPr>
          </w:p>
          <w:p w:rsidR="00DB1DF4" w:rsidRDefault="00DB1DF4" w:rsidP="00DB1DF4">
            <w:pPr>
              <w:widowControl w:val="0"/>
              <w:tabs>
                <w:tab w:val="left" w:pos="0"/>
              </w:tabs>
              <w:rPr>
                <w:rFonts w:eastAsia="Calibri"/>
                <w:b/>
                <w:sz w:val="28"/>
                <w:szCs w:val="28"/>
                <w:lang w:eastAsia="uk-UA"/>
              </w:rPr>
            </w:pPr>
            <w:r>
              <w:rPr>
                <w:rFonts w:eastAsia="Calibri"/>
                <w:b/>
                <w:sz w:val="28"/>
                <w:szCs w:val="28"/>
                <w:lang w:eastAsia="uk-UA"/>
              </w:rPr>
              <w:t>Директор</w:t>
            </w:r>
          </w:p>
          <w:p w:rsidR="00DB1DF4" w:rsidRPr="00DB1DF4" w:rsidRDefault="00DB1DF4" w:rsidP="00DB1DF4">
            <w:pPr>
              <w:widowControl w:val="0"/>
              <w:tabs>
                <w:tab w:val="left" w:pos="0"/>
              </w:tabs>
              <w:rPr>
                <w:rFonts w:eastAsia="Calibri"/>
                <w:iCs/>
                <w:sz w:val="28"/>
                <w:szCs w:val="28"/>
                <w:lang w:eastAsia="uk-UA"/>
              </w:rPr>
            </w:pPr>
            <w:r>
              <w:rPr>
                <w:rFonts w:eastAsia="Calibri"/>
                <w:b/>
                <w:iCs/>
                <w:sz w:val="28"/>
                <w:szCs w:val="28"/>
                <w:lang w:eastAsia="uk-UA"/>
              </w:rPr>
              <w:t>комунального підприємства</w:t>
            </w:r>
            <w:r w:rsidRPr="00DB1DF4">
              <w:rPr>
                <w:rFonts w:eastAsia="Calibri"/>
                <w:b/>
                <w:iCs/>
                <w:sz w:val="28"/>
                <w:szCs w:val="28"/>
                <w:lang w:eastAsia="uk-UA"/>
              </w:rPr>
              <w:t xml:space="preserve"> «Бучатранссервіс»</w:t>
            </w:r>
          </w:p>
        </w:tc>
        <w:tc>
          <w:tcPr>
            <w:tcW w:w="3417" w:type="dxa"/>
            <w:shd w:val="clear" w:color="auto" w:fill="auto"/>
            <w:vAlign w:val="center"/>
          </w:tcPr>
          <w:p w:rsidR="00677174" w:rsidRDefault="00677174" w:rsidP="00DB1DF4">
            <w:pPr>
              <w:widowControl w:val="0"/>
              <w:tabs>
                <w:tab w:val="left" w:pos="0"/>
              </w:tabs>
              <w:jc w:val="center"/>
              <w:rPr>
                <w:rFonts w:eastAsia="Calibri"/>
                <w:sz w:val="28"/>
                <w:szCs w:val="22"/>
                <w:lang w:val="ru-RU" w:eastAsia="uk-UA"/>
              </w:rPr>
            </w:pPr>
          </w:p>
          <w:p w:rsidR="00677174" w:rsidRDefault="00677174" w:rsidP="00DB1DF4">
            <w:pPr>
              <w:widowControl w:val="0"/>
              <w:tabs>
                <w:tab w:val="left" w:pos="0"/>
              </w:tabs>
              <w:jc w:val="center"/>
              <w:rPr>
                <w:rFonts w:eastAsia="Calibri"/>
                <w:sz w:val="28"/>
                <w:szCs w:val="22"/>
                <w:lang w:val="ru-RU" w:eastAsia="uk-UA"/>
              </w:rPr>
            </w:pPr>
          </w:p>
          <w:p w:rsidR="00DB1DF4" w:rsidRPr="007732D8" w:rsidRDefault="00DB1DF4" w:rsidP="00DB1DF4">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DB1DF4" w:rsidRPr="0058550B" w:rsidRDefault="0058550B" w:rsidP="00DB1DF4">
            <w:pPr>
              <w:widowControl w:val="0"/>
              <w:tabs>
                <w:tab w:val="left" w:pos="0"/>
              </w:tabs>
              <w:jc w:val="center"/>
              <w:rPr>
                <w:rFonts w:eastAsia="Calibri"/>
                <w:sz w:val="28"/>
                <w:szCs w:val="22"/>
                <w:lang w:val="ru-RU" w:eastAsia="uk-UA"/>
              </w:rPr>
            </w:pPr>
            <w:r>
              <w:rPr>
                <w:rFonts w:eastAsia="Calibri"/>
                <w:sz w:val="28"/>
                <w:szCs w:val="22"/>
                <w:lang w:eastAsia="uk-UA"/>
              </w:rPr>
              <w:t>_________</w:t>
            </w:r>
          </w:p>
          <w:p w:rsidR="00DB1DF4" w:rsidRPr="007732D8" w:rsidRDefault="00DB1DF4" w:rsidP="00DB1DF4">
            <w:pPr>
              <w:widowControl w:val="0"/>
              <w:tabs>
                <w:tab w:val="left" w:pos="0"/>
              </w:tabs>
              <w:jc w:val="center"/>
              <w:rPr>
                <w:rFonts w:eastAsia="Calibri"/>
                <w:i/>
                <w:sz w:val="16"/>
                <w:szCs w:val="16"/>
                <w:lang w:eastAsia="uk-UA"/>
              </w:rPr>
            </w:pPr>
            <w:r w:rsidRPr="003B59EA">
              <w:rPr>
                <w:rFonts w:eastAsia="Calibri"/>
                <w:i/>
                <w:sz w:val="28"/>
                <w:szCs w:val="22"/>
                <w:lang w:eastAsia="uk-UA"/>
              </w:rPr>
              <w:t xml:space="preserve"> </w:t>
            </w:r>
            <w:r w:rsidRPr="007732D8">
              <w:rPr>
                <w:rFonts w:eastAsia="Calibri"/>
                <w:i/>
                <w:sz w:val="16"/>
                <w:szCs w:val="16"/>
                <w:lang w:eastAsia="uk-UA"/>
              </w:rPr>
              <w:t>(дата)</w:t>
            </w:r>
          </w:p>
          <w:p w:rsidR="00DB1DF4" w:rsidRPr="00DB1DF4" w:rsidRDefault="00DB1DF4" w:rsidP="00DB1DF4">
            <w:pPr>
              <w:rPr>
                <w:rFonts w:eastAsia="Calibri"/>
                <w:sz w:val="16"/>
                <w:szCs w:val="16"/>
                <w:lang w:eastAsia="uk-UA"/>
              </w:rPr>
            </w:pPr>
          </w:p>
        </w:tc>
        <w:tc>
          <w:tcPr>
            <w:tcW w:w="3420" w:type="dxa"/>
            <w:shd w:val="clear" w:color="auto" w:fill="auto"/>
          </w:tcPr>
          <w:p w:rsidR="00DB1DF4" w:rsidRPr="00677174" w:rsidRDefault="00DB1DF4" w:rsidP="00677174">
            <w:pPr>
              <w:widowControl w:val="0"/>
              <w:tabs>
                <w:tab w:val="left" w:pos="0"/>
              </w:tabs>
              <w:rPr>
                <w:rFonts w:eastAsia="Calibri"/>
                <w:b/>
                <w:sz w:val="28"/>
                <w:szCs w:val="28"/>
                <w:lang w:eastAsia="uk-UA"/>
              </w:rPr>
            </w:pPr>
          </w:p>
          <w:p w:rsidR="00DB1DF4" w:rsidRDefault="00DB1DF4" w:rsidP="00DB1DF4">
            <w:pPr>
              <w:rPr>
                <w:rFonts w:eastAsia="Calibri"/>
                <w:sz w:val="28"/>
                <w:szCs w:val="28"/>
                <w:lang w:eastAsia="uk-UA"/>
              </w:rPr>
            </w:pPr>
          </w:p>
          <w:p w:rsidR="000270C4" w:rsidRPr="00DB1DF4" w:rsidRDefault="000270C4" w:rsidP="00DB1DF4">
            <w:pPr>
              <w:rPr>
                <w:rFonts w:eastAsia="Calibri"/>
                <w:sz w:val="28"/>
                <w:szCs w:val="28"/>
                <w:lang w:eastAsia="uk-UA"/>
              </w:rPr>
            </w:pPr>
          </w:p>
          <w:p w:rsidR="00DB1DF4" w:rsidRPr="00DB1DF4" w:rsidRDefault="0058550B" w:rsidP="00DB1DF4">
            <w:pPr>
              <w:rPr>
                <w:rFonts w:eastAsia="Calibri"/>
                <w:b/>
                <w:bCs/>
                <w:sz w:val="28"/>
                <w:szCs w:val="28"/>
                <w:lang w:eastAsia="uk-UA"/>
              </w:rPr>
            </w:pPr>
            <w:r>
              <w:rPr>
                <w:rFonts w:eastAsia="Calibri"/>
                <w:b/>
                <w:bCs/>
                <w:sz w:val="28"/>
                <w:szCs w:val="28"/>
                <w:lang w:eastAsia="uk-UA"/>
              </w:rPr>
              <w:t>Ігор ЖЕРЕБІЛОВ</w:t>
            </w:r>
          </w:p>
        </w:tc>
      </w:tr>
    </w:tbl>
    <w:p w:rsidR="007732D8" w:rsidRDefault="007732D8" w:rsidP="007732D8">
      <w:pPr>
        <w:tabs>
          <w:tab w:val="left" w:pos="1470"/>
          <w:tab w:val="left" w:pos="5670"/>
        </w:tabs>
        <w:jc w:val="both"/>
        <w:rPr>
          <w:b/>
          <w:bCs/>
          <w:sz w:val="26"/>
          <w:szCs w:val="26"/>
        </w:rPr>
      </w:pPr>
    </w:p>
    <w:p w:rsidR="00D63E87" w:rsidRDefault="00D63E87" w:rsidP="007732D8">
      <w:pPr>
        <w:tabs>
          <w:tab w:val="left" w:pos="1470"/>
          <w:tab w:val="left" w:pos="5670"/>
        </w:tabs>
        <w:jc w:val="both"/>
        <w:rPr>
          <w:b/>
          <w:bCs/>
          <w:sz w:val="26"/>
          <w:szCs w:val="26"/>
        </w:rPr>
      </w:pPr>
    </w:p>
    <w:p w:rsidR="00D63E87" w:rsidRPr="007732D8" w:rsidRDefault="00D63E87" w:rsidP="007732D8">
      <w:pPr>
        <w:tabs>
          <w:tab w:val="left" w:pos="1470"/>
          <w:tab w:val="left" w:pos="5670"/>
        </w:tabs>
        <w:jc w:val="both"/>
        <w:rPr>
          <w:b/>
          <w:bCs/>
          <w:sz w:val="26"/>
          <w:szCs w:val="26"/>
        </w:rPr>
      </w:pPr>
    </w:p>
    <w:p w:rsidR="0067662C" w:rsidRPr="003B59EA" w:rsidRDefault="0067662C" w:rsidP="0067662C">
      <w:pPr>
        <w:rPr>
          <w:b/>
        </w:rPr>
      </w:pPr>
    </w:p>
    <w:p w:rsidR="0067662C" w:rsidRDefault="0067662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2F07B0" w:rsidRDefault="002F07B0" w:rsidP="0067662C">
      <w:pPr>
        <w:rPr>
          <w:b/>
        </w:rPr>
      </w:pPr>
    </w:p>
    <w:p w:rsidR="002F07B0" w:rsidRDefault="002F07B0" w:rsidP="0067662C">
      <w:pPr>
        <w:rPr>
          <w:b/>
        </w:rPr>
      </w:pPr>
    </w:p>
    <w:sectPr w:rsidR="002F07B0" w:rsidSect="005A2C39">
      <w:headerReference w:type="even" r:id="rId9"/>
      <w:headerReference w:type="default" r:id="rId10"/>
      <w:footerReference w:type="even" r:id="rId11"/>
      <w:footerReference w:type="default" r:id="rId12"/>
      <w:headerReference w:type="first" r:id="rId13"/>
      <w:footerReference w:type="first" r:id="rId14"/>
      <w:pgSz w:w="11906" w:h="16838"/>
      <w:pgMar w:top="993" w:right="70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74281" w:rsidRDefault="00574281" w:rsidP="00DB321E">
      <w:r>
        <w:separator/>
      </w:r>
    </w:p>
  </w:endnote>
  <w:endnote w:type="continuationSeparator" w:id="0">
    <w:p w:rsidR="00574281" w:rsidRDefault="00574281" w:rsidP="00DB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74281" w:rsidRDefault="00574281" w:rsidP="00DB321E">
      <w:r>
        <w:separator/>
      </w:r>
    </w:p>
  </w:footnote>
  <w:footnote w:type="continuationSeparator" w:id="0">
    <w:p w:rsidR="00574281" w:rsidRDefault="00574281" w:rsidP="00DB3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341F" w:rsidRDefault="00CA341F" w:rsidP="00C74A41">
    <w:pPr>
      <w:pStyle w:val="aa"/>
      <w:ind w:left="83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AFC26E9"/>
    <w:multiLevelType w:val="hybridMultilevel"/>
    <w:tmpl w:val="DCB0D1DA"/>
    <w:lvl w:ilvl="0" w:tplc="C28CF9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0E6F77AA"/>
    <w:multiLevelType w:val="hybridMultilevel"/>
    <w:tmpl w:val="5FD4A214"/>
    <w:lvl w:ilvl="0" w:tplc="CC8A5424">
      <w:start w:val="3"/>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157B53DC"/>
    <w:multiLevelType w:val="hybridMultilevel"/>
    <w:tmpl w:val="397EF130"/>
    <w:lvl w:ilvl="0" w:tplc="EDBA8AEE">
      <w:start w:val="1"/>
      <w:numFmt w:val="decimal"/>
      <w:lvlText w:val="%1."/>
      <w:lvlJc w:val="left"/>
      <w:pPr>
        <w:ind w:left="960" w:hanging="405"/>
      </w:pPr>
      <w:rPr>
        <w:rFonts w:hint="default"/>
        <w:b/>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4" w15:restartNumberingAfterBreak="0">
    <w:nsid w:val="2776189E"/>
    <w:multiLevelType w:val="hybridMultilevel"/>
    <w:tmpl w:val="84DEB2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E98464D"/>
    <w:multiLevelType w:val="multilevel"/>
    <w:tmpl w:val="5BECC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DF1BEB"/>
    <w:multiLevelType w:val="hybridMultilevel"/>
    <w:tmpl w:val="6E262C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1B50A79"/>
    <w:multiLevelType w:val="multilevel"/>
    <w:tmpl w:val="80FCBCC0"/>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5DD63802"/>
    <w:multiLevelType w:val="hybridMultilevel"/>
    <w:tmpl w:val="1360AFD2"/>
    <w:lvl w:ilvl="0" w:tplc="EC74DD52">
      <w:start w:val="3"/>
      <w:numFmt w:val="bullet"/>
      <w:lvlText w:val="-"/>
      <w:lvlJc w:val="left"/>
      <w:pPr>
        <w:ind w:left="720" w:hanging="360"/>
      </w:pPr>
      <w:rPr>
        <w:rFonts w:ascii="Times New Roman" w:eastAsia="Times New Roman" w:hAnsi="Times New Roman" w:cs="Times New Roman" w:hint="default"/>
        <w:b/>
        <w:color w:val="auto"/>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A697136"/>
    <w:multiLevelType w:val="hybridMultilevel"/>
    <w:tmpl w:val="51D4C720"/>
    <w:lvl w:ilvl="0" w:tplc="91FC1B72">
      <w:start w:val="1"/>
      <w:numFmt w:val="decimal"/>
      <w:lvlText w:val="%1."/>
      <w:lvlJc w:val="left"/>
      <w:pPr>
        <w:ind w:left="720" w:hanging="360"/>
      </w:pPr>
      <w:rPr>
        <w:rFonts w:eastAsiaTheme="minorEastAsia"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4"/>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F02"/>
    <w:rsid w:val="00016127"/>
    <w:rsid w:val="00021CE6"/>
    <w:rsid w:val="000270C4"/>
    <w:rsid w:val="00051486"/>
    <w:rsid w:val="00063F32"/>
    <w:rsid w:val="0006499C"/>
    <w:rsid w:val="000818CE"/>
    <w:rsid w:val="000A00E4"/>
    <w:rsid w:val="000B4F71"/>
    <w:rsid w:val="000C3D44"/>
    <w:rsid w:val="000D28B7"/>
    <w:rsid w:val="000D76F6"/>
    <w:rsid w:val="000F0C26"/>
    <w:rsid w:val="00122D3E"/>
    <w:rsid w:val="00136263"/>
    <w:rsid w:val="001416A2"/>
    <w:rsid w:val="001465CD"/>
    <w:rsid w:val="00147DA6"/>
    <w:rsid w:val="00167C46"/>
    <w:rsid w:val="00181F40"/>
    <w:rsid w:val="00191286"/>
    <w:rsid w:val="001A1F71"/>
    <w:rsid w:val="001B4ADA"/>
    <w:rsid w:val="001B5939"/>
    <w:rsid w:val="001B6D95"/>
    <w:rsid w:val="001C4440"/>
    <w:rsid w:val="001D1F89"/>
    <w:rsid w:val="001F3B53"/>
    <w:rsid w:val="00204A14"/>
    <w:rsid w:val="00225325"/>
    <w:rsid w:val="00241C36"/>
    <w:rsid w:val="00255606"/>
    <w:rsid w:val="00256669"/>
    <w:rsid w:val="0026481D"/>
    <w:rsid w:val="00274695"/>
    <w:rsid w:val="0028030E"/>
    <w:rsid w:val="00281FE2"/>
    <w:rsid w:val="002871AD"/>
    <w:rsid w:val="0028761B"/>
    <w:rsid w:val="002B09DE"/>
    <w:rsid w:val="002B5E61"/>
    <w:rsid w:val="002D3703"/>
    <w:rsid w:val="002D594B"/>
    <w:rsid w:val="002F07B0"/>
    <w:rsid w:val="00302128"/>
    <w:rsid w:val="00304043"/>
    <w:rsid w:val="00340E09"/>
    <w:rsid w:val="00344CDB"/>
    <w:rsid w:val="00345708"/>
    <w:rsid w:val="003518E1"/>
    <w:rsid w:val="00372DB5"/>
    <w:rsid w:val="00374586"/>
    <w:rsid w:val="003778DB"/>
    <w:rsid w:val="00380BE4"/>
    <w:rsid w:val="003A1D3B"/>
    <w:rsid w:val="003B59EA"/>
    <w:rsid w:val="003D283D"/>
    <w:rsid w:val="003E765E"/>
    <w:rsid w:val="004048C1"/>
    <w:rsid w:val="00424C56"/>
    <w:rsid w:val="004547BF"/>
    <w:rsid w:val="00455F9E"/>
    <w:rsid w:val="004771DB"/>
    <w:rsid w:val="00493240"/>
    <w:rsid w:val="004A0474"/>
    <w:rsid w:val="004A3515"/>
    <w:rsid w:val="004A4916"/>
    <w:rsid w:val="004B7295"/>
    <w:rsid w:val="004C2A71"/>
    <w:rsid w:val="004D6B4C"/>
    <w:rsid w:val="004D7EA2"/>
    <w:rsid w:val="004F1985"/>
    <w:rsid w:val="00501C2A"/>
    <w:rsid w:val="005164CA"/>
    <w:rsid w:val="00522FA5"/>
    <w:rsid w:val="005242A2"/>
    <w:rsid w:val="005360CB"/>
    <w:rsid w:val="00543E6A"/>
    <w:rsid w:val="00550CF2"/>
    <w:rsid w:val="00574281"/>
    <w:rsid w:val="0058550B"/>
    <w:rsid w:val="00586295"/>
    <w:rsid w:val="00590237"/>
    <w:rsid w:val="005A2C39"/>
    <w:rsid w:val="005B14D6"/>
    <w:rsid w:val="005C59F0"/>
    <w:rsid w:val="005D5B48"/>
    <w:rsid w:val="005D7D6C"/>
    <w:rsid w:val="005F1FD3"/>
    <w:rsid w:val="006235C2"/>
    <w:rsid w:val="0064722F"/>
    <w:rsid w:val="00656FEE"/>
    <w:rsid w:val="0066567C"/>
    <w:rsid w:val="0067662C"/>
    <w:rsid w:val="00677174"/>
    <w:rsid w:val="006804AF"/>
    <w:rsid w:val="006A011B"/>
    <w:rsid w:val="006A5B77"/>
    <w:rsid w:val="006B4B82"/>
    <w:rsid w:val="006C1D1A"/>
    <w:rsid w:val="006D69FC"/>
    <w:rsid w:val="007025F5"/>
    <w:rsid w:val="0070555E"/>
    <w:rsid w:val="00717D49"/>
    <w:rsid w:val="007432EA"/>
    <w:rsid w:val="00764BC4"/>
    <w:rsid w:val="0076743E"/>
    <w:rsid w:val="007732D8"/>
    <w:rsid w:val="0078472A"/>
    <w:rsid w:val="00792B06"/>
    <w:rsid w:val="007A7582"/>
    <w:rsid w:val="007C3672"/>
    <w:rsid w:val="007D3208"/>
    <w:rsid w:val="007E5500"/>
    <w:rsid w:val="007F4E53"/>
    <w:rsid w:val="00860960"/>
    <w:rsid w:val="00873FC3"/>
    <w:rsid w:val="00874CD0"/>
    <w:rsid w:val="00892D8A"/>
    <w:rsid w:val="008A30C0"/>
    <w:rsid w:val="008A71B2"/>
    <w:rsid w:val="008C1687"/>
    <w:rsid w:val="009313FF"/>
    <w:rsid w:val="00980A9D"/>
    <w:rsid w:val="009A4C02"/>
    <w:rsid w:val="009A7864"/>
    <w:rsid w:val="009E0033"/>
    <w:rsid w:val="009E3D0C"/>
    <w:rsid w:val="009E6C7A"/>
    <w:rsid w:val="00A03A59"/>
    <w:rsid w:val="00A10696"/>
    <w:rsid w:val="00A1103F"/>
    <w:rsid w:val="00A13720"/>
    <w:rsid w:val="00A14417"/>
    <w:rsid w:val="00A17C6F"/>
    <w:rsid w:val="00A20AEE"/>
    <w:rsid w:val="00A278F0"/>
    <w:rsid w:val="00A304EE"/>
    <w:rsid w:val="00A37F9C"/>
    <w:rsid w:val="00AB0C43"/>
    <w:rsid w:val="00AB46EF"/>
    <w:rsid w:val="00B042EE"/>
    <w:rsid w:val="00B308A6"/>
    <w:rsid w:val="00B33405"/>
    <w:rsid w:val="00B47604"/>
    <w:rsid w:val="00B967F3"/>
    <w:rsid w:val="00BA2A6E"/>
    <w:rsid w:val="00BC55C8"/>
    <w:rsid w:val="00BE0031"/>
    <w:rsid w:val="00BE0E3F"/>
    <w:rsid w:val="00C0421B"/>
    <w:rsid w:val="00C13FB8"/>
    <w:rsid w:val="00C26BBE"/>
    <w:rsid w:val="00C3003B"/>
    <w:rsid w:val="00C32E11"/>
    <w:rsid w:val="00C40895"/>
    <w:rsid w:val="00C556EB"/>
    <w:rsid w:val="00C63DC2"/>
    <w:rsid w:val="00C713C9"/>
    <w:rsid w:val="00C74A41"/>
    <w:rsid w:val="00CA341F"/>
    <w:rsid w:val="00CA74D5"/>
    <w:rsid w:val="00CD1671"/>
    <w:rsid w:val="00CD2DC1"/>
    <w:rsid w:val="00D01C9F"/>
    <w:rsid w:val="00D17395"/>
    <w:rsid w:val="00D21B6C"/>
    <w:rsid w:val="00D22B33"/>
    <w:rsid w:val="00D34F93"/>
    <w:rsid w:val="00D44AEE"/>
    <w:rsid w:val="00D60172"/>
    <w:rsid w:val="00D63E87"/>
    <w:rsid w:val="00D73C9B"/>
    <w:rsid w:val="00DB1DF4"/>
    <w:rsid w:val="00DB321E"/>
    <w:rsid w:val="00DB7292"/>
    <w:rsid w:val="00DC1C47"/>
    <w:rsid w:val="00DD5D94"/>
    <w:rsid w:val="00DD7886"/>
    <w:rsid w:val="00DE08AD"/>
    <w:rsid w:val="00DF342F"/>
    <w:rsid w:val="00DF3473"/>
    <w:rsid w:val="00DF4F84"/>
    <w:rsid w:val="00E01041"/>
    <w:rsid w:val="00E14E3F"/>
    <w:rsid w:val="00E413FA"/>
    <w:rsid w:val="00E726EE"/>
    <w:rsid w:val="00E765EB"/>
    <w:rsid w:val="00E80C35"/>
    <w:rsid w:val="00E82E47"/>
    <w:rsid w:val="00E87415"/>
    <w:rsid w:val="00E959B8"/>
    <w:rsid w:val="00EC2DED"/>
    <w:rsid w:val="00EF05B8"/>
    <w:rsid w:val="00EF3AA0"/>
    <w:rsid w:val="00EF7D3E"/>
    <w:rsid w:val="00F04089"/>
    <w:rsid w:val="00F230F3"/>
    <w:rsid w:val="00F2343E"/>
    <w:rsid w:val="00F25936"/>
    <w:rsid w:val="00F26A12"/>
    <w:rsid w:val="00F36C70"/>
    <w:rsid w:val="00F448A9"/>
    <w:rsid w:val="00F53488"/>
    <w:rsid w:val="00F81E7E"/>
    <w:rsid w:val="00F864F5"/>
    <w:rsid w:val="00F9032C"/>
    <w:rsid w:val="00F904BA"/>
    <w:rsid w:val="00F92C80"/>
    <w:rsid w:val="00FC310C"/>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43BD5"/>
  <w15:chartTrackingRefBased/>
  <w15:docId w15:val="{58CB0F05-6E93-4AE8-8EAA-B1B28639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4BA"/>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paragraph" w:styleId="a7">
    <w:name w:val="List Paragraph"/>
    <w:basedOn w:val="a"/>
    <w:uiPriority w:val="34"/>
    <w:qFormat/>
    <w:rsid w:val="002B09DE"/>
    <w:pPr>
      <w:ind w:left="720"/>
      <w:contextualSpacing/>
    </w:pPr>
  </w:style>
  <w:style w:type="table" w:styleId="a8">
    <w:name w:val="Table Grid"/>
    <w:basedOn w:val="a1"/>
    <w:uiPriority w:val="39"/>
    <w:rsid w:val="007D320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0"/>
    <w:locked/>
    <w:rsid w:val="001D1F89"/>
    <w:rPr>
      <w:rFonts w:ascii="Calibri" w:eastAsia="Calibri" w:hAnsi="Calibri" w:cs="Calibri"/>
      <w:sz w:val="24"/>
      <w:szCs w:val="24"/>
      <w:lang w:eastAsia="ru-RU"/>
    </w:rPr>
  </w:style>
  <w:style w:type="paragraph" w:customStyle="1" w:styleId="10">
    <w:name w:val="Без интервала1"/>
    <w:basedOn w:val="a"/>
    <w:link w:val="NoSpacingChar"/>
    <w:rsid w:val="001D1F89"/>
    <w:rPr>
      <w:rFonts w:ascii="Calibri" w:eastAsia="Calibri" w:hAnsi="Calibri" w:cs="Calibri"/>
      <w:lang w:val="ru-RU"/>
    </w:rPr>
  </w:style>
  <w:style w:type="paragraph" w:styleId="a9">
    <w:name w:val="No Spacing"/>
    <w:uiPriority w:val="1"/>
    <w:qFormat/>
    <w:rsid w:val="00DB321E"/>
    <w:pPr>
      <w:spacing w:after="0" w:line="240" w:lineRule="auto"/>
    </w:pPr>
  </w:style>
  <w:style w:type="paragraph" w:styleId="aa">
    <w:name w:val="header"/>
    <w:basedOn w:val="a"/>
    <w:link w:val="ab"/>
    <w:uiPriority w:val="99"/>
    <w:unhideWhenUsed/>
    <w:rsid w:val="00DB321E"/>
    <w:pPr>
      <w:tabs>
        <w:tab w:val="center" w:pos="4819"/>
        <w:tab w:val="right" w:pos="9639"/>
      </w:tabs>
    </w:pPr>
  </w:style>
  <w:style w:type="character" w:customStyle="1" w:styleId="ab">
    <w:name w:val="Верхній колонтитул Знак"/>
    <w:basedOn w:val="a0"/>
    <w:link w:val="aa"/>
    <w:uiPriority w:val="99"/>
    <w:rsid w:val="00DB321E"/>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DB321E"/>
    <w:pPr>
      <w:tabs>
        <w:tab w:val="center" w:pos="4819"/>
        <w:tab w:val="right" w:pos="9639"/>
      </w:tabs>
    </w:pPr>
  </w:style>
  <w:style w:type="character" w:customStyle="1" w:styleId="ad">
    <w:name w:val="Нижній колонтитул Знак"/>
    <w:basedOn w:val="a0"/>
    <w:link w:val="ac"/>
    <w:uiPriority w:val="99"/>
    <w:rsid w:val="00DB321E"/>
    <w:rPr>
      <w:rFonts w:ascii="Times New Roman" w:eastAsia="Times New Roman" w:hAnsi="Times New Roman" w:cs="Times New Roman"/>
      <w:sz w:val="24"/>
      <w:szCs w:val="24"/>
      <w:lang w:val="uk-UA" w:eastAsia="ru-RU"/>
    </w:rPr>
  </w:style>
  <w:style w:type="character" w:styleId="ae">
    <w:name w:val="Emphasis"/>
    <w:rsid w:val="00F904BA"/>
    <w:rPr>
      <w:i/>
      <w:iCs/>
    </w:rPr>
  </w:style>
  <w:style w:type="character" w:customStyle="1" w:styleId="rvts7">
    <w:name w:val="rvts7"/>
    <w:basedOn w:val="a0"/>
    <w:rsid w:val="00F53488"/>
  </w:style>
  <w:style w:type="paragraph" w:customStyle="1" w:styleId="rvps112">
    <w:name w:val="rvps112"/>
    <w:basedOn w:val="a"/>
    <w:rsid w:val="00F53488"/>
    <w:pPr>
      <w:spacing w:before="100" w:beforeAutospacing="1" w:after="100" w:afterAutospacing="1"/>
    </w:pPr>
    <w:rPr>
      <w:lang w:eastAsia="uk-UA"/>
    </w:rPr>
  </w:style>
  <w:style w:type="paragraph" w:customStyle="1" w:styleId="rvps3">
    <w:name w:val="rvps3"/>
    <w:basedOn w:val="a"/>
    <w:rsid w:val="00F53488"/>
    <w:pPr>
      <w:spacing w:before="100" w:beforeAutospacing="1" w:after="100" w:afterAutospacing="1"/>
    </w:pPr>
    <w:rPr>
      <w:lang w:eastAsia="uk-UA"/>
    </w:rPr>
  </w:style>
  <w:style w:type="paragraph" w:customStyle="1" w:styleId="rvps1">
    <w:name w:val="rvps1"/>
    <w:basedOn w:val="a"/>
    <w:rsid w:val="00F53488"/>
    <w:pPr>
      <w:spacing w:before="100" w:beforeAutospacing="1" w:after="100" w:afterAutospacing="1"/>
    </w:pPr>
    <w:rPr>
      <w:lang w:eastAsia="uk-UA"/>
    </w:rPr>
  </w:style>
  <w:style w:type="character" w:styleId="af">
    <w:name w:val="Strong"/>
    <w:basedOn w:val="a0"/>
    <w:uiPriority w:val="22"/>
    <w:qFormat/>
    <w:rsid w:val="002F0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05977">
      <w:bodyDiv w:val="1"/>
      <w:marLeft w:val="0"/>
      <w:marRight w:val="0"/>
      <w:marTop w:val="0"/>
      <w:marBottom w:val="0"/>
      <w:divBdr>
        <w:top w:val="none" w:sz="0" w:space="0" w:color="auto"/>
        <w:left w:val="none" w:sz="0" w:space="0" w:color="auto"/>
        <w:bottom w:val="none" w:sz="0" w:space="0" w:color="auto"/>
        <w:right w:val="none" w:sz="0" w:space="0" w:color="auto"/>
      </w:divBdr>
    </w:div>
    <w:div w:id="365914982">
      <w:bodyDiv w:val="1"/>
      <w:marLeft w:val="0"/>
      <w:marRight w:val="0"/>
      <w:marTop w:val="0"/>
      <w:marBottom w:val="0"/>
      <w:divBdr>
        <w:top w:val="none" w:sz="0" w:space="0" w:color="auto"/>
        <w:left w:val="none" w:sz="0" w:space="0" w:color="auto"/>
        <w:bottom w:val="none" w:sz="0" w:space="0" w:color="auto"/>
        <w:right w:val="none" w:sz="0" w:space="0" w:color="auto"/>
      </w:divBdr>
    </w:div>
    <w:div w:id="471564202">
      <w:bodyDiv w:val="1"/>
      <w:marLeft w:val="0"/>
      <w:marRight w:val="0"/>
      <w:marTop w:val="0"/>
      <w:marBottom w:val="0"/>
      <w:divBdr>
        <w:top w:val="none" w:sz="0" w:space="0" w:color="auto"/>
        <w:left w:val="none" w:sz="0" w:space="0" w:color="auto"/>
        <w:bottom w:val="none" w:sz="0" w:space="0" w:color="auto"/>
        <w:right w:val="none" w:sz="0" w:space="0" w:color="auto"/>
      </w:divBdr>
    </w:div>
    <w:div w:id="539978972">
      <w:bodyDiv w:val="1"/>
      <w:marLeft w:val="0"/>
      <w:marRight w:val="0"/>
      <w:marTop w:val="0"/>
      <w:marBottom w:val="0"/>
      <w:divBdr>
        <w:top w:val="none" w:sz="0" w:space="0" w:color="auto"/>
        <w:left w:val="none" w:sz="0" w:space="0" w:color="auto"/>
        <w:bottom w:val="none" w:sz="0" w:space="0" w:color="auto"/>
        <w:right w:val="none" w:sz="0" w:space="0" w:color="auto"/>
      </w:divBdr>
    </w:div>
    <w:div w:id="574777254">
      <w:bodyDiv w:val="1"/>
      <w:marLeft w:val="0"/>
      <w:marRight w:val="0"/>
      <w:marTop w:val="0"/>
      <w:marBottom w:val="0"/>
      <w:divBdr>
        <w:top w:val="none" w:sz="0" w:space="0" w:color="auto"/>
        <w:left w:val="none" w:sz="0" w:space="0" w:color="auto"/>
        <w:bottom w:val="none" w:sz="0" w:space="0" w:color="auto"/>
        <w:right w:val="none" w:sz="0" w:space="0" w:color="auto"/>
      </w:divBdr>
    </w:div>
    <w:div w:id="790172909">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199205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9DD8F-4A1E-485B-B276-B29AE0EB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1523</Words>
  <Characters>869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Olha Pronko</cp:lastModifiedBy>
  <cp:revision>4</cp:revision>
  <cp:lastPrinted>2025-07-22T07:52:00Z</cp:lastPrinted>
  <dcterms:created xsi:type="dcterms:W3CDTF">2025-12-11T11:00:00Z</dcterms:created>
  <dcterms:modified xsi:type="dcterms:W3CDTF">2025-12-12T07:27:00Z</dcterms:modified>
</cp:coreProperties>
</file>