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Київська область, м. Буча,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bookmarkStart w:id="1" w:name="_Hlk186809633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Квадроцикли код національного класифікатора України ДК 021:2015 «Єдиний закупівельний словник»  34110000-1 Легкові автомобілі</w:t>
      </w:r>
      <w:bookmarkEnd w:id="1"/>
    </w:p>
    <w:p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:rsidR="000D3A2F" w:rsidRDefault="000D3A2F" w:rsidP="00462FA3">
      <w:pPr>
        <w:jc w:val="both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r w:rsidR="001F616C" w:rsidRPr="001F616C">
        <w:rPr>
          <w:bCs/>
          <w:sz w:val="22"/>
          <w:szCs w:val="22"/>
          <w:lang w:val="uk-UA"/>
        </w:rPr>
        <w:t>UA-2025-09-30-005168-a</w:t>
      </w:r>
    </w:p>
    <w:p w:rsidR="003F48B2" w:rsidRPr="00750604" w:rsidRDefault="003F48B2" w:rsidP="00462FA3">
      <w:pPr>
        <w:jc w:val="both"/>
        <w:rPr>
          <w:b/>
          <w:sz w:val="22"/>
          <w:szCs w:val="22"/>
          <w:lang w:val="uk-UA"/>
        </w:rPr>
      </w:pPr>
    </w:p>
    <w:p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:rsidR="000553BD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C42713" w:rsidRPr="00750604">
        <w:rPr>
          <w:b/>
          <w:sz w:val="22"/>
          <w:szCs w:val="22"/>
          <w:lang w:val="uk-UA"/>
        </w:rPr>
        <w:t xml:space="preserve"> </w:t>
      </w:r>
      <w:r w:rsidR="00D06066" w:rsidRPr="00D06066">
        <w:rPr>
          <w:bCs/>
          <w:sz w:val="22"/>
          <w:szCs w:val="22"/>
          <w:lang w:val="uk-UA"/>
        </w:rPr>
        <w:t>1 864 800,00 грн (один мільйон вісімсот шістдесят чотири тисячі вісімсот гривень 00 копійок), у т.ч. ПДВ (20%) 310 800.00 грн.</w:t>
      </w:r>
    </w:p>
    <w:p w:rsidR="00D06066" w:rsidRPr="00750604" w:rsidRDefault="00D06066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  <w:lang w:val="uk-UA"/>
        </w:rPr>
      </w:pPr>
    </w:p>
    <w:p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7C1342" w:rsidRPr="00750604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750604">
        <w:rPr>
          <w:color w:val="000000" w:themeColor="text1"/>
          <w:sz w:val="22"/>
          <w:szCs w:val="22"/>
          <w:lang w:val="uk-UA"/>
        </w:rPr>
        <w:t>6</w:t>
      </w:r>
      <w:r w:rsidR="007C1342" w:rsidRPr="00750604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6860F2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993F35" w:rsidRPr="00750604">
        <w:rPr>
          <w:color w:val="000000" w:themeColor="text1"/>
          <w:sz w:val="22"/>
          <w:szCs w:val="22"/>
          <w:lang w:val="uk-UA"/>
        </w:rPr>
        <w:t>(далі — Методика).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Цод = (Ц1 + … + Цк)/К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Цод – очікувана ціна за одиницю товару (послуги);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Цк – ціни отримані з відкритих джерел інформації, приведені до єдиних умов інформації;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:rsidR="00993F35" w:rsidRPr="00750604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106A91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3181A"/>
    <w:rsid w:val="000553BD"/>
    <w:rsid w:val="00090F14"/>
    <w:rsid w:val="000B2585"/>
    <w:rsid w:val="000C619B"/>
    <w:rsid w:val="000D3A2F"/>
    <w:rsid w:val="00106A91"/>
    <w:rsid w:val="00126C8B"/>
    <w:rsid w:val="00156EAB"/>
    <w:rsid w:val="001F616C"/>
    <w:rsid w:val="002124A2"/>
    <w:rsid w:val="0021607D"/>
    <w:rsid w:val="00234987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B3769"/>
    <w:rsid w:val="003E448B"/>
    <w:rsid w:val="003F48B2"/>
    <w:rsid w:val="00406747"/>
    <w:rsid w:val="00410776"/>
    <w:rsid w:val="00462682"/>
    <w:rsid w:val="00462FA3"/>
    <w:rsid w:val="004E2DFC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860F2"/>
    <w:rsid w:val="006D5FA2"/>
    <w:rsid w:val="006E37AB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8325A"/>
    <w:rsid w:val="00883EF0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06066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  <w:rsid w:val="00FA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ABEA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1737</Words>
  <Characters>991</Characters>
  <Application>Microsoft Office Word</Application>
  <DocSecurity>0</DocSecurity>
  <Lines>8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96</cp:revision>
  <dcterms:created xsi:type="dcterms:W3CDTF">2023-05-11T07:52:00Z</dcterms:created>
  <dcterms:modified xsi:type="dcterms:W3CDTF">2025-09-30T09:53:00Z</dcterms:modified>
</cp:coreProperties>
</file>