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6CAFA" w14:textId="529452B4" w:rsidR="00A94277" w:rsidRPr="009A3E41" w:rsidRDefault="00A94277" w:rsidP="00A94277">
      <w:pPr>
        <w:tabs>
          <w:tab w:val="left" w:pos="0"/>
        </w:tabs>
        <w:jc w:val="center"/>
        <w:rPr>
          <w:rFonts w:eastAsia="Calibri"/>
          <w:i/>
          <w:sz w:val="28"/>
          <w:szCs w:val="28"/>
          <w:lang w:val="uk-UA" w:eastAsia="en-US"/>
        </w:rPr>
      </w:pPr>
      <w:r w:rsidRPr="009A3E41">
        <w:rPr>
          <w:rFonts w:eastAsia="Calibri"/>
          <w:sz w:val="28"/>
          <w:szCs w:val="28"/>
          <w:lang w:val="uk-UA" w:eastAsia="en-US"/>
        </w:rPr>
        <w:object w:dxaOrig="2040" w:dyaOrig="2325" w14:anchorId="219C9F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48pt" o:ole="">
            <v:imagedata r:id="rId6" o:title=""/>
          </v:shape>
          <o:OLEObject Type="Embed" ProgID="PBrush" ShapeID="_x0000_i1025" DrawAspect="Content" ObjectID="_1809943359" r:id="rId7"/>
        </w:object>
      </w:r>
    </w:p>
    <w:p w14:paraId="48A5A5D9" w14:textId="77777777" w:rsidR="00A94277" w:rsidRPr="009A3E41" w:rsidRDefault="00A94277" w:rsidP="00A94277">
      <w:pPr>
        <w:spacing w:line="276" w:lineRule="auto"/>
        <w:jc w:val="center"/>
        <w:outlineLvl w:val="0"/>
        <w:rPr>
          <w:rFonts w:eastAsia="Calibri"/>
          <w:b/>
          <w:i/>
          <w:spacing w:val="40"/>
          <w:sz w:val="28"/>
          <w:szCs w:val="28"/>
          <w:lang w:val="uk-UA" w:eastAsia="en-US"/>
        </w:rPr>
      </w:pPr>
      <w:r w:rsidRPr="009A3E41">
        <w:rPr>
          <w:rFonts w:eastAsia="Calibri"/>
          <w:b/>
          <w:spacing w:val="40"/>
          <w:sz w:val="28"/>
          <w:szCs w:val="28"/>
          <w:lang w:val="uk-UA" w:eastAsia="en-US"/>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6"/>
      </w:tblGrid>
      <w:tr w:rsidR="00A94277" w:rsidRPr="009A3E41" w14:paraId="2E4F2E3B" w14:textId="77777777" w:rsidTr="00A66679">
        <w:tc>
          <w:tcPr>
            <w:tcW w:w="9628" w:type="dxa"/>
          </w:tcPr>
          <w:p w14:paraId="15D8452F" w14:textId="77777777" w:rsidR="00A94277" w:rsidRPr="009A3E41" w:rsidRDefault="00A94277" w:rsidP="00A66679">
            <w:pPr>
              <w:keepNext/>
              <w:tabs>
                <w:tab w:val="left" w:pos="14743"/>
              </w:tabs>
              <w:jc w:val="center"/>
              <w:rPr>
                <w:rFonts w:eastAsia="Calibri"/>
                <w:b/>
                <w:spacing w:val="80"/>
                <w:sz w:val="28"/>
                <w:szCs w:val="28"/>
                <w:lang w:eastAsia="en-US"/>
              </w:rPr>
            </w:pPr>
            <w:r w:rsidRPr="009A3E41">
              <w:rPr>
                <w:rFonts w:eastAsia="Calibri"/>
                <w:b/>
                <w:spacing w:val="40"/>
                <w:sz w:val="28"/>
                <w:szCs w:val="28"/>
                <w:lang w:eastAsia="en-US"/>
              </w:rPr>
              <w:t>ВИКОНАВЧИЙ КОМІТЕТ</w:t>
            </w:r>
          </w:p>
          <w:p w14:paraId="24E2DD44" w14:textId="77777777" w:rsidR="00A94277" w:rsidRPr="009A3E41" w:rsidRDefault="00A94277" w:rsidP="00A66679">
            <w:pPr>
              <w:rPr>
                <w:rFonts w:ascii="Calibri" w:eastAsia="Calibri" w:hAnsi="Calibri"/>
                <w:sz w:val="22"/>
                <w:szCs w:val="22"/>
                <w:lang w:eastAsia="en-US"/>
              </w:rPr>
            </w:pPr>
          </w:p>
        </w:tc>
      </w:tr>
    </w:tbl>
    <w:p w14:paraId="2EAD4D93" w14:textId="77777777" w:rsidR="00A94277" w:rsidRDefault="00A94277" w:rsidP="00A94277">
      <w:pPr>
        <w:keepNext/>
        <w:tabs>
          <w:tab w:val="left" w:pos="14743"/>
        </w:tabs>
        <w:jc w:val="center"/>
        <w:rPr>
          <w:rFonts w:eastAsia="Calibri"/>
          <w:b/>
          <w:spacing w:val="80"/>
          <w:sz w:val="28"/>
          <w:szCs w:val="28"/>
          <w:lang w:val="uk-UA" w:eastAsia="en-US"/>
        </w:rPr>
      </w:pPr>
      <w:r>
        <w:rPr>
          <w:rFonts w:eastAsia="Calibri"/>
          <w:b/>
          <w:spacing w:val="80"/>
          <w:sz w:val="28"/>
          <w:szCs w:val="28"/>
          <w:lang w:val="uk-UA" w:eastAsia="en-US"/>
        </w:rPr>
        <w:t>(ПОЗАЧЕРГОВЕ ЗАСІДАННЯ)</w:t>
      </w:r>
    </w:p>
    <w:p w14:paraId="4985C676" w14:textId="77777777" w:rsidR="00A94277" w:rsidRPr="009A3E41" w:rsidRDefault="00A94277" w:rsidP="00A94277">
      <w:pPr>
        <w:keepNext/>
        <w:tabs>
          <w:tab w:val="left" w:pos="14743"/>
        </w:tabs>
        <w:jc w:val="center"/>
        <w:rPr>
          <w:rFonts w:eastAsia="Calibri"/>
          <w:spacing w:val="80"/>
          <w:sz w:val="28"/>
          <w:szCs w:val="28"/>
          <w:lang w:val="uk-UA" w:eastAsia="en-US"/>
        </w:rPr>
      </w:pPr>
      <w:r w:rsidRPr="009A3E41">
        <w:rPr>
          <w:rFonts w:eastAsia="Calibri"/>
          <w:b/>
          <w:spacing w:val="80"/>
          <w:sz w:val="28"/>
          <w:szCs w:val="28"/>
          <w:lang w:val="uk-UA" w:eastAsia="en-US"/>
        </w:rPr>
        <w:t>РІШЕННЯ</w:t>
      </w:r>
    </w:p>
    <w:p w14:paraId="2C1B7057" w14:textId="77777777" w:rsidR="00A94277" w:rsidRPr="009A3E41" w:rsidRDefault="00A94277" w:rsidP="00A94277">
      <w:pPr>
        <w:rPr>
          <w:rFonts w:eastAsia="Calibri"/>
          <w:spacing w:val="40"/>
          <w:sz w:val="28"/>
          <w:szCs w:val="28"/>
          <w:lang w:val="uk-UA" w:eastAsia="en-US"/>
        </w:rPr>
      </w:pPr>
    </w:p>
    <w:tbl>
      <w:tblPr>
        <w:tblStyle w:val="a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A94277" w:rsidRPr="009A3E41" w14:paraId="253B891B" w14:textId="77777777" w:rsidTr="00A66679">
        <w:tc>
          <w:tcPr>
            <w:tcW w:w="3166" w:type="dxa"/>
          </w:tcPr>
          <w:p w14:paraId="33B17A6B" w14:textId="40FAF95E" w:rsidR="00A94277" w:rsidRPr="009A3E41" w:rsidRDefault="00AD0EA8" w:rsidP="00BC7009">
            <w:pPr>
              <w:rPr>
                <w:rFonts w:eastAsia="Calibri"/>
                <w:sz w:val="28"/>
                <w:szCs w:val="28"/>
                <w:lang w:eastAsia="en-US"/>
              </w:rPr>
            </w:pPr>
            <w:r>
              <w:rPr>
                <w:rFonts w:eastAsia="Calibri"/>
                <w:bCs/>
                <w:sz w:val="28"/>
                <w:szCs w:val="28"/>
                <w:lang w:val="uk-UA" w:eastAsia="en-US"/>
              </w:rPr>
              <w:t>23</w:t>
            </w:r>
            <w:r w:rsidR="00C15AB2">
              <w:rPr>
                <w:rFonts w:eastAsia="Calibri"/>
                <w:bCs/>
                <w:sz w:val="28"/>
                <w:szCs w:val="28"/>
                <w:lang w:val="uk-UA" w:eastAsia="en-US"/>
              </w:rPr>
              <w:t>.</w:t>
            </w:r>
            <w:r>
              <w:rPr>
                <w:rFonts w:eastAsia="Calibri"/>
                <w:bCs/>
                <w:sz w:val="28"/>
                <w:szCs w:val="28"/>
                <w:lang w:val="uk-UA" w:eastAsia="en-US"/>
              </w:rPr>
              <w:t>05</w:t>
            </w:r>
            <w:r w:rsidR="00C15AB2">
              <w:rPr>
                <w:rFonts w:eastAsia="Calibri"/>
                <w:bCs/>
                <w:sz w:val="28"/>
                <w:szCs w:val="28"/>
                <w:lang w:val="uk-UA" w:eastAsia="en-US"/>
              </w:rPr>
              <w:t>.202</w:t>
            </w:r>
            <w:r w:rsidR="00C6647A">
              <w:rPr>
                <w:rFonts w:eastAsia="Calibri"/>
                <w:bCs/>
                <w:sz w:val="28"/>
                <w:szCs w:val="28"/>
                <w:lang w:val="uk-UA" w:eastAsia="en-US"/>
              </w:rPr>
              <w:t>5</w:t>
            </w:r>
          </w:p>
        </w:tc>
        <w:tc>
          <w:tcPr>
            <w:tcW w:w="3166" w:type="dxa"/>
          </w:tcPr>
          <w:p w14:paraId="3AB23948" w14:textId="77777777" w:rsidR="00A94277" w:rsidRPr="009A3E41" w:rsidRDefault="00A94277" w:rsidP="00A66679">
            <w:pPr>
              <w:jc w:val="center"/>
              <w:rPr>
                <w:rFonts w:eastAsia="Calibri"/>
                <w:sz w:val="28"/>
                <w:szCs w:val="28"/>
                <w:lang w:eastAsia="en-US"/>
              </w:rPr>
            </w:pPr>
          </w:p>
        </w:tc>
        <w:tc>
          <w:tcPr>
            <w:tcW w:w="3166" w:type="dxa"/>
          </w:tcPr>
          <w:p w14:paraId="624C53E6" w14:textId="03D0869C" w:rsidR="00A94277" w:rsidRPr="00AD0EA8" w:rsidRDefault="00FE42C4" w:rsidP="00A66679">
            <w:pPr>
              <w:jc w:val="right"/>
              <w:rPr>
                <w:rFonts w:eastAsia="Calibri"/>
                <w:sz w:val="28"/>
                <w:szCs w:val="28"/>
                <w:lang w:val="uk-UA" w:eastAsia="en-US"/>
              </w:rPr>
            </w:pPr>
            <w:r>
              <w:rPr>
                <w:rFonts w:eastAsia="Calibri"/>
                <w:bCs/>
                <w:sz w:val="28"/>
                <w:szCs w:val="28"/>
                <w:lang w:eastAsia="en-US"/>
              </w:rPr>
              <w:t xml:space="preserve">№ </w:t>
            </w:r>
            <w:r w:rsidR="00AD0EA8">
              <w:rPr>
                <w:rFonts w:eastAsia="Calibri"/>
                <w:bCs/>
                <w:sz w:val="28"/>
                <w:szCs w:val="28"/>
                <w:lang w:val="uk-UA" w:eastAsia="en-US"/>
              </w:rPr>
              <w:t>1129</w:t>
            </w:r>
          </w:p>
        </w:tc>
      </w:tr>
    </w:tbl>
    <w:p w14:paraId="309F3E20" w14:textId="77777777" w:rsidR="007C29A4" w:rsidRDefault="007C29A4" w:rsidP="007C29A4">
      <w:pPr>
        <w:jc w:val="both"/>
        <w:rPr>
          <w:sz w:val="28"/>
          <w:szCs w:val="28"/>
          <w:lang w:val="uk-UA"/>
        </w:rPr>
      </w:pPr>
    </w:p>
    <w:p w14:paraId="200DB8FE" w14:textId="77777777" w:rsidR="00EF0049" w:rsidRDefault="00EF0049" w:rsidP="007C29A4">
      <w:pPr>
        <w:jc w:val="both"/>
        <w:rPr>
          <w:sz w:val="28"/>
          <w:szCs w:val="28"/>
          <w:lang w:val="uk-UA"/>
        </w:rPr>
      </w:pPr>
    </w:p>
    <w:p w14:paraId="3906080D" w14:textId="77777777" w:rsidR="005B07F7" w:rsidRDefault="007C29A4" w:rsidP="000667CB">
      <w:pPr>
        <w:spacing w:line="276" w:lineRule="auto"/>
        <w:ind w:right="5244"/>
        <w:jc w:val="both"/>
        <w:rPr>
          <w:b/>
          <w:sz w:val="28"/>
          <w:szCs w:val="28"/>
          <w:lang w:val="uk-UA"/>
        </w:rPr>
      </w:pPr>
      <w:r w:rsidRPr="007C29A4">
        <w:rPr>
          <w:b/>
          <w:sz w:val="28"/>
          <w:szCs w:val="28"/>
        </w:rPr>
        <w:t xml:space="preserve">Про участь у </w:t>
      </w:r>
      <w:proofErr w:type="spellStart"/>
      <w:r w:rsidRPr="007C29A4">
        <w:rPr>
          <w:b/>
          <w:sz w:val="28"/>
          <w:szCs w:val="28"/>
        </w:rPr>
        <w:t>Конкурсі</w:t>
      </w:r>
      <w:proofErr w:type="spellEnd"/>
      <w:r w:rsidRPr="007C29A4">
        <w:rPr>
          <w:b/>
          <w:sz w:val="28"/>
          <w:szCs w:val="28"/>
        </w:rPr>
        <w:t xml:space="preserve"> </w:t>
      </w:r>
    </w:p>
    <w:p w14:paraId="64D28C2D" w14:textId="5EFD5DD8" w:rsidR="007C29A4" w:rsidRDefault="007C29A4" w:rsidP="000667CB">
      <w:pPr>
        <w:spacing w:line="276" w:lineRule="auto"/>
        <w:ind w:right="5244"/>
        <w:jc w:val="both"/>
        <w:rPr>
          <w:b/>
          <w:sz w:val="28"/>
          <w:szCs w:val="28"/>
          <w:lang w:val="uk-UA"/>
        </w:rPr>
      </w:pPr>
      <w:r w:rsidRPr="007C29A4">
        <w:rPr>
          <w:b/>
          <w:sz w:val="28"/>
          <w:szCs w:val="28"/>
        </w:rPr>
        <w:t>«</w:t>
      </w:r>
      <w:proofErr w:type="spellStart"/>
      <w:r w:rsidRPr="007C29A4">
        <w:rPr>
          <w:b/>
          <w:sz w:val="28"/>
          <w:szCs w:val="28"/>
        </w:rPr>
        <w:t>Сонячна</w:t>
      </w:r>
      <w:proofErr w:type="spellEnd"/>
      <w:r w:rsidRPr="007C29A4">
        <w:rPr>
          <w:b/>
          <w:sz w:val="28"/>
          <w:szCs w:val="28"/>
        </w:rPr>
        <w:t xml:space="preserve"> громада» </w:t>
      </w:r>
    </w:p>
    <w:p w14:paraId="5435210F" w14:textId="77777777" w:rsidR="005B07F7" w:rsidRPr="005B07F7" w:rsidRDefault="005B07F7" w:rsidP="000667CB">
      <w:pPr>
        <w:spacing w:line="276" w:lineRule="auto"/>
        <w:ind w:right="5244"/>
        <w:jc w:val="both"/>
        <w:rPr>
          <w:sz w:val="28"/>
          <w:szCs w:val="28"/>
          <w:lang w:val="uk-UA"/>
        </w:rPr>
      </w:pPr>
    </w:p>
    <w:p w14:paraId="08809279" w14:textId="0C7DEBD7" w:rsidR="007C29A4" w:rsidRPr="00E92808" w:rsidRDefault="005C4824" w:rsidP="0082424F">
      <w:pPr>
        <w:ind w:left="-142" w:firstLine="709"/>
        <w:jc w:val="both"/>
        <w:rPr>
          <w:sz w:val="28"/>
          <w:szCs w:val="28"/>
          <w:lang w:val="uk-UA"/>
        </w:rPr>
      </w:pPr>
      <w:r w:rsidRPr="00E92808">
        <w:rPr>
          <w:sz w:val="28"/>
          <w:szCs w:val="28"/>
          <w:lang w:val="uk-UA"/>
        </w:rPr>
        <w:t xml:space="preserve">     </w:t>
      </w:r>
      <w:r w:rsidR="00EF0049">
        <w:rPr>
          <w:sz w:val="28"/>
          <w:szCs w:val="28"/>
          <w:lang w:val="uk-UA"/>
        </w:rPr>
        <w:t>З</w:t>
      </w:r>
      <w:r w:rsidR="00EF0049" w:rsidRPr="00E92808">
        <w:rPr>
          <w:sz w:val="28"/>
          <w:szCs w:val="28"/>
        </w:rPr>
        <w:t xml:space="preserve"> метою </w:t>
      </w:r>
      <w:proofErr w:type="spellStart"/>
      <w:r w:rsidR="00EF0049" w:rsidRPr="00E92808">
        <w:rPr>
          <w:sz w:val="28"/>
          <w:szCs w:val="28"/>
        </w:rPr>
        <w:t>розвитку</w:t>
      </w:r>
      <w:proofErr w:type="spellEnd"/>
      <w:r w:rsidR="00EF0049" w:rsidRPr="00E92808">
        <w:rPr>
          <w:sz w:val="28"/>
          <w:szCs w:val="28"/>
        </w:rPr>
        <w:t xml:space="preserve"> </w:t>
      </w:r>
      <w:proofErr w:type="spellStart"/>
      <w:r w:rsidR="00EF0049" w:rsidRPr="00E92808">
        <w:rPr>
          <w:sz w:val="28"/>
          <w:szCs w:val="28"/>
        </w:rPr>
        <w:t>відновлюваної</w:t>
      </w:r>
      <w:proofErr w:type="spellEnd"/>
      <w:r w:rsidR="00EF0049" w:rsidRPr="00E92808">
        <w:rPr>
          <w:sz w:val="28"/>
          <w:szCs w:val="28"/>
        </w:rPr>
        <w:t xml:space="preserve"> </w:t>
      </w:r>
      <w:proofErr w:type="spellStart"/>
      <w:r w:rsidR="00EF0049" w:rsidRPr="00E92808">
        <w:rPr>
          <w:sz w:val="28"/>
          <w:szCs w:val="28"/>
        </w:rPr>
        <w:t>енергетики</w:t>
      </w:r>
      <w:proofErr w:type="spellEnd"/>
      <w:r w:rsidR="00EF0049" w:rsidRPr="00E92808">
        <w:rPr>
          <w:sz w:val="28"/>
          <w:szCs w:val="28"/>
        </w:rPr>
        <w:t xml:space="preserve">, </w:t>
      </w:r>
      <w:proofErr w:type="spellStart"/>
      <w:r w:rsidR="00EF0049" w:rsidRPr="00E92808">
        <w:rPr>
          <w:sz w:val="28"/>
          <w:szCs w:val="28"/>
        </w:rPr>
        <w:t>підвищення</w:t>
      </w:r>
      <w:proofErr w:type="spellEnd"/>
      <w:r w:rsidR="00EF0049" w:rsidRPr="00E92808">
        <w:rPr>
          <w:sz w:val="28"/>
          <w:szCs w:val="28"/>
        </w:rPr>
        <w:t xml:space="preserve"> </w:t>
      </w:r>
      <w:proofErr w:type="spellStart"/>
      <w:r w:rsidR="00EF0049" w:rsidRPr="00E92808">
        <w:rPr>
          <w:sz w:val="28"/>
          <w:szCs w:val="28"/>
        </w:rPr>
        <w:t>енергоефективності</w:t>
      </w:r>
      <w:proofErr w:type="spellEnd"/>
      <w:r w:rsidR="00EF0049" w:rsidRPr="00E92808">
        <w:rPr>
          <w:sz w:val="28"/>
          <w:szCs w:val="28"/>
        </w:rPr>
        <w:t xml:space="preserve"> </w:t>
      </w:r>
      <w:proofErr w:type="spellStart"/>
      <w:r w:rsidR="00EF0049" w:rsidRPr="00E92808">
        <w:rPr>
          <w:sz w:val="28"/>
          <w:szCs w:val="28"/>
        </w:rPr>
        <w:t>об’єктів</w:t>
      </w:r>
      <w:proofErr w:type="spellEnd"/>
      <w:r w:rsidR="00EF0049" w:rsidRPr="00E92808">
        <w:rPr>
          <w:sz w:val="28"/>
          <w:szCs w:val="28"/>
        </w:rPr>
        <w:t xml:space="preserve"> </w:t>
      </w:r>
      <w:proofErr w:type="spellStart"/>
      <w:r w:rsidR="00EF0049" w:rsidRPr="00E92808">
        <w:rPr>
          <w:sz w:val="28"/>
          <w:szCs w:val="28"/>
        </w:rPr>
        <w:t>критичної</w:t>
      </w:r>
      <w:proofErr w:type="spellEnd"/>
      <w:r w:rsidR="00EF0049" w:rsidRPr="00E92808">
        <w:rPr>
          <w:sz w:val="28"/>
          <w:szCs w:val="28"/>
        </w:rPr>
        <w:t xml:space="preserve"> </w:t>
      </w:r>
      <w:proofErr w:type="spellStart"/>
      <w:r w:rsidR="00EF0049" w:rsidRPr="00E92808">
        <w:rPr>
          <w:sz w:val="28"/>
          <w:szCs w:val="28"/>
        </w:rPr>
        <w:t>інфраструктури</w:t>
      </w:r>
      <w:proofErr w:type="spellEnd"/>
      <w:r w:rsidR="00EF0049" w:rsidRPr="00E92808">
        <w:rPr>
          <w:sz w:val="28"/>
          <w:szCs w:val="28"/>
        </w:rPr>
        <w:t xml:space="preserve"> та </w:t>
      </w:r>
      <w:proofErr w:type="spellStart"/>
      <w:r w:rsidR="00EF0049" w:rsidRPr="00E92808">
        <w:rPr>
          <w:sz w:val="28"/>
          <w:szCs w:val="28"/>
        </w:rPr>
        <w:t>залучення</w:t>
      </w:r>
      <w:proofErr w:type="spellEnd"/>
      <w:r w:rsidR="00EF0049" w:rsidRPr="00E92808">
        <w:rPr>
          <w:sz w:val="28"/>
          <w:szCs w:val="28"/>
        </w:rPr>
        <w:t xml:space="preserve"> </w:t>
      </w:r>
      <w:proofErr w:type="spellStart"/>
      <w:r w:rsidR="00EF0049" w:rsidRPr="00E92808">
        <w:rPr>
          <w:sz w:val="28"/>
          <w:szCs w:val="28"/>
        </w:rPr>
        <w:t>фінансування</w:t>
      </w:r>
      <w:proofErr w:type="spellEnd"/>
      <w:r w:rsidR="00EF0049" w:rsidRPr="00E92808">
        <w:rPr>
          <w:sz w:val="28"/>
          <w:szCs w:val="28"/>
        </w:rPr>
        <w:t xml:space="preserve"> на </w:t>
      </w:r>
      <w:proofErr w:type="spellStart"/>
      <w:r w:rsidR="00EF0049" w:rsidRPr="00E92808">
        <w:rPr>
          <w:sz w:val="28"/>
          <w:szCs w:val="28"/>
        </w:rPr>
        <w:t>впровадження</w:t>
      </w:r>
      <w:proofErr w:type="spellEnd"/>
      <w:r w:rsidR="00EF0049" w:rsidRPr="00E92808">
        <w:rPr>
          <w:sz w:val="28"/>
          <w:szCs w:val="28"/>
        </w:rPr>
        <w:t xml:space="preserve"> </w:t>
      </w:r>
      <w:proofErr w:type="spellStart"/>
      <w:r w:rsidR="00EF0049" w:rsidRPr="00E92808">
        <w:rPr>
          <w:sz w:val="28"/>
          <w:szCs w:val="28"/>
        </w:rPr>
        <w:t>сучасних</w:t>
      </w:r>
      <w:proofErr w:type="spellEnd"/>
      <w:r w:rsidR="00EF0049" w:rsidRPr="00E92808">
        <w:rPr>
          <w:sz w:val="28"/>
          <w:szCs w:val="28"/>
        </w:rPr>
        <w:t xml:space="preserve"> </w:t>
      </w:r>
      <w:proofErr w:type="spellStart"/>
      <w:r w:rsidR="00EF0049" w:rsidRPr="00E92808">
        <w:rPr>
          <w:sz w:val="28"/>
          <w:szCs w:val="28"/>
        </w:rPr>
        <w:t>енергетичних</w:t>
      </w:r>
      <w:proofErr w:type="spellEnd"/>
      <w:r w:rsidR="00EF0049" w:rsidRPr="00E92808">
        <w:rPr>
          <w:sz w:val="28"/>
          <w:szCs w:val="28"/>
        </w:rPr>
        <w:t xml:space="preserve"> </w:t>
      </w:r>
      <w:proofErr w:type="spellStart"/>
      <w:r w:rsidR="00EF0049" w:rsidRPr="00E92808">
        <w:rPr>
          <w:sz w:val="28"/>
          <w:szCs w:val="28"/>
        </w:rPr>
        <w:t>технологій</w:t>
      </w:r>
      <w:proofErr w:type="spellEnd"/>
      <w:r w:rsidR="00EF0049">
        <w:rPr>
          <w:sz w:val="28"/>
          <w:szCs w:val="28"/>
          <w:lang w:val="uk-UA"/>
        </w:rPr>
        <w:t>, керуючись</w:t>
      </w:r>
      <w:r w:rsidR="00EF0049" w:rsidRPr="00E92808">
        <w:rPr>
          <w:sz w:val="28"/>
          <w:szCs w:val="28"/>
        </w:rPr>
        <w:t xml:space="preserve"> </w:t>
      </w:r>
      <w:r w:rsidR="000667CB" w:rsidRPr="00E92808">
        <w:rPr>
          <w:sz w:val="28"/>
          <w:szCs w:val="28"/>
        </w:rPr>
        <w:t>Закон</w:t>
      </w:r>
      <w:proofErr w:type="spellStart"/>
      <w:r w:rsidR="00EF0049">
        <w:rPr>
          <w:sz w:val="28"/>
          <w:szCs w:val="28"/>
          <w:lang w:val="uk-UA"/>
        </w:rPr>
        <w:t>ом</w:t>
      </w:r>
      <w:proofErr w:type="spellEnd"/>
      <w:r w:rsidR="000667CB" w:rsidRPr="00E92808">
        <w:rPr>
          <w:sz w:val="28"/>
          <w:szCs w:val="28"/>
        </w:rPr>
        <w:t xml:space="preserve"> </w:t>
      </w:r>
      <w:proofErr w:type="spellStart"/>
      <w:r w:rsidR="000667CB" w:rsidRPr="00E92808">
        <w:rPr>
          <w:sz w:val="28"/>
          <w:szCs w:val="28"/>
        </w:rPr>
        <w:t>України</w:t>
      </w:r>
      <w:proofErr w:type="spellEnd"/>
      <w:r w:rsidR="000667CB" w:rsidRPr="00E92808">
        <w:rPr>
          <w:sz w:val="28"/>
          <w:szCs w:val="28"/>
        </w:rPr>
        <w:t xml:space="preserve"> «Про </w:t>
      </w:r>
      <w:proofErr w:type="spellStart"/>
      <w:r w:rsidR="000667CB" w:rsidRPr="00E92808">
        <w:rPr>
          <w:sz w:val="28"/>
          <w:szCs w:val="28"/>
        </w:rPr>
        <w:t>енергетичну</w:t>
      </w:r>
      <w:proofErr w:type="spellEnd"/>
      <w:r w:rsidR="000667CB" w:rsidRPr="00E92808">
        <w:rPr>
          <w:sz w:val="28"/>
          <w:szCs w:val="28"/>
        </w:rPr>
        <w:t xml:space="preserve"> </w:t>
      </w:r>
      <w:proofErr w:type="spellStart"/>
      <w:r w:rsidR="000667CB" w:rsidRPr="00E92808">
        <w:rPr>
          <w:sz w:val="28"/>
          <w:szCs w:val="28"/>
        </w:rPr>
        <w:t>ефективність</w:t>
      </w:r>
      <w:proofErr w:type="spellEnd"/>
      <w:r w:rsidR="000667CB" w:rsidRPr="00E92808">
        <w:rPr>
          <w:sz w:val="28"/>
          <w:szCs w:val="28"/>
          <w:lang w:val="uk-UA"/>
        </w:rPr>
        <w:t xml:space="preserve">, </w:t>
      </w:r>
      <w:r w:rsidR="000667CB" w:rsidRPr="00E92808">
        <w:rPr>
          <w:sz w:val="28"/>
          <w:szCs w:val="28"/>
        </w:rPr>
        <w:t>Закон</w:t>
      </w:r>
      <w:proofErr w:type="spellStart"/>
      <w:r w:rsidR="00EF0049">
        <w:rPr>
          <w:sz w:val="28"/>
          <w:szCs w:val="28"/>
          <w:lang w:val="uk-UA"/>
        </w:rPr>
        <w:t>ом</w:t>
      </w:r>
      <w:proofErr w:type="spellEnd"/>
      <w:r w:rsidR="000667CB" w:rsidRPr="00E92808">
        <w:rPr>
          <w:sz w:val="28"/>
          <w:szCs w:val="28"/>
        </w:rPr>
        <w:t xml:space="preserve"> </w:t>
      </w:r>
      <w:proofErr w:type="spellStart"/>
      <w:r w:rsidR="000667CB" w:rsidRPr="00E92808">
        <w:rPr>
          <w:sz w:val="28"/>
          <w:szCs w:val="28"/>
        </w:rPr>
        <w:t>України</w:t>
      </w:r>
      <w:proofErr w:type="spellEnd"/>
      <w:r w:rsidR="000667CB" w:rsidRPr="00E92808">
        <w:rPr>
          <w:sz w:val="28"/>
          <w:szCs w:val="28"/>
        </w:rPr>
        <w:t xml:space="preserve"> «Про </w:t>
      </w:r>
      <w:proofErr w:type="spellStart"/>
      <w:r w:rsidR="000667CB" w:rsidRPr="00E92808">
        <w:rPr>
          <w:sz w:val="28"/>
          <w:szCs w:val="28"/>
        </w:rPr>
        <w:t>енергетичну</w:t>
      </w:r>
      <w:proofErr w:type="spellEnd"/>
      <w:r w:rsidR="000667CB" w:rsidRPr="00E92808">
        <w:rPr>
          <w:sz w:val="28"/>
          <w:szCs w:val="28"/>
        </w:rPr>
        <w:t xml:space="preserve"> </w:t>
      </w:r>
      <w:proofErr w:type="spellStart"/>
      <w:r w:rsidR="000667CB" w:rsidRPr="00E92808">
        <w:rPr>
          <w:sz w:val="28"/>
          <w:szCs w:val="28"/>
        </w:rPr>
        <w:t>ефективність</w:t>
      </w:r>
      <w:proofErr w:type="spellEnd"/>
      <w:r w:rsidR="000667CB" w:rsidRPr="00E92808">
        <w:rPr>
          <w:sz w:val="28"/>
          <w:szCs w:val="28"/>
        </w:rPr>
        <w:t xml:space="preserve"> </w:t>
      </w:r>
      <w:proofErr w:type="spellStart"/>
      <w:r w:rsidR="000667CB" w:rsidRPr="00E92808">
        <w:rPr>
          <w:sz w:val="28"/>
          <w:szCs w:val="28"/>
        </w:rPr>
        <w:t>будівель</w:t>
      </w:r>
      <w:proofErr w:type="spellEnd"/>
      <w:r w:rsidR="000667CB" w:rsidRPr="00E92808">
        <w:rPr>
          <w:sz w:val="28"/>
          <w:szCs w:val="28"/>
        </w:rPr>
        <w:t>»</w:t>
      </w:r>
      <w:r w:rsidR="00EF0049">
        <w:rPr>
          <w:sz w:val="28"/>
          <w:szCs w:val="28"/>
          <w:lang w:val="uk-UA"/>
        </w:rPr>
        <w:t xml:space="preserve">, </w:t>
      </w:r>
      <w:r w:rsidR="000667CB" w:rsidRPr="00E92808">
        <w:rPr>
          <w:color w:val="313131"/>
          <w:sz w:val="28"/>
          <w:szCs w:val="28"/>
          <w:shd w:val="clear" w:color="auto" w:fill="FFFFFF"/>
        </w:rPr>
        <w:t>Закон</w:t>
      </w:r>
      <w:proofErr w:type="spellStart"/>
      <w:r w:rsidR="00EF0049">
        <w:rPr>
          <w:color w:val="313131"/>
          <w:sz w:val="28"/>
          <w:szCs w:val="28"/>
          <w:shd w:val="clear" w:color="auto" w:fill="FFFFFF"/>
          <w:lang w:val="uk-UA"/>
        </w:rPr>
        <w:t>ом</w:t>
      </w:r>
      <w:proofErr w:type="spellEnd"/>
      <w:r w:rsidR="000667CB" w:rsidRPr="00E92808">
        <w:rPr>
          <w:color w:val="313131"/>
          <w:sz w:val="28"/>
          <w:szCs w:val="28"/>
          <w:shd w:val="clear" w:color="auto" w:fill="FFFFFF"/>
          <w:lang w:val="uk-UA"/>
        </w:rPr>
        <w:t xml:space="preserve"> </w:t>
      </w:r>
      <w:proofErr w:type="spellStart"/>
      <w:r w:rsidR="000667CB" w:rsidRPr="00E92808">
        <w:rPr>
          <w:color w:val="313131"/>
          <w:sz w:val="28"/>
          <w:szCs w:val="28"/>
          <w:shd w:val="clear" w:color="auto" w:fill="FFFFFF"/>
        </w:rPr>
        <w:t>України</w:t>
      </w:r>
      <w:proofErr w:type="spellEnd"/>
      <w:r w:rsidR="000667CB" w:rsidRPr="00E92808">
        <w:rPr>
          <w:color w:val="313131"/>
          <w:sz w:val="28"/>
          <w:szCs w:val="28"/>
          <w:shd w:val="clear" w:color="auto" w:fill="FFFFFF"/>
        </w:rPr>
        <w:t xml:space="preserve"> «Про </w:t>
      </w:r>
      <w:proofErr w:type="spellStart"/>
      <w:r w:rsidR="000667CB" w:rsidRPr="00E92808">
        <w:rPr>
          <w:color w:val="313131"/>
          <w:sz w:val="28"/>
          <w:szCs w:val="28"/>
          <w:shd w:val="clear" w:color="auto" w:fill="FFFFFF"/>
        </w:rPr>
        <w:t>місцеве</w:t>
      </w:r>
      <w:proofErr w:type="spellEnd"/>
      <w:r w:rsidR="000667CB" w:rsidRPr="00E92808">
        <w:rPr>
          <w:color w:val="313131"/>
          <w:sz w:val="28"/>
          <w:szCs w:val="28"/>
          <w:shd w:val="clear" w:color="auto" w:fill="FFFFFF"/>
        </w:rPr>
        <w:t xml:space="preserve"> </w:t>
      </w:r>
      <w:proofErr w:type="spellStart"/>
      <w:r w:rsidR="000667CB" w:rsidRPr="00E92808">
        <w:rPr>
          <w:color w:val="313131"/>
          <w:sz w:val="28"/>
          <w:szCs w:val="28"/>
          <w:shd w:val="clear" w:color="auto" w:fill="FFFFFF"/>
        </w:rPr>
        <w:t>самоврядування</w:t>
      </w:r>
      <w:proofErr w:type="spellEnd"/>
      <w:r w:rsidR="000667CB" w:rsidRPr="00E92808">
        <w:rPr>
          <w:color w:val="313131"/>
          <w:sz w:val="28"/>
          <w:szCs w:val="28"/>
          <w:shd w:val="clear" w:color="auto" w:fill="FFFFFF"/>
        </w:rPr>
        <w:t xml:space="preserve"> в </w:t>
      </w:r>
      <w:proofErr w:type="spellStart"/>
      <w:r w:rsidR="000667CB" w:rsidRPr="00E92808">
        <w:rPr>
          <w:color w:val="313131"/>
          <w:sz w:val="28"/>
          <w:szCs w:val="28"/>
          <w:shd w:val="clear" w:color="auto" w:fill="FFFFFF"/>
        </w:rPr>
        <w:t>Україні</w:t>
      </w:r>
      <w:proofErr w:type="spellEnd"/>
      <w:r w:rsidR="000667CB" w:rsidRPr="00E92808">
        <w:rPr>
          <w:color w:val="313131"/>
          <w:sz w:val="28"/>
          <w:szCs w:val="28"/>
          <w:shd w:val="clear" w:color="auto" w:fill="FFFFFF"/>
        </w:rPr>
        <w:t>»</w:t>
      </w:r>
      <w:r w:rsidR="007C29A4" w:rsidRPr="00E92808">
        <w:rPr>
          <w:sz w:val="28"/>
          <w:szCs w:val="28"/>
        </w:rPr>
        <w:t xml:space="preserve">, </w:t>
      </w:r>
      <w:r w:rsidRPr="00E92808">
        <w:rPr>
          <w:sz w:val="28"/>
          <w:szCs w:val="28"/>
          <w:lang w:val="uk-UA"/>
        </w:rPr>
        <w:t>виконавчий комітет</w:t>
      </w:r>
    </w:p>
    <w:p w14:paraId="631EF1BA" w14:textId="77777777" w:rsidR="000667CB" w:rsidRPr="00E92808" w:rsidRDefault="000667CB" w:rsidP="0082424F">
      <w:pPr>
        <w:ind w:left="-142" w:firstLine="709"/>
        <w:jc w:val="both"/>
        <w:rPr>
          <w:sz w:val="28"/>
          <w:szCs w:val="28"/>
          <w:lang w:val="uk-UA"/>
        </w:rPr>
      </w:pPr>
    </w:p>
    <w:p w14:paraId="27A47C0E" w14:textId="77777777" w:rsidR="000667CB" w:rsidRPr="00E92808" w:rsidRDefault="000667CB" w:rsidP="0082424F">
      <w:pPr>
        <w:ind w:left="-142" w:firstLine="709"/>
        <w:jc w:val="both"/>
        <w:rPr>
          <w:b/>
          <w:sz w:val="28"/>
          <w:szCs w:val="28"/>
          <w:lang w:val="uk-UA"/>
        </w:rPr>
      </w:pPr>
      <w:r w:rsidRPr="00E92808">
        <w:rPr>
          <w:b/>
          <w:sz w:val="28"/>
          <w:szCs w:val="28"/>
          <w:lang w:val="uk-UA"/>
        </w:rPr>
        <w:t>ВИРІШИВ:</w:t>
      </w:r>
    </w:p>
    <w:p w14:paraId="7F0616C5" w14:textId="77777777" w:rsidR="000667CB" w:rsidRPr="00E92808" w:rsidRDefault="000667CB" w:rsidP="0082424F">
      <w:pPr>
        <w:ind w:left="-142" w:firstLine="709"/>
        <w:jc w:val="both"/>
        <w:rPr>
          <w:sz w:val="28"/>
          <w:szCs w:val="28"/>
          <w:lang w:val="uk-UA"/>
        </w:rPr>
      </w:pPr>
    </w:p>
    <w:p w14:paraId="4E1EF10D" w14:textId="2BD280DC" w:rsidR="00483481" w:rsidRDefault="007F6613" w:rsidP="007B740A">
      <w:pPr>
        <w:pStyle w:val="a4"/>
        <w:ind w:left="0" w:firstLine="567"/>
        <w:jc w:val="both"/>
        <w:rPr>
          <w:sz w:val="28"/>
          <w:szCs w:val="28"/>
          <w:lang w:val="uk-UA"/>
        </w:rPr>
      </w:pPr>
      <w:r>
        <w:rPr>
          <w:sz w:val="28"/>
          <w:szCs w:val="28"/>
          <w:lang w:val="uk-UA"/>
        </w:rPr>
        <w:t xml:space="preserve">1. </w:t>
      </w:r>
      <w:r w:rsidR="00483481">
        <w:rPr>
          <w:sz w:val="28"/>
          <w:szCs w:val="28"/>
          <w:lang w:val="uk-UA"/>
        </w:rPr>
        <w:t>Взяти інформацію щодо умов участі в Конкурсі «Сонячна громада» до відома.</w:t>
      </w:r>
    </w:p>
    <w:p w14:paraId="477FE8E0" w14:textId="3FA83B89" w:rsidR="007C29A4" w:rsidRPr="007F6613" w:rsidRDefault="007B740A" w:rsidP="007B740A">
      <w:pPr>
        <w:jc w:val="both"/>
        <w:rPr>
          <w:sz w:val="28"/>
          <w:szCs w:val="28"/>
          <w:lang w:val="uk-UA"/>
        </w:rPr>
      </w:pPr>
      <w:r>
        <w:rPr>
          <w:sz w:val="28"/>
          <w:szCs w:val="28"/>
          <w:lang w:val="uk-UA"/>
        </w:rPr>
        <w:t xml:space="preserve">        </w:t>
      </w:r>
      <w:r w:rsidR="007F6613">
        <w:rPr>
          <w:sz w:val="28"/>
          <w:szCs w:val="28"/>
          <w:lang w:val="uk-UA"/>
        </w:rPr>
        <w:t xml:space="preserve">2. </w:t>
      </w:r>
      <w:r w:rsidR="007F6613" w:rsidRPr="007F6613">
        <w:rPr>
          <w:sz w:val="28"/>
          <w:szCs w:val="28"/>
          <w:lang w:val="uk-UA"/>
        </w:rPr>
        <w:t>Прийняти</w:t>
      </w:r>
      <w:r w:rsidR="007C29A4" w:rsidRPr="007F6613">
        <w:rPr>
          <w:sz w:val="28"/>
          <w:szCs w:val="28"/>
        </w:rPr>
        <w:t xml:space="preserve"> участь у </w:t>
      </w:r>
      <w:proofErr w:type="spellStart"/>
      <w:r w:rsidR="007C29A4" w:rsidRPr="007F6613">
        <w:rPr>
          <w:sz w:val="28"/>
          <w:szCs w:val="28"/>
        </w:rPr>
        <w:t>Конкурсі</w:t>
      </w:r>
      <w:proofErr w:type="spellEnd"/>
      <w:r w:rsidR="007C29A4" w:rsidRPr="007F6613">
        <w:rPr>
          <w:sz w:val="28"/>
          <w:szCs w:val="28"/>
        </w:rPr>
        <w:t xml:space="preserve"> «</w:t>
      </w:r>
      <w:proofErr w:type="spellStart"/>
      <w:r w:rsidR="007C29A4" w:rsidRPr="007F6613">
        <w:rPr>
          <w:sz w:val="28"/>
          <w:szCs w:val="28"/>
        </w:rPr>
        <w:t>Сонячна</w:t>
      </w:r>
      <w:proofErr w:type="spellEnd"/>
      <w:r w:rsidR="007C29A4" w:rsidRPr="007F6613">
        <w:rPr>
          <w:sz w:val="28"/>
          <w:szCs w:val="28"/>
        </w:rPr>
        <w:t xml:space="preserve"> громада», </w:t>
      </w:r>
      <w:proofErr w:type="spellStart"/>
      <w:r w:rsidR="007C29A4" w:rsidRPr="007F6613">
        <w:rPr>
          <w:sz w:val="28"/>
          <w:szCs w:val="28"/>
        </w:rPr>
        <w:t>який</w:t>
      </w:r>
      <w:proofErr w:type="spellEnd"/>
      <w:r w:rsidR="007C29A4" w:rsidRPr="007F6613">
        <w:rPr>
          <w:sz w:val="28"/>
          <w:szCs w:val="28"/>
        </w:rPr>
        <w:t xml:space="preserve"> </w:t>
      </w:r>
      <w:proofErr w:type="spellStart"/>
      <w:r w:rsidR="007C29A4" w:rsidRPr="007F6613">
        <w:rPr>
          <w:sz w:val="28"/>
          <w:szCs w:val="28"/>
        </w:rPr>
        <w:t>спрямований</w:t>
      </w:r>
      <w:proofErr w:type="spellEnd"/>
      <w:r w:rsidR="007C29A4" w:rsidRPr="007F6613">
        <w:rPr>
          <w:sz w:val="28"/>
          <w:szCs w:val="28"/>
        </w:rPr>
        <w:t xml:space="preserve"> на</w:t>
      </w:r>
      <w:r>
        <w:rPr>
          <w:sz w:val="28"/>
          <w:szCs w:val="28"/>
          <w:lang w:val="uk-UA"/>
        </w:rPr>
        <w:t xml:space="preserve"> </w:t>
      </w:r>
      <w:proofErr w:type="spellStart"/>
      <w:r w:rsidR="007C29A4" w:rsidRPr="007F6613">
        <w:rPr>
          <w:sz w:val="28"/>
          <w:szCs w:val="28"/>
        </w:rPr>
        <w:t>підтримку</w:t>
      </w:r>
      <w:proofErr w:type="spellEnd"/>
      <w:r w:rsidR="007C29A4" w:rsidRPr="007F6613">
        <w:rPr>
          <w:sz w:val="28"/>
          <w:szCs w:val="28"/>
        </w:rPr>
        <w:t xml:space="preserve"> </w:t>
      </w:r>
      <w:proofErr w:type="spellStart"/>
      <w:r w:rsidR="007C29A4" w:rsidRPr="007F6613">
        <w:rPr>
          <w:sz w:val="28"/>
          <w:szCs w:val="28"/>
        </w:rPr>
        <w:t>територіальних</w:t>
      </w:r>
      <w:proofErr w:type="spellEnd"/>
      <w:r w:rsidR="007C29A4" w:rsidRPr="007F6613">
        <w:rPr>
          <w:sz w:val="28"/>
          <w:szCs w:val="28"/>
        </w:rPr>
        <w:t xml:space="preserve"> громад у </w:t>
      </w:r>
      <w:proofErr w:type="spellStart"/>
      <w:r w:rsidR="007C29A4" w:rsidRPr="007F6613">
        <w:rPr>
          <w:sz w:val="28"/>
          <w:szCs w:val="28"/>
        </w:rPr>
        <w:t>реалізації</w:t>
      </w:r>
      <w:proofErr w:type="spellEnd"/>
      <w:r w:rsidR="007C29A4" w:rsidRPr="007F6613">
        <w:rPr>
          <w:sz w:val="28"/>
          <w:szCs w:val="28"/>
        </w:rPr>
        <w:t xml:space="preserve"> </w:t>
      </w:r>
      <w:proofErr w:type="spellStart"/>
      <w:r w:rsidR="007C29A4" w:rsidRPr="007F6613">
        <w:rPr>
          <w:sz w:val="28"/>
          <w:szCs w:val="28"/>
        </w:rPr>
        <w:t>проєктів</w:t>
      </w:r>
      <w:proofErr w:type="spellEnd"/>
      <w:r w:rsidR="007C29A4" w:rsidRPr="007F6613">
        <w:rPr>
          <w:sz w:val="28"/>
          <w:szCs w:val="28"/>
        </w:rPr>
        <w:t xml:space="preserve"> </w:t>
      </w:r>
      <w:proofErr w:type="spellStart"/>
      <w:r w:rsidR="007C29A4" w:rsidRPr="007F6613">
        <w:rPr>
          <w:sz w:val="28"/>
          <w:szCs w:val="28"/>
        </w:rPr>
        <w:t>із</w:t>
      </w:r>
      <w:proofErr w:type="spellEnd"/>
      <w:r w:rsidR="007C29A4" w:rsidRPr="007F6613">
        <w:rPr>
          <w:sz w:val="28"/>
          <w:szCs w:val="28"/>
        </w:rPr>
        <w:t xml:space="preserve"> </w:t>
      </w:r>
      <w:proofErr w:type="spellStart"/>
      <w:r w:rsidR="007C29A4" w:rsidRPr="007F6613">
        <w:rPr>
          <w:sz w:val="28"/>
          <w:szCs w:val="28"/>
        </w:rPr>
        <w:t>впровадження</w:t>
      </w:r>
      <w:proofErr w:type="spellEnd"/>
      <w:r w:rsidR="007C29A4" w:rsidRPr="007F6613">
        <w:rPr>
          <w:sz w:val="28"/>
          <w:szCs w:val="28"/>
        </w:rPr>
        <w:t xml:space="preserve"> </w:t>
      </w:r>
      <w:proofErr w:type="spellStart"/>
      <w:r w:rsidR="007C29A4" w:rsidRPr="007F6613">
        <w:rPr>
          <w:sz w:val="28"/>
          <w:szCs w:val="28"/>
        </w:rPr>
        <w:t>сонячних</w:t>
      </w:r>
      <w:proofErr w:type="spellEnd"/>
      <w:r w:rsidR="007C29A4" w:rsidRPr="007F6613">
        <w:rPr>
          <w:sz w:val="28"/>
          <w:szCs w:val="28"/>
        </w:rPr>
        <w:t xml:space="preserve"> </w:t>
      </w:r>
      <w:proofErr w:type="spellStart"/>
      <w:r w:rsidR="007C29A4" w:rsidRPr="007F6613">
        <w:rPr>
          <w:sz w:val="28"/>
          <w:szCs w:val="28"/>
        </w:rPr>
        <w:t>електростанцій</w:t>
      </w:r>
      <w:proofErr w:type="spellEnd"/>
      <w:r w:rsidR="007C29A4" w:rsidRPr="007F6613">
        <w:rPr>
          <w:sz w:val="28"/>
          <w:szCs w:val="28"/>
        </w:rPr>
        <w:t xml:space="preserve">, </w:t>
      </w:r>
      <w:proofErr w:type="spellStart"/>
      <w:r w:rsidR="007C29A4" w:rsidRPr="007F6613">
        <w:rPr>
          <w:sz w:val="28"/>
          <w:szCs w:val="28"/>
        </w:rPr>
        <w:t>енергоаудиту</w:t>
      </w:r>
      <w:proofErr w:type="spellEnd"/>
      <w:r w:rsidR="007C29A4" w:rsidRPr="007F6613">
        <w:rPr>
          <w:sz w:val="28"/>
          <w:szCs w:val="28"/>
        </w:rPr>
        <w:t xml:space="preserve">, </w:t>
      </w:r>
      <w:proofErr w:type="spellStart"/>
      <w:r w:rsidR="007C29A4" w:rsidRPr="007F6613">
        <w:rPr>
          <w:sz w:val="28"/>
          <w:szCs w:val="28"/>
        </w:rPr>
        <w:t>підготовки</w:t>
      </w:r>
      <w:proofErr w:type="spellEnd"/>
      <w:r w:rsidR="007C29A4" w:rsidRPr="007F6613">
        <w:rPr>
          <w:sz w:val="28"/>
          <w:szCs w:val="28"/>
        </w:rPr>
        <w:t xml:space="preserve"> </w:t>
      </w:r>
      <w:proofErr w:type="spellStart"/>
      <w:r w:rsidR="007C29A4" w:rsidRPr="007F6613">
        <w:rPr>
          <w:sz w:val="28"/>
          <w:szCs w:val="28"/>
        </w:rPr>
        <w:t>проєктно-кошторисної</w:t>
      </w:r>
      <w:proofErr w:type="spellEnd"/>
      <w:r w:rsidR="007C29A4" w:rsidRPr="007F6613">
        <w:rPr>
          <w:sz w:val="28"/>
          <w:szCs w:val="28"/>
        </w:rPr>
        <w:t xml:space="preserve"> </w:t>
      </w:r>
      <w:proofErr w:type="spellStart"/>
      <w:r w:rsidR="007C29A4" w:rsidRPr="007F6613">
        <w:rPr>
          <w:sz w:val="28"/>
          <w:szCs w:val="28"/>
        </w:rPr>
        <w:t>документації</w:t>
      </w:r>
      <w:proofErr w:type="spellEnd"/>
      <w:r w:rsidR="007C29A4" w:rsidRPr="007F6613">
        <w:rPr>
          <w:sz w:val="28"/>
          <w:szCs w:val="28"/>
        </w:rPr>
        <w:t xml:space="preserve"> та </w:t>
      </w:r>
      <w:proofErr w:type="spellStart"/>
      <w:r w:rsidR="007C29A4" w:rsidRPr="007F6613">
        <w:rPr>
          <w:sz w:val="28"/>
          <w:szCs w:val="28"/>
        </w:rPr>
        <w:t>документів</w:t>
      </w:r>
      <w:proofErr w:type="spellEnd"/>
      <w:r w:rsidR="007C29A4" w:rsidRPr="007F6613">
        <w:rPr>
          <w:sz w:val="28"/>
          <w:szCs w:val="28"/>
        </w:rPr>
        <w:t xml:space="preserve"> для </w:t>
      </w:r>
      <w:proofErr w:type="spellStart"/>
      <w:r w:rsidR="007C29A4" w:rsidRPr="007F6613">
        <w:rPr>
          <w:sz w:val="28"/>
          <w:szCs w:val="28"/>
        </w:rPr>
        <w:t>залучення</w:t>
      </w:r>
      <w:proofErr w:type="spellEnd"/>
      <w:r w:rsidR="007C29A4" w:rsidRPr="007F6613">
        <w:rPr>
          <w:sz w:val="28"/>
          <w:szCs w:val="28"/>
        </w:rPr>
        <w:t xml:space="preserve"> </w:t>
      </w:r>
      <w:proofErr w:type="spellStart"/>
      <w:r w:rsidR="007C29A4" w:rsidRPr="007F6613">
        <w:rPr>
          <w:sz w:val="28"/>
          <w:szCs w:val="28"/>
        </w:rPr>
        <w:t>фінансування</w:t>
      </w:r>
      <w:proofErr w:type="spellEnd"/>
      <w:r w:rsidR="007C29A4" w:rsidRPr="007F6613">
        <w:rPr>
          <w:sz w:val="28"/>
          <w:szCs w:val="28"/>
        </w:rPr>
        <w:t>.</w:t>
      </w:r>
    </w:p>
    <w:p w14:paraId="1115A6B4" w14:textId="6A43C566" w:rsidR="007C29A4" w:rsidRPr="00E92808" w:rsidRDefault="007B740A" w:rsidP="007B740A">
      <w:pPr>
        <w:jc w:val="both"/>
        <w:rPr>
          <w:sz w:val="28"/>
          <w:szCs w:val="28"/>
        </w:rPr>
      </w:pPr>
      <w:r>
        <w:rPr>
          <w:sz w:val="28"/>
          <w:szCs w:val="28"/>
          <w:lang w:val="uk-UA"/>
        </w:rPr>
        <w:t xml:space="preserve">       </w:t>
      </w:r>
      <w:r w:rsidR="00EF0049">
        <w:rPr>
          <w:sz w:val="28"/>
          <w:szCs w:val="28"/>
          <w:lang w:val="uk-UA"/>
        </w:rPr>
        <w:t xml:space="preserve"> </w:t>
      </w:r>
      <w:r w:rsidR="001D6993">
        <w:rPr>
          <w:sz w:val="28"/>
          <w:szCs w:val="28"/>
          <w:lang w:val="uk-UA"/>
        </w:rPr>
        <w:t>3.</w:t>
      </w:r>
      <w:r w:rsidR="007F6613">
        <w:rPr>
          <w:sz w:val="28"/>
          <w:szCs w:val="28"/>
          <w:lang w:val="uk-UA"/>
        </w:rPr>
        <w:t xml:space="preserve"> </w:t>
      </w:r>
      <w:proofErr w:type="spellStart"/>
      <w:r w:rsidR="007C29A4" w:rsidRPr="00E92808">
        <w:rPr>
          <w:sz w:val="28"/>
          <w:szCs w:val="28"/>
        </w:rPr>
        <w:t>Затвердити</w:t>
      </w:r>
      <w:proofErr w:type="spellEnd"/>
      <w:r w:rsidR="007C29A4" w:rsidRPr="00E92808">
        <w:rPr>
          <w:sz w:val="28"/>
          <w:szCs w:val="28"/>
        </w:rPr>
        <w:t xml:space="preserve"> </w:t>
      </w:r>
      <w:proofErr w:type="spellStart"/>
      <w:r w:rsidR="007C29A4" w:rsidRPr="00E92808">
        <w:rPr>
          <w:sz w:val="28"/>
          <w:szCs w:val="28"/>
        </w:rPr>
        <w:t>перелік</w:t>
      </w:r>
      <w:proofErr w:type="spellEnd"/>
      <w:r w:rsidR="007C29A4" w:rsidRPr="00E92808">
        <w:rPr>
          <w:sz w:val="28"/>
          <w:szCs w:val="28"/>
        </w:rPr>
        <w:t xml:space="preserve"> </w:t>
      </w:r>
      <w:proofErr w:type="spellStart"/>
      <w:r w:rsidR="007C29A4" w:rsidRPr="00E92808">
        <w:rPr>
          <w:sz w:val="28"/>
          <w:szCs w:val="28"/>
        </w:rPr>
        <w:t>об’єктів</w:t>
      </w:r>
      <w:proofErr w:type="spellEnd"/>
      <w:r w:rsidR="007C29A4" w:rsidRPr="00E92808">
        <w:rPr>
          <w:sz w:val="28"/>
          <w:szCs w:val="28"/>
        </w:rPr>
        <w:t xml:space="preserve"> </w:t>
      </w:r>
      <w:proofErr w:type="spellStart"/>
      <w:r w:rsidR="007C29A4" w:rsidRPr="00E92808">
        <w:rPr>
          <w:sz w:val="28"/>
          <w:szCs w:val="28"/>
        </w:rPr>
        <w:t>щодо</w:t>
      </w:r>
      <w:proofErr w:type="spellEnd"/>
      <w:r w:rsidR="007C29A4" w:rsidRPr="00E92808">
        <w:rPr>
          <w:sz w:val="28"/>
          <w:szCs w:val="28"/>
        </w:rPr>
        <w:t xml:space="preserve"> </w:t>
      </w:r>
      <w:proofErr w:type="spellStart"/>
      <w:r w:rsidR="007C29A4" w:rsidRPr="00E92808">
        <w:rPr>
          <w:sz w:val="28"/>
          <w:szCs w:val="28"/>
        </w:rPr>
        <w:t>яких</w:t>
      </w:r>
      <w:proofErr w:type="spellEnd"/>
      <w:r w:rsidR="007C29A4" w:rsidRPr="00E92808">
        <w:rPr>
          <w:sz w:val="28"/>
          <w:szCs w:val="28"/>
        </w:rPr>
        <w:t xml:space="preserve"> </w:t>
      </w:r>
      <w:proofErr w:type="spellStart"/>
      <w:r w:rsidR="007C29A4" w:rsidRPr="00E92808">
        <w:rPr>
          <w:sz w:val="28"/>
          <w:szCs w:val="28"/>
        </w:rPr>
        <w:t>подаються</w:t>
      </w:r>
      <w:proofErr w:type="spellEnd"/>
      <w:r w:rsidR="007C29A4" w:rsidRPr="00E92808">
        <w:rPr>
          <w:sz w:val="28"/>
          <w:szCs w:val="28"/>
        </w:rPr>
        <w:t xml:space="preserve"> заявки на участь у </w:t>
      </w:r>
      <w:proofErr w:type="spellStart"/>
      <w:r w:rsidR="007C29A4" w:rsidRPr="00E92808">
        <w:rPr>
          <w:sz w:val="28"/>
          <w:szCs w:val="28"/>
        </w:rPr>
        <w:t>Конкурсі</w:t>
      </w:r>
      <w:proofErr w:type="spellEnd"/>
      <w:r w:rsidR="00AD0EA8">
        <w:rPr>
          <w:sz w:val="28"/>
          <w:szCs w:val="28"/>
          <w:lang w:val="uk-UA"/>
        </w:rPr>
        <w:t xml:space="preserve"> </w:t>
      </w:r>
      <w:r w:rsidR="00AD0EA8" w:rsidRPr="00AD0EA8">
        <w:rPr>
          <w:sz w:val="28"/>
          <w:szCs w:val="28"/>
        </w:rPr>
        <w:t>«</w:t>
      </w:r>
      <w:proofErr w:type="spellStart"/>
      <w:r w:rsidR="00AD0EA8" w:rsidRPr="00AD0EA8">
        <w:rPr>
          <w:sz w:val="28"/>
          <w:szCs w:val="28"/>
        </w:rPr>
        <w:t>Сонячна</w:t>
      </w:r>
      <w:proofErr w:type="spellEnd"/>
      <w:r w:rsidR="00AD0EA8" w:rsidRPr="00AD0EA8">
        <w:rPr>
          <w:sz w:val="28"/>
          <w:szCs w:val="28"/>
        </w:rPr>
        <w:t xml:space="preserve"> громада</w:t>
      </w:r>
      <w:proofErr w:type="gramStart"/>
      <w:r w:rsidR="00AD0EA8" w:rsidRPr="00AD0EA8">
        <w:rPr>
          <w:sz w:val="28"/>
          <w:szCs w:val="28"/>
        </w:rPr>
        <w:t>»</w:t>
      </w:r>
      <w:r w:rsidR="00AD0EA8">
        <w:rPr>
          <w:sz w:val="28"/>
          <w:szCs w:val="28"/>
          <w:lang w:val="uk-UA"/>
        </w:rPr>
        <w:t xml:space="preserve"> </w:t>
      </w:r>
      <w:r w:rsidR="007C29A4" w:rsidRPr="00E92808">
        <w:rPr>
          <w:sz w:val="28"/>
          <w:szCs w:val="28"/>
        </w:rPr>
        <w:t>:</w:t>
      </w:r>
      <w:proofErr w:type="gramEnd"/>
    </w:p>
    <w:p w14:paraId="27F2B8ED" w14:textId="474383F2" w:rsidR="00EF0049" w:rsidRPr="007B740A" w:rsidRDefault="007C29A4" w:rsidP="00CF3216">
      <w:pPr>
        <w:pStyle w:val="a"/>
        <w:numPr>
          <w:ilvl w:val="0"/>
          <w:numId w:val="0"/>
        </w:numPr>
        <w:spacing w:line="240" w:lineRule="auto"/>
        <w:jc w:val="both"/>
        <w:rPr>
          <w:rFonts w:ascii="Times New Roman" w:hAnsi="Times New Roman" w:cs="Times New Roman"/>
          <w:sz w:val="28"/>
          <w:szCs w:val="28"/>
          <w:lang w:val="uk-UA"/>
        </w:rPr>
      </w:pPr>
      <w:r w:rsidRPr="00E92808">
        <w:rPr>
          <w:rFonts w:ascii="Times New Roman" w:hAnsi="Times New Roman" w:cs="Times New Roman"/>
          <w:sz w:val="28"/>
          <w:szCs w:val="28"/>
        </w:rPr>
        <w:t xml:space="preserve">   -</w:t>
      </w:r>
      <w:r w:rsidR="007B740A">
        <w:rPr>
          <w:rFonts w:ascii="Times New Roman" w:hAnsi="Times New Roman" w:cs="Times New Roman"/>
          <w:sz w:val="28"/>
          <w:szCs w:val="28"/>
          <w:lang w:val="uk-UA"/>
        </w:rPr>
        <w:t xml:space="preserve"> </w:t>
      </w:r>
      <w:r w:rsidR="00EF0049">
        <w:rPr>
          <w:rFonts w:ascii="Times New Roman" w:hAnsi="Times New Roman" w:cs="Times New Roman"/>
          <w:sz w:val="28"/>
          <w:szCs w:val="28"/>
          <w:lang w:val="uk-UA"/>
        </w:rPr>
        <w:t>а</w:t>
      </w:r>
      <w:r w:rsidR="000667CB" w:rsidRPr="00E92808">
        <w:rPr>
          <w:rFonts w:ascii="Times New Roman" w:hAnsi="Times New Roman" w:cs="Times New Roman"/>
          <w:sz w:val="28"/>
          <w:szCs w:val="28"/>
          <w:lang w:val="uk-UA"/>
        </w:rPr>
        <w:t xml:space="preserve">дміністративне приміщення Бучанської міської ради по </w:t>
      </w:r>
      <w:proofErr w:type="spellStart"/>
      <w:r w:rsidRPr="00E92808">
        <w:rPr>
          <w:rFonts w:ascii="Times New Roman" w:hAnsi="Times New Roman" w:cs="Times New Roman"/>
          <w:sz w:val="28"/>
          <w:szCs w:val="28"/>
        </w:rPr>
        <w:t>вул</w:t>
      </w:r>
      <w:proofErr w:type="spellEnd"/>
      <w:r w:rsidRPr="00E92808">
        <w:rPr>
          <w:rFonts w:ascii="Times New Roman" w:hAnsi="Times New Roman" w:cs="Times New Roman"/>
          <w:sz w:val="28"/>
          <w:szCs w:val="28"/>
        </w:rPr>
        <w:t xml:space="preserve">. </w:t>
      </w:r>
      <w:r w:rsidR="000667CB" w:rsidRPr="00E92808">
        <w:rPr>
          <w:rFonts w:ascii="Times New Roman" w:hAnsi="Times New Roman" w:cs="Times New Roman"/>
          <w:sz w:val="28"/>
          <w:szCs w:val="28"/>
          <w:lang w:val="uk-UA"/>
        </w:rPr>
        <w:t>Енергетиків</w:t>
      </w:r>
      <w:r w:rsidRPr="00E92808">
        <w:rPr>
          <w:rFonts w:ascii="Times New Roman" w:hAnsi="Times New Roman" w:cs="Times New Roman"/>
          <w:sz w:val="28"/>
          <w:szCs w:val="28"/>
        </w:rPr>
        <w:t xml:space="preserve">, </w:t>
      </w:r>
      <w:r w:rsidR="000667CB" w:rsidRPr="00E92808">
        <w:rPr>
          <w:rFonts w:ascii="Times New Roman" w:hAnsi="Times New Roman" w:cs="Times New Roman"/>
          <w:sz w:val="28"/>
          <w:szCs w:val="28"/>
          <w:lang w:val="uk-UA"/>
        </w:rPr>
        <w:t>12</w:t>
      </w:r>
      <w:r w:rsidRPr="00E92808">
        <w:rPr>
          <w:rFonts w:ascii="Times New Roman" w:hAnsi="Times New Roman" w:cs="Times New Roman"/>
          <w:sz w:val="28"/>
          <w:szCs w:val="28"/>
        </w:rPr>
        <w:t xml:space="preserve"> </w:t>
      </w:r>
      <w:r w:rsidR="000667CB" w:rsidRPr="00E92808">
        <w:rPr>
          <w:rFonts w:ascii="Times New Roman" w:hAnsi="Times New Roman" w:cs="Times New Roman"/>
          <w:sz w:val="28"/>
          <w:szCs w:val="28"/>
          <w:lang w:val="uk-UA"/>
        </w:rPr>
        <w:t>в м. Буча</w:t>
      </w:r>
      <w:r w:rsidRPr="00E92808">
        <w:rPr>
          <w:rFonts w:ascii="Times New Roman" w:hAnsi="Times New Roman" w:cs="Times New Roman"/>
          <w:sz w:val="28"/>
          <w:szCs w:val="28"/>
        </w:rPr>
        <w:t xml:space="preserve"> </w:t>
      </w:r>
      <w:r w:rsidR="00EF0049">
        <w:rPr>
          <w:rFonts w:ascii="Times New Roman" w:hAnsi="Times New Roman" w:cs="Times New Roman"/>
          <w:sz w:val="28"/>
          <w:szCs w:val="28"/>
          <w:lang w:val="uk-UA"/>
        </w:rPr>
        <w:t>-</w:t>
      </w:r>
      <w:r w:rsidRPr="00E92808">
        <w:rPr>
          <w:rFonts w:ascii="Times New Roman" w:hAnsi="Times New Roman" w:cs="Times New Roman"/>
          <w:sz w:val="28"/>
          <w:szCs w:val="28"/>
        </w:rPr>
        <w:t xml:space="preserve"> </w:t>
      </w:r>
      <w:proofErr w:type="spellStart"/>
      <w:r w:rsidRPr="00E92808">
        <w:rPr>
          <w:rFonts w:ascii="Times New Roman" w:hAnsi="Times New Roman" w:cs="Times New Roman"/>
          <w:sz w:val="28"/>
          <w:szCs w:val="28"/>
        </w:rPr>
        <w:t>енергоаудит</w:t>
      </w:r>
      <w:proofErr w:type="spellEnd"/>
      <w:r w:rsidRPr="00E92808">
        <w:rPr>
          <w:rFonts w:ascii="Times New Roman" w:hAnsi="Times New Roman" w:cs="Times New Roman"/>
          <w:sz w:val="28"/>
          <w:szCs w:val="28"/>
        </w:rPr>
        <w:t xml:space="preserve"> </w:t>
      </w:r>
      <w:proofErr w:type="spellStart"/>
      <w:r w:rsidRPr="00E92808">
        <w:rPr>
          <w:rFonts w:ascii="Times New Roman" w:hAnsi="Times New Roman" w:cs="Times New Roman"/>
          <w:sz w:val="28"/>
          <w:szCs w:val="28"/>
        </w:rPr>
        <w:t>та</w:t>
      </w:r>
      <w:proofErr w:type="spellEnd"/>
      <w:r w:rsidRPr="00E92808">
        <w:rPr>
          <w:rFonts w:ascii="Times New Roman" w:hAnsi="Times New Roman" w:cs="Times New Roman"/>
          <w:sz w:val="28"/>
          <w:szCs w:val="28"/>
        </w:rPr>
        <w:t xml:space="preserve"> </w:t>
      </w:r>
      <w:proofErr w:type="spellStart"/>
      <w:r w:rsidRPr="00E92808">
        <w:rPr>
          <w:rFonts w:ascii="Times New Roman" w:hAnsi="Times New Roman" w:cs="Times New Roman"/>
          <w:sz w:val="28"/>
          <w:szCs w:val="28"/>
        </w:rPr>
        <w:t>розробка</w:t>
      </w:r>
      <w:proofErr w:type="spellEnd"/>
      <w:r w:rsidRPr="00E92808">
        <w:rPr>
          <w:rFonts w:ascii="Times New Roman" w:hAnsi="Times New Roman" w:cs="Times New Roman"/>
          <w:sz w:val="28"/>
          <w:szCs w:val="28"/>
        </w:rPr>
        <w:t xml:space="preserve"> ПКД</w:t>
      </w:r>
      <w:r w:rsidR="007B740A">
        <w:rPr>
          <w:rFonts w:ascii="Times New Roman" w:hAnsi="Times New Roman" w:cs="Times New Roman"/>
          <w:sz w:val="28"/>
          <w:szCs w:val="28"/>
          <w:lang w:val="uk-UA"/>
        </w:rPr>
        <w:t>;</w:t>
      </w:r>
    </w:p>
    <w:p w14:paraId="4F56CE2A" w14:textId="4F6CBD42"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7B740A">
        <w:rPr>
          <w:rFonts w:ascii="Times New Roman" w:hAnsi="Times New Roman" w:cs="Times New Roman"/>
          <w:sz w:val="28"/>
          <w:szCs w:val="28"/>
          <w:lang w:val="uk-UA"/>
        </w:rPr>
        <w:t xml:space="preserve">водопровідно-насосна станція ІІ підйому по вул. Володимира Ковальського 78-А в м. Буча -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розробка ПКД</w:t>
      </w:r>
      <w:r>
        <w:rPr>
          <w:rFonts w:ascii="Times New Roman" w:hAnsi="Times New Roman" w:cs="Times New Roman"/>
          <w:sz w:val="28"/>
          <w:szCs w:val="28"/>
          <w:lang w:val="uk-UA"/>
        </w:rPr>
        <w:t>;</w:t>
      </w:r>
    </w:p>
    <w:p w14:paraId="50300656" w14:textId="463A3F58"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sidRPr="007B740A">
        <w:rPr>
          <w:rFonts w:ascii="Times New Roman" w:hAnsi="Times New Roman" w:cs="Times New Roman"/>
          <w:sz w:val="28"/>
          <w:szCs w:val="28"/>
          <w:lang w:val="uk-UA"/>
        </w:rPr>
        <w:t>каналізаційно</w:t>
      </w:r>
      <w:proofErr w:type="spellEnd"/>
      <w:r w:rsidRPr="007B740A">
        <w:rPr>
          <w:rFonts w:ascii="Times New Roman" w:hAnsi="Times New Roman" w:cs="Times New Roman"/>
          <w:sz w:val="28"/>
          <w:szCs w:val="28"/>
          <w:lang w:val="uk-UA"/>
        </w:rPr>
        <w:t xml:space="preserve">-насосна станція № 4 по вул. Леся Курбаса, 1-В  в м. Буча -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розробка ПКД</w:t>
      </w:r>
      <w:r>
        <w:rPr>
          <w:rFonts w:ascii="Times New Roman" w:hAnsi="Times New Roman" w:cs="Times New Roman"/>
          <w:sz w:val="28"/>
          <w:szCs w:val="28"/>
          <w:lang w:val="uk-UA"/>
        </w:rPr>
        <w:t>;</w:t>
      </w:r>
    </w:p>
    <w:p w14:paraId="5D6FEC5B" w14:textId="4B807602"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roofErr w:type="spellStart"/>
      <w:r w:rsidRPr="007B740A">
        <w:rPr>
          <w:rFonts w:ascii="Times New Roman" w:hAnsi="Times New Roman" w:cs="Times New Roman"/>
          <w:sz w:val="28"/>
          <w:szCs w:val="28"/>
          <w:lang w:val="uk-UA"/>
        </w:rPr>
        <w:t>каналізаційно</w:t>
      </w:r>
      <w:proofErr w:type="spellEnd"/>
      <w:r w:rsidRPr="007B740A">
        <w:rPr>
          <w:rFonts w:ascii="Times New Roman" w:hAnsi="Times New Roman" w:cs="Times New Roman"/>
          <w:sz w:val="28"/>
          <w:szCs w:val="28"/>
          <w:lang w:val="uk-UA"/>
        </w:rPr>
        <w:t xml:space="preserve">-насосна станція № 16 по вул. Паркова, 1 в м. Буча -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розробка ПКД</w:t>
      </w:r>
      <w:r>
        <w:rPr>
          <w:rFonts w:ascii="Times New Roman" w:hAnsi="Times New Roman" w:cs="Times New Roman"/>
          <w:sz w:val="28"/>
          <w:szCs w:val="28"/>
          <w:lang w:val="uk-UA"/>
        </w:rPr>
        <w:t>;</w:t>
      </w:r>
    </w:p>
    <w:p w14:paraId="29CB341B" w14:textId="70312B2E"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 xml:space="preserve">майданчик водопровідних споруд по вул. </w:t>
      </w:r>
      <w:proofErr w:type="spellStart"/>
      <w:r w:rsidRPr="007B740A">
        <w:rPr>
          <w:rFonts w:ascii="Times New Roman" w:hAnsi="Times New Roman" w:cs="Times New Roman"/>
          <w:sz w:val="28"/>
          <w:szCs w:val="28"/>
          <w:lang w:val="uk-UA"/>
        </w:rPr>
        <w:t>Склозаводська</w:t>
      </w:r>
      <w:proofErr w:type="spellEnd"/>
      <w:r w:rsidRPr="007B740A">
        <w:rPr>
          <w:rFonts w:ascii="Times New Roman" w:hAnsi="Times New Roman" w:cs="Times New Roman"/>
          <w:sz w:val="28"/>
          <w:szCs w:val="28"/>
          <w:lang w:val="uk-UA"/>
        </w:rPr>
        <w:t xml:space="preserve">, 12-Б в м. Буча -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розробка ПКД</w:t>
      </w:r>
      <w:r>
        <w:rPr>
          <w:rFonts w:ascii="Times New Roman" w:hAnsi="Times New Roman" w:cs="Times New Roman"/>
          <w:sz w:val="28"/>
          <w:szCs w:val="28"/>
          <w:lang w:val="uk-UA"/>
        </w:rPr>
        <w:t>;</w:t>
      </w:r>
    </w:p>
    <w:p w14:paraId="739AA980" w14:textId="7B1E969B"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 xml:space="preserve">майданчик водопровідних споруд по вул. Тарасівська, 14-А в м. Буча -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розробка ПКД</w:t>
      </w:r>
      <w:r>
        <w:rPr>
          <w:rFonts w:ascii="Times New Roman" w:hAnsi="Times New Roman" w:cs="Times New Roman"/>
          <w:sz w:val="28"/>
          <w:szCs w:val="28"/>
          <w:lang w:val="uk-UA"/>
        </w:rPr>
        <w:t>;</w:t>
      </w:r>
    </w:p>
    <w:p w14:paraId="3FF97F9F" w14:textId="2A439C92" w:rsidR="007B740A" w:rsidRPr="007B740A" w:rsidRDefault="007B740A" w:rsidP="00CF3216">
      <w:pPr>
        <w:pStyle w:val="a"/>
        <w:numPr>
          <w:ilvl w:val="0"/>
          <w:numId w:val="0"/>
        </w:num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7B740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7B740A">
        <w:rPr>
          <w:rFonts w:ascii="Times New Roman" w:hAnsi="Times New Roman" w:cs="Times New Roman"/>
          <w:sz w:val="28"/>
          <w:szCs w:val="28"/>
          <w:lang w:val="uk-UA"/>
        </w:rPr>
        <w:t xml:space="preserve">майданчик водопровідних споруд по вул. Соснова, 2 в с. Гаврилівка </w:t>
      </w:r>
      <w:r w:rsidR="00CF3216">
        <w:rPr>
          <w:rFonts w:ascii="Times New Roman" w:hAnsi="Times New Roman" w:cs="Times New Roman"/>
          <w:sz w:val="28"/>
          <w:szCs w:val="28"/>
          <w:lang w:val="uk-UA"/>
        </w:rPr>
        <w:t>-</w:t>
      </w:r>
      <w:r w:rsidRPr="007B740A">
        <w:rPr>
          <w:rFonts w:ascii="Times New Roman" w:hAnsi="Times New Roman" w:cs="Times New Roman"/>
          <w:sz w:val="28"/>
          <w:szCs w:val="28"/>
          <w:lang w:val="uk-UA"/>
        </w:rPr>
        <w:t xml:space="preserve"> </w:t>
      </w:r>
      <w:proofErr w:type="spellStart"/>
      <w:r w:rsidRPr="007B740A">
        <w:rPr>
          <w:rFonts w:ascii="Times New Roman" w:hAnsi="Times New Roman" w:cs="Times New Roman"/>
          <w:sz w:val="28"/>
          <w:szCs w:val="28"/>
          <w:lang w:val="uk-UA"/>
        </w:rPr>
        <w:t>енергоаудит</w:t>
      </w:r>
      <w:proofErr w:type="spellEnd"/>
      <w:r w:rsidRPr="007B740A">
        <w:rPr>
          <w:rFonts w:ascii="Times New Roman" w:hAnsi="Times New Roman" w:cs="Times New Roman"/>
          <w:sz w:val="28"/>
          <w:szCs w:val="28"/>
          <w:lang w:val="uk-UA"/>
        </w:rPr>
        <w:t xml:space="preserve"> та гібридний інвертор.</w:t>
      </w:r>
    </w:p>
    <w:p w14:paraId="779EFC4E" w14:textId="4EBCCC1D" w:rsidR="00EF0049" w:rsidRDefault="001D6993" w:rsidP="007B740A">
      <w:pPr>
        <w:pStyle w:val="a"/>
        <w:numPr>
          <w:ilvl w:val="0"/>
          <w:numId w:val="0"/>
        </w:num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Уповноважити</w:t>
      </w:r>
      <w:proofErr w:type="spellEnd"/>
      <w:r w:rsidR="007C29A4" w:rsidRPr="00E92808">
        <w:rPr>
          <w:rFonts w:ascii="Times New Roman" w:hAnsi="Times New Roman" w:cs="Times New Roman"/>
          <w:sz w:val="28"/>
          <w:szCs w:val="28"/>
        </w:rPr>
        <w:t xml:space="preserve"> </w:t>
      </w:r>
      <w:proofErr w:type="spellStart"/>
      <w:r w:rsidR="000667CB" w:rsidRPr="00E92808">
        <w:rPr>
          <w:rFonts w:ascii="Times New Roman" w:hAnsi="Times New Roman" w:cs="Times New Roman"/>
          <w:sz w:val="28"/>
          <w:szCs w:val="28"/>
          <w:lang w:val="uk-UA"/>
        </w:rPr>
        <w:t>Кримінську</w:t>
      </w:r>
      <w:proofErr w:type="spellEnd"/>
      <w:r w:rsidR="000667CB" w:rsidRPr="00E92808">
        <w:rPr>
          <w:rFonts w:ascii="Times New Roman" w:hAnsi="Times New Roman" w:cs="Times New Roman"/>
          <w:sz w:val="28"/>
          <w:szCs w:val="28"/>
          <w:lang w:val="uk-UA"/>
        </w:rPr>
        <w:t xml:space="preserve"> Аллу Петрівну</w:t>
      </w:r>
      <w:r w:rsidR="007C29A4" w:rsidRPr="00E92808">
        <w:rPr>
          <w:rFonts w:ascii="Times New Roman" w:hAnsi="Times New Roman" w:cs="Times New Roman"/>
          <w:sz w:val="28"/>
          <w:szCs w:val="28"/>
        </w:rPr>
        <w:t xml:space="preserve">, </w:t>
      </w:r>
      <w:r w:rsidR="000667CB" w:rsidRPr="00E92808">
        <w:rPr>
          <w:rFonts w:ascii="Times New Roman" w:hAnsi="Times New Roman" w:cs="Times New Roman"/>
          <w:sz w:val="28"/>
          <w:szCs w:val="28"/>
          <w:lang w:val="uk-UA"/>
        </w:rPr>
        <w:t>головного спеціаліста служби енерг</w:t>
      </w:r>
      <w:r w:rsidR="00EF0049">
        <w:rPr>
          <w:rFonts w:ascii="Times New Roman" w:hAnsi="Times New Roman" w:cs="Times New Roman"/>
          <w:sz w:val="28"/>
          <w:szCs w:val="28"/>
          <w:lang w:val="uk-UA"/>
        </w:rPr>
        <w:t xml:space="preserve">етичного </w:t>
      </w:r>
      <w:r w:rsidR="000667CB" w:rsidRPr="00E92808">
        <w:rPr>
          <w:rFonts w:ascii="Times New Roman" w:hAnsi="Times New Roman" w:cs="Times New Roman"/>
          <w:sz w:val="28"/>
          <w:szCs w:val="28"/>
          <w:lang w:val="uk-UA"/>
        </w:rPr>
        <w:t xml:space="preserve">менеджменту </w:t>
      </w:r>
      <w:r w:rsidR="005B07F7" w:rsidRPr="00E92808">
        <w:rPr>
          <w:rFonts w:ascii="Times New Roman" w:hAnsi="Times New Roman" w:cs="Times New Roman"/>
          <w:sz w:val="28"/>
          <w:szCs w:val="28"/>
          <w:lang w:val="uk-UA"/>
        </w:rPr>
        <w:t xml:space="preserve">відділу економічного розвитку та інвестицій Бучанської міської ради, </w:t>
      </w:r>
      <w:proofErr w:type="spellStart"/>
      <w:r w:rsidR="007C29A4" w:rsidRPr="00E92808">
        <w:rPr>
          <w:rFonts w:ascii="Times New Roman" w:hAnsi="Times New Roman" w:cs="Times New Roman"/>
          <w:sz w:val="28"/>
          <w:szCs w:val="28"/>
        </w:rPr>
        <w:t>як</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офіційного</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представника</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громади</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для</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участі</w:t>
      </w:r>
      <w:proofErr w:type="spellEnd"/>
      <w:r w:rsidR="007C29A4" w:rsidRPr="00E92808">
        <w:rPr>
          <w:rFonts w:ascii="Times New Roman" w:hAnsi="Times New Roman" w:cs="Times New Roman"/>
          <w:sz w:val="28"/>
          <w:szCs w:val="28"/>
        </w:rPr>
        <w:t xml:space="preserve"> у </w:t>
      </w:r>
      <w:proofErr w:type="spellStart"/>
      <w:r w:rsidR="007C29A4" w:rsidRPr="00E92808">
        <w:rPr>
          <w:rFonts w:ascii="Times New Roman" w:hAnsi="Times New Roman" w:cs="Times New Roman"/>
          <w:sz w:val="28"/>
          <w:szCs w:val="28"/>
        </w:rPr>
        <w:t>Конкурсі</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подання</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заявки</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взаємодії</w:t>
      </w:r>
      <w:proofErr w:type="spellEnd"/>
      <w:r w:rsidR="007C29A4" w:rsidRPr="00E92808">
        <w:rPr>
          <w:rFonts w:ascii="Times New Roman" w:hAnsi="Times New Roman" w:cs="Times New Roman"/>
          <w:sz w:val="28"/>
          <w:szCs w:val="28"/>
        </w:rPr>
        <w:t xml:space="preserve"> з </w:t>
      </w:r>
      <w:proofErr w:type="spellStart"/>
      <w:r w:rsidR="007C29A4" w:rsidRPr="00E92808">
        <w:rPr>
          <w:rFonts w:ascii="Times New Roman" w:hAnsi="Times New Roman" w:cs="Times New Roman"/>
          <w:sz w:val="28"/>
          <w:szCs w:val="28"/>
        </w:rPr>
        <w:t>організаторами</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подальшого</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супроводу</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проєкту</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та</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представлення</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інтересів</w:t>
      </w:r>
      <w:proofErr w:type="spellEnd"/>
      <w:r w:rsidR="007C29A4" w:rsidRPr="00E92808">
        <w:rPr>
          <w:rFonts w:ascii="Times New Roman" w:hAnsi="Times New Roman" w:cs="Times New Roman"/>
          <w:sz w:val="28"/>
          <w:szCs w:val="28"/>
        </w:rPr>
        <w:t xml:space="preserve"> </w:t>
      </w:r>
      <w:proofErr w:type="spellStart"/>
      <w:r w:rsidR="007C29A4" w:rsidRPr="00E92808">
        <w:rPr>
          <w:rFonts w:ascii="Times New Roman" w:hAnsi="Times New Roman" w:cs="Times New Roman"/>
          <w:sz w:val="28"/>
          <w:szCs w:val="28"/>
        </w:rPr>
        <w:t>громади</w:t>
      </w:r>
      <w:proofErr w:type="spellEnd"/>
      <w:r w:rsidR="007C29A4" w:rsidRPr="00E92808">
        <w:rPr>
          <w:rFonts w:ascii="Times New Roman" w:hAnsi="Times New Roman" w:cs="Times New Roman"/>
          <w:sz w:val="28"/>
          <w:szCs w:val="28"/>
        </w:rPr>
        <w:t>.</w:t>
      </w:r>
    </w:p>
    <w:p w14:paraId="3F8FB885" w14:textId="1BCF2325" w:rsidR="00EF0049" w:rsidRDefault="003A3F4C" w:rsidP="007B740A">
      <w:pPr>
        <w:pStyle w:val="a"/>
        <w:numPr>
          <w:ilvl w:val="0"/>
          <w:numId w:val="0"/>
        </w:numPr>
        <w:spacing w:line="240" w:lineRule="auto"/>
        <w:ind w:firstLine="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D6993">
        <w:rPr>
          <w:rFonts w:ascii="Times New Roman" w:hAnsi="Times New Roman" w:cs="Times New Roman"/>
          <w:sz w:val="28"/>
          <w:szCs w:val="28"/>
          <w:lang w:val="uk-UA"/>
        </w:rPr>
        <w:t>5</w:t>
      </w:r>
      <w:r w:rsidR="001400D6" w:rsidRPr="001400D6">
        <w:rPr>
          <w:rFonts w:ascii="Times New Roman" w:hAnsi="Times New Roman" w:cs="Times New Roman"/>
          <w:sz w:val="28"/>
          <w:szCs w:val="28"/>
          <w:lang w:val="uk-UA"/>
        </w:rPr>
        <w:t xml:space="preserve">. </w:t>
      </w:r>
      <w:r w:rsidR="00EF0049" w:rsidRPr="001400D6">
        <w:rPr>
          <w:rFonts w:ascii="Times New Roman" w:hAnsi="Times New Roman" w:cs="Times New Roman"/>
          <w:sz w:val="28"/>
          <w:szCs w:val="28"/>
          <w:lang w:val="uk-UA"/>
        </w:rPr>
        <w:t xml:space="preserve">Контроль за виконанням цього рішення покласти на заступника міського голови Дмитра </w:t>
      </w:r>
      <w:proofErr w:type="spellStart"/>
      <w:r w:rsidR="00EF0049" w:rsidRPr="001400D6">
        <w:rPr>
          <w:rFonts w:ascii="Times New Roman" w:hAnsi="Times New Roman" w:cs="Times New Roman"/>
          <w:sz w:val="28"/>
          <w:szCs w:val="28"/>
          <w:lang w:val="uk-UA"/>
        </w:rPr>
        <w:t>Чейчука</w:t>
      </w:r>
      <w:proofErr w:type="spellEnd"/>
      <w:r w:rsidR="00EF0049" w:rsidRPr="001400D6">
        <w:rPr>
          <w:rFonts w:ascii="Times New Roman" w:hAnsi="Times New Roman" w:cs="Times New Roman"/>
          <w:sz w:val="28"/>
          <w:szCs w:val="28"/>
          <w:lang w:val="uk-UA"/>
        </w:rPr>
        <w:t>.</w:t>
      </w:r>
    </w:p>
    <w:p w14:paraId="0A241481" w14:textId="77777777" w:rsidR="007F6613" w:rsidRDefault="007F6613" w:rsidP="007B740A">
      <w:pPr>
        <w:pStyle w:val="a"/>
        <w:numPr>
          <w:ilvl w:val="0"/>
          <w:numId w:val="0"/>
        </w:numPr>
        <w:spacing w:line="240" w:lineRule="auto"/>
        <w:ind w:firstLine="567"/>
        <w:jc w:val="both"/>
        <w:rPr>
          <w:rFonts w:ascii="Times New Roman" w:hAnsi="Times New Roman" w:cs="Times New Roman"/>
          <w:sz w:val="28"/>
          <w:szCs w:val="28"/>
          <w:lang w:val="uk-UA"/>
        </w:rPr>
      </w:pPr>
    </w:p>
    <w:p w14:paraId="3EFB5523" w14:textId="77777777" w:rsidR="007F6613" w:rsidRPr="001400D6" w:rsidRDefault="007F6613" w:rsidP="007B740A">
      <w:pPr>
        <w:pStyle w:val="a"/>
        <w:numPr>
          <w:ilvl w:val="0"/>
          <w:numId w:val="0"/>
        </w:numPr>
        <w:spacing w:line="240" w:lineRule="auto"/>
        <w:ind w:firstLine="567"/>
        <w:jc w:val="both"/>
        <w:rPr>
          <w:rFonts w:ascii="Times New Roman" w:hAnsi="Times New Roman" w:cs="Times New Roman"/>
          <w:sz w:val="28"/>
          <w:szCs w:val="28"/>
          <w:lang w:val="uk-UA"/>
        </w:rPr>
      </w:pPr>
    </w:p>
    <w:p w14:paraId="319F380C" w14:textId="40F1845B" w:rsidR="00505223" w:rsidRPr="00E92808" w:rsidRDefault="00505223" w:rsidP="007B740A">
      <w:pPr>
        <w:spacing w:line="276" w:lineRule="auto"/>
        <w:jc w:val="both"/>
        <w:rPr>
          <w:b/>
          <w:sz w:val="28"/>
          <w:szCs w:val="28"/>
          <w:lang w:val="uk-UA"/>
        </w:rPr>
      </w:pPr>
      <w:r w:rsidRPr="00E92808">
        <w:rPr>
          <w:b/>
          <w:sz w:val="28"/>
          <w:szCs w:val="28"/>
          <w:lang w:val="uk-UA"/>
        </w:rPr>
        <w:t>Міський голова</w:t>
      </w:r>
      <w:r w:rsidRPr="00E92808">
        <w:rPr>
          <w:b/>
          <w:sz w:val="28"/>
          <w:szCs w:val="28"/>
          <w:lang w:val="uk-UA"/>
        </w:rPr>
        <w:tab/>
      </w:r>
      <w:r w:rsidRPr="00E92808">
        <w:rPr>
          <w:b/>
          <w:sz w:val="28"/>
          <w:szCs w:val="28"/>
          <w:lang w:val="uk-UA"/>
        </w:rPr>
        <w:tab/>
      </w:r>
      <w:r w:rsidRPr="00E92808">
        <w:rPr>
          <w:b/>
          <w:sz w:val="28"/>
          <w:szCs w:val="28"/>
          <w:lang w:val="uk-UA"/>
        </w:rPr>
        <w:tab/>
      </w:r>
      <w:r w:rsidRPr="00E92808">
        <w:rPr>
          <w:b/>
          <w:sz w:val="28"/>
          <w:szCs w:val="28"/>
          <w:lang w:val="uk-UA"/>
        </w:rPr>
        <w:tab/>
        <w:t xml:space="preserve">  </w:t>
      </w:r>
      <w:r w:rsidR="0082424F">
        <w:rPr>
          <w:b/>
          <w:sz w:val="28"/>
          <w:szCs w:val="28"/>
          <w:lang w:val="uk-UA"/>
        </w:rPr>
        <w:t xml:space="preserve">           </w:t>
      </w:r>
      <w:r w:rsidRPr="00E92808">
        <w:rPr>
          <w:b/>
          <w:sz w:val="28"/>
          <w:szCs w:val="28"/>
          <w:lang w:val="uk-UA"/>
        </w:rPr>
        <w:t xml:space="preserve">   </w:t>
      </w:r>
      <w:r w:rsidR="001B3328" w:rsidRPr="00E92808">
        <w:rPr>
          <w:b/>
          <w:sz w:val="28"/>
          <w:szCs w:val="28"/>
          <w:lang w:val="uk-UA"/>
        </w:rPr>
        <w:t xml:space="preserve">  </w:t>
      </w:r>
      <w:r w:rsidR="0082424F">
        <w:rPr>
          <w:b/>
          <w:sz w:val="28"/>
          <w:szCs w:val="28"/>
          <w:lang w:val="uk-UA"/>
        </w:rPr>
        <w:t xml:space="preserve">           </w:t>
      </w:r>
      <w:r w:rsidR="001B3328" w:rsidRPr="00E92808">
        <w:rPr>
          <w:b/>
          <w:sz w:val="28"/>
          <w:szCs w:val="28"/>
          <w:lang w:val="uk-UA"/>
        </w:rPr>
        <w:t xml:space="preserve">        </w:t>
      </w:r>
      <w:r w:rsidRPr="00E92808">
        <w:rPr>
          <w:b/>
          <w:sz w:val="28"/>
          <w:szCs w:val="28"/>
          <w:lang w:val="uk-UA"/>
        </w:rPr>
        <w:t>Анатолій ФЕДОРУК</w:t>
      </w:r>
    </w:p>
    <w:p w14:paraId="4435F1FC" w14:textId="2A8E26BB" w:rsidR="00AC132F" w:rsidRDefault="0082424F" w:rsidP="00505223">
      <w:pPr>
        <w:spacing w:line="360" w:lineRule="auto"/>
        <w:jc w:val="both"/>
        <w:rPr>
          <w:b/>
          <w:bCs/>
          <w:lang w:val="uk-UA"/>
        </w:rPr>
      </w:pPr>
      <w:r>
        <w:rPr>
          <w:b/>
          <w:bCs/>
          <w:lang w:val="uk-UA"/>
        </w:rPr>
        <w:t xml:space="preserve">   </w:t>
      </w:r>
    </w:p>
    <w:p w14:paraId="31796F01" w14:textId="77777777" w:rsidR="007B740A" w:rsidRDefault="007B740A" w:rsidP="00505223">
      <w:pPr>
        <w:spacing w:line="360" w:lineRule="auto"/>
        <w:jc w:val="both"/>
        <w:rPr>
          <w:b/>
          <w:bCs/>
          <w:lang w:val="uk-UA"/>
        </w:rPr>
      </w:pPr>
    </w:p>
    <w:p w14:paraId="2983CCD2" w14:textId="77777777" w:rsidR="007B740A" w:rsidRDefault="007B740A" w:rsidP="00505223">
      <w:pPr>
        <w:spacing w:line="360" w:lineRule="auto"/>
        <w:jc w:val="both"/>
        <w:rPr>
          <w:b/>
          <w:bCs/>
          <w:lang w:val="uk-UA"/>
        </w:rPr>
      </w:pPr>
    </w:p>
    <w:p w14:paraId="24278AEF" w14:textId="77777777" w:rsidR="007B740A" w:rsidRDefault="007B740A" w:rsidP="00505223">
      <w:pPr>
        <w:spacing w:line="360" w:lineRule="auto"/>
        <w:jc w:val="both"/>
        <w:rPr>
          <w:b/>
          <w:bCs/>
          <w:lang w:val="uk-UA"/>
        </w:rPr>
      </w:pPr>
    </w:p>
    <w:p w14:paraId="3E81CCFE" w14:textId="77777777" w:rsidR="007B740A" w:rsidRDefault="007B740A" w:rsidP="00505223">
      <w:pPr>
        <w:spacing w:line="360" w:lineRule="auto"/>
        <w:jc w:val="both"/>
        <w:rPr>
          <w:b/>
          <w:bCs/>
          <w:lang w:val="uk-UA"/>
        </w:rPr>
      </w:pPr>
    </w:p>
    <w:p w14:paraId="248F9234" w14:textId="77777777" w:rsidR="007B740A" w:rsidRDefault="007B740A" w:rsidP="00505223">
      <w:pPr>
        <w:spacing w:line="360" w:lineRule="auto"/>
        <w:jc w:val="both"/>
        <w:rPr>
          <w:b/>
          <w:bCs/>
          <w:lang w:val="uk-UA"/>
        </w:rPr>
      </w:pPr>
    </w:p>
    <w:p w14:paraId="211A096A" w14:textId="77777777" w:rsidR="007B740A" w:rsidRDefault="007B740A" w:rsidP="00505223">
      <w:pPr>
        <w:spacing w:line="360" w:lineRule="auto"/>
        <w:jc w:val="both"/>
        <w:rPr>
          <w:b/>
          <w:bCs/>
          <w:lang w:val="uk-UA"/>
        </w:rPr>
      </w:pPr>
    </w:p>
    <w:p w14:paraId="204461A9" w14:textId="77777777" w:rsidR="007B740A" w:rsidRDefault="007B740A" w:rsidP="00505223">
      <w:pPr>
        <w:spacing w:line="360" w:lineRule="auto"/>
        <w:jc w:val="both"/>
        <w:rPr>
          <w:b/>
          <w:bCs/>
          <w:lang w:val="uk-UA"/>
        </w:rPr>
      </w:pPr>
    </w:p>
    <w:p w14:paraId="4F51BB1C" w14:textId="77777777" w:rsidR="007B740A" w:rsidRDefault="007B740A" w:rsidP="00505223">
      <w:pPr>
        <w:spacing w:line="360" w:lineRule="auto"/>
        <w:jc w:val="both"/>
        <w:rPr>
          <w:b/>
          <w:bCs/>
          <w:lang w:val="uk-UA"/>
        </w:rPr>
      </w:pPr>
    </w:p>
    <w:p w14:paraId="1E944D7C" w14:textId="77777777" w:rsidR="007B740A" w:rsidRDefault="007B740A" w:rsidP="00505223">
      <w:pPr>
        <w:spacing w:line="360" w:lineRule="auto"/>
        <w:jc w:val="both"/>
        <w:rPr>
          <w:b/>
          <w:bCs/>
          <w:lang w:val="uk-UA"/>
        </w:rPr>
      </w:pPr>
    </w:p>
    <w:p w14:paraId="0D9136AE" w14:textId="77777777" w:rsidR="007B740A" w:rsidRDefault="007B740A" w:rsidP="00505223">
      <w:pPr>
        <w:spacing w:line="360" w:lineRule="auto"/>
        <w:jc w:val="both"/>
        <w:rPr>
          <w:b/>
          <w:bCs/>
          <w:lang w:val="uk-UA"/>
        </w:rPr>
      </w:pPr>
    </w:p>
    <w:p w14:paraId="6228E716" w14:textId="77777777" w:rsidR="007B740A" w:rsidRDefault="007B740A" w:rsidP="00505223">
      <w:pPr>
        <w:spacing w:line="360" w:lineRule="auto"/>
        <w:jc w:val="both"/>
        <w:rPr>
          <w:b/>
          <w:bCs/>
          <w:lang w:val="uk-UA"/>
        </w:rPr>
      </w:pPr>
    </w:p>
    <w:p w14:paraId="76D9A2E3" w14:textId="77777777" w:rsidR="007B740A" w:rsidRDefault="007B740A" w:rsidP="00505223">
      <w:pPr>
        <w:spacing w:line="360" w:lineRule="auto"/>
        <w:jc w:val="both"/>
        <w:rPr>
          <w:b/>
          <w:bCs/>
          <w:lang w:val="uk-UA"/>
        </w:rPr>
      </w:pPr>
    </w:p>
    <w:p w14:paraId="511F19F0" w14:textId="77777777" w:rsidR="007B740A" w:rsidRDefault="007B740A" w:rsidP="00505223">
      <w:pPr>
        <w:spacing w:line="360" w:lineRule="auto"/>
        <w:jc w:val="both"/>
        <w:rPr>
          <w:b/>
          <w:bCs/>
          <w:lang w:val="uk-UA"/>
        </w:rPr>
      </w:pPr>
    </w:p>
    <w:p w14:paraId="080B9397" w14:textId="77777777" w:rsidR="007B740A" w:rsidRDefault="007B740A" w:rsidP="00505223">
      <w:pPr>
        <w:spacing w:line="360" w:lineRule="auto"/>
        <w:jc w:val="both"/>
        <w:rPr>
          <w:b/>
          <w:bCs/>
          <w:lang w:val="uk-UA"/>
        </w:rPr>
      </w:pPr>
    </w:p>
    <w:p w14:paraId="3FA8562E" w14:textId="77777777" w:rsidR="007B740A" w:rsidRDefault="007B740A" w:rsidP="00505223">
      <w:pPr>
        <w:spacing w:line="360" w:lineRule="auto"/>
        <w:jc w:val="both"/>
        <w:rPr>
          <w:b/>
          <w:bCs/>
          <w:lang w:val="uk-UA"/>
        </w:rPr>
      </w:pPr>
    </w:p>
    <w:p w14:paraId="4B6527D1" w14:textId="77777777" w:rsidR="007B740A" w:rsidRDefault="007B740A" w:rsidP="00505223">
      <w:pPr>
        <w:spacing w:line="360" w:lineRule="auto"/>
        <w:jc w:val="both"/>
        <w:rPr>
          <w:b/>
          <w:bCs/>
          <w:lang w:val="uk-UA"/>
        </w:rPr>
      </w:pPr>
    </w:p>
    <w:p w14:paraId="041BB45E" w14:textId="77777777" w:rsidR="007B740A" w:rsidRDefault="007B740A" w:rsidP="00505223">
      <w:pPr>
        <w:spacing w:line="360" w:lineRule="auto"/>
        <w:jc w:val="both"/>
        <w:rPr>
          <w:b/>
          <w:bCs/>
          <w:lang w:val="uk-UA"/>
        </w:rPr>
      </w:pPr>
    </w:p>
    <w:p w14:paraId="67295DFD" w14:textId="77777777" w:rsidR="007B740A" w:rsidRDefault="007B740A" w:rsidP="00505223">
      <w:pPr>
        <w:spacing w:line="360" w:lineRule="auto"/>
        <w:jc w:val="both"/>
        <w:rPr>
          <w:b/>
          <w:bCs/>
          <w:lang w:val="uk-UA"/>
        </w:rPr>
      </w:pPr>
    </w:p>
    <w:p w14:paraId="72B7E785" w14:textId="77777777" w:rsidR="007B740A" w:rsidRDefault="007B740A" w:rsidP="00505223">
      <w:pPr>
        <w:spacing w:line="360" w:lineRule="auto"/>
        <w:jc w:val="both"/>
        <w:rPr>
          <w:b/>
          <w:bCs/>
          <w:lang w:val="uk-UA"/>
        </w:rPr>
      </w:pPr>
    </w:p>
    <w:p w14:paraId="0AF5CE15" w14:textId="77777777" w:rsidR="007B740A" w:rsidRDefault="007B740A" w:rsidP="00505223">
      <w:pPr>
        <w:spacing w:line="360" w:lineRule="auto"/>
        <w:jc w:val="both"/>
        <w:rPr>
          <w:b/>
          <w:bCs/>
          <w:lang w:val="uk-UA"/>
        </w:rPr>
      </w:pPr>
    </w:p>
    <w:p w14:paraId="123CB80A" w14:textId="77777777" w:rsidR="007B740A" w:rsidRDefault="007B740A" w:rsidP="00505223">
      <w:pPr>
        <w:spacing w:line="360" w:lineRule="auto"/>
        <w:jc w:val="both"/>
        <w:rPr>
          <w:b/>
          <w:bCs/>
          <w:lang w:val="uk-UA"/>
        </w:rPr>
      </w:pPr>
    </w:p>
    <w:p w14:paraId="7C40F572" w14:textId="77777777" w:rsidR="007B740A" w:rsidRDefault="007B740A" w:rsidP="00505223">
      <w:pPr>
        <w:spacing w:line="360" w:lineRule="auto"/>
        <w:jc w:val="both"/>
        <w:rPr>
          <w:b/>
          <w:bCs/>
          <w:lang w:val="uk-UA"/>
        </w:rPr>
      </w:pPr>
    </w:p>
    <w:p w14:paraId="3CB24A52" w14:textId="77777777" w:rsidR="007B740A" w:rsidRDefault="007B740A" w:rsidP="00505223">
      <w:pPr>
        <w:spacing w:line="360" w:lineRule="auto"/>
        <w:jc w:val="both"/>
        <w:rPr>
          <w:b/>
          <w:bCs/>
          <w:lang w:val="uk-UA"/>
        </w:rPr>
      </w:pPr>
    </w:p>
    <w:p w14:paraId="29B58A17" w14:textId="77777777" w:rsidR="007B740A" w:rsidRDefault="007B740A" w:rsidP="00505223">
      <w:pPr>
        <w:spacing w:line="360" w:lineRule="auto"/>
        <w:jc w:val="both"/>
        <w:rPr>
          <w:b/>
          <w:bCs/>
          <w:lang w:val="uk-UA"/>
        </w:rPr>
      </w:pPr>
    </w:p>
    <w:p w14:paraId="13CDD2B7" w14:textId="77777777" w:rsidR="007B740A" w:rsidRDefault="007B740A" w:rsidP="00505223">
      <w:pPr>
        <w:spacing w:line="360" w:lineRule="auto"/>
        <w:jc w:val="both"/>
        <w:rPr>
          <w:b/>
          <w:bCs/>
          <w:lang w:val="uk-UA"/>
        </w:rPr>
      </w:pPr>
    </w:p>
    <w:p w14:paraId="4BF11219" w14:textId="77777777" w:rsidR="00AD0EA8" w:rsidRPr="005820F6" w:rsidRDefault="00AD0EA8" w:rsidP="00505223">
      <w:pPr>
        <w:spacing w:line="360" w:lineRule="auto"/>
        <w:jc w:val="both"/>
        <w:rPr>
          <w:b/>
          <w:bCs/>
          <w:lang w:val="uk-UA"/>
        </w:rPr>
      </w:pPr>
    </w:p>
    <w:tbl>
      <w:tblPr>
        <w:tblStyle w:val="1"/>
        <w:tblW w:w="11150"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3113"/>
        <w:gridCol w:w="3642"/>
      </w:tblGrid>
      <w:tr w:rsidR="005820F6" w:rsidRPr="004C6D4A" w14:paraId="118000D9" w14:textId="77777777" w:rsidTr="00326E4C">
        <w:trPr>
          <w:trHeight w:val="1447"/>
          <w:jc w:val="center"/>
        </w:trPr>
        <w:tc>
          <w:tcPr>
            <w:tcW w:w="4395" w:type="dxa"/>
            <w:hideMark/>
          </w:tcPr>
          <w:p w14:paraId="392B4008" w14:textId="77777777" w:rsidR="005820F6" w:rsidRPr="001B6F62" w:rsidRDefault="005820F6" w:rsidP="00326E4C">
            <w:pPr>
              <w:widowControl w:val="0"/>
              <w:tabs>
                <w:tab w:val="left" w:pos="0"/>
              </w:tabs>
              <w:rPr>
                <w:bCs/>
                <w:i/>
                <w:sz w:val="28"/>
                <w:lang w:val="uk-UA" w:eastAsia="uk-UA"/>
              </w:rPr>
            </w:pPr>
            <w:r w:rsidRPr="001B6F62">
              <w:rPr>
                <w:bCs/>
                <w:sz w:val="28"/>
                <w:lang w:val="uk-UA" w:eastAsia="uk-UA"/>
              </w:rPr>
              <w:t>Заступник міського голови</w:t>
            </w:r>
          </w:p>
        </w:tc>
        <w:tc>
          <w:tcPr>
            <w:tcW w:w="3113" w:type="dxa"/>
            <w:vAlign w:val="center"/>
          </w:tcPr>
          <w:p w14:paraId="4B444EEB" w14:textId="77777777" w:rsidR="005820F6" w:rsidRPr="004C6D4A" w:rsidRDefault="005820F6" w:rsidP="00326E4C">
            <w:pPr>
              <w:widowControl w:val="0"/>
              <w:tabs>
                <w:tab w:val="left" w:pos="0"/>
              </w:tabs>
              <w:jc w:val="center"/>
              <w:rPr>
                <w:sz w:val="22"/>
                <w:lang w:val="uk-UA" w:eastAsia="uk-UA"/>
              </w:rPr>
            </w:pPr>
            <w:r w:rsidRPr="004C6D4A">
              <w:rPr>
                <w:sz w:val="28"/>
                <w:lang w:val="uk-UA" w:eastAsia="uk-UA"/>
              </w:rPr>
              <w:t xml:space="preserve">__________________ </w:t>
            </w:r>
            <w:r w:rsidRPr="004C6D4A">
              <w:rPr>
                <w:sz w:val="16"/>
                <w:szCs w:val="16"/>
                <w:lang w:val="uk-UA" w:eastAsia="uk-UA"/>
              </w:rPr>
              <w:t>(</w:t>
            </w:r>
            <w:r w:rsidRPr="004C6D4A">
              <w:rPr>
                <w:i/>
                <w:sz w:val="16"/>
                <w:szCs w:val="16"/>
                <w:lang w:val="uk-UA" w:eastAsia="uk-UA"/>
              </w:rPr>
              <w:t>Особистий підпис</w:t>
            </w:r>
            <w:r w:rsidRPr="004C6D4A">
              <w:rPr>
                <w:sz w:val="16"/>
                <w:szCs w:val="16"/>
                <w:lang w:val="uk-UA" w:eastAsia="uk-UA"/>
              </w:rPr>
              <w:t xml:space="preserve"> )</w:t>
            </w:r>
          </w:p>
          <w:p w14:paraId="16946950" w14:textId="4FDD1759" w:rsidR="005820F6" w:rsidRPr="00CF3216" w:rsidRDefault="00CF3216" w:rsidP="00326E4C">
            <w:pPr>
              <w:widowControl w:val="0"/>
              <w:tabs>
                <w:tab w:val="left" w:pos="0"/>
              </w:tabs>
              <w:jc w:val="center"/>
              <w:rPr>
                <w:sz w:val="28"/>
                <w:u w:val="single"/>
                <w:lang w:val="uk-UA" w:eastAsia="uk-UA"/>
              </w:rPr>
            </w:pPr>
            <w:r w:rsidRPr="00CF3216">
              <w:rPr>
                <w:sz w:val="28"/>
                <w:u w:val="single"/>
                <w:lang w:val="uk-UA" w:eastAsia="uk-UA"/>
              </w:rPr>
              <w:t>23.05.2025</w:t>
            </w:r>
          </w:p>
          <w:p w14:paraId="5698D0AB" w14:textId="77777777" w:rsidR="005820F6" w:rsidRPr="004C6D4A" w:rsidRDefault="005820F6" w:rsidP="00326E4C">
            <w:pPr>
              <w:widowControl w:val="0"/>
              <w:tabs>
                <w:tab w:val="left" w:pos="0"/>
              </w:tabs>
              <w:jc w:val="center"/>
              <w:rPr>
                <w:i/>
                <w:sz w:val="16"/>
                <w:szCs w:val="16"/>
                <w:lang w:val="uk-UA" w:eastAsia="uk-UA"/>
              </w:rPr>
            </w:pPr>
            <w:r w:rsidRPr="004C6D4A">
              <w:rPr>
                <w:i/>
                <w:sz w:val="16"/>
                <w:szCs w:val="16"/>
                <w:lang w:val="uk-UA" w:eastAsia="uk-UA"/>
              </w:rPr>
              <w:t>(дата)</w:t>
            </w:r>
          </w:p>
          <w:p w14:paraId="3F8A0936" w14:textId="77777777" w:rsidR="005820F6" w:rsidRPr="004C6D4A" w:rsidRDefault="005820F6" w:rsidP="00326E4C">
            <w:pPr>
              <w:widowControl w:val="0"/>
              <w:tabs>
                <w:tab w:val="left" w:pos="0"/>
              </w:tabs>
              <w:jc w:val="center"/>
              <w:rPr>
                <w:i/>
                <w:sz w:val="16"/>
                <w:szCs w:val="16"/>
                <w:lang w:val="uk-UA" w:eastAsia="uk-UA"/>
              </w:rPr>
            </w:pPr>
          </w:p>
          <w:p w14:paraId="2D903555" w14:textId="77777777" w:rsidR="005820F6" w:rsidRPr="004C6D4A" w:rsidRDefault="005820F6" w:rsidP="00326E4C">
            <w:pPr>
              <w:widowControl w:val="0"/>
              <w:tabs>
                <w:tab w:val="left" w:pos="0"/>
              </w:tabs>
              <w:jc w:val="center"/>
              <w:rPr>
                <w:i/>
                <w:sz w:val="16"/>
                <w:szCs w:val="16"/>
                <w:lang w:val="uk-UA" w:eastAsia="uk-UA"/>
              </w:rPr>
            </w:pPr>
          </w:p>
          <w:p w14:paraId="105ADA1E" w14:textId="77777777" w:rsidR="005820F6" w:rsidRPr="004C6D4A" w:rsidRDefault="005820F6" w:rsidP="00326E4C">
            <w:pPr>
              <w:widowControl w:val="0"/>
              <w:tabs>
                <w:tab w:val="left" w:pos="0"/>
              </w:tabs>
              <w:jc w:val="center"/>
              <w:rPr>
                <w:sz w:val="16"/>
                <w:szCs w:val="16"/>
                <w:lang w:val="uk-UA" w:eastAsia="uk-UA"/>
              </w:rPr>
            </w:pPr>
          </w:p>
        </w:tc>
        <w:tc>
          <w:tcPr>
            <w:tcW w:w="3642" w:type="dxa"/>
            <w:hideMark/>
          </w:tcPr>
          <w:p w14:paraId="086E7B62" w14:textId="77777777" w:rsidR="005820F6" w:rsidRPr="004C6D4A" w:rsidRDefault="005820F6" w:rsidP="00326E4C">
            <w:pPr>
              <w:widowControl w:val="0"/>
              <w:tabs>
                <w:tab w:val="left" w:pos="0"/>
              </w:tabs>
              <w:rPr>
                <w:b/>
                <w:sz w:val="28"/>
                <w:lang w:val="uk-UA" w:eastAsia="uk-UA"/>
              </w:rPr>
            </w:pPr>
            <w:r>
              <w:rPr>
                <w:sz w:val="28"/>
                <w:lang w:val="uk-UA" w:eastAsia="uk-UA"/>
              </w:rPr>
              <w:t xml:space="preserve">Дмитро </w:t>
            </w:r>
            <w:proofErr w:type="spellStart"/>
            <w:r>
              <w:rPr>
                <w:sz w:val="28"/>
                <w:lang w:val="uk-UA" w:eastAsia="uk-UA"/>
              </w:rPr>
              <w:t>Чейчук</w:t>
            </w:r>
            <w:proofErr w:type="spellEnd"/>
          </w:p>
        </w:tc>
      </w:tr>
      <w:tr w:rsidR="005820F6" w:rsidRPr="004C6D4A" w14:paraId="1F5BA7C8" w14:textId="77777777" w:rsidTr="00326E4C">
        <w:trPr>
          <w:trHeight w:val="1447"/>
          <w:jc w:val="center"/>
        </w:trPr>
        <w:tc>
          <w:tcPr>
            <w:tcW w:w="4395" w:type="dxa"/>
            <w:hideMark/>
          </w:tcPr>
          <w:p w14:paraId="76AD38AE" w14:textId="77777777" w:rsidR="005820F6" w:rsidRPr="006B4E17" w:rsidRDefault="005820F6" w:rsidP="00326E4C">
            <w:pPr>
              <w:widowControl w:val="0"/>
              <w:tabs>
                <w:tab w:val="left" w:pos="0"/>
              </w:tabs>
              <w:rPr>
                <w:bCs/>
                <w:sz w:val="28"/>
                <w:lang w:val="uk-UA" w:eastAsia="uk-UA"/>
              </w:rPr>
            </w:pPr>
            <w:r>
              <w:rPr>
                <w:bCs/>
                <w:sz w:val="28"/>
                <w:lang w:val="uk-UA" w:eastAsia="uk-UA"/>
              </w:rPr>
              <w:t>В.о. к</w:t>
            </w:r>
            <w:r w:rsidRPr="001B6F62">
              <w:rPr>
                <w:bCs/>
                <w:sz w:val="28"/>
                <w:lang w:val="uk-UA" w:eastAsia="uk-UA"/>
              </w:rPr>
              <w:t>еруюч</w:t>
            </w:r>
            <w:r>
              <w:rPr>
                <w:bCs/>
                <w:sz w:val="28"/>
                <w:lang w:val="uk-UA" w:eastAsia="uk-UA"/>
              </w:rPr>
              <w:t xml:space="preserve">ого </w:t>
            </w:r>
            <w:r w:rsidRPr="001B6F62">
              <w:rPr>
                <w:bCs/>
                <w:sz w:val="28"/>
                <w:lang w:val="uk-UA" w:eastAsia="uk-UA"/>
              </w:rPr>
              <w:t>справами</w:t>
            </w:r>
          </w:p>
        </w:tc>
        <w:tc>
          <w:tcPr>
            <w:tcW w:w="3113" w:type="dxa"/>
            <w:vAlign w:val="center"/>
          </w:tcPr>
          <w:p w14:paraId="6E645FB9" w14:textId="77777777" w:rsidR="005820F6" w:rsidRPr="004C6D4A" w:rsidRDefault="005820F6" w:rsidP="00326E4C">
            <w:pPr>
              <w:widowControl w:val="0"/>
              <w:tabs>
                <w:tab w:val="left" w:pos="0"/>
              </w:tabs>
              <w:jc w:val="center"/>
              <w:rPr>
                <w:sz w:val="22"/>
                <w:lang w:val="uk-UA" w:eastAsia="uk-UA"/>
              </w:rPr>
            </w:pPr>
            <w:r w:rsidRPr="004C6D4A">
              <w:rPr>
                <w:sz w:val="28"/>
                <w:lang w:val="uk-UA" w:eastAsia="uk-UA"/>
              </w:rPr>
              <w:t xml:space="preserve">__________________ </w:t>
            </w:r>
            <w:r w:rsidRPr="004C6D4A">
              <w:rPr>
                <w:sz w:val="16"/>
                <w:szCs w:val="16"/>
                <w:lang w:val="uk-UA" w:eastAsia="uk-UA"/>
              </w:rPr>
              <w:t>(</w:t>
            </w:r>
            <w:r w:rsidRPr="004C6D4A">
              <w:rPr>
                <w:i/>
                <w:sz w:val="16"/>
                <w:szCs w:val="16"/>
                <w:lang w:val="uk-UA" w:eastAsia="uk-UA"/>
              </w:rPr>
              <w:t>Особистий підпис</w:t>
            </w:r>
            <w:r w:rsidRPr="004C6D4A">
              <w:rPr>
                <w:sz w:val="16"/>
                <w:szCs w:val="16"/>
                <w:lang w:val="uk-UA" w:eastAsia="uk-UA"/>
              </w:rPr>
              <w:t xml:space="preserve"> )</w:t>
            </w:r>
          </w:p>
          <w:p w14:paraId="1BB9276F" w14:textId="1C9DB447" w:rsidR="005820F6" w:rsidRPr="00CF3216" w:rsidRDefault="00CF3216" w:rsidP="00326E4C">
            <w:pPr>
              <w:widowControl w:val="0"/>
              <w:tabs>
                <w:tab w:val="left" w:pos="0"/>
              </w:tabs>
              <w:jc w:val="center"/>
              <w:rPr>
                <w:sz w:val="28"/>
                <w:u w:val="single"/>
                <w:lang w:val="uk-UA" w:eastAsia="uk-UA"/>
              </w:rPr>
            </w:pPr>
            <w:r w:rsidRPr="00CF3216">
              <w:rPr>
                <w:sz w:val="28"/>
                <w:u w:val="single"/>
                <w:lang w:val="uk-UA" w:eastAsia="uk-UA"/>
              </w:rPr>
              <w:t>23.05.2025</w:t>
            </w:r>
          </w:p>
          <w:p w14:paraId="292A7E1B" w14:textId="77777777" w:rsidR="005820F6" w:rsidRPr="004C6D4A" w:rsidRDefault="005820F6" w:rsidP="00326E4C">
            <w:pPr>
              <w:widowControl w:val="0"/>
              <w:tabs>
                <w:tab w:val="left" w:pos="0"/>
              </w:tabs>
              <w:jc w:val="center"/>
              <w:rPr>
                <w:i/>
                <w:sz w:val="16"/>
                <w:szCs w:val="16"/>
                <w:lang w:val="uk-UA" w:eastAsia="uk-UA"/>
              </w:rPr>
            </w:pPr>
            <w:r w:rsidRPr="004C6D4A">
              <w:rPr>
                <w:i/>
                <w:sz w:val="16"/>
                <w:szCs w:val="16"/>
                <w:lang w:val="uk-UA" w:eastAsia="uk-UA"/>
              </w:rPr>
              <w:t>(дата)</w:t>
            </w:r>
          </w:p>
          <w:p w14:paraId="5E348ECC" w14:textId="77777777" w:rsidR="005820F6" w:rsidRPr="004C6D4A" w:rsidRDefault="005820F6" w:rsidP="00326E4C">
            <w:pPr>
              <w:widowControl w:val="0"/>
              <w:tabs>
                <w:tab w:val="left" w:pos="0"/>
              </w:tabs>
              <w:jc w:val="center"/>
              <w:rPr>
                <w:i/>
                <w:sz w:val="16"/>
                <w:szCs w:val="16"/>
                <w:lang w:val="uk-UA" w:eastAsia="uk-UA"/>
              </w:rPr>
            </w:pPr>
          </w:p>
          <w:p w14:paraId="215722C5" w14:textId="77777777" w:rsidR="005820F6" w:rsidRPr="004C6D4A" w:rsidRDefault="005820F6" w:rsidP="00326E4C">
            <w:pPr>
              <w:widowControl w:val="0"/>
              <w:tabs>
                <w:tab w:val="left" w:pos="0"/>
              </w:tabs>
              <w:jc w:val="center"/>
              <w:rPr>
                <w:sz w:val="16"/>
                <w:szCs w:val="16"/>
                <w:lang w:val="uk-UA" w:eastAsia="uk-UA"/>
              </w:rPr>
            </w:pPr>
          </w:p>
        </w:tc>
        <w:tc>
          <w:tcPr>
            <w:tcW w:w="3642" w:type="dxa"/>
            <w:hideMark/>
          </w:tcPr>
          <w:p w14:paraId="26DDA04E" w14:textId="77777777" w:rsidR="005820F6" w:rsidRPr="004C6D4A" w:rsidRDefault="005820F6" w:rsidP="00326E4C">
            <w:pPr>
              <w:widowControl w:val="0"/>
              <w:tabs>
                <w:tab w:val="left" w:pos="0"/>
              </w:tabs>
              <w:rPr>
                <w:b/>
                <w:sz w:val="28"/>
                <w:lang w:val="uk-UA" w:eastAsia="uk-UA"/>
              </w:rPr>
            </w:pPr>
            <w:r>
              <w:rPr>
                <w:sz w:val="28"/>
                <w:lang w:val="uk-UA" w:eastAsia="uk-UA"/>
              </w:rPr>
              <w:t>Богдана САВИЦЬКА</w:t>
            </w:r>
          </w:p>
        </w:tc>
      </w:tr>
      <w:tr w:rsidR="005820F6" w:rsidRPr="004C6D4A" w14:paraId="0F4F0933" w14:textId="77777777" w:rsidTr="00326E4C">
        <w:trPr>
          <w:trHeight w:val="1447"/>
          <w:jc w:val="center"/>
        </w:trPr>
        <w:tc>
          <w:tcPr>
            <w:tcW w:w="4395" w:type="dxa"/>
          </w:tcPr>
          <w:p w14:paraId="1A405629" w14:textId="77777777" w:rsidR="005820F6" w:rsidRDefault="005820F6" w:rsidP="00326E4C">
            <w:pPr>
              <w:widowControl w:val="0"/>
              <w:tabs>
                <w:tab w:val="left" w:pos="0"/>
              </w:tabs>
              <w:rPr>
                <w:bCs/>
                <w:sz w:val="28"/>
                <w:lang w:val="uk-UA" w:eastAsia="uk-UA"/>
              </w:rPr>
            </w:pPr>
            <w:r>
              <w:rPr>
                <w:bCs/>
                <w:sz w:val="28"/>
                <w:lang w:val="uk-UA" w:eastAsia="uk-UA"/>
              </w:rPr>
              <w:t>Начальник управління юридично-кадрової роботи</w:t>
            </w:r>
          </w:p>
          <w:p w14:paraId="313626B5" w14:textId="77777777" w:rsidR="005820F6" w:rsidRPr="001B6F62" w:rsidRDefault="005820F6" w:rsidP="00326E4C">
            <w:pPr>
              <w:widowControl w:val="0"/>
              <w:tabs>
                <w:tab w:val="left" w:pos="0"/>
              </w:tabs>
              <w:rPr>
                <w:bCs/>
                <w:sz w:val="28"/>
                <w:lang w:val="uk-UA" w:eastAsia="uk-UA"/>
              </w:rPr>
            </w:pPr>
          </w:p>
        </w:tc>
        <w:tc>
          <w:tcPr>
            <w:tcW w:w="3113" w:type="dxa"/>
            <w:vAlign w:val="center"/>
          </w:tcPr>
          <w:p w14:paraId="0577AFFF" w14:textId="77777777" w:rsidR="005820F6" w:rsidRPr="004C6D4A" w:rsidRDefault="005820F6" w:rsidP="00326E4C">
            <w:pPr>
              <w:widowControl w:val="0"/>
              <w:tabs>
                <w:tab w:val="left" w:pos="0"/>
              </w:tabs>
              <w:jc w:val="center"/>
              <w:rPr>
                <w:sz w:val="22"/>
                <w:lang w:val="uk-UA" w:eastAsia="uk-UA"/>
              </w:rPr>
            </w:pPr>
            <w:r w:rsidRPr="004C6D4A">
              <w:rPr>
                <w:sz w:val="28"/>
                <w:lang w:val="uk-UA" w:eastAsia="uk-UA"/>
              </w:rPr>
              <w:t xml:space="preserve">__________________ </w:t>
            </w:r>
            <w:r w:rsidRPr="004C6D4A">
              <w:rPr>
                <w:sz w:val="16"/>
                <w:szCs w:val="16"/>
                <w:lang w:val="uk-UA" w:eastAsia="uk-UA"/>
              </w:rPr>
              <w:t>(</w:t>
            </w:r>
            <w:r w:rsidRPr="004C6D4A">
              <w:rPr>
                <w:i/>
                <w:sz w:val="16"/>
                <w:szCs w:val="16"/>
                <w:lang w:val="uk-UA" w:eastAsia="uk-UA"/>
              </w:rPr>
              <w:t>Особистий підпис</w:t>
            </w:r>
            <w:r w:rsidRPr="004C6D4A">
              <w:rPr>
                <w:sz w:val="16"/>
                <w:szCs w:val="16"/>
                <w:lang w:val="uk-UA" w:eastAsia="uk-UA"/>
              </w:rPr>
              <w:t xml:space="preserve"> )</w:t>
            </w:r>
          </w:p>
          <w:p w14:paraId="5BA76CA0" w14:textId="01544C43" w:rsidR="005820F6" w:rsidRPr="00CF3216" w:rsidRDefault="00CF3216" w:rsidP="00326E4C">
            <w:pPr>
              <w:widowControl w:val="0"/>
              <w:tabs>
                <w:tab w:val="left" w:pos="0"/>
              </w:tabs>
              <w:jc w:val="center"/>
              <w:rPr>
                <w:sz w:val="28"/>
                <w:u w:val="single"/>
                <w:lang w:val="uk-UA" w:eastAsia="uk-UA"/>
              </w:rPr>
            </w:pPr>
            <w:r w:rsidRPr="00CF3216">
              <w:rPr>
                <w:sz w:val="28"/>
                <w:u w:val="single"/>
                <w:lang w:val="uk-UA" w:eastAsia="uk-UA"/>
              </w:rPr>
              <w:t>23.05.2025</w:t>
            </w:r>
          </w:p>
          <w:p w14:paraId="40FF2FA9" w14:textId="77777777" w:rsidR="005820F6" w:rsidRPr="004C6D4A" w:rsidRDefault="005820F6" w:rsidP="00326E4C">
            <w:pPr>
              <w:widowControl w:val="0"/>
              <w:tabs>
                <w:tab w:val="left" w:pos="0"/>
              </w:tabs>
              <w:jc w:val="center"/>
              <w:rPr>
                <w:i/>
                <w:sz w:val="16"/>
                <w:szCs w:val="16"/>
                <w:lang w:val="uk-UA" w:eastAsia="uk-UA"/>
              </w:rPr>
            </w:pPr>
            <w:r w:rsidRPr="004C6D4A">
              <w:rPr>
                <w:i/>
                <w:sz w:val="16"/>
                <w:szCs w:val="16"/>
                <w:lang w:val="uk-UA" w:eastAsia="uk-UA"/>
              </w:rPr>
              <w:t>(дата)</w:t>
            </w:r>
          </w:p>
          <w:p w14:paraId="18D431B3" w14:textId="77777777" w:rsidR="005820F6" w:rsidRPr="004C6D4A" w:rsidRDefault="005820F6" w:rsidP="00326E4C">
            <w:pPr>
              <w:widowControl w:val="0"/>
              <w:tabs>
                <w:tab w:val="left" w:pos="0"/>
              </w:tabs>
              <w:jc w:val="center"/>
              <w:rPr>
                <w:sz w:val="28"/>
                <w:lang w:val="uk-UA" w:eastAsia="uk-UA"/>
              </w:rPr>
            </w:pPr>
          </w:p>
        </w:tc>
        <w:tc>
          <w:tcPr>
            <w:tcW w:w="3642" w:type="dxa"/>
          </w:tcPr>
          <w:p w14:paraId="1F83688F" w14:textId="77777777" w:rsidR="005820F6" w:rsidRDefault="005820F6" w:rsidP="00326E4C">
            <w:pPr>
              <w:widowControl w:val="0"/>
              <w:tabs>
                <w:tab w:val="left" w:pos="0"/>
              </w:tabs>
              <w:rPr>
                <w:sz w:val="28"/>
                <w:lang w:val="uk-UA" w:eastAsia="uk-UA"/>
              </w:rPr>
            </w:pPr>
            <w:r>
              <w:rPr>
                <w:sz w:val="28"/>
                <w:lang w:val="uk-UA" w:eastAsia="uk-UA"/>
              </w:rPr>
              <w:t>Людмила РИЖЕНКО</w:t>
            </w:r>
          </w:p>
        </w:tc>
      </w:tr>
      <w:tr w:rsidR="005820F6" w:rsidRPr="004C6D4A" w14:paraId="4B5150F4" w14:textId="77777777" w:rsidTr="00326E4C">
        <w:trPr>
          <w:trHeight w:val="1447"/>
          <w:jc w:val="center"/>
        </w:trPr>
        <w:tc>
          <w:tcPr>
            <w:tcW w:w="4395" w:type="dxa"/>
          </w:tcPr>
          <w:p w14:paraId="6620956F" w14:textId="77777777" w:rsidR="005820F6" w:rsidRPr="001B6F62" w:rsidRDefault="005820F6" w:rsidP="00326E4C">
            <w:pPr>
              <w:widowControl w:val="0"/>
              <w:tabs>
                <w:tab w:val="left" w:pos="0"/>
              </w:tabs>
              <w:rPr>
                <w:bCs/>
                <w:sz w:val="28"/>
                <w:lang w:val="uk-UA" w:eastAsia="uk-UA"/>
              </w:rPr>
            </w:pPr>
            <w:r>
              <w:rPr>
                <w:bCs/>
                <w:sz w:val="28"/>
                <w:lang w:val="uk-UA" w:eastAsia="uk-UA"/>
              </w:rPr>
              <w:t>В.о. н</w:t>
            </w:r>
            <w:r w:rsidRPr="001B6F62">
              <w:rPr>
                <w:bCs/>
                <w:sz w:val="28"/>
                <w:lang w:val="uk-UA" w:eastAsia="uk-UA"/>
              </w:rPr>
              <w:t>ачальник</w:t>
            </w:r>
            <w:r>
              <w:rPr>
                <w:bCs/>
                <w:sz w:val="28"/>
                <w:lang w:val="uk-UA" w:eastAsia="uk-UA"/>
              </w:rPr>
              <w:t>а</w:t>
            </w:r>
            <w:r w:rsidRPr="001B6F62">
              <w:rPr>
                <w:bCs/>
                <w:sz w:val="28"/>
                <w:lang w:val="uk-UA" w:eastAsia="uk-UA"/>
              </w:rPr>
              <w:t xml:space="preserve"> відділу бухгалтерського обліку та фінансового забезпечення</w:t>
            </w:r>
          </w:p>
          <w:p w14:paraId="0B11AE1A" w14:textId="77777777" w:rsidR="005820F6" w:rsidRPr="001B6F62" w:rsidRDefault="005820F6" w:rsidP="00326E4C">
            <w:pPr>
              <w:widowControl w:val="0"/>
              <w:tabs>
                <w:tab w:val="left" w:pos="0"/>
              </w:tabs>
              <w:rPr>
                <w:bCs/>
                <w:i/>
                <w:sz w:val="28"/>
                <w:lang w:val="uk-UA" w:eastAsia="uk-UA"/>
              </w:rPr>
            </w:pPr>
          </w:p>
        </w:tc>
        <w:tc>
          <w:tcPr>
            <w:tcW w:w="3113" w:type="dxa"/>
            <w:vAlign w:val="center"/>
          </w:tcPr>
          <w:p w14:paraId="4050C8B4" w14:textId="77777777" w:rsidR="005820F6" w:rsidRPr="004C6D4A" w:rsidRDefault="005820F6" w:rsidP="00326E4C">
            <w:pPr>
              <w:widowControl w:val="0"/>
              <w:tabs>
                <w:tab w:val="left" w:pos="0"/>
              </w:tabs>
              <w:jc w:val="center"/>
              <w:rPr>
                <w:sz w:val="22"/>
                <w:lang w:val="uk-UA" w:eastAsia="uk-UA"/>
              </w:rPr>
            </w:pPr>
            <w:r w:rsidRPr="004C6D4A">
              <w:rPr>
                <w:sz w:val="28"/>
                <w:lang w:val="uk-UA" w:eastAsia="uk-UA"/>
              </w:rPr>
              <w:t xml:space="preserve">__________________ </w:t>
            </w:r>
            <w:r w:rsidRPr="004C6D4A">
              <w:rPr>
                <w:sz w:val="16"/>
                <w:szCs w:val="16"/>
                <w:lang w:val="uk-UA" w:eastAsia="uk-UA"/>
              </w:rPr>
              <w:t>(</w:t>
            </w:r>
            <w:r w:rsidRPr="004C6D4A">
              <w:rPr>
                <w:i/>
                <w:sz w:val="16"/>
                <w:szCs w:val="16"/>
                <w:lang w:val="uk-UA" w:eastAsia="uk-UA"/>
              </w:rPr>
              <w:t>Особистий підпис</w:t>
            </w:r>
            <w:r w:rsidRPr="004C6D4A">
              <w:rPr>
                <w:sz w:val="16"/>
                <w:szCs w:val="16"/>
                <w:lang w:val="uk-UA" w:eastAsia="uk-UA"/>
              </w:rPr>
              <w:t xml:space="preserve"> )</w:t>
            </w:r>
          </w:p>
          <w:p w14:paraId="1121A3DC" w14:textId="77777777" w:rsidR="00CF3216" w:rsidRPr="00CF3216" w:rsidRDefault="00CF3216" w:rsidP="00326E4C">
            <w:pPr>
              <w:widowControl w:val="0"/>
              <w:tabs>
                <w:tab w:val="left" w:pos="0"/>
              </w:tabs>
              <w:jc w:val="center"/>
              <w:rPr>
                <w:sz w:val="28"/>
                <w:u w:val="single"/>
                <w:lang w:val="uk-UA" w:eastAsia="uk-UA"/>
              </w:rPr>
            </w:pPr>
            <w:r w:rsidRPr="00CF3216">
              <w:rPr>
                <w:sz w:val="28"/>
                <w:u w:val="single"/>
                <w:lang w:val="uk-UA" w:eastAsia="uk-UA"/>
              </w:rPr>
              <w:t>23.05.2025</w:t>
            </w:r>
            <w:r w:rsidRPr="00CF3216">
              <w:rPr>
                <w:sz w:val="28"/>
                <w:u w:val="single"/>
                <w:lang w:val="uk-UA" w:eastAsia="uk-UA"/>
              </w:rPr>
              <w:t xml:space="preserve"> </w:t>
            </w:r>
          </w:p>
          <w:p w14:paraId="3B4AEB3F" w14:textId="1B185FD8" w:rsidR="005820F6" w:rsidRPr="004C6D4A" w:rsidRDefault="005820F6" w:rsidP="00326E4C">
            <w:pPr>
              <w:widowControl w:val="0"/>
              <w:tabs>
                <w:tab w:val="left" w:pos="0"/>
              </w:tabs>
              <w:jc w:val="center"/>
              <w:rPr>
                <w:i/>
                <w:sz w:val="16"/>
                <w:szCs w:val="16"/>
                <w:lang w:val="uk-UA" w:eastAsia="uk-UA"/>
              </w:rPr>
            </w:pPr>
            <w:r w:rsidRPr="004C6D4A">
              <w:rPr>
                <w:i/>
                <w:sz w:val="16"/>
                <w:szCs w:val="16"/>
                <w:lang w:val="uk-UA" w:eastAsia="uk-UA"/>
              </w:rPr>
              <w:t>(дата)</w:t>
            </w:r>
          </w:p>
          <w:p w14:paraId="442FA588" w14:textId="77777777" w:rsidR="005820F6" w:rsidRPr="004C6D4A" w:rsidRDefault="005820F6" w:rsidP="00326E4C">
            <w:pPr>
              <w:widowControl w:val="0"/>
              <w:tabs>
                <w:tab w:val="left" w:pos="0"/>
              </w:tabs>
              <w:jc w:val="center"/>
              <w:rPr>
                <w:i/>
                <w:sz w:val="16"/>
                <w:szCs w:val="16"/>
                <w:lang w:val="uk-UA" w:eastAsia="uk-UA"/>
              </w:rPr>
            </w:pPr>
          </w:p>
          <w:p w14:paraId="72EE1D7B" w14:textId="77777777" w:rsidR="005820F6" w:rsidRPr="004C6D4A" w:rsidRDefault="005820F6" w:rsidP="00326E4C">
            <w:pPr>
              <w:widowControl w:val="0"/>
              <w:tabs>
                <w:tab w:val="left" w:pos="0"/>
              </w:tabs>
              <w:jc w:val="center"/>
              <w:rPr>
                <w:sz w:val="16"/>
                <w:szCs w:val="16"/>
                <w:lang w:val="uk-UA" w:eastAsia="uk-UA"/>
              </w:rPr>
            </w:pPr>
          </w:p>
        </w:tc>
        <w:tc>
          <w:tcPr>
            <w:tcW w:w="3642" w:type="dxa"/>
            <w:hideMark/>
          </w:tcPr>
          <w:p w14:paraId="33EDF809" w14:textId="77777777" w:rsidR="005820F6" w:rsidRPr="004C6D4A" w:rsidRDefault="005820F6" w:rsidP="00326E4C">
            <w:pPr>
              <w:widowControl w:val="0"/>
              <w:tabs>
                <w:tab w:val="left" w:pos="0"/>
              </w:tabs>
              <w:rPr>
                <w:b/>
                <w:sz w:val="28"/>
                <w:lang w:val="uk-UA" w:eastAsia="uk-UA"/>
              </w:rPr>
            </w:pPr>
            <w:r>
              <w:rPr>
                <w:sz w:val="28"/>
                <w:lang w:val="uk-UA" w:eastAsia="uk-UA"/>
              </w:rPr>
              <w:t>Наталія ЗОРЯ</w:t>
            </w:r>
            <w:r w:rsidRPr="004C6D4A">
              <w:rPr>
                <w:sz w:val="28"/>
                <w:lang w:val="uk-UA" w:eastAsia="uk-UA"/>
              </w:rPr>
              <w:t xml:space="preserve"> </w:t>
            </w:r>
          </w:p>
        </w:tc>
      </w:tr>
      <w:tr w:rsidR="005820F6" w:rsidRPr="004C6D4A" w14:paraId="750766B9" w14:textId="77777777" w:rsidTr="00326E4C">
        <w:trPr>
          <w:trHeight w:val="1447"/>
          <w:jc w:val="center"/>
        </w:trPr>
        <w:tc>
          <w:tcPr>
            <w:tcW w:w="4395" w:type="dxa"/>
            <w:hideMark/>
          </w:tcPr>
          <w:p w14:paraId="099B78C3" w14:textId="77777777" w:rsidR="005820F6" w:rsidRPr="001B6F62" w:rsidRDefault="005820F6" w:rsidP="00326E4C">
            <w:pPr>
              <w:widowControl w:val="0"/>
              <w:tabs>
                <w:tab w:val="left" w:pos="0"/>
              </w:tabs>
              <w:rPr>
                <w:bCs/>
                <w:sz w:val="28"/>
                <w:lang w:val="uk-UA" w:eastAsia="uk-UA"/>
              </w:rPr>
            </w:pPr>
            <w:r w:rsidRPr="001B6F62">
              <w:rPr>
                <w:bCs/>
                <w:sz w:val="28"/>
                <w:lang w:val="uk-UA" w:eastAsia="uk-UA"/>
              </w:rPr>
              <w:t>Начальник відділу економічного</w:t>
            </w:r>
          </w:p>
          <w:p w14:paraId="2C747555" w14:textId="77777777" w:rsidR="005820F6" w:rsidRPr="001B6F62" w:rsidRDefault="005820F6" w:rsidP="00326E4C">
            <w:pPr>
              <w:widowControl w:val="0"/>
              <w:tabs>
                <w:tab w:val="left" w:pos="0"/>
              </w:tabs>
              <w:rPr>
                <w:bCs/>
                <w:i/>
                <w:sz w:val="28"/>
                <w:lang w:val="uk-UA" w:eastAsia="uk-UA"/>
              </w:rPr>
            </w:pPr>
            <w:r w:rsidRPr="001B6F62">
              <w:rPr>
                <w:bCs/>
                <w:sz w:val="28"/>
                <w:lang w:val="uk-UA" w:eastAsia="uk-UA"/>
              </w:rPr>
              <w:t xml:space="preserve">розвитку та  інвестицій </w:t>
            </w:r>
          </w:p>
        </w:tc>
        <w:tc>
          <w:tcPr>
            <w:tcW w:w="3113" w:type="dxa"/>
            <w:vAlign w:val="center"/>
          </w:tcPr>
          <w:p w14:paraId="0AC602F7" w14:textId="77777777" w:rsidR="005820F6" w:rsidRPr="004C6D4A" w:rsidRDefault="005820F6" w:rsidP="00326E4C">
            <w:pPr>
              <w:widowControl w:val="0"/>
              <w:tabs>
                <w:tab w:val="left" w:pos="0"/>
              </w:tabs>
              <w:jc w:val="center"/>
              <w:rPr>
                <w:sz w:val="22"/>
                <w:lang w:val="uk-UA" w:eastAsia="uk-UA"/>
              </w:rPr>
            </w:pPr>
            <w:r w:rsidRPr="004C6D4A">
              <w:rPr>
                <w:sz w:val="28"/>
                <w:lang w:val="uk-UA" w:eastAsia="uk-UA"/>
              </w:rPr>
              <w:t xml:space="preserve">__________________ </w:t>
            </w:r>
            <w:r w:rsidRPr="004C6D4A">
              <w:rPr>
                <w:sz w:val="16"/>
                <w:szCs w:val="16"/>
                <w:lang w:val="uk-UA" w:eastAsia="uk-UA"/>
              </w:rPr>
              <w:t>(</w:t>
            </w:r>
            <w:r w:rsidRPr="004C6D4A">
              <w:rPr>
                <w:i/>
                <w:sz w:val="16"/>
                <w:szCs w:val="16"/>
                <w:lang w:val="uk-UA" w:eastAsia="uk-UA"/>
              </w:rPr>
              <w:t>Особистий підпис</w:t>
            </w:r>
            <w:r w:rsidRPr="004C6D4A">
              <w:rPr>
                <w:sz w:val="16"/>
                <w:szCs w:val="16"/>
                <w:lang w:val="uk-UA" w:eastAsia="uk-UA"/>
              </w:rPr>
              <w:t xml:space="preserve"> )</w:t>
            </w:r>
          </w:p>
          <w:p w14:paraId="7094714E" w14:textId="77777777" w:rsidR="00CF3216" w:rsidRPr="00CF3216" w:rsidRDefault="00CF3216" w:rsidP="00326E4C">
            <w:pPr>
              <w:widowControl w:val="0"/>
              <w:tabs>
                <w:tab w:val="left" w:pos="0"/>
              </w:tabs>
              <w:jc w:val="center"/>
              <w:rPr>
                <w:sz w:val="28"/>
                <w:u w:val="single"/>
                <w:lang w:val="uk-UA" w:eastAsia="uk-UA"/>
              </w:rPr>
            </w:pPr>
            <w:r w:rsidRPr="00CF3216">
              <w:rPr>
                <w:sz w:val="28"/>
                <w:u w:val="single"/>
                <w:lang w:val="uk-UA" w:eastAsia="uk-UA"/>
              </w:rPr>
              <w:t>23.05.2025</w:t>
            </w:r>
            <w:r w:rsidRPr="00CF3216">
              <w:rPr>
                <w:sz w:val="28"/>
                <w:u w:val="single"/>
                <w:lang w:val="uk-UA" w:eastAsia="uk-UA"/>
              </w:rPr>
              <w:t xml:space="preserve"> </w:t>
            </w:r>
          </w:p>
          <w:p w14:paraId="02F770A2" w14:textId="0A942678" w:rsidR="005820F6" w:rsidRPr="004C6D4A" w:rsidRDefault="005820F6" w:rsidP="00326E4C">
            <w:pPr>
              <w:widowControl w:val="0"/>
              <w:tabs>
                <w:tab w:val="left" w:pos="0"/>
              </w:tabs>
              <w:jc w:val="center"/>
              <w:rPr>
                <w:i/>
                <w:sz w:val="16"/>
                <w:szCs w:val="16"/>
                <w:lang w:val="uk-UA" w:eastAsia="uk-UA"/>
              </w:rPr>
            </w:pPr>
            <w:r w:rsidRPr="004C6D4A">
              <w:rPr>
                <w:i/>
                <w:sz w:val="16"/>
                <w:szCs w:val="16"/>
                <w:lang w:val="uk-UA" w:eastAsia="uk-UA"/>
              </w:rPr>
              <w:t>(дата)</w:t>
            </w:r>
          </w:p>
          <w:p w14:paraId="69A8AA06" w14:textId="77777777" w:rsidR="005820F6" w:rsidRPr="004C6D4A" w:rsidRDefault="005820F6" w:rsidP="00326E4C">
            <w:pPr>
              <w:widowControl w:val="0"/>
              <w:tabs>
                <w:tab w:val="left" w:pos="0"/>
              </w:tabs>
              <w:jc w:val="center"/>
              <w:rPr>
                <w:i/>
                <w:sz w:val="16"/>
                <w:szCs w:val="16"/>
                <w:lang w:val="uk-UA" w:eastAsia="uk-UA"/>
              </w:rPr>
            </w:pPr>
          </w:p>
          <w:p w14:paraId="068FAAB6" w14:textId="77777777" w:rsidR="005820F6" w:rsidRPr="004C6D4A" w:rsidRDefault="005820F6" w:rsidP="00326E4C">
            <w:pPr>
              <w:widowControl w:val="0"/>
              <w:tabs>
                <w:tab w:val="left" w:pos="0"/>
              </w:tabs>
              <w:jc w:val="center"/>
              <w:rPr>
                <w:sz w:val="16"/>
                <w:szCs w:val="16"/>
                <w:lang w:val="uk-UA" w:eastAsia="uk-UA"/>
              </w:rPr>
            </w:pPr>
          </w:p>
        </w:tc>
        <w:tc>
          <w:tcPr>
            <w:tcW w:w="3642" w:type="dxa"/>
            <w:hideMark/>
          </w:tcPr>
          <w:p w14:paraId="5094BC44" w14:textId="77777777" w:rsidR="005820F6" w:rsidRPr="004C6D4A" w:rsidRDefault="005820F6" w:rsidP="00326E4C">
            <w:pPr>
              <w:widowControl w:val="0"/>
              <w:tabs>
                <w:tab w:val="left" w:pos="0"/>
              </w:tabs>
              <w:rPr>
                <w:b/>
                <w:sz w:val="28"/>
                <w:lang w:val="uk-UA" w:eastAsia="uk-UA"/>
              </w:rPr>
            </w:pPr>
            <w:r w:rsidRPr="004C6D4A">
              <w:rPr>
                <w:sz w:val="28"/>
                <w:lang w:val="uk-UA" w:eastAsia="uk-UA"/>
              </w:rPr>
              <w:t>Тетяна ЛІПІНСЬКА</w:t>
            </w:r>
          </w:p>
        </w:tc>
      </w:tr>
    </w:tbl>
    <w:p w14:paraId="08217CBD" w14:textId="49C0CB62" w:rsidR="003600FB" w:rsidRPr="003600FB" w:rsidRDefault="003600FB" w:rsidP="005820F6">
      <w:pPr>
        <w:ind w:left="-567"/>
        <w:rPr>
          <w:lang w:val="uk-UA"/>
        </w:rPr>
      </w:pPr>
    </w:p>
    <w:sectPr w:rsidR="003600FB" w:rsidRPr="003600FB" w:rsidSect="005820F6">
      <w:pgSz w:w="11906" w:h="16838"/>
      <w:pgMar w:top="850"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E3CBEE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8676C80"/>
    <w:multiLevelType w:val="multilevel"/>
    <w:tmpl w:val="82126400"/>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 w15:restartNumberingAfterBreak="0">
    <w:nsid w:val="19C25C4C"/>
    <w:multiLevelType w:val="hybridMultilevel"/>
    <w:tmpl w:val="0DA4B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32EA03F8"/>
    <w:multiLevelType w:val="hybridMultilevel"/>
    <w:tmpl w:val="59EE54F8"/>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 w15:restartNumberingAfterBreak="0">
    <w:nsid w:val="504A7825"/>
    <w:multiLevelType w:val="hybridMultilevel"/>
    <w:tmpl w:val="E618DA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61A7580"/>
    <w:multiLevelType w:val="hybridMultilevel"/>
    <w:tmpl w:val="E7625F82"/>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4418780">
    <w:abstractNumId w:val="2"/>
  </w:num>
  <w:num w:numId="2" w16cid:durableId="723136863">
    <w:abstractNumId w:val="1"/>
  </w:num>
  <w:num w:numId="3" w16cid:durableId="552623112">
    <w:abstractNumId w:val="3"/>
  </w:num>
  <w:num w:numId="4" w16cid:durableId="106050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3715889">
    <w:abstractNumId w:val="0"/>
  </w:num>
  <w:num w:numId="6" w16cid:durableId="1251623761">
    <w:abstractNumId w:val="4"/>
  </w:num>
  <w:num w:numId="7" w16cid:durableId="2647003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A1A"/>
    <w:rsid w:val="000667CB"/>
    <w:rsid w:val="000F187F"/>
    <w:rsid w:val="001400D6"/>
    <w:rsid w:val="001B3328"/>
    <w:rsid w:val="001B6F62"/>
    <w:rsid w:val="001D6993"/>
    <w:rsid w:val="00236E70"/>
    <w:rsid w:val="002761AC"/>
    <w:rsid w:val="002A0306"/>
    <w:rsid w:val="002A4E32"/>
    <w:rsid w:val="002B5645"/>
    <w:rsid w:val="002E56DF"/>
    <w:rsid w:val="003600FB"/>
    <w:rsid w:val="003A3F4C"/>
    <w:rsid w:val="003C2355"/>
    <w:rsid w:val="003F0DF9"/>
    <w:rsid w:val="004433DD"/>
    <w:rsid w:val="00456140"/>
    <w:rsid w:val="00483481"/>
    <w:rsid w:val="00505223"/>
    <w:rsid w:val="00571F92"/>
    <w:rsid w:val="005820F6"/>
    <w:rsid w:val="005A3BF5"/>
    <w:rsid w:val="005B07F7"/>
    <w:rsid w:val="005C4824"/>
    <w:rsid w:val="005E160E"/>
    <w:rsid w:val="006B4E17"/>
    <w:rsid w:val="006C3F03"/>
    <w:rsid w:val="006D1BA6"/>
    <w:rsid w:val="00714752"/>
    <w:rsid w:val="007228FB"/>
    <w:rsid w:val="007935A8"/>
    <w:rsid w:val="007A3D88"/>
    <w:rsid w:val="007B740A"/>
    <w:rsid w:val="007C29A4"/>
    <w:rsid w:val="007F6613"/>
    <w:rsid w:val="0082424F"/>
    <w:rsid w:val="008E6615"/>
    <w:rsid w:val="00956A1A"/>
    <w:rsid w:val="00967434"/>
    <w:rsid w:val="009705CA"/>
    <w:rsid w:val="009923C1"/>
    <w:rsid w:val="009B124E"/>
    <w:rsid w:val="00A136B2"/>
    <w:rsid w:val="00A659B9"/>
    <w:rsid w:val="00A91439"/>
    <w:rsid w:val="00A94277"/>
    <w:rsid w:val="00AC132F"/>
    <w:rsid w:val="00AD0EA8"/>
    <w:rsid w:val="00B533EC"/>
    <w:rsid w:val="00B66CBC"/>
    <w:rsid w:val="00B73E74"/>
    <w:rsid w:val="00B8151A"/>
    <w:rsid w:val="00BC7009"/>
    <w:rsid w:val="00C07370"/>
    <w:rsid w:val="00C15AB2"/>
    <w:rsid w:val="00C6647A"/>
    <w:rsid w:val="00CE0DC3"/>
    <w:rsid w:val="00CF3216"/>
    <w:rsid w:val="00D503F7"/>
    <w:rsid w:val="00DA6A7C"/>
    <w:rsid w:val="00E92808"/>
    <w:rsid w:val="00EE795C"/>
    <w:rsid w:val="00EF0049"/>
    <w:rsid w:val="00F74257"/>
    <w:rsid w:val="00FA23FF"/>
    <w:rsid w:val="00FE42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1CE4D7"/>
  <w15:chartTrackingRefBased/>
  <w15:docId w15:val="{D63A18E3-9939-441E-BA7F-F03BE76B0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05223"/>
    <w:pPr>
      <w:spacing w:after="0" w:line="240" w:lineRule="auto"/>
    </w:pPr>
    <w:rPr>
      <w:rFonts w:ascii="Times New Roman" w:eastAsia="Times New Roman" w:hAnsi="Times New Roman" w:cs="Times New Roman"/>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505223"/>
    <w:pPr>
      <w:ind w:left="720"/>
      <w:contextualSpacing/>
    </w:pPr>
  </w:style>
  <w:style w:type="table" w:styleId="a5">
    <w:name w:val="Table Grid"/>
    <w:basedOn w:val="a2"/>
    <w:uiPriority w:val="39"/>
    <w:rsid w:val="00505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uiPriority w:val="99"/>
    <w:semiHidden/>
    <w:unhideWhenUsed/>
    <w:rsid w:val="002B5645"/>
    <w:rPr>
      <w:rFonts w:ascii="Segoe UI" w:hAnsi="Segoe UI" w:cs="Segoe UI"/>
      <w:sz w:val="18"/>
      <w:szCs w:val="18"/>
    </w:rPr>
  </w:style>
  <w:style w:type="character" w:customStyle="1" w:styleId="a7">
    <w:name w:val="Текст у виносці Знак"/>
    <w:basedOn w:val="a1"/>
    <w:link w:val="a6"/>
    <w:uiPriority w:val="99"/>
    <w:semiHidden/>
    <w:rsid w:val="002B5645"/>
    <w:rPr>
      <w:rFonts w:ascii="Segoe UI" w:eastAsia="Times New Roman" w:hAnsi="Segoe UI" w:cs="Segoe UI"/>
      <w:sz w:val="18"/>
      <w:szCs w:val="18"/>
      <w:lang w:val="ru-RU" w:eastAsia="ru-RU"/>
    </w:rPr>
  </w:style>
  <w:style w:type="table" w:customStyle="1" w:styleId="1">
    <w:name w:val="Сетка таблицы1"/>
    <w:basedOn w:val="a2"/>
    <w:next w:val="a5"/>
    <w:uiPriority w:val="39"/>
    <w:rsid w:val="002E56DF"/>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1"/>
    <w:link w:val="a9"/>
    <w:semiHidden/>
    <w:locked/>
    <w:rsid w:val="007C29A4"/>
    <w:rPr>
      <w:rFonts w:ascii="Times New Roman" w:eastAsia="Times New Roman" w:hAnsi="Times New Roman" w:cs="Times New Roman"/>
      <w:sz w:val="24"/>
      <w:szCs w:val="24"/>
      <w:lang w:eastAsia="ru-RU"/>
    </w:rPr>
  </w:style>
  <w:style w:type="paragraph" w:styleId="a9">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0"/>
    <w:link w:val="a8"/>
    <w:semiHidden/>
    <w:unhideWhenUsed/>
    <w:rsid w:val="007C29A4"/>
    <w:pPr>
      <w:spacing w:after="120"/>
    </w:pPr>
    <w:rPr>
      <w:lang w:val="uk-UA"/>
    </w:rPr>
  </w:style>
  <w:style w:type="character" w:customStyle="1" w:styleId="10">
    <w:name w:val="Основний текст Знак1"/>
    <w:basedOn w:val="a1"/>
    <w:uiPriority w:val="99"/>
    <w:semiHidden/>
    <w:rsid w:val="007C29A4"/>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7C29A4"/>
    <w:pPr>
      <w:numPr>
        <w:numId w:val="5"/>
      </w:numPr>
      <w:spacing w:after="200" w:line="276" w:lineRule="auto"/>
      <w:contextualSpacing/>
    </w:pPr>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8631439">
      <w:bodyDiv w:val="1"/>
      <w:marLeft w:val="0"/>
      <w:marRight w:val="0"/>
      <w:marTop w:val="0"/>
      <w:marBottom w:val="0"/>
      <w:divBdr>
        <w:top w:val="none" w:sz="0" w:space="0" w:color="auto"/>
        <w:left w:val="none" w:sz="0" w:space="0" w:color="auto"/>
        <w:bottom w:val="none" w:sz="0" w:space="0" w:color="auto"/>
        <w:right w:val="none" w:sz="0" w:space="0" w:color="auto"/>
      </w:divBdr>
    </w:div>
    <w:div w:id="1850025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51767-242A-4D31-8B32-D0D5A31C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1869</Words>
  <Characters>1066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Alla Kryminska</cp:lastModifiedBy>
  <cp:revision>14</cp:revision>
  <cp:lastPrinted>2025-05-28T10:08:00Z</cp:lastPrinted>
  <dcterms:created xsi:type="dcterms:W3CDTF">2025-05-22T13:27:00Z</dcterms:created>
  <dcterms:modified xsi:type="dcterms:W3CDTF">2025-05-28T10:16:00Z</dcterms:modified>
</cp:coreProperties>
</file>