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E79E3" w14:textId="77777777" w:rsidR="00A90168" w:rsidRDefault="00A90168" w:rsidP="00A90168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   </w:t>
      </w:r>
    </w:p>
    <w:p w14:paraId="51AE79E4" w14:textId="77777777" w:rsidR="00A90168" w:rsidRPr="003479D4" w:rsidRDefault="00A90168" w:rsidP="00A9016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51AE7A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12968456" r:id="rId7"/>
        </w:object>
      </w:r>
    </w:p>
    <w:p w14:paraId="51AE79E5" w14:textId="77777777" w:rsidR="00A90168" w:rsidRPr="003479D4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90168" w:rsidRPr="003479D4" w14:paraId="51AE79E7" w14:textId="77777777" w:rsidTr="00A34128">
        <w:tc>
          <w:tcPr>
            <w:tcW w:w="9628" w:type="dxa"/>
            <w:tcBorders>
              <w:top w:val="thinThickMediumGap" w:sz="12" w:space="0" w:color="auto"/>
            </w:tcBorders>
          </w:tcPr>
          <w:p w14:paraId="51AE79E6" w14:textId="77777777" w:rsidR="00A90168" w:rsidRPr="00830B98" w:rsidRDefault="00A90168" w:rsidP="00A90168">
            <w:pPr>
              <w:keepNext/>
              <w:tabs>
                <w:tab w:val="left" w:pos="14743"/>
              </w:tabs>
              <w:jc w:val="center"/>
              <w:rPr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14:paraId="51AE79E8" w14:textId="77777777" w:rsidR="00A90168" w:rsidRPr="00EE78E4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14:paraId="51AE79E9" w14:textId="77777777"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14:paraId="51AE79EA" w14:textId="77777777"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14:paraId="51AE79EB" w14:textId="77777777" w:rsidR="00A90168" w:rsidRDefault="00E37E98" w:rsidP="00A90168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51AE79EC" w14:textId="3A626899" w:rsidR="0051335E" w:rsidRPr="005438DC" w:rsidRDefault="00BA093A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09.05</w:t>
      </w:r>
      <w:r w:rsidR="007D4383">
        <w:rPr>
          <w:b/>
          <w:bCs/>
          <w:lang w:val="uk-UA"/>
        </w:rPr>
        <w:t>.</w:t>
      </w:r>
      <w:r w:rsidR="003C07C6">
        <w:rPr>
          <w:b/>
          <w:bCs/>
          <w:lang w:val="uk-UA"/>
        </w:rPr>
        <w:t>202</w:t>
      </w:r>
      <w:r>
        <w:rPr>
          <w:b/>
          <w:bCs/>
          <w:lang w:val="uk-UA"/>
        </w:rPr>
        <w:t>5</w:t>
      </w:r>
      <w:r w:rsidR="0051335E" w:rsidRPr="00556779">
        <w:rPr>
          <w:b/>
          <w:bCs/>
          <w:lang w:val="uk-UA"/>
        </w:rPr>
        <w:t xml:space="preserve">                                                               </w:t>
      </w:r>
      <w:r w:rsidR="00E37E98">
        <w:rPr>
          <w:b/>
          <w:bCs/>
          <w:lang w:val="uk-UA"/>
        </w:rPr>
        <w:t xml:space="preserve">    </w:t>
      </w:r>
      <w:r w:rsidR="0051335E" w:rsidRPr="00556779">
        <w:rPr>
          <w:b/>
          <w:bCs/>
          <w:lang w:val="uk-UA"/>
        </w:rPr>
        <w:t xml:space="preserve">                     </w:t>
      </w:r>
      <w:r w:rsidR="0051335E">
        <w:rPr>
          <w:b/>
          <w:bCs/>
          <w:lang w:val="uk-UA"/>
        </w:rPr>
        <w:t xml:space="preserve">                    </w:t>
      </w:r>
      <w:r w:rsidR="00DA1ADC">
        <w:rPr>
          <w:b/>
          <w:bCs/>
          <w:lang w:val="uk-UA"/>
        </w:rPr>
        <w:t xml:space="preserve">           </w:t>
      </w:r>
      <w:r w:rsidR="0051335E">
        <w:rPr>
          <w:b/>
          <w:bCs/>
          <w:lang w:val="uk-UA"/>
        </w:rPr>
        <w:t xml:space="preserve">   </w:t>
      </w:r>
      <w:r w:rsidR="002811A6">
        <w:rPr>
          <w:b/>
          <w:bCs/>
          <w:lang w:val="uk-UA"/>
        </w:rPr>
        <w:t xml:space="preserve">         </w:t>
      </w:r>
      <w:r w:rsidR="0051335E">
        <w:rPr>
          <w:b/>
          <w:bCs/>
          <w:lang w:val="uk-UA"/>
        </w:rPr>
        <w:t xml:space="preserve">   </w:t>
      </w:r>
      <w:r w:rsidR="0051335E" w:rsidRPr="00556779">
        <w:rPr>
          <w:b/>
          <w:bCs/>
          <w:lang w:val="uk-UA"/>
        </w:rPr>
        <w:t>№</w:t>
      </w:r>
      <w:r w:rsidR="00A54836">
        <w:rPr>
          <w:b/>
          <w:bCs/>
          <w:lang w:val="uk-UA"/>
        </w:rPr>
        <w:t xml:space="preserve"> 1023</w:t>
      </w:r>
      <w:r w:rsidR="002811A6">
        <w:rPr>
          <w:b/>
          <w:bCs/>
          <w:lang w:val="uk-UA"/>
        </w:rPr>
        <w:t xml:space="preserve"> </w:t>
      </w:r>
    </w:p>
    <w:p w14:paraId="51AE79ED" w14:textId="77777777" w:rsidR="0051335E" w:rsidRDefault="0051335E" w:rsidP="0051335E">
      <w:pPr>
        <w:rPr>
          <w:lang w:val="uk-UA"/>
        </w:rPr>
      </w:pPr>
    </w:p>
    <w:p w14:paraId="51AE79EE" w14:textId="77777777" w:rsidR="0051335E" w:rsidRDefault="0051335E" w:rsidP="0051335E">
      <w:pPr>
        <w:rPr>
          <w:lang w:val="uk-UA"/>
        </w:rPr>
      </w:pPr>
    </w:p>
    <w:p w14:paraId="51AE79EF" w14:textId="77777777" w:rsidR="00A901DC" w:rsidRDefault="0051335E" w:rsidP="000002CE">
      <w:pPr>
        <w:ind w:right="4239"/>
        <w:outlineLvl w:val="0"/>
        <w:rPr>
          <w:b/>
          <w:lang w:val="uk-UA"/>
        </w:rPr>
      </w:pPr>
      <w:r w:rsidRPr="00DD1BB6">
        <w:rPr>
          <w:b/>
          <w:lang w:val="uk-UA"/>
        </w:rPr>
        <w:t xml:space="preserve">Про затвердження </w:t>
      </w:r>
      <w:r w:rsidR="003334F8" w:rsidRPr="00DD1BB6">
        <w:rPr>
          <w:b/>
          <w:lang w:val="uk-UA"/>
        </w:rPr>
        <w:t xml:space="preserve">порядку </w:t>
      </w:r>
      <w:r w:rsidRPr="00DD1BB6">
        <w:rPr>
          <w:b/>
          <w:lang w:val="uk-UA"/>
        </w:rPr>
        <w:t>на</w:t>
      </w:r>
      <w:r w:rsidR="00A901DC">
        <w:rPr>
          <w:b/>
          <w:lang w:val="uk-UA"/>
        </w:rPr>
        <w:t>городження</w:t>
      </w:r>
      <w:r w:rsidRPr="00DD1BB6">
        <w:rPr>
          <w:b/>
          <w:lang w:val="uk-UA"/>
        </w:rPr>
        <w:t xml:space="preserve"> </w:t>
      </w:r>
      <w:r w:rsidR="00A901DC">
        <w:rPr>
          <w:b/>
          <w:lang w:val="uk-UA"/>
        </w:rPr>
        <w:t>громадян населених пунктів Бучанської міської територіальної громад</w:t>
      </w:r>
      <w:r w:rsidR="00245504">
        <w:rPr>
          <w:b/>
          <w:lang w:val="uk-UA"/>
        </w:rPr>
        <w:t>и</w:t>
      </w:r>
      <w:r w:rsidR="00A901DC">
        <w:rPr>
          <w:b/>
          <w:lang w:val="uk-UA"/>
        </w:rPr>
        <w:t xml:space="preserve"> з нагоди </w:t>
      </w:r>
    </w:p>
    <w:p w14:paraId="51AE79F0" w14:textId="77777777" w:rsidR="0051335E" w:rsidRPr="00DD1BB6" w:rsidRDefault="00245504" w:rsidP="000002CE">
      <w:pPr>
        <w:ind w:right="4239"/>
        <w:outlineLvl w:val="0"/>
        <w:rPr>
          <w:b/>
          <w:lang w:val="uk-UA"/>
        </w:rPr>
      </w:pPr>
      <w:r>
        <w:rPr>
          <w:b/>
          <w:lang w:val="uk-UA"/>
        </w:rPr>
        <w:t xml:space="preserve">відзначення «Дня міста», «Дня селища», </w:t>
      </w:r>
      <w:r w:rsidR="006F5741">
        <w:rPr>
          <w:b/>
          <w:lang w:val="uk-UA"/>
        </w:rPr>
        <w:t xml:space="preserve">              </w:t>
      </w:r>
      <w:r>
        <w:rPr>
          <w:b/>
          <w:lang w:val="uk-UA"/>
        </w:rPr>
        <w:t>«Дня села»</w:t>
      </w:r>
      <w:r w:rsidR="00A901DC">
        <w:rPr>
          <w:b/>
          <w:lang w:val="uk-UA"/>
        </w:rPr>
        <w:t xml:space="preserve"> </w:t>
      </w:r>
      <w:r w:rsidR="00F60CED" w:rsidRPr="00DD1BB6">
        <w:rPr>
          <w:b/>
          <w:lang w:val="uk-UA"/>
        </w:rPr>
        <w:t xml:space="preserve"> </w:t>
      </w:r>
    </w:p>
    <w:p w14:paraId="51AE79F1" w14:textId="77777777" w:rsidR="0051335E" w:rsidRPr="00645B5B" w:rsidRDefault="0051335E" w:rsidP="0051335E">
      <w:pPr>
        <w:rPr>
          <w:b/>
          <w:lang w:val="uk-UA"/>
        </w:rPr>
      </w:pPr>
    </w:p>
    <w:p w14:paraId="51AE79F2" w14:textId="77777777" w:rsidR="005501B5" w:rsidRPr="00595D7C" w:rsidRDefault="0051335E" w:rsidP="005501B5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>Управління соціальної політики Бучанської міської ради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>щодо</w:t>
      </w:r>
      <w:r>
        <w:rPr>
          <w:lang w:val="uk-UA"/>
        </w:rPr>
        <w:t xml:space="preserve"> </w:t>
      </w:r>
      <w:r w:rsidR="005501B5">
        <w:rPr>
          <w:lang w:val="uk-UA"/>
        </w:rPr>
        <w:t xml:space="preserve">необхідності </w:t>
      </w:r>
      <w:r w:rsidR="00272218">
        <w:rPr>
          <w:lang w:val="uk-UA"/>
        </w:rPr>
        <w:t xml:space="preserve">нагородження </w:t>
      </w:r>
      <w:r w:rsidR="006F5741">
        <w:rPr>
          <w:lang w:val="uk-UA"/>
        </w:rPr>
        <w:t xml:space="preserve"> </w:t>
      </w:r>
      <w:r w:rsidR="009D091F">
        <w:rPr>
          <w:lang w:val="uk-UA"/>
        </w:rPr>
        <w:t xml:space="preserve">громадян населених пунктів Бучанської міської територіальної громади з нагоди </w:t>
      </w:r>
      <w:r w:rsidR="00272218">
        <w:rPr>
          <w:lang w:val="uk-UA"/>
        </w:rPr>
        <w:t xml:space="preserve">відзначення </w:t>
      </w:r>
      <w:r w:rsidR="009D091F">
        <w:rPr>
          <w:lang w:val="uk-UA"/>
        </w:rPr>
        <w:t>«Дня міста», «Дня селища», «Дня села»</w:t>
      </w:r>
      <w:r w:rsidR="005501B5">
        <w:rPr>
          <w:lang w:val="uk-UA"/>
        </w:rPr>
        <w:t xml:space="preserve">, </w:t>
      </w:r>
      <w:r w:rsidR="005501B5" w:rsidRPr="00595D7C">
        <w:rPr>
          <w:lang w:val="uk-UA"/>
        </w:rPr>
        <w:t xml:space="preserve">відповідно </w:t>
      </w:r>
      <w:r w:rsidR="005501B5">
        <w:rPr>
          <w:lang w:val="uk-UA"/>
        </w:rPr>
        <w:t xml:space="preserve">до </w:t>
      </w:r>
      <w:r w:rsidR="005501B5" w:rsidRPr="005501B5">
        <w:rPr>
          <w:lang w:val="uk-UA"/>
        </w:rPr>
        <w:t xml:space="preserve">комплексної програми </w:t>
      </w:r>
      <w:r w:rsidR="00100C04">
        <w:rPr>
          <w:lang w:val="uk-UA"/>
        </w:rPr>
        <w:t xml:space="preserve">підтримки сім’ї та забезпечення прав дітей «Назустріч дітям» </w:t>
      </w:r>
      <w:r w:rsidR="00D42827">
        <w:rPr>
          <w:lang w:val="uk-UA"/>
        </w:rPr>
        <w:t xml:space="preserve">Бучанської міської територіальної громади </w:t>
      </w:r>
      <w:r w:rsidR="005501B5" w:rsidRPr="005501B5">
        <w:rPr>
          <w:lang w:val="uk-UA"/>
        </w:rPr>
        <w:t>на 202</w:t>
      </w:r>
      <w:r w:rsidR="00D946FA">
        <w:rPr>
          <w:lang w:val="uk-UA"/>
        </w:rPr>
        <w:t>4</w:t>
      </w:r>
      <w:r w:rsidR="005501B5" w:rsidRPr="005501B5">
        <w:rPr>
          <w:lang w:val="uk-UA"/>
        </w:rPr>
        <w:t xml:space="preserve"> – 202</w:t>
      </w:r>
      <w:r w:rsidR="00D946FA">
        <w:rPr>
          <w:lang w:val="uk-UA"/>
        </w:rPr>
        <w:t>6</w:t>
      </w:r>
      <w:r w:rsidR="005501B5" w:rsidRPr="005501B5">
        <w:rPr>
          <w:lang w:val="uk-UA"/>
        </w:rPr>
        <w:t xml:space="preserve"> </w:t>
      </w:r>
      <w:r w:rsidR="00887976">
        <w:rPr>
          <w:lang w:val="uk-UA"/>
        </w:rPr>
        <w:t>роки</w:t>
      </w:r>
      <w:r w:rsidR="005501B5">
        <w:rPr>
          <w:lang w:val="uk-UA"/>
        </w:rPr>
        <w:t>,</w:t>
      </w:r>
      <w:r w:rsidR="005501B5"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51AE79F3" w14:textId="77777777" w:rsidR="0051335E" w:rsidRPr="002D2314" w:rsidRDefault="0051335E" w:rsidP="0051335E">
      <w:pPr>
        <w:jc w:val="both"/>
        <w:rPr>
          <w:b/>
          <w:lang w:val="uk-UA"/>
        </w:rPr>
      </w:pPr>
    </w:p>
    <w:p w14:paraId="51AE79F4" w14:textId="77777777" w:rsidR="0051335E" w:rsidRPr="002D2314" w:rsidRDefault="0051335E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14:paraId="51AE79F5" w14:textId="77777777" w:rsidR="005501B5" w:rsidRDefault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14:paraId="51AE79F6" w14:textId="77777777" w:rsidR="00572544" w:rsidRDefault="0051335E" w:rsidP="00572544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="005501B5" w:rsidRPr="001F2853">
        <w:rPr>
          <w:lang w:val="uk-UA"/>
        </w:rPr>
        <w:t>Затвердити По</w:t>
      </w:r>
      <w:r w:rsidR="003334F8">
        <w:rPr>
          <w:lang w:val="uk-UA"/>
        </w:rPr>
        <w:t>рядок</w:t>
      </w:r>
      <w:r w:rsidR="005501B5" w:rsidRPr="001F2853">
        <w:rPr>
          <w:lang w:val="uk-UA"/>
        </w:rPr>
        <w:t xml:space="preserve"> </w:t>
      </w:r>
      <w:r w:rsidR="00E91866">
        <w:rPr>
          <w:lang w:val="uk-UA"/>
        </w:rPr>
        <w:t>нагородження громадян з населених пунктів Бучнської міської територіальної громади з нагоди</w:t>
      </w:r>
      <w:r w:rsidR="00E256C3">
        <w:rPr>
          <w:lang w:val="uk-UA"/>
        </w:rPr>
        <w:t xml:space="preserve"> відзначення «Дня міста», «Дня селища», «Дня села»</w:t>
      </w:r>
      <w:r w:rsidR="00803B6A">
        <w:rPr>
          <w:lang w:val="uk-UA"/>
        </w:rPr>
        <w:t>,</w:t>
      </w:r>
      <w:r w:rsidR="005501B5">
        <w:rPr>
          <w:lang w:val="uk-UA"/>
        </w:rPr>
        <w:t xml:space="preserve"> </w:t>
      </w:r>
      <w:r w:rsidR="00EE1935">
        <w:rPr>
          <w:lang w:val="uk-UA"/>
        </w:rPr>
        <w:t xml:space="preserve">згідно </w:t>
      </w:r>
      <w:r w:rsidR="008D0FEA">
        <w:rPr>
          <w:lang w:val="uk-UA"/>
        </w:rPr>
        <w:t xml:space="preserve">з </w:t>
      </w:r>
      <w:r w:rsidR="00EE1935">
        <w:rPr>
          <w:lang w:val="uk-UA"/>
        </w:rPr>
        <w:t>додат</w:t>
      </w:r>
      <w:r w:rsidR="005501B5" w:rsidRPr="001F2853">
        <w:rPr>
          <w:lang w:val="uk-UA"/>
        </w:rPr>
        <w:t>к</w:t>
      </w:r>
      <w:r w:rsidR="008D0FEA">
        <w:rPr>
          <w:lang w:val="uk-UA"/>
        </w:rPr>
        <w:t>ом</w:t>
      </w:r>
      <w:r w:rsidR="005501B5" w:rsidRPr="001F2853">
        <w:rPr>
          <w:lang w:val="uk-UA"/>
        </w:rPr>
        <w:t>.</w:t>
      </w:r>
      <w:r w:rsidR="00572544">
        <w:rPr>
          <w:lang w:val="uk-UA"/>
        </w:rPr>
        <w:t xml:space="preserve"> </w:t>
      </w:r>
    </w:p>
    <w:p w14:paraId="51AE79F7" w14:textId="77777777" w:rsidR="0051335E" w:rsidRPr="000F1131" w:rsidRDefault="00DD1BB6" w:rsidP="005501B5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>
        <w:rPr>
          <w:lang w:val="uk-UA"/>
        </w:rPr>
        <w:t>2</w:t>
      </w:r>
      <w:r w:rsidR="0051335E" w:rsidRPr="002D2314">
        <w:rPr>
          <w:lang w:val="uk-UA"/>
        </w:rPr>
        <w:t>. Видатки пров</w:t>
      </w:r>
      <w:r w:rsidR="005501B5">
        <w:rPr>
          <w:lang w:val="uk-UA"/>
        </w:rPr>
        <w:t>одити</w:t>
      </w:r>
      <w:r w:rsidR="0051335E" w:rsidRPr="002D2314">
        <w:rPr>
          <w:lang w:val="uk-UA"/>
        </w:rPr>
        <w:t xml:space="preserve"> по головному розпоряднику Управління соціальної політики Бучанської міської ради по </w:t>
      </w:r>
      <w:r w:rsidR="0051335E" w:rsidRPr="000F1131">
        <w:rPr>
          <w:lang w:val="uk-UA"/>
        </w:rPr>
        <w:t>КПКВК 0813</w:t>
      </w:r>
      <w:r w:rsidR="000F1131" w:rsidRPr="000F1131">
        <w:rPr>
          <w:lang w:val="uk-UA"/>
        </w:rPr>
        <w:t>1</w:t>
      </w:r>
      <w:r w:rsidR="00096BF3" w:rsidRPr="000F1131">
        <w:rPr>
          <w:lang w:val="uk-UA"/>
        </w:rPr>
        <w:t>2</w:t>
      </w:r>
      <w:r w:rsidR="000F1131" w:rsidRPr="000F1131">
        <w:rPr>
          <w:lang w:val="uk-UA"/>
        </w:rPr>
        <w:t>3</w:t>
      </w:r>
      <w:r w:rsidR="0051335E" w:rsidRPr="000F1131">
        <w:rPr>
          <w:lang w:val="uk-UA"/>
        </w:rPr>
        <w:t xml:space="preserve"> «</w:t>
      </w:r>
      <w:r w:rsidR="000F1131" w:rsidRPr="000F1131">
        <w:rPr>
          <w:lang w:val="uk-UA"/>
        </w:rPr>
        <w:t>Заходи державної політики з питань сім’ї</w:t>
      </w:r>
      <w:r w:rsidR="0051335E" w:rsidRPr="000F1131">
        <w:rPr>
          <w:lang w:val="uk-UA"/>
        </w:rPr>
        <w:t>».</w:t>
      </w:r>
    </w:p>
    <w:p w14:paraId="51AE79F8" w14:textId="77777777" w:rsidR="0051335E" w:rsidRPr="002D2314" w:rsidRDefault="00DD1BB6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3</w:t>
      </w:r>
      <w:r w:rsidR="0051335E" w:rsidRPr="002D2314">
        <w:rPr>
          <w:lang w:val="uk-UA"/>
        </w:rPr>
        <w:t>. Контроль за виконаннями даного рішення покласти на заступни</w:t>
      </w:r>
      <w:r w:rsidR="006E3D13">
        <w:rPr>
          <w:lang w:val="uk-UA"/>
        </w:rPr>
        <w:t>цю</w:t>
      </w:r>
      <w:r w:rsidR="0051335E" w:rsidRPr="002D2314">
        <w:rPr>
          <w:lang w:val="uk-UA"/>
        </w:rPr>
        <w:t xml:space="preserve"> міського голови, </w:t>
      </w:r>
      <w:r w:rsidR="006E3D13">
        <w:rPr>
          <w:lang w:val="uk-UA"/>
        </w:rPr>
        <w:t>Аліну Саранюк</w:t>
      </w:r>
      <w:r w:rsidR="0051335E" w:rsidRPr="002D2314">
        <w:rPr>
          <w:lang w:val="uk-UA"/>
        </w:rPr>
        <w:t>.</w:t>
      </w:r>
    </w:p>
    <w:p w14:paraId="51AE79F9" w14:textId="77777777" w:rsidR="0051335E" w:rsidRDefault="0051335E" w:rsidP="0051335E">
      <w:pPr>
        <w:jc w:val="both"/>
        <w:rPr>
          <w:sz w:val="28"/>
          <w:szCs w:val="28"/>
          <w:lang w:val="uk-UA"/>
        </w:rPr>
      </w:pPr>
    </w:p>
    <w:p w14:paraId="51AE79FA" w14:textId="77777777" w:rsidR="0051335E" w:rsidRPr="002D2314" w:rsidRDefault="0051335E" w:rsidP="0051335E">
      <w:pPr>
        <w:jc w:val="both"/>
        <w:rPr>
          <w:sz w:val="28"/>
          <w:szCs w:val="28"/>
          <w:lang w:val="uk-UA"/>
        </w:rPr>
      </w:pPr>
    </w:p>
    <w:p w14:paraId="51AE79FB" w14:textId="77777777" w:rsidR="0051335E" w:rsidRPr="00E75CF8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14:paraId="51AE79FC" w14:textId="77777777" w:rsidR="0051335E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14:paraId="51AE79FD" w14:textId="77777777"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14:paraId="51AE79FE" w14:textId="77777777" w:rsidR="0051335E" w:rsidRDefault="0051335E" w:rsidP="0051335E">
      <w:pPr>
        <w:jc w:val="both"/>
        <w:rPr>
          <w:lang w:val="uk-UA"/>
        </w:rPr>
      </w:pPr>
    </w:p>
    <w:p w14:paraId="51AE79FF" w14:textId="77777777" w:rsidR="0051335E" w:rsidRDefault="0051335E" w:rsidP="0051335E">
      <w:pPr>
        <w:jc w:val="both"/>
        <w:rPr>
          <w:lang w:val="uk-UA"/>
        </w:rPr>
      </w:pPr>
    </w:p>
    <w:p w14:paraId="51AE7A00" w14:textId="77777777" w:rsidR="0051335E" w:rsidRDefault="0051335E" w:rsidP="0051335E">
      <w:pPr>
        <w:jc w:val="both"/>
        <w:rPr>
          <w:lang w:val="uk-UA"/>
        </w:rPr>
      </w:pPr>
    </w:p>
    <w:p w14:paraId="51AE7A01" w14:textId="77777777" w:rsidR="0051335E" w:rsidRDefault="0051335E" w:rsidP="0051335E">
      <w:pPr>
        <w:jc w:val="both"/>
        <w:rPr>
          <w:lang w:val="uk-UA"/>
        </w:rPr>
      </w:pPr>
    </w:p>
    <w:p w14:paraId="51AE7A02" w14:textId="77777777"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 w14:paraId="51AE7A0B" w14:textId="77777777">
        <w:trPr>
          <w:trHeight w:val="1084"/>
        </w:trPr>
        <w:tc>
          <w:tcPr>
            <w:tcW w:w="3708" w:type="dxa"/>
          </w:tcPr>
          <w:p w14:paraId="51AE7A03" w14:textId="77777777"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</w:t>
            </w:r>
            <w:r w:rsidR="00DD193A">
              <w:rPr>
                <w:b/>
                <w:bCs/>
                <w:sz w:val="28"/>
                <w:szCs w:val="28"/>
              </w:rPr>
              <w:t xml:space="preserve">ця </w:t>
            </w:r>
            <w:r>
              <w:rPr>
                <w:b/>
                <w:bCs/>
                <w:sz w:val="28"/>
                <w:szCs w:val="28"/>
              </w:rPr>
              <w:t xml:space="preserve"> міського голови</w:t>
            </w:r>
          </w:p>
          <w:p w14:paraId="51AE7A04" w14:textId="77777777"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14:paraId="51AE7A05" w14:textId="77777777"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14:paraId="51AE7A06" w14:textId="77777777" w:rsidR="0051335E" w:rsidRPr="00BA093A" w:rsidRDefault="00BA093A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BA093A">
              <w:rPr>
                <w:sz w:val="20"/>
                <w:szCs w:val="20"/>
                <w:u w:val="single"/>
                <w:lang w:val="uk-UA" w:eastAsia="uk-UA"/>
              </w:rPr>
              <w:t>09.05.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202</w:t>
            </w:r>
            <w:r>
              <w:rPr>
                <w:sz w:val="20"/>
                <w:szCs w:val="20"/>
                <w:u w:val="single"/>
                <w:lang w:val="uk-UA" w:eastAsia="uk-UA"/>
              </w:rPr>
              <w:t>5</w:t>
            </w:r>
            <w:r w:rsidR="00DA1C7E" w:rsidRPr="00BA093A">
              <w:rPr>
                <w:lang w:val="uk-UA" w:eastAsia="uk-UA"/>
              </w:rPr>
              <w:t>_</w:t>
            </w:r>
          </w:p>
          <w:p w14:paraId="51AE7A07" w14:textId="77777777"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14:paraId="51AE7A08" w14:textId="77777777"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1AE7A09" w14:textId="77777777"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14:paraId="51AE7A0A" w14:textId="77777777" w:rsidR="0051335E" w:rsidRPr="00DD193A" w:rsidRDefault="00DD193A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4E3E2D" w:rsidRPr="00233B91" w14:paraId="51AE7A13" w14:textId="77777777">
        <w:trPr>
          <w:trHeight w:val="1081"/>
        </w:trPr>
        <w:tc>
          <w:tcPr>
            <w:tcW w:w="3708" w:type="dxa"/>
          </w:tcPr>
          <w:p w14:paraId="51AE7A0C" w14:textId="77777777" w:rsidR="004E3E2D" w:rsidRDefault="00594E9B" w:rsidP="00594E9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</w:t>
            </w:r>
            <w:r w:rsidR="004E3E2D">
              <w:rPr>
                <w:b/>
                <w:bCs/>
                <w:sz w:val="28"/>
                <w:szCs w:val="28"/>
              </w:rPr>
              <w:t>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4E3E2D">
              <w:rPr>
                <w:b/>
                <w:bCs/>
                <w:sz w:val="28"/>
                <w:szCs w:val="28"/>
              </w:rPr>
              <w:t xml:space="preserve"> справами </w:t>
            </w:r>
          </w:p>
        </w:tc>
        <w:tc>
          <w:tcPr>
            <w:tcW w:w="2880" w:type="dxa"/>
            <w:vAlign w:val="center"/>
          </w:tcPr>
          <w:p w14:paraId="51AE7A0D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14:paraId="51AE7A0E" w14:textId="77777777"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4E3E2D">
              <w:rPr>
                <w:sz w:val="20"/>
                <w:szCs w:val="20"/>
                <w:u w:val="single"/>
                <w:lang w:val="uk-UA" w:eastAsia="uk-UA"/>
              </w:rPr>
              <w:t>0</w:t>
            </w:r>
            <w:r w:rsidR="005A0830">
              <w:rPr>
                <w:sz w:val="20"/>
                <w:szCs w:val="20"/>
                <w:u w:val="single"/>
                <w:lang w:val="uk-UA" w:eastAsia="uk-UA"/>
              </w:rPr>
              <w:t>9.05.20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</w:t>
            </w:r>
            <w:r w:rsidR="00BA093A">
              <w:rPr>
                <w:sz w:val="20"/>
                <w:szCs w:val="20"/>
                <w:u w:val="single"/>
                <w:lang w:val="uk-UA" w:eastAsia="uk-UA"/>
              </w:rPr>
              <w:t>5</w:t>
            </w:r>
          </w:p>
          <w:p w14:paraId="51AE7A0F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14:paraId="51AE7A10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1AE7A11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14:paraId="51AE7A12" w14:textId="77777777" w:rsidR="004E3E2D" w:rsidRPr="004E3E2D" w:rsidRDefault="00594E9B" w:rsidP="00594E9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ГАПЧЕНКО </w:t>
            </w:r>
          </w:p>
        </w:tc>
      </w:tr>
      <w:tr w:rsidR="004E3E2D" w:rsidRPr="00233B91" w14:paraId="51AE7A1E" w14:textId="77777777">
        <w:trPr>
          <w:trHeight w:val="1244"/>
        </w:trPr>
        <w:tc>
          <w:tcPr>
            <w:tcW w:w="3708" w:type="dxa"/>
          </w:tcPr>
          <w:p w14:paraId="51AE7A14" w14:textId="77777777"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14:paraId="51AE7A15" w14:textId="77777777"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14:paraId="51AE7A16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14:paraId="51AE7A17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14:paraId="51AE7A18" w14:textId="77777777" w:rsidR="004E3E2D" w:rsidRPr="008F1A3D" w:rsidRDefault="005A0830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4E3E2D">
              <w:rPr>
                <w:sz w:val="20"/>
                <w:szCs w:val="20"/>
                <w:u w:val="single"/>
                <w:lang w:val="uk-UA" w:eastAsia="uk-UA"/>
              </w:rPr>
              <w:t>0</w:t>
            </w:r>
            <w:r>
              <w:rPr>
                <w:sz w:val="20"/>
                <w:szCs w:val="20"/>
                <w:u w:val="single"/>
                <w:lang w:val="uk-UA" w:eastAsia="uk-UA"/>
              </w:rPr>
              <w:t>9.05.20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</w:t>
            </w:r>
            <w:r>
              <w:rPr>
                <w:sz w:val="20"/>
                <w:szCs w:val="20"/>
                <w:u w:val="single"/>
                <w:lang w:val="uk-UA" w:eastAsia="uk-UA"/>
              </w:rPr>
              <w:t>5</w:t>
            </w:r>
          </w:p>
          <w:p w14:paraId="51AE7A19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14:paraId="51AE7A1A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1AE7A1B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14:paraId="51AE7A1C" w14:textId="77777777"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14:paraId="51AE7A1D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E3E2D" w:rsidRPr="00233B91" w14:paraId="51AE7A29" w14:textId="77777777">
        <w:trPr>
          <w:trHeight w:val="1242"/>
        </w:trPr>
        <w:tc>
          <w:tcPr>
            <w:tcW w:w="3708" w:type="dxa"/>
          </w:tcPr>
          <w:p w14:paraId="51AE7A1F" w14:textId="77777777"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14:paraId="51AE7A20" w14:textId="77777777" w:rsidR="004E3E2D" w:rsidRDefault="0000413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4E3E2D">
              <w:rPr>
                <w:b/>
                <w:bCs/>
                <w:sz w:val="28"/>
                <w:szCs w:val="28"/>
              </w:rPr>
              <w:t>ачальник Фінансового управління</w:t>
            </w:r>
          </w:p>
          <w:p w14:paraId="51AE7A21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14:paraId="51AE7A22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14:paraId="51AE7A23" w14:textId="77777777" w:rsidR="004E3E2D" w:rsidRPr="008F1A3D" w:rsidRDefault="005A0830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4E3E2D">
              <w:rPr>
                <w:sz w:val="20"/>
                <w:szCs w:val="20"/>
                <w:u w:val="single"/>
                <w:lang w:val="uk-UA" w:eastAsia="uk-UA"/>
              </w:rPr>
              <w:t>0</w:t>
            </w:r>
            <w:r>
              <w:rPr>
                <w:sz w:val="20"/>
                <w:szCs w:val="20"/>
                <w:u w:val="single"/>
                <w:lang w:val="uk-UA" w:eastAsia="uk-UA"/>
              </w:rPr>
              <w:t>9.05.20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</w:t>
            </w:r>
            <w:r>
              <w:rPr>
                <w:sz w:val="20"/>
                <w:szCs w:val="20"/>
                <w:u w:val="single"/>
                <w:lang w:val="uk-UA" w:eastAsia="uk-UA"/>
              </w:rPr>
              <w:t>5</w:t>
            </w:r>
          </w:p>
          <w:p w14:paraId="51AE7A24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14:paraId="51AE7A25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1AE7A26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14:paraId="51AE7A27" w14:textId="77777777"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14:paraId="51AE7A28" w14:textId="77777777" w:rsidR="004E3E2D" w:rsidRPr="00233B91" w:rsidRDefault="005A0830" w:rsidP="005A083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</w:t>
            </w:r>
            <w:r w:rsidR="007B7E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СІМОН</w:t>
            </w:r>
            <w:r w:rsidR="007B7E5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E3E2D" w:rsidRPr="00233B91" w14:paraId="51AE7A34" w14:textId="77777777">
        <w:trPr>
          <w:trHeight w:val="1447"/>
        </w:trPr>
        <w:tc>
          <w:tcPr>
            <w:tcW w:w="3708" w:type="dxa"/>
          </w:tcPr>
          <w:p w14:paraId="51AE7A2A" w14:textId="77777777"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14:paraId="51AE7A2B" w14:textId="77777777"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14:paraId="51AE7A2C" w14:textId="77777777"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14:paraId="51AE7A2D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14:paraId="51AE7A2E" w14:textId="77777777" w:rsidR="004E3E2D" w:rsidRPr="008F1A3D" w:rsidRDefault="005A0830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4E3E2D">
              <w:rPr>
                <w:sz w:val="20"/>
                <w:szCs w:val="20"/>
                <w:u w:val="single"/>
                <w:lang w:val="uk-UA" w:eastAsia="uk-UA"/>
              </w:rPr>
              <w:t>0</w:t>
            </w:r>
            <w:r>
              <w:rPr>
                <w:sz w:val="20"/>
                <w:szCs w:val="20"/>
                <w:u w:val="single"/>
                <w:lang w:val="uk-UA" w:eastAsia="uk-UA"/>
              </w:rPr>
              <w:t>9.05.20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</w:t>
            </w:r>
            <w:r>
              <w:rPr>
                <w:sz w:val="20"/>
                <w:szCs w:val="20"/>
                <w:u w:val="single"/>
                <w:lang w:val="uk-UA" w:eastAsia="uk-UA"/>
              </w:rPr>
              <w:t>5</w:t>
            </w:r>
          </w:p>
          <w:p w14:paraId="51AE7A2F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14:paraId="51AE7A30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1AE7A31" w14:textId="77777777"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14:paraId="51AE7A32" w14:textId="77777777"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14:paraId="51AE7A33" w14:textId="77777777"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14:paraId="51AE7A35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6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7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8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9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A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B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C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D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E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3F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0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1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2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3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4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5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6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7" w14:textId="77777777"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14:paraId="51AE7A48" w14:textId="77777777" w:rsidR="0051335E" w:rsidRDefault="0051335E" w:rsidP="0051335E">
      <w:pPr>
        <w:rPr>
          <w:lang w:val="uk-UA"/>
        </w:rPr>
      </w:pPr>
    </w:p>
    <w:p w14:paraId="51AE7A49" w14:textId="77777777" w:rsidR="00732BE2" w:rsidRDefault="00732BE2" w:rsidP="0051335E">
      <w:pPr>
        <w:rPr>
          <w:lang w:val="uk-UA"/>
        </w:rPr>
      </w:pPr>
    </w:p>
    <w:p w14:paraId="51AE7A4A" w14:textId="77777777" w:rsidR="00732BE2" w:rsidRDefault="00732BE2" w:rsidP="0051335E">
      <w:pPr>
        <w:rPr>
          <w:lang w:val="uk-UA"/>
        </w:rPr>
      </w:pPr>
    </w:p>
    <w:p w14:paraId="51AE7A4B" w14:textId="77777777" w:rsidR="00732BE2" w:rsidRDefault="00732BE2" w:rsidP="0051335E">
      <w:pPr>
        <w:rPr>
          <w:lang w:val="uk-UA"/>
        </w:rPr>
      </w:pPr>
    </w:p>
    <w:p w14:paraId="51AE7A4C" w14:textId="77777777" w:rsidR="00732BE2" w:rsidRDefault="00732BE2" w:rsidP="0051335E">
      <w:pPr>
        <w:rPr>
          <w:lang w:val="uk-UA"/>
        </w:rPr>
      </w:pPr>
    </w:p>
    <w:p w14:paraId="51AE7A4D" w14:textId="77777777" w:rsidR="00A119F0" w:rsidRDefault="00A119F0" w:rsidP="0051335E">
      <w:pPr>
        <w:rPr>
          <w:lang w:val="uk-UA"/>
        </w:rPr>
      </w:pPr>
    </w:p>
    <w:p w14:paraId="51AE7A4E" w14:textId="77777777" w:rsidR="00CE71CA" w:rsidRDefault="00CE71CA" w:rsidP="0051335E">
      <w:pPr>
        <w:rPr>
          <w:lang w:val="uk-UA"/>
        </w:rPr>
      </w:pPr>
    </w:p>
    <w:p w14:paraId="51AE7A4F" w14:textId="77777777" w:rsidR="00CE71CA" w:rsidRPr="00732BE2" w:rsidRDefault="00CE71CA" w:rsidP="0051335E">
      <w:pPr>
        <w:rPr>
          <w:lang w:val="uk-UA"/>
        </w:rPr>
      </w:pPr>
    </w:p>
    <w:p w14:paraId="51AE7A50" w14:textId="77777777" w:rsidR="00DA1C7E" w:rsidRDefault="00DA1C7E" w:rsidP="001F2853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14:paraId="51AE7A51" w14:textId="77777777" w:rsidR="006D0084" w:rsidRDefault="006D0084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14:paraId="51AE7A52" w14:textId="77777777" w:rsidR="00F14632" w:rsidRPr="00595D7C" w:rsidRDefault="00F14632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  <w:r w:rsidRPr="00595D7C">
        <w:rPr>
          <w:b/>
          <w:lang w:val="uk-UA"/>
        </w:rPr>
        <w:lastRenderedPageBreak/>
        <w:t xml:space="preserve">Додаток </w:t>
      </w:r>
    </w:p>
    <w:p w14:paraId="51AE7A53" w14:textId="22316B9A"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до рішення №</w:t>
      </w:r>
      <w:r w:rsidR="000B3E36">
        <w:rPr>
          <w:b/>
          <w:lang w:val="uk-UA"/>
        </w:rPr>
        <w:t xml:space="preserve"> </w:t>
      </w:r>
      <w:r w:rsidR="00A54836">
        <w:rPr>
          <w:b/>
          <w:lang w:val="uk-UA"/>
        </w:rPr>
        <w:t>1023</w:t>
      </w:r>
    </w:p>
    <w:p w14:paraId="51AE7A54" w14:textId="77777777" w:rsidR="00C37D02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виконавчого комітету</w:t>
      </w:r>
    </w:p>
    <w:p w14:paraId="51AE7A55" w14:textId="77777777"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Бучанської міської ради</w:t>
      </w:r>
    </w:p>
    <w:p w14:paraId="51AE7A56" w14:textId="3DBA1D4A" w:rsidR="00F14632" w:rsidRPr="00595D7C" w:rsidRDefault="00F14632" w:rsidP="00C37D02">
      <w:pPr>
        <w:tabs>
          <w:tab w:val="left" w:pos="6480"/>
        </w:tabs>
        <w:ind w:firstLine="6660"/>
        <w:rPr>
          <w:b/>
          <w:lang w:val="uk-UA"/>
        </w:rPr>
      </w:pPr>
      <w:r w:rsidRPr="00595D7C">
        <w:rPr>
          <w:b/>
          <w:lang w:val="uk-UA"/>
        </w:rPr>
        <w:t>від «</w:t>
      </w:r>
      <w:r w:rsidR="00A54836">
        <w:rPr>
          <w:b/>
          <w:lang w:val="uk-UA"/>
        </w:rPr>
        <w:t>09</w:t>
      </w:r>
      <w:r w:rsidRPr="00595D7C">
        <w:rPr>
          <w:b/>
          <w:lang w:val="uk-UA"/>
        </w:rPr>
        <w:t>»</w:t>
      </w:r>
      <w:r w:rsidR="002811A6">
        <w:rPr>
          <w:b/>
          <w:lang w:val="uk-UA"/>
        </w:rPr>
        <w:t xml:space="preserve"> </w:t>
      </w:r>
      <w:r w:rsidR="005A0830">
        <w:rPr>
          <w:b/>
          <w:lang w:val="uk-UA"/>
        </w:rPr>
        <w:t>травня</w:t>
      </w:r>
      <w:r w:rsidR="002811A6">
        <w:rPr>
          <w:b/>
          <w:lang w:val="uk-UA"/>
        </w:rPr>
        <w:t xml:space="preserve"> </w:t>
      </w:r>
      <w:r w:rsidRPr="00595D7C">
        <w:rPr>
          <w:b/>
          <w:lang w:val="uk-UA"/>
        </w:rPr>
        <w:t>202</w:t>
      </w:r>
      <w:r w:rsidR="005A0830">
        <w:rPr>
          <w:b/>
          <w:lang w:val="uk-UA"/>
        </w:rPr>
        <w:t>5</w:t>
      </w:r>
      <w:r w:rsidRPr="00595D7C">
        <w:rPr>
          <w:b/>
          <w:lang w:val="uk-UA"/>
        </w:rPr>
        <w:t xml:space="preserve"> р.</w:t>
      </w:r>
    </w:p>
    <w:p w14:paraId="51AE7A57" w14:textId="77777777" w:rsidR="00F14632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4"/>
          <w:szCs w:val="24"/>
        </w:rPr>
      </w:pPr>
    </w:p>
    <w:p w14:paraId="51AE7A58" w14:textId="77777777" w:rsidR="0000413D" w:rsidRPr="00BB3697" w:rsidRDefault="0000413D" w:rsidP="0000413D">
      <w:pPr>
        <w:jc w:val="center"/>
        <w:rPr>
          <w:sz w:val="28"/>
          <w:szCs w:val="28"/>
        </w:rPr>
      </w:pPr>
      <w:r w:rsidRPr="00BB3697">
        <w:rPr>
          <w:b/>
          <w:sz w:val="28"/>
          <w:szCs w:val="28"/>
          <w:lang w:val="uk-UA"/>
        </w:rPr>
        <w:t>ПОРЯДОК</w:t>
      </w:r>
    </w:p>
    <w:p w14:paraId="51AE7A59" w14:textId="77777777" w:rsidR="0000413D" w:rsidRPr="00BB3697" w:rsidRDefault="0000413D" w:rsidP="0000413D">
      <w:pPr>
        <w:jc w:val="center"/>
        <w:rPr>
          <w:b/>
          <w:sz w:val="28"/>
          <w:szCs w:val="28"/>
          <w:lang w:val="uk-UA"/>
        </w:rPr>
      </w:pPr>
      <w:r w:rsidRPr="00BB3697">
        <w:rPr>
          <w:b/>
          <w:sz w:val="28"/>
          <w:szCs w:val="28"/>
          <w:lang w:val="uk-UA"/>
        </w:rPr>
        <w:t xml:space="preserve">нагородження громадян населених пунктів </w:t>
      </w:r>
    </w:p>
    <w:p w14:paraId="51AE7A5A" w14:textId="77777777" w:rsidR="0000413D" w:rsidRPr="00BB3697" w:rsidRDefault="0000413D" w:rsidP="0000413D">
      <w:pPr>
        <w:jc w:val="center"/>
        <w:rPr>
          <w:b/>
          <w:sz w:val="28"/>
          <w:szCs w:val="28"/>
          <w:lang w:val="uk-UA"/>
        </w:rPr>
      </w:pPr>
      <w:r w:rsidRPr="00BB3697">
        <w:rPr>
          <w:b/>
          <w:sz w:val="28"/>
          <w:szCs w:val="28"/>
          <w:lang w:val="uk-UA"/>
        </w:rPr>
        <w:t>Бучанської міської територіальної громади з нагоди</w:t>
      </w:r>
    </w:p>
    <w:p w14:paraId="51AE7A5B" w14:textId="77777777" w:rsidR="0000413D" w:rsidRPr="00BB3697" w:rsidRDefault="0000413D" w:rsidP="0000413D">
      <w:pPr>
        <w:jc w:val="center"/>
        <w:rPr>
          <w:b/>
          <w:sz w:val="28"/>
          <w:szCs w:val="28"/>
          <w:lang w:val="uk-UA"/>
        </w:rPr>
      </w:pPr>
      <w:r w:rsidRPr="00BB3697">
        <w:rPr>
          <w:b/>
          <w:sz w:val="28"/>
          <w:szCs w:val="28"/>
          <w:lang w:val="uk-UA"/>
        </w:rPr>
        <w:t>відзначення «Д</w:t>
      </w:r>
      <w:r w:rsidR="00014E4C" w:rsidRPr="00BB3697">
        <w:rPr>
          <w:b/>
          <w:sz w:val="28"/>
          <w:szCs w:val="28"/>
          <w:lang w:val="uk-UA"/>
        </w:rPr>
        <w:t>ня</w:t>
      </w:r>
      <w:r w:rsidRPr="00BB3697">
        <w:rPr>
          <w:b/>
          <w:sz w:val="28"/>
          <w:szCs w:val="28"/>
          <w:lang w:val="uk-UA"/>
        </w:rPr>
        <w:t xml:space="preserve"> міста», «Д</w:t>
      </w:r>
      <w:r w:rsidR="00014E4C" w:rsidRPr="00BB3697">
        <w:rPr>
          <w:b/>
          <w:sz w:val="28"/>
          <w:szCs w:val="28"/>
          <w:lang w:val="uk-UA"/>
        </w:rPr>
        <w:t>ня</w:t>
      </w:r>
      <w:r w:rsidRPr="00BB3697">
        <w:rPr>
          <w:b/>
          <w:sz w:val="28"/>
          <w:szCs w:val="28"/>
          <w:lang w:val="uk-UA"/>
        </w:rPr>
        <w:t xml:space="preserve"> селища», «Д</w:t>
      </w:r>
      <w:r w:rsidR="00014E4C" w:rsidRPr="00BB3697">
        <w:rPr>
          <w:b/>
          <w:sz w:val="28"/>
          <w:szCs w:val="28"/>
          <w:lang w:val="uk-UA"/>
        </w:rPr>
        <w:t>ня</w:t>
      </w:r>
      <w:r w:rsidRPr="00BB3697">
        <w:rPr>
          <w:b/>
          <w:sz w:val="28"/>
          <w:szCs w:val="28"/>
          <w:lang w:val="uk-UA"/>
        </w:rPr>
        <w:t xml:space="preserve"> села»</w:t>
      </w:r>
    </w:p>
    <w:p w14:paraId="51AE7A5C" w14:textId="77777777" w:rsidR="00F14632" w:rsidRPr="00F63020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4"/>
          <w:szCs w:val="4"/>
        </w:rPr>
      </w:pPr>
    </w:p>
    <w:p w14:paraId="51AE7A5D" w14:textId="77777777" w:rsidR="00F14632" w:rsidRPr="00BB3697" w:rsidRDefault="00F14632" w:rsidP="001B3740">
      <w:pPr>
        <w:pStyle w:val="1"/>
        <w:numPr>
          <w:ilvl w:val="0"/>
          <w:numId w:val="9"/>
        </w:numPr>
        <w:shd w:val="clear" w:color="auto" w:fill="auto"/>
        <w:spacing w:before="0" w:after="0" w:line="240" w:lineRule="auto"/>
        <w:jc w:val="center"/>
        <w:rPr>
          <w:b/>
          <w:bCs/>
        </w:rPr>
      </w:pPr>
      <w:r w:rsidRPr="00BB3697">
        <w:rPr>
          <w:b/>
          <w:bCs/>
        </w:rPr>
        <w:t>Загальні положення</w:t>
      </w:r>
    </w:p>
    <w:p w14:paraId="51AE7A5E" w14:textId="77777777" w:rsidR="001B3740" w:rsidRPr="00BB3697" w:rsidRDefault="001B3740" w:rsidP="001B3740">
      <w:pPr>
        <w:pStyle w:val="1"/>
        <w:shd w:val="clear" w:color="auto" w:fill="auto"/>
        <w:spacing w:before="0" w:after="0" w:line="240" w:lineRule="auto"/>
        <w:ind w:left="720"/>
        <w:rPr>
          <w:b/>
          <w:bCs/>
          <w:sz w:val="16"/>
          <w:szCs w:val="16"/>
        </w:rPr>
      </w:pPr>
    </w:p>
    <w:p w14:paraId="51AE7A5F" w14:textId="77777777" w:rsidR="00542ECC" w:rsidRDefault="00F14632" w:rsidP="00542ECC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A45A23">
        <w:rPr>
          <w:sz w:val="28"/>
          <w:szCs w:val="28"/>
          <w:lang w:val="uk-UA"/>
        </w:rPr>
        <w:t>1.1. По</w:t>
      </w:r>
      <w:r w:rsidR="003334F8">
        <w:rPr>
          <w:sz w:val="28"/>
          <w:szCs w:val="28"/>
          <w:lang w:val="uk-UA"/>
        </w:rPr>
        <w:t>рядок</w:t>
      </w:r>
      <w:r w:rsidRPr="00A45A23">
        <w:rPr>
          <w:sz w:val="28"/>
          <w:szCs w:val="28"/>
          <w:lang w:val="uk-UA"/>
        </w:rPr>
        <w:t xml:space="preserve"> </w:t>
      </w:r>
      <w:r w:rsidR="009059C4" w:rsidRPr="009059C4">
        <w:rPr>
          <w:sz w:val="28"/>
          <w:szCs w:val="28"/>
          <w:lang w:val="uk-UA"/>
        </w:rPr>
        <w:t>нагородження громадян населених пунктів</w:t>
      </w:r>
      <w:r w:rsidR="00014E4C">
        <w:rPr>
          <w:sz w:val="28"/>
          <w:szCs w:val="28"/>
          <w:lang w:val="uk-UA"/>
        </w:rPr>
        <w:t xml:space="preserve"> </w:t>
      </w:r>
      <w:r w:rsidR="009059C4" w:rsidRPr="009059C4">
        <w:rPr>
          <w:sz w:val="28"/>
          <w:szCs w:val="28"/>
          <w:lang w:val="uk-UA"/>
        </w:rPr>
        <w:t>Бучанської міської територіальної громади з нагоди</w:t>
      </w:r>
      <w:r w:rsidR="00014E4C">
        <w:rPr>
          <w:sz w:val="28"/>
          <w:szCs w:val="28"/>
          <w:lang w:val="uk-UA"/>
        </w:rPr>
        <w:t xml:space="preserve"> </w:t>
      </w:r>
      <w:r w:rsidR="009059C4" w:rsidRPr="009059C4">
        <w:rPr>
          <w:sz w:val="28"/>
          <w:szCs w:val="28"/>
          <w:lang w:val="uk-UA"/>
        </w:rPr>
        <w:t>відзначення «Д</w:t>
      </w:r>
      <w:r w:rsidR="00014E4C">
        <w:rPr>
          <w:sz w:val="28"/>
          <w:szCs w:val="28"/>
          <w:lang w:val="uk-UA"/>
        </w:rPr>
        <w:t>ня</w:t>
      </w:r>
      <w:r w:rsidR="009059C4" w:rsidRPr="009059C4">
        <w:rPr>
          <w:sz w:val="28"/>
          <w:szCs w:val="28"/>
          <w:lang w:val="uk-UA"/>
        </w:rPr>
        <w:t xml:space="preserve"> міста», «Д</w:t>
      </w:r>
      <w:r w:rsidR="00D1696B">
        <w:rPr>
          <w:sz w:val="28"/>
          <w:szCs w:val="28"/>
          <w:lang w:val="uk-UA"/>
        </w:rPr>
        <w:t>ня селища», «Дня</w:t>
      </w:r>
      <w:r w:rsidR="009059C4" w:rsidRPr="009059C4">
        <w:rPr>
          <w:sz w:val="28"/>
          <w:szCs w:val="28"/>
          <w:lang w:val="uk-UA"/>
        </w:rPr>
        <w:t xml:space="preserve"> села»</w:t>
      </w:r>
      <w:r w:rsidR="00014E4C">
        <w:rPr>
          <w:sz w:val="28"/>
          <w:szCs w:val="28"/>
          <w:lang w:val="uk-UA"/>
        </w:rPr>
        <w:t xml:space="preserve"> </w:t>
      </w:r>
      <w:r w:rsidR="003334F8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>визначає</w:t>
      </w:r>
      <w:r w:rsidR="003334F8" w:rsidRPr="00980E0F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 xml:space="preserve">механізм </w:t>
      </w:r>
      <w:r w:rsidR="00272218">
        <w:rPr>
          <w:sz w:val="28"/>
          <w:szCs w:val="28"/>
          <w:lang w:val="uk-UA"/>
        </w:rPr>
        <w:t xml:space="preserve">представлення </w:t>
      </w:r>
      <w:r w:rsidR="005A7A03">
        <w:rPr>
          <w:sz w:val="28"/>
          <w:szCs w:val="28"/>
          <w:lang w:val="uk-UA"/>
        </w:rPr>
        <w:t xml:space="preserve">до </w:t>
      </w:r>
      <w:r w:rsidR="00272218">
        <w:rPr>
          <w:sz w:val="28"/>
          <w:szCs w:val="28"/>
          <w:lang w:val="uk-UA"/>
        </w:rPr>
        <w:t>нагородження</w:t>
      </w:r>
      <w:r w:rsidRPr="00A45A23">
        <w:rPr>
          <w:sz w:val="28"/>
          <w:szCs w:val="28"/>
          <w:lang w:val="uk-UA"/>
        </w:rPr>
        <w:t xml:space="preserve">, відповідно до </w:t>
      </w:r>
      <w:r w:rsidR="00542ECC" w:rsidRPr="00BC709B">
        <w:rPr>
          <w:sz w:val="28"/>
          <w:szCs w:val="28"/>
          <w:lang w:val="uk-UA"/>
        </w:rPr>
        <w:t>комплексної програми підтримки сім’ї та забезпечення прав дітей «Назустріч дітям» Бучанської міської територіальної громади на 2024 – 2026 роки</w:t>
      </w:r>
      <w:r w:rsidR="00D269D2">
        <w:rPr>
          <w:sz w:val="28"/>
          <w:szCs w:val="28"/>
          <w:lang w:val="uk-UA"/>
        </w:rPr>
        <w:t>.</w:t>
      </w:r>
      <w:r w:rsidR="00542ECC" w:rsidRPr="00980E0F">
        <w:rPr>
          <w:sz w:val="28"/>
          <w:szCs w:val="28"/>
          <w:lang w:val="uk-UA"/>
        </w:rPr>
        <w:t xml:space="preserve"> </w:t>
      </w:r>
    </w:p>
    <w:p w14:paraId="51AE7A60" w14:textId="77777777" w:rsidR="00D1696B" w:rsidRPr="00BB3697" w:rsidRDefault="00D1696B" w:rsidP="00542ECC">
      <w:pPr>
        <w:tabs>
          <w:tab w:val="left" w:pos="1695"/>
        </w:tabs>
        <w:ind w:firstLine="540"/>
        <w:jc w:val="both"/>
        <w:outlineLvl w:val="0"/>
        <w:rPr>
          <w:sz w:val="16"/>
          <w:szCs w:val="16"/>
          <w:lang w:val="uk-UA"/>
        </w:rPr>
      </w:pPr>
    </w:p>
    <w:p w14:paraId="51AE7A61" w14:textId="77777777" w:rsidR="00E50000" w:rsidRPr="00D1696B" w:rsidRDefault="00F14632" w:rsidP="00D1696B">
      <w:pPr>
        <w:pStyle w:val="ab"/>
        <w:numPr>
          <w:ilvl w:val="1"/>
          <w:numId w:val="9"/>
        </w:numPr>
        <w:tabs>
          <w:tab w:val="left" w:pos="1695"/>
        </w:tabs>
        <w:jc w:val="both"/>
        <w:outlineLvl w:val="0"/>
        <w:rPr>
          <w:sz w:val="28"/>
          <w:szCs w:val="28"/>
          <w:lang w:val="uk-UA"/>
        </w:rPr>
      </w:pPr>
      <w:r w:rsidRPr="00D1696B">
        <w:rPr>
          <w:sz w:val="28"/>
          <w:szCs w:val="28"/>
          <w:lang w:val="uk-UA"/>
        </w:rPr>
        <w:t>До</w:t>
      </w:r>
      <w:r w:rsidR="00B054A4" w:rsidRPr="00D1696B">
        <w:rPr>
          <w:sz w:val="28"/>
          <w:szCs w:val="28"/>
          <w:lang w:val="uk-UA"/>
        </w:rPr>
        <w:t xml:space="preserve"> нагородження представляються</w:t>
      </w:r>
      <w:r w:rsidR="00E62171" w:rsidRPr="00D1696B">
        <w:rPr>
          <w:sz w:val="28"/>
          <w:szCs w:val="28"/>
          <w:lang w:val="uk-UA"/>
        </w:rPr>
        <w:t xml:space="preserve"> </w:t>
      </w:r>
      <w:r w:rsidR="00272218">
        <w:rPr>
          <w:sz w:val="28"/>
          <w:szCs w:val="28"/>
          <w:lang w:val="uk-UA"/>
        </w:rPr>
        <w:t>особи</w:t>
      </w:r>
      <w:r w:rsidR="003E51B4">
        <w:rPr>
          <w:sz w:val="28"/>
          <w:szCs w:val="28"/>
          <w:lang w:val="uk-UA"/>
        </w:rPr>
        <w:t xml:space="preserve"> </w:t>
      </w:r>
      <w:r w:rsidR="00D1696B" w:rsidRPr="00D1696B">
        <w:rPr>
          <w:sz w:val="28"/>
          <w:szCs w:val="28"/>
          <w:lang w:val="uk-UA"/>
        </w:rPr>
        <w:t>у номінаціях</w:t>
      </w:r>
      <w:r w:rsidR="00E50000" w:rsidRPr="00D1696B">
        <w:rPr>
          <w:sz w:val="28"/>
          <w:szCs w:val="28"/>
          <w:lang w:val="uk-UA"/>
        </w:rPr>
        <w:t>:</w:t>
      </w:r>
    </w:p>
    <w:p w14:paraId="51AE7A62" w14:textId="77777777" w:rsidR="00D1696B" w:rsidRPr="00BB3697" w:rsidRDefault="00D1696B" w:rsidP="00D1696B">
      <w:pPr>
        <w:pStyle w:val="ab"/>
        <w:tabs>
          <w:tab w:val="left" w:pos="1695"/>
        </w:tabs>
        <w:ind w:left="1260"/>
        <w:jc w:val="both"/>
        <w:outlineLvl w:val="0"/>
        <w:rPr>
          <w:sz w:val="16"/>
          <w:szCs w:val="16"/>
          <w:lang w:val="uk-UA"/>
        </w:rPr>
      </w:pPr>
    </w:p>
    <w:p w14:paraId="51AE7A63" w14:textId="77777777" w:rsidR="00E50000" w:rsidRPr="00980E0F" w:rsidRDefault="00E50000" w:rsidP="00804556">
      <w:pPr>
        <w:ind w:firstLine="709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 xml:space="preserve">- </w:t>
      </w:r>
      <w:r w:rsidR="00563415">
        <w:rPr>
          <w:sz w:val="28"/>
          <w:szCs w:val="28"/>
          <w:lang w:val="uk-UA"/>
        </w:rPr>
        <w:t xml:space="preserve">«Новонароджена дитина» </w:t>
      </w:r>
      <w:r w:rsidR="00C74EB8">
        <w:rPr>
          <w:sz w:val="28"/>
          <w:szCs w:val="28"/>
          <w:lang w:val="uk-UA"/>
        </w:rPr>
        <w:t xml:space="preserve">- </w:t>
      </w:r>
      <w:r w:rsidR="00DB3A66">
        <w:rPr>
          <w:sz w:val="28"/>
          <w:szCs w:val="28"/>
          <w:lang w:val="uk-UA"/>
        </w:rPr>
        <w:t xml:space="preserve">батьки новонароджених дітей (вік дитини не перевищує 28 діб </w:t>
      </w:r>
      <w:r w:rsidR="008C2B7D">
        <w:rPr>
          <w:sz w:val="28"/>
          <w:szCs w:val="28"/>
          <w:lang w:val="uk-UA"/>
        </w:rPr>
        <w:t>з моменту народження до дати святкування у населеному пункті</w:t>
      </w:r>
      <w:r w:rsidR="00947C47">
        <w:rPr>
          <w:sz w:val="28"/>
          <w:szCs w:val="28"/>
          <w:lang w:val="uk-UA"/>
        </w:rPr>
        <w:t xml:space="preserve"> громади</w:t>
      </w:r>
      <w:r w:rsidR="008C2B7D">
        <w:rPr>
          <w:sz w:val="28"/>
          <w:szCs w:val="28"/>
          <w:lang w:val="uk-UA"/>
        </w:rPr>
        <w:t>)</w:t>
      </w:r>
      <w:r w:rsidR="0052439B" w:rsidRPr="00980E0F">
        <w:rPr>
          <w:sz w:val="28"/>
          <w:szCs w:val="28"/>
          <w:lang w:val="uk-UA"/>
        </w:rPr>
        <w:t xml:space="preserve">; </w:t>
      </w:r>
    </w:p>
    <w:p w14:paraId="51AE7A64" w14:textId="77777777" w:rsidR="00E50000" w:rsidRPr="00980E0F" w:rsidRDefault="00E50000" w:rsidP="00804556">
      <w:pPr>
        <w:ind w:firstLine="709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 xml:space="preserve">- </w:t>
      </w:r>
      <w:r w:rsidR="00563415">
        <w:rPr>
          <w:sz w:val="28"/>
          <w:szCs w:val="28"/>
          <w:lang w:val="uk-UA"/>
        </w:rPr>
        <w:t>«Молоде подружжя» - особи, які зареєстрували шлюб у день проведення заходу або</w:t>
      </w:r>
      <w:r w:rsidR="004540EB">
        <w:rPr>
          <w:sz w:val="28"/>
          <w:szCs w:val="28"/>
          <w:lang w:val="uk-UA"/>
        </w:rPr>
        <w:t xml:space="preserve"> у поточному місяці (не перевищує 30</w:t>
      </w:r>
      <w:r w:rsidR="00E37E98">
        <w:rPr>
          <w:sz w:val="28"/>
          <w:szCs w:val="28"/>
          <w:lang w:val="uk-UA"/>
        </w:rPr>
        <w:t>/31</w:t>
      </w:r>
      <w:r w:rsidR="004540EB">
        <w:rPr>
          <w:sz w:val="28"/>
          <w:szCs w:val="28"/>
          <w:lang w:val="uk-UA"/>
        </w:rPr>
        <w:t xml:space="preserve"> </w:t>
      </w:r>
      <w:r w:rsidR="00E37E98">
        <w:rPr>
          <w:sz w:val="28"/>
          <w:szCs w:val="28"/>
          <w:lang w:val="uk-UA"/>
        </w:rPr>
        <w:t>календарний</w:t>
      </w:r>
      <w:r w:rsidR="004540EB">
        <w:rPr>
          <w:sz w:val="28"/>
          <w:szCs w:val="28"/>
          <w:lang w:val="uk-UA"/>
        </w:rPr>
        <w:t xml:space="preserve"> д</w:t>
      </w:r>
      <w:r w:rsidR="00E37E98">
        <w:rPr>
          <w:sz w:val="28"/>
          <w:szCs w:val="28"/>
          <w:lang w:val="uk-UA"/>
        </w:rPr>
        <w:t>е</w:t>
      </w:r>
      <w:r w:rsidR="004540EB">
        <w:rPr>
          <w:sz w:val="28"/>
          <w:szCs w:val="28"/>
          <w:lang w:val="uk-UA"/>
        </w:rPr>
        <w:t>н</w:t>
      </w:r>
      <w:r w:rsidR="00E37E98">
        <w:rPr>
          <w:sz w:val="28"/>
          <w:szCs w:val="28"/>
          <w:lang w:val="uk-UA"/>
        </w:rPr>
        <w:t>ь</w:t>
      </w:r>
      <w:r w:rsidR="004540EB">
        <w:rPr>
          <w:sz w:val="28"/>
          <w:szCs w:val="28"/>
          <w:lang w:val="uk-UA"/>
        </w:rPr>
        <w:t>)</w:t>
      </w:r>
      <w:r w:rsidR="0052439B" w:rsidRPr="00980E0F">
        <w:rPr>
          <w:sz w:val="28"/>
          <w:szCs w:val="28"/>
          <w:lang w:val="uk-UA"/>
        </w:rPr>
        <w:t xml:space="preserve">; </w:t>
      </w:r>
    </w:p>
    <w:p w14:paraId="51AE7A65" w14:textId="77777777" w:rsidR="00F14632" w:rsidRPr="00A54836" w:rsidRDefault="00E50000" w:rsidP="00CF0883">
      <w:pPr>
        <w:ind w:firstLine="709"/>
        <w:jc w:val="both"/>
        <w:rPr>
          <w:sz w:val="28"/>
          <w:szCs w:val="28"/>
        </w:rPr>
      </w:pPr>
      <w:r w:rsidRPr="00980E0F">
        <w:rPr>
          <w:sz w:val="28"/>
          <w:szCs w:val="28"/>
          <w:lang w:val="uk-UA"/>
        </w:rPr>
        <w:t xml:space="preserve">- </w:t>
      </w:r>
      <w:r w:rsidR="007D051D">
        <w:rPr>
          <w:sz w:val="28"/>
          <w:szCs w:val="28"/>
          <w:lang w:val="uk-UA"/>
        </w:rPr>
        <w:t xml:space="preserve">«Золоте </w:t>
      </w:r>
      <w:r w:rsidR="00DC0A2E">
        <w:rPr>
          <w:sz w:val="28"/>
          <w:szCs w:val="28"/>
          <w:lang w:val="uk-UA"/>
        </w:rPr>
        <w:t>весілля</w:t>
      </w:r>
      <w:r w:rsidR="007D051D">
        <w:rPr>
          <w:sz w:val="28"/>
          <w:szCs w:val="28"/>
          <w:lang w:val="uk-UA"/>
        </w:rPr>
        <w:t xml:space="preserve">» - подружжя, яке святкує </w:t>
      </w:r>
      <w:r w:rsidR="00DC0A2E">
        <w:rPr>
          <w:sz w:val="28"/>
          <w:szCs w:val="28"/>
          <w:lang w:val="uk-UA"/>
        </w:rPr>
        <w:t>50 років подружнього життя</w:t>
      </w:r>
      <w:r w:rsidR="00CF0883">
        <w:rPr>
          <w:sz w:val="28"/>
          <w:szCs w:val="28"/>
          <w:lang w:val="uk-UA"/>
        </w:rPr>
        <w:t xml:space="preserve"> у </w:t>
      </w:r>
      <w:r w:rsidR="0062028C">
        <w:rPr>
          <w:sz w:val="28"/>
          <w:szCs w:val="28"/>
          <w:lang w:val="uk-UA"/>
        </w:rPr>
        <w:t>поточному році</w:t>
      </w:r>
      <w:r w:rsidR="00D732D6">
        <w:rPr>
          <w:sz w:val="28"/>
          <w:szCs w:val="28"/>
          <w:lang w:val="uk-UA"/>
        </w:rPr>
        <w:t>.</w:t>
      </w:r>
    </w:p>
    <w:p w14:paraId="51AE7A66" w14:textId="77777777" w:rsidR="00D1696B" w:rsidRPr="00BB3697" w:rsidRDefault="00D1696B" w:rsidP="00572544">
      <w:pPr>
        <w:ind w:firstLine="567"/>
        <w:jc w:val="both"/>
        <w:rPr>
          <w:sz w:val="16"/>
          <w:szCs w:val="16"/>
          <w:lang w:val="uk-UA"/>
        </w:rPr>
      </w:pPr>
    </w:p>
    <w:p w14:paraId="51AE7A67" w14:textId="77777777" w:rsidR="008D2CC3" w:rsidRPr="00980E0F" w:rsidRDefault="008D2CC3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</w:t>
      </w:r>
      <w:r w:rsidR="00D1696B">
        <w:rPr>
          <w:sz w:val="28"/>
          <w:szCs w:val="28"/>
          <w:lang w:val="uk-UA"/>
        </w:rPr>
        <w:t>3</w:t>
      </w:r>
      <w:r w:rsidRPr="00980E0F">
        <w:rPr>
          <w:sz w:val="28"/>
          <w:szCs w:val="28"/>
          <w:lang w:val="uk-UA"/>
        </w:rPr>
        <w:t>. 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14:paraId="51AE7A68" w14:textId="77777777" w:rsidR="00CF0883" w:rsidRPr="00BB3697" w:rsidRDefault="00CF0883" w:rsidP="00F14632">
      <w:pPr>
        <w:ind w:firstLine="709"/>
        <w:jc w:val="both"/>
        <w:rPr>
          <w:sz w:val="16"/>
          <w:szCs w:val="16"/>
          <w:lang w:val="uk-UA"/>
        </w:rPr>
      </w:pPr>
    </w:p>
    <w:p w14:paraId="51AE7A69" w14:textId="77777777" w:rsidR="001B3740" w:rsidRPr="00FD279C" w:rsidRDefault="00FD279C" w:rsidP="00FD279C">
      <w:pPr>
        <w:pStyle w:val="ab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r w:rsidRPr="00FD279C">
        <w:rPr>
          <w:b/>
          <w:sz w:val="28"/>
          <w:szCs w:val="28"/>
          <w:lang w:val="uk-UA"/>
        </w:rPr>
        <w:t xml:space="preserve">Механізм представлення до нагородження </w:t>
      </w:r>
    </w:p>
    <w:p w14:paraId="51AE7A6A" w14:textId="77777777" w:rsidR="00FD279C" w:rsidRPr="00FD279C" w:rsidRDefault="00FD279C" w:rsidP="00FD279C">
      <w:pPr>
        <w:pStyle w:val="ab"/>
        <w:rPr>
          <w:b/>
          <w:sz w:val="16"/>
          <w:szCs w:val="16"/>
          <w:lang w:val="uk-UA"/>
        </w:rPr>
      </w:pPr>
    </w:p>
    <w:p w14:paraId="51AE7A6B" w14:textId="77777777" w:rsidR="00F14632" w:rsidRPr="00863EDD" w:rsidRDefault="00492E83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 xml:space="preserve">2.1. Для </w:t>
      </w:r>
      <w:r w:rsidR="00DD09F3">
        <w:rPr>
          <w:sz w:val="28"/>
          <w:szCs w:val="28"/>
          <w:lang w:val="uk-UA"/>
        </w:rPr>
        <w:t>відзначення</w:t>
      </w:r>
      <w:r w:rsidRPr="00863EDD">
        <w:rPr>
          <w:sz w:val="28"/>
          <w:szCs w:val="28"/>
          <w:lang w:val="uk-UA"/>
        </w:rPr>
        <w:t xml:space="preserve"> </w:t>
      </w:r>
      <w:r w:rsidR="0020791E">
        <w:rPr>
          <w:sz w:val="28"/>
          <w:szCs w:val="28"/>
          <w:lang w:val="uk-UA"/>
        </w:rPr>
        <w:t>у номінаціях</w:t>
      </w:r>
      <w:r w:rsidR="00DD09F3">
        <w:rPr>
          <w:sz w:val="28"/>
          <w:szCs w:val="28"/>
          <w:lang w:val="uk-UA"/>
        </w:rPr>
        <w:t xml:space="preserve"> голови старостинських округів </w:t>
      </w:r>
      <w:r w:rsidR="00F14632" w:rsidRPr="00863EDD">
        <w:rPr>
          <w:sz w:val="28"/>
          <w:szCs w:val="28"/>
          <w:lang w:val="uk-UA"/>
        </w:rPr>
        <w:t xml:space="preserve"> звертаються із </w:t>
      </w:r>
      <w:r w:rsidR="005E3A2F">
        <w:rPr>
          <w:sz w:val="28"/>
          <w:szCs w:val="28"/>
          <w:lang w:val="uk-UA"/>
        </w:rPr>
        <w:t xml:space="preserve">клопотанням </w:t>
      </w:r>
      <w:r w:rsidR="00F14632" w:rsidRPr="00863EDD">
        <w:rPr>
          <w:sz w:val="28"/>
          <w:szCs w:val="28"/>
          <w:lang w:val="uk-UA"/>
        </w:rPr>
        <w:t>установленого зразк</w:t>
      </w:r>
      <w:r w:rsidR="00D73C81">
        <w:rPr>
          <w:sz w:val="28"/>
          <w:szCs w:val="28"/>
          <w:lang w:val="uk-UA"/>
        </w:rPr>
        <w:t>а</w:t>
      </w:r>
      <w:r w:rsidR="00F14632" w:rsidRPr="00863EDD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>(додаток)</w:t>
      </w:r>
      <w:r w:rsidR="00F14632" w:rsidRPr="00863EDD">
        <w:rPr>
          <w:sz w:val="28"/>
          <w:szCs w:val="28"/>
          <w:lang w:val="uk-UA"/>
        </w:rPr>
        <w:t xml:space="preserve"> до Центру надання адміністративних послуг Бучанської міської ради</w:t>
      </w:r>
      <w:r w:rsidR="00C23746">
        <w:rPr>
          <w:sz w:val="28"/>
          <w:szCs w:val="28"/>
          <w:lang w:val="uk-UA"/>
        </w:rPr>
        <w:t xml:space="preserve"> або до Центру надання адміністративних послуг соціального характеру Управління соціальної політики Бучанської міської ради</w:t>
      </w:r>
      <w:r w:rsidR="00A55D1E">
        <w:rPr>
          <w:sz w:val="28"/>
          <w:szCs w:val="28"/>
          <w:lang w:val="uk-UA"/>
        </w:rPr>
        <w:t xml:space="preserve"> не</w:t>
      </w:r>
      <w:r w:rsidR="002A4DBD">
        <w:rPr>
          <w:sz w:val="28"/>
          <w:szCs w:val="28"/>
          <w:lang w:val="uk-UA"/>
        </w:rPr>
        <w:t xml:space="preserve"> пізніше ніж за 5 робочих днів</w:t>
      </w:r>
      <w:r w:rsidR="00947C47">
        <w:rPr>
          <w:sz w:val="28"/>
          <w:szCs w:val="28"/>
          <w:lang w:val="uk-UA"/>
        </w:rPr>
        <w:t xml:space="preserve"> до Дня </w:t>
      </w:r>
      <w:r w:rsidR="00616958">
        <w:rPr>
          <w:sz w:val="28"/>
          <w:szCs w:val="28"/>
          <w:lang w:val="uk-UA"/>
        </w:rPr>
        <w:t>населеного пункту</w:t>
      </w:r>
      <w:r w:rsidR="00F14632" w:rsidRPr="00863EDD">
        <w:rPr>
          <w:sz w:val="28"/>
          <w:szCs w:val="28"/>
          <w:lang w:val="uk-UA"/>
        </w:rPr>
        <w:t>.</w:t>
      </w:r>
    </w:p>
    <w:p w14:paraId="51AE7A6C" w14:textId="77777777" w:rsidR="00F63020" w:rsidRPr="00F63020" w:rsidRDefault="00F63020" w:rsidP="00F14632">
      <w:pPr>
        <w:ind w:firstLine="709"/>
        <w:jc w:val="both"/>
        <w:rPr>
          <w:sz w:val="16"/>
          <w:szCs w:val="16"/>
          <w:lang w:val="uk-UA"/>
        </w:rPr>
      </w:pPr>
    </w:p>
    <w:p w14:paraId="51AE7A6D" w14:textId="77777777" w:rsidR="00616958" w:rsidRPr="00616958" w:rsidRDefault="00616958" w:rsidP="00616958">
      <w:pPr>
        <w:ind w:firstLine="709"/>
        <w:jc w:val="center"/>
        <w:rPr>
          <w:b/>
          <w:sz w:val="28"/>
          <w:szCs w:val="28"/>
          <w:lang w:val="uk-UA"/>
        </w:rPr>
      </w:pPr>
      <w:r w:rsidRPr="00616958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Перелік документів</w:t>
      </w:r>
    </w:p>
    <w:p w14:paraId="51AE7A6E" w14:textId="77777777" w:rsidR="00F14632" w:rsidRDefault="00CE6131" w:rsidP="00F146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14632" w:rsidRPr="00863ED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F14632" w:rsidRPr="00863EDD">
        <w:rPr>
          <w:sz w:val="28"/>
          <w:szCs w:val="28"/>
          <w:lang w:val="uk-UA"/>
        </w:rPr>
        <w:t xml:space="preserve">. До </w:t>
      </w:r>
      <w:r w:rsidR="00A55D1E">
        <w:rPr>
          <w:sz w:val="28"/>
          <w:szCs w:val="28"/>
          <w:lang w:val="uk-UA"/>
        </w:rPr>
        <w:t>подання</w:t>
      </w:r>
      <w:r w:rsidR="00F14632" w:rsidRPr="00863EDD">
        <w:rPr>
          <w:sz w:val="28"/>
          <w:szCs w:val="28"/>
          <w:lang w:val="uk-UA"/>
        </w:rPr>
        <w:t xml:space="preserve"> </w:t>
      </w:r>
      <w:r w:rsidR="00114736">
        <w:rPr>
          <w:sz w:val="28"/>
          <w:szCs w:val="28"/>
          <w:lang w:val="uk-UA"/>
        </w:rPr>
        <w:t xml:space="preserve">для відзначення у номінаціях </w:t>
      </w:r>
      <w:r w:rsidR="00F14632" w:rsidRPr="00863EDD">
        <w:rPr>
          <w:sz w:val="28"/>
          <w:szCs w:val="28"/>
          <w:lang w:val="uk-UA"/>
        </w:rPr>
        <w:t>додаються такі документи:</w:t>
      </w:r>
    </w:p>
    <w:p w14:paraId="51AE7A6F" w14:textId="77777777" w:rsidR="00114736" w:rsidRPr="00863EDD" w:rsidRDefault="00F60BE1" w:rsidP="00F146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3.1.1. </w:t>
      </w:r>
      <w:r w:rsidR="006D0084">
        <w:rPr>
          <w:sz w:val="28"/>
          <w:szCs w:val="28"/>
          <w:lang w:val="uk-UA"/>
        </w:rPr>
        <w:t xml:space="preserve">Номінація </w:t>
      </w:r>
      <w:r w:rsidR="00114736">
        <w:rPr>
          <w:sz w:val="28"/>
          <w:szCs w:val="28"/>
          <w:lang w:val="uk-UA"/>
        </w:rPr>
        <w:t>«Новонароджена дитина»</w:t>
      </w:r>
    </w:p>
    <w:p w14:paraId="51AE7A70" w14:textId="77777777" w:rsidR="00033125" w:rsidRDefault="00033125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копію паспорта громадянина України</w:t>
      </w:r>
      <w:r w:rsidR="00001D8D">
        <w:t xml:space="preserve"> законного представника дитини</w:t>
      </w:r>
      <w:r w:rsidR="00390A64">
        <w:t>;</w:t>
      </w:r>
    </w:p>
    <w:p w14:paraId="51AE7A71" w14:textId="77777777" w:rsidR="00033125" w:rsidRDefault="00033125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 xml:space="preserve">копію реєстраційного номеру платника податків </w:t>
      </w:r>
      <w:r w:rsidR="00001D8D">
        <w:t>законного представника дитини;</w:t>
      </w:r>
    </w:p>
    <w:p w14:paraId="51AE7A72" w14:textId="77777777" w:rsidR="00033125" w:rsidRDefault="00001D8D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копія свідоцтва про народження дитини</w:t>
      </w:r>
      <w:r w:rsidR="00390A64">
        <w:t>.</w:t>
      </w:r>
    </w:p>
    <w:p w14:paraId="51AE7A73" w14:textId="77777777" w:rsidR="006D0084" w:rsidRPr="006D0084" w:rsidRDefault="006D0084" w:rsidP="007600FA">
      <w:pPr>
        <w:pStyle w:val="1"/>
        <w:shd w:val="clear" w:color="auto" w:fill="auto"/>
        <w:spacing w:before="0" w:after="0" w:line="317" w:lineRule="exact"/>
        <w:ind w:left="720" w:right="20"/>
        <w:rPr>
          <w:rStyle w:val="a6"/>
          <w:color w:val="auto"/>
          <w:sz w:val="16"/>
          <w:szCs w:val="16"/>
          <w:u w:val="none"/>
        </w:rPr>
      </w:pPr>
    </w:p>
    <w:p w14:paraId="51AE7A74" w14:textId="77777777" w:rsidR="00515EDC" w:rsidRDefault="00F60BE1" w:rsidP="007600FA">
      <w:pPr>
        <w:pStyle w:val="1"/>
        <w:shd w:val="clear" w:color="auto" w:fill="auto"/>
        <w:spacing w:before="0" w:after="0" w:line="317" w:lineRule="exact"/>
        <w:ind w:left="720" w:right="20"/>
      </w:pPr>
      <w:r>
        <w:rPr>
          <w:rStyle w:val="a6"/>
          <w:color w:val="auto"/>
          <w:u w:val="none"/>
        </w:rPr>
        <w:t xml:space="preserve">3.1.2. </w:t>
      </w:r>
      <w:r w:rsidR="006D0084">
        <w:rPr>
          <w:rStyle w:val="a6"/>
          <w:color w:val="auto"/>
          <w:u w:val="none"/>
        </w:rPr>
        <w:t xml:space="preserve">Номінація </w:t>
      </w:r>
      <w:r w:rsidR="007600FA">
        <w:rPr>
          <w:rStyle w:val="a6"/>
          <w:color w:val="auto"/>
          <w:u w:val="none"/>
        </w:rPr>
        <w:t>«</w:t>
      </w:r>
      <w:r w:rsidR="00A55D1E">
        <w:t>Молоде подружжя»</w:t>
      </w:r>
    </w:p>
    <w:p w14:paraId="51AE7A75" w14:textId="77777777" w:rsidR="00A55D1E" w:rsidRDefault="002A4DBD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копії паспортів кожного з подружжя;</w:t>
      </w:r>
    </w:p>
    <w:p w14:paraId="51AE7A76" w14:textId="77777777" w:rsidR="001A527C" w:rsidRDefault="001A527C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копію реєстраційного номеру платника податків кожного з подружжя (у разі наявності)</w:t>
      </w:r>
      <w:r w:rsidR="00575564">
        <w:t>;</w:t>
      </w:r>
    </w:p>
    <w:p w14:paraId="51AE7A77" w14:textId="77777777" w:rsidR="002A4DBD" w:rsidRDefault="002A4DBD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копію свідоцтва про шлюб</w:t>
      </w:r>
    </w:p>
    <w:p w14:paraId="51AE7A78" w14:textId="77777777" w:rsidR="00D5442B" w:rsidRPr="00390A64" w:rsidRDefault="00D5442B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sz w:val="16"/>
          <w:szCs w:val="16"/>
        </w:rPr>
      </w:pPr>
    </w:p>
    <w:p w14:paraId="51AE7A79" w14:textId="77777777" w:rsidR="00D5442B" w:rsidRDefault="00F60BE1" w:rsidP="00F14632">
      <w:pPr>
        <w:pStyle w:val="1"/>
        <w:shd w:val="clear" w:color="auto" w:fill="auto"/>
        <w:spacing w:before="0" w:after="0" w:line="317" w:lineRule="exact"/>
        <w:ind w:right="20" w:firstLine="709"/>
      </w:pPr>
      <w:r>
        <w:t xml:space="preserve">3.1.3. </w:t>
      </w:r>
      <w:r w:rsidR="006D0084">
        <w:t xml:space="preserve">Номінація </w:t>
      </w:r>
      <w:r w:rsidR="00D5442B">
        <w:t xml:space="preserve">«Золоте </w:t>
      </w:r>
      <w:r w:rsidR="00CE6131">
        <w:t>весілля</w:t>
      </w:r>
      <w:r w:rsidR="00D5442B">
        <w:t>»</w:t>
      </w:r>
    </w:p>
    <w:p w14:paraId="51AE7A7A" w14:textId="77777777" w:rsidR="00D5442B" w:rsidRDefault="00D5442B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копії паспортів кожного з подружжя;</w:t>
      </w:r>
    </w:p>
    <w:p w14:paraId="51AE7A7B" w14:textId="77777777" w:rsidR="00D5442B" w:rsidRDefault="00D5442B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копію реєстраційного номеру платника податків кожного з подружжя (у разі наявності);</w:t>
      </w:r>
    </w:p>
    <w:p w14:paraId="51AE7A7C" w14:textId="77777777" w:rsidR="00D5442B" w:rsidRDefault="00D5442B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</w:pPr>
      <w:r>
        <w:t>копію свідоцтва про шлюб</w:t>
      </w:r>
    </w:p>
    <w:p w14:paraId="51AE7A7D" w14:textId="77777777" w:rsidR="00B7756D" w:rsidRPr="00D269D2" w:rsidRDefault="00B7756D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z w:val="16"/>
          <w:szCs w:val="16"/>
          <w:shd w:val="clear" w:color="auto" w:fill="FFFFFF"/>
        </w:rPr>
      </w:pPr>
    </w:p>
    <w:p w14:paraId="51AE7A7E" w14:textId="77777777" w:rsidR="00256377" w:rsidRDefault="00CE6131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  <w:r>
        <w:rPr>
          <w:b/>
          <w:color w:val="333333"/>
          <w:shd w:val="clear" w:color="auto" w:fill="FFFFFF"/>
        </w:rPr>
        <w:t>4</w:t>
      </w:r>
      <w:r w:rsidR="00F14632" w:rsidRPr="00863EDD">
        <w:rPr>
          <w:b/>
          <w:color w:val="333333"/>
          <w:shd w:val="clear" w:color="auto" w:fill="FFFFFF"/>
        </w:rPr>
        <w:t xml:space="preserve">. </w:t>
      </w:r>
      <w:r w:rsidR="00516C78">
        <w:rPr>
          <w:b/>
          <w:color w:val="333333"/>
          <w:shd w:val="clear" w:color="auto" w:fill="FFFFFF"/>
        </w:rPr>
        <w:t xml:space="preserve">Вручення </w:t>
      </w:r>
    </w:p>
    <w:p w14:paraId="51AE7A7F" w14:textId="77777777" w:rsidR="00516C78" w:rsidRPr="00ED0372" w:rsidRDefault="00516C78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z w:val="16"/>
          <w:szCs w:val="16"/>
          <w:shd w:val="clear" w:color="auto" w:fill="FFFFFF"/>
          <w:lang w:val="en-US"/>
        </w:rPr>
      </w:pPr>
    </w:p>
    <w:p w14:paraId="51AE7A80" w14:textId="77777777" w:rsidR="00516C78" w:rsidRPr="00516C78" w:rsidRDefault="00CE6131" w:rsidP="00516C78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4</w:t>
      </w:r>
      <w:r w:rsidR="00390A64">
        <w:rPr>
          <w:color w:val="333333"/>
          <w:shd w:val="clear" w:color="auto" w:fill="FFFFFF"/>
        </w:rPr>
        <w:t xml:space="preserve">.1. </w:t>
      </w:r>
      <w:r w:rsidR="00516C78">
        <w:rPr>
          <w:color w:val="333333"/>
          <w:shd w:val="clear" w:color="auto" w:fill="FFFFFF"/>
        </w:rPr>
        <w:t xml:space="preserve">Нагородження цінними подарунками у номінаціях відбувається під час проведення урочистостей  </w:t>
      </w:r>
      <w:r w:rsidR="009B5C28">
        <w:rPr>
          <w:color w:val="333333"/>
          <w:shd w:val="clear" w:color="auto" w:fill="FFFFFF"/>
        </w:rPr>
        <w:t>з нагоди відзначення</w:t>
      </w:r>
      <w:r w:rsidR="009258A7">
        <w:rPr>
          <w:color w:val="333333"/>
          <w:shd w:val="clear" w:color="auto" w:fill="FFFFFF"/>
        </w:rPr>
        <w:t xml:space="preserve"> Дня </w:t>
      </w:r>
      <w:r w:rsidR="00FD32CF">
        <w:rPr>
          <w:color w:val="333333"/>
          <w:shd w:val="clear" w:color="auto" w:fill="FFFFFF"/>
        </w:rPr>
        <w:t>населеного пункту.</w:t>
      </w:r>
    </w:p>
    <w:p w14:paraId="51AE7A81" w14:textId="77777777" w:rsidR="00256377" w:rsidRPr="00D269D2" w:rsidRDefault="00256377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z w:val="16"/>
          <w:szCs w:val="16"/>
          <w:shd w:val="clear" w:color="auto" w:fill="FFFFFF"/>
        </w:rPr>
      </w:pPr>
    </w:p>
    <w:p w14:paraId="51AE7A82" w14:textId="77777777" w:rsidR="003334F8" w:rsidRDefault="003334F8" w:rsidP="004E3E2D">
      <w:pPr>
        <w:pStyle w:val="1"/>
        <w:shd w:val="clear" w:color="auto" w:fill="auto"/>
        <w:spacing w:before="0" w:after="336" w:line="280" w:lineRule="exact"/>
      </w:pPr>
    </w:p>
    <w:p w14:paraId="51AE7A83" w14:textId="77777777"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14:paraId="51AE7A84" w14:textId="77777777" w:rsidR="004E3E2D" w:rsidRDefault="004F0E48" w:rsidP="004E3E2D">
      <w:pPr>
        <w:pStyle w:val="1"/>
        <w:shd w:val="clear" w:color="auto" w:fill="auto"/>
        <w:spacing w:before="0" w:after="336" w:line="280" w:lineRule="exact"/>
      </w:pPr>
      <w:r>
        <w:t>К</w:t>
      </w:r>
      <w:r w:rsidR="004E3E2D">
        <w:t>еруюч</w:t>
      </w:r>
      <w:r>
        <w:t xml:space="preserve">ий справами </w:t>
      </w:r>
      <w:r w:rsidR="004E3E2D">
        <w:t xml:space="preserve">                                         </w:t>
      </w:r>
      <w:r>
        <w:t xml:space="preserve">           </w:t>
      </w:r>
      <w:r w:rsidR="004E3E2D">
        <w:t xml:space="preserve">          </w:t>
      </w:r>
      <w:r>
        <w:t xml:space="preserve">Дмитро ГАПЧЕНКО </w:t>
      </w:r>
    </w:p>
    <w:p w14:paraId="51AE7A85" w14:textId="77777777"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14:paraId="51AE7A86" w14:textId="77777777" w:rsidR="001B3740" w:rsidRPr="00863EDD" w:rsidRDefault="001B3740" w:rsidP="004E3E2D">
      <w:pPr>
        <w:pStyle w:val="1"/>
        <w:shd w:val="clear" w:color="auto" w:fill="auto"/>
        <w:spacing w:before="0" w:after="336" w:line="280" w:lineRule="exact"/>
      </w:pPr>
    </w:p>
    <w:p w14:paraId="51AE7A87" w14:textId="77777777" w:rsidR="00F14632" w:rsidRPr="00863EDD" w:rsidRDefault="00F14632" w:rsidP="00F14632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</w:pPr>
    </w:p>
    <w:p w14:paraId="51AE7A88" w14:textId="77777777" w:rsidR="005A0830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Н</w:t>
      </w:r>
      <w:r w:rsidR="00F14632" w:rsidRPr="00CF7EC1">
        <w:rPr>
          <w:sz w:val="28"/>
          <w:szCs w:val="28"/>
        </w:rPr>
        <w:t xml:space="preserve">ачальник </w:t>
      </w:r>
      <w:r w:rsidR="005A0830">
        <w:rPr>
          <w:sz w:val="28"/>
          <w:szCs w:val="28"/>
          <w:lang w:val="uk-UA"/>
        </w:rPr>
        <w:t>У</w:t>
      </w:r>
    </w:p>
    <w:p w14:paraId="51AE7A89" w14:textId="77777777" w:rsidR="00F72B62" w:rsidRDefault="00F14632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A54836">
        <w:rPr>
          <w:sz w:val="28"/>
          <w:szCs w:val="28"/>
          <w:lang w:val="uk-UA"/>
        </w:rPr>
        <w:t>правління</w:t>
      </w:r>
    </w:p>
    <w:p w14:paraId="51AE7A8A" w14:textId="77777777" w:rsidR="00F72B62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соціальної політики</w:t>
      </w:r>
      <w:r w:rsidR="00F72B62">
        <w:rPr>
          <w:sz w:val="28"/>
          <w:szCs w:val="28"/>
          <w:lang w:val="uk-UA"/>
        </w:rPr>
        <w:t xml:space="preserve"> </w:t>
      </w:r>
    </w:p>
    <w:p w14:paraId="51AE7A8B" w14:textId="77777777" w:rsidR="00CF7EC1" w:rsidRDefault="00F72B62" w:rsidP="00F72B62">
      <w:pPr>
        <w:tabs>
          <w:tab w:val="left" w:pos="6435"/>
          <w:tab w:val="left" w:pos="7088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Бучанської міської ради </w:t>
      </w:r>
      <w:r w:rsidR="00AA182F" w:rsidRPr="00CF7EC1">
        <w:rPr>
          <w:sz w:val="28"/>
          <w:szCs w:val="28"/>
          <w:lang w:val="uk-UA"/>
        </w:rPr>
        <w:t xml:space="preserve"> </w:t>
      </w:r>
      <w:r w:rsidR="00F14632" w:rsidRPr="00A54836">
        <w:rPr>
          <w:sz w:val="28"/>
          <w:szCs w:val="28"/>
          <w:lang w:val="uk-UA"/>
        </w:rPr>
        <w:t xml:space="preserve">               </w:t>
      </w:r>
      <w:r w:rsidR="00F14632" w:rsidRPr="00CF7EC1">
        <w:rPr>
          <w:sz w:val="28"/>
          <w:szCs w:val="28"/>
          <w:lang w:val="uk-UA"/>
        </w:rPr>
        <w:t xml:space="preserve">   </w:t>
      </w:r>
      <w:r w:rsidR="001F2853" w:rsidRPr="00CF7EC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</w:t>
      </w:r>
      <w:r w:rsidR="00F14632" w:rsidRPr="00A54836">
        <w:rPr>
          <w:sz w:val="28"/>
          <w:szCs w:val="28"/>
          <w:lang w:val="uk-UA"/>
        </w:rPr>
        <w:t xml:space="preserve"> </w:t>
      </w:r>
      <w:r w:rsidR="00AA182F" w:rsidRPr="00CF7EC1">
        <w:rPr>
          <w:sz w:val="28"/>
          <w:szCs w:val="28"/>
          <w:lang w:val="uk-UA"/>
        </w:rPr>
        <w:t>Ірина ПАСІЧНА</w:t>
      </w:r>
    </w:p>
    <w:p w14:paraId="51AE7A8C" w14:textId="77777777" w:rsidR="00CF7EC1" w:rsidRPr="00CF7EC1" w:rsidRDefault="00D964CF" w:rsidP="00CA7C34">
      <w:pPr>
        <w:tabs>
          <w:tab w:val="left" w:pos="6435"/>
        </w:tabs>
        <w:ind w:left="6660"/>
        <w:outlineLvl w:val="0"/>
        <w:rPr>
          <w:bCs/>
          <w:lang w:val="uk-UA"/>
        </w:rPr>
      </w:pPr>
      <w:r w:rsidRPr="00A54836">
        <w:rPr>
          <w:sz w:val="28"/>
          <w:szCs w:val="28"/>
          <w:lang w:val="uk-UA"/>
        </w:rPr>
        <w:br w:type="page"/>
      </w:r>
      <w:r w:rsidR="000A7D9F" w:rsidRPr="00CF7EC1">
        <w:rPr>
          <w:lang w:val="uk-UA"/>
        </w:rPr>
        <w:lastRenderedPageBreak/>
        <w:t>Додаток</w:t>
      </w:r>
      <w:r w:rsidR="001741BE">
        <w:rPr>
          <w:lang w:val="uk-UA"/>
        </w:rPr>
        <w:t xml:space="preserve"> до П</w:t>
      </w:r>
      <w:r w:rsidR="000A7D9F" w:rsidRPr="00CF7EC1">
        <w:rPr>
          <w:lang w:val="uk-UA"/>
        </w:rPr>
        <w:t>о</w:t>
      </w:r>
      <w:r w:rsidR="00E71DF1">
        <w:rPr>
          <w:lang w:val="uk-UA"/>
        </w:rPr>
        <w:t>рядку</w:t>
      </w:r>
      <w:r w:rsidR="000A7D9F" w:rsidRPr="00CF7EC1">
        <w:rPr>
          <w:lang w:val="uk-UA"/>
        </w:rPr>
        <w:t xml:space="preserve"> </w:t>
      </w:r>
    </w:p>
    <w:p w14:paraId="51AE7A8D" w14:textId="77777777" w:rsidR="001741BE" w:rsidRDefault="001741BE" w:rsidP="001741BE">
      <w:pPr>
        <w:tabs>
          <w:tab w:val="left" w:pos="4820"/>
        </w:tabs>
        <w:rPr>
          <w:lang w:val="uk-UA"/>
        </w:rPr>
      </w:pPr>
      <w:r w:rsidRPr="00A54836">
        <w:rPr>
          <w:lang w:val="uk-UA"/>
        </w:rPr>
        <w:t xml:space="preserve">                                                                              </w:t>
      </w:r>
    </w:p>
    <w:p w14:paraId="51AE7A8E" w14:textId="77777777" w:rsidR="001741BE" w:rsidRPr="00A54836" w:rsidRDefault="00260DA6" w:rsidP="00093659">
      <w:pPr>
        <w:ind w:left="4962"/>
        <w:rPr>
          <w:sz w:val="26"/>
          <w:szCs w:val="26"/>
          <w:lang w:val="uk-UA"/>
        </w:rPr>
      </w:pPr>
      <w:r w:rsidRPr="00093659">
        <w:rPr>
          <w:sz w:val="26"/>
          <w:szCs w:val="26"/>
          <w:lang w:val="uk-UA"/>
        </w:rPr>
        <w:t>Голові Комісії з питання надання щомісячної адресної грошової допомоги дітям, які мають статус члена сім’ї загиблого (померлого) Захисника чи Захисниці України</w:t>
      </w:r>
    </w:p>
    <w:p w14:paraId="51AE7A8F" w14:textId="77777777" w:rsidR="001741BE" w:rsidRPr="00093659" w:rsidRDefault="001741BE" w:rsidP="001741BE">
      <w:pPr>
        <w:jc w:val="center"/>
        <w:rPr>
          <w:sz w:val="26"/>
          <w:szCs w:val="26"/>
        </w:rPr>
      </w:pPr>
      <w:r w:rsidRPr="00A54836">
        <w:rPr>
          <w:sz w:val="26"/>
          <w:szCs w:val="26"/>
          <w:lang w:val="uk-UA"/>
        </w:rPr>
        <w:t xml:space="preserve">                                                                     </w:t>
      </w:r>
      <w:r w:rsidRPr="00093659">
        <w:rPr>
          <w:sz w:val="26"/>
          <w:szCs w:val="26"/>
        </w:rPr>
        <w:t>_______________________________</w:t>
      </w:r>
    </w:p>
    <w:p w14:paraId="51AE7A90" w14:textId="77777777"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</w:t>
      </w:r>
      <w:r w:rsidRPr="00093659">
        <w:rPr>
          <w:sz w:val="20"/>
          <w:szCs w:val="20"/>
        </w:rPr>
        <w:t xml:space="preserve">  (Прізвище</w:t>
      </w:r>
    </w:p>
    <w:p w14:paraId="51AE7A91" w14:textId="77777777"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       _______________________________</w:t>
      </w:r>
    </w:p>
    <w:p w14:paraId="51AE7A92" w14:textId="77777777"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   </w:t>
      </w:r>
      <w:r w:rsidRPr="00093659">
        <w:rPr>
          <w:sz w:val="20"/>
          <w:szCs w:val="20"/>
        </w:rPr>
        <w:t xml:space="preserve">                 ім’я</w:t>
      </w:r>
    </w:p>
    <w:p w14:paraId="51AE7A93" w14:textId="77777777" w:rsidR="001741BE" w:rsidRPr="00093659" w:rsidRDefault="00093659" w:rsidP="00093659">
      <w:pPr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                     </w:t>
      </w:r>
      <w:r w:rsidR="001741BE" w:rsidRPr="00093659">
        <w:rPr>
          <w:sz w:val="26"/>
          <w:szCs w:val="26"/>
        </w:rPr>
        <w:t>________________________________</w:t>
      </w:r>
    </w:p>
    <w:p w14:paraId="51AE7A94" w14:textId="77777777"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6"/>
          <w:szCs w:val="26"/>
        </w:rPr>
        <w:t xml:space="preserve">                                                                                               </w:t>
      </w:r>
      <w:r w:rsidR="00093659">
        <w:rPr>
          <w:sz w:val="26"/>
          <w:szCs w:val="26"/>
          <w:lang w:val="uk-UA"/>
        </w:rPr>
        <w:t xml:space="preserve">  </w:t>
      </w:r>
      <w:r w:rsidRPr="00093659">
        <w:rPr>
          <w:sz w:val="26"/>
          <w:szCs w:val="26"/>
        </w:rPr>
        <w:t xml:space="preserve">  </w:t>
      </w:r>
      <w:r w:rsidRPr="00093659">
        <w:rPr>
          <w:sz w:val="20"/>
          <w:szCs w:val="20"/>
        </w:rPr>
        <w:t>по батькові)</w:t>
      </w:r>
    </w:p>
    <w:p w14:paraId="51AE7A95" w14:textId="77777777" w:rsidR="001741BE" w:rsidRPr="00093659" w:rsidRDefault="001741BE" w:rsidP="001741BE">
      <w:pPr>
        <w:ind w:left="4820" w:hanging="4820"/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</w:t>
      </w:r>
      <w:r w:rsidR="00093659">
        <w:rPr>
          <w:sz w:val="26"/>
          <w:szCs w:val="26"/>
        </w:rPr>
        <w:t xml:space="preserve">                </w:t>
      </w:r>
      <w:r w:rsidRPr="00093659">
        <w:rPr>
          <w:sz w:val="26"/>
          <w:szCs w:val="26"/>
        </w:rPr>
        <w:t>________________________________</w:t>
      </w:r>
    </w:p>
    <w:p w14:paraId="51AE7A96" w14:textId="77777777" w:rsidR="001741BE" w:rsidRPr="00093659" w:rsidRDefault="001741BE" w:rsidP="00093659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</w:t>
      </w:r>
      <w:r w:rsidR="00093659">
        <w:rPr>
          <w:sz w:val="26"/>
          <w:szCs w:val="26"/>
        </w:rPr>
        <w:t xml:space="preserve">                             </w:t>
      </w:r>
      <w:r w:rsidRPr="00093659">
        <w:rPr>
          <w:sz w:val="20"/>
          <w:szCs w:val="20"/>
        </w:rPr>
        <w:t>(місто, село, район</w:t>
      </w:r>
      <w:r w:rsidR="00093659" w:rsidRPr="00093659">
        <w:rPr>
          <w:sz w:val="20"/>
          <w:szCs w:val="20"/>
          <w:lang w:val="uk-UA"/>
        </w:rPr>
        <w:t>)</w:t>
      </w:r>
      <w:r w:rsidRPr="00093659">
        <w:rPr>
          <w:sz w:val="26"/>
          <w:szCs w:val="26"/>
        </w:rPr>
        <w:t xml:space="preserve">                                                                            </w:t>
      </w:r>
    </w:p>
    <w:p w14:paraId="51AE7A97" w14:textId="77777777"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  <w:lang w:val="uk-UA"/>
        </w:rPr>
        <w:t xml:space="preserve">                                                                   </w:t>
      </w:r>
      <w:r w:rsidRPr="00093659">
        <w:rPr>
          <w:sz w:val="26"/>
          <w:szCs w:val="26"/>
        </w:rPr>
        <w:t>вул.____________________________</w:t>
      </w:r>
    </w:p>
    <w:p w14:paraId="51AE7A98" w14:textId="77777777" w:rsidR="001741BE" w:rsidRPr="00093659" w:rsidRDefault="001741BE" w:rsidP="001741BE">
      <w:pPr>
        <w:jc w:val="right"/>
        <w:rPr>
          <w:sz w:val="26"/>
          <w:szCs w:val="26"/>
        </w:rPr>
      </w:pPr>
    </w:p>
    <w:p w14:paraId="51AE7A99" w14:textId="77777777"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тел.__________________________</w:t>
      </w:r>
    </w:p>
    <w:p w14:paraId="51AE7A9A" w14:textId="77777777" w:rsidR="001741BE" w:rsidRDefault="001741BE" w:rsidP="001741BE">
      <w:pPr>
        <w:jc w:val="right"/>
        <w:rPr>
          <w:sz w:val="26"/>
          <w:szCs w:val="26"/>
          <w:lang w:val="uk-UA"/>
        </w:rPr>
      </w:pPr>
    </w:p>
    <w:p w14:paraId="51AE7A9B" w14:textId="77777777" w:rsidR="00093659" w:rsidRPr="00093659" w:rsidRDefault="00093659" w:rsidP="001741BE">
      <w:pPr>
        <w:jc w:val="right"/>
        <w:rPr>
          <w:sz w:val="26"/>
          <w:szCs w:val="26"/>
          <w:lang w:val="uk-UA"/>
        </w:rPr>
      </w:pPr>
    </w:p>
    <w:p w14:paraId="51AE7A9C" w14:textId="77777777"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>ЗАЯВА</w:t>
      </w:r>
    </w:p>
    <w:p w14:paraId="51AE7A9D" w14:textId="77777777" w:rsidR="00093659" w:rsidRDefault="00CA7C34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sz w:val="26"/>
          <w:szCs w:val="26"/>
          <w:lang w:val="uk-UA"/>
        </w:rPr>
        <w:t xml:space="preserve">Прошу </w:t>
      </w:r>
      <w:r w:rsidR="004F0E48" w:rsidRPr="00093659">
        <w:rPr>
          <w:sz w:val="26"/>
          <w:szCs w:val="26"/>
          <w:lang w:val="uk-UA"/>
        </w:rPr>
        <w:t xml:space="preserve">виплачувати в 202_ році </w:t>
      </w:r>
      <w:r w:rsidR="004F0E48" w:rsidRPr="00093659">
        <w:rPr>
          <w:bCs/>
          <w:sz w:val="26"/>
          <w:szCs w:val="26"/>
          <w:lang w:val="uk-UA"/>
        </w:rPr>
        <w:t>щомісячу адресну грошову допомогу</w:t>
      </w:r>
      <w:r w:rsidR="004F0E48" w:rsidRPr="00093659">
        <w:rPr>
          <w:b/>
          <w:bCs/>
          <w:sz w:val="26"/>
          <w:szCs w:val="26"/>
          <w:lang w:val="uk-UA"/>
        </w:rPr>
        <w:t xml:space="preserve"> </w:t>
      </w:r>
      <w:r w:rsidR="004F0E48" w:rsidRPr="00093659">
        <w:rPr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3659">
        <w:rPr>
          <w:sz w:val="26"/>
          <w:szCs w:val="26"/>
          <w:lang w:val="uk-UA"/>
        </w:rPr>
        <w:t>________________________________________________________________</w:t>
      </w:r>
      <w:r w:rsidR="006C4759" w:rsidRPr="00093659">
        <w:rPr>
          <w:noProof/>
          <w:color w:val="000000"/>
          <w:sz w:val="26"/>
          <w:szCs w:val="26"/>
          <w:lang w:eastAsia="uk-UA"/>
        </w:rPr>
        <w:t xml:space="preserve"> </w:t>
      </w:r>
    </w:p>
    <w:p w14:paraId="51AE7A9E" w14:textId="77777777" w:rsidR="00093659" w:rsidRDefault="000936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</w:p>
    <w:p w14:paraId="51AE7A9F" w14:textId="77777777" w:rsidR="00093659" w:rsidRDefault="000936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</w:p>
    <w:p w14:paraId="51AE7AA0" w14:textId="77777777"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>Прошу перераховувати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Допомогу на </w:t>
      </w:r>
      <w:r w:rsidRPr="00093659">
        <w:rPr>
          <w:noProof/>
          <w:color w:val="000000"/>
          <w:sz w:val="26"/>
          <w:szCs w:val="26"/>
          <w:lang w:eastAsia="uk-UA"/>
        </w:rPr>
        <w:t>рахунок, відкритий у ____________________________________________________,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</w:p>
    <w:p w14:paraId="51AE7AA1" w14:textId="77777777"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0"/>
          <w:szCs w:val="20"/>
          <w:lang w:eastAsia="uk-UA"/>
        </w:rPr>
      </w:pPr>
      <w:r w:rsidRPr="00093659">
        <w:rPr>
          <w:noProof/>
          <w:color w:val="000000"/>
          <w:sz w:val="26"/>
          <w:szCs w:val="26"/>
          <w:lang w:val="uk-UA" w:eastAsia="uk-UA"/>
        </w:rPr>
        <w:t xml:space="preserve">                   </w:t>
      </w:r>
      <w:r w:rsidRPr="00093659">
        <w:rPr>
          <w:noProof/>
          <w:color w:val="000000"/>
          <w:sz w:val="26"/>
          <w:szCs w:val="26"/>
          <w:lang w:eastAsia="uk-UA"/>
        </w:rPr>
        <w:t>(</w:t>
      </w:r>
      <w:r w:rsidRPr="00093659">
        <w:rPr>
          <w:noProof/>
          <w:color w:val="000000"/>
          <w:sz w:val="20"/>
          <w:szCs w:val="20"/>
          <w:lang w:eastAsia="uk-UA"/>
        </w:rPr>
        <w:t>найменування банку)</w:t>
      </w:r>
    </w:p>
    <w:p w14:paraId="51AE7AA2" w14:textId="77777777" w:rsidR="006C4759" w:rsidRPr="00093659" w:rsidRDefault="006C4759" w:rsidP="006C4759">
      <w:pPr>
        <w:tabs>
          <w:tab w:val="left" w:pos="9071"/>
        </w:tabs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 xml:space="preserve">номер рахунка (за стандартом </w:t>
      </w:r>
      <w:r w:rsidRPr="00093659">
        <w:rPr>
          <w:noProof/>
          <w:color w:val="000000"/>
          <w:sz w:val="26"/>
          <w:szCs w:val="26"/>
          <w:lang w:val="en-AU" w:eastAsia="uk-UA"/>
        </w:rPr>
        <w:t>IBAN</w:t>
      </w:r>
      <w:r w:rsidRPr="00093659">
        <w:rPr>
          <w:noProof/>
          <w:color w:val="000000"/>
          <w:sz w:val="26"/>
          <w:szCs w:val="26"/>
          <w:lang w:eastAsia="uk-UA"/>
        </w:rPr>
        <w:t>)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  <w:r w:rsidRPr="00093659">
        <w:rPr>
          <w:noProof/>
          <w:color w:val="000000"/>
          <w:sz w:val="26"/>
          <w:szCs w:val="26"/>
          <w:lang w:val="en-US" w:eastAsia="uk-UA"/>
        </w:rPr>
        <w:t>UA</w:t>
      </w:r>
      <w:r w:rsidRPr="00A54836">
        <w:rPr>
          <w:noProof/>
          <w:color w:val="000000"/>
          <w:sz w:val="26"/>
          <w:szCs w:val="26"/>
          <w:lang w:eastAsia="uk-UA"/>
        </w:rPr>
        <w:t xml:space="preserve"> </w:t>
      </w:r>
      <w:r w:rsidRPr="00093659">
        <w:rPr>
          <w:noProof/>
          <w:color w:val="000000"/>
          <w:sz w:val="26"/>
          <w:szCs w:val="26"/>
          <w:lang w:eastAsia="uk-UA"/>
        </w:rPr>
        <w:t>____________________________</w:t>
      </w:r>
      <w:r w:rsidRPr="00A54836">
        <w:rPr>
          <w:noProof/>
          <w:color w:val="000000"/>
          <w:sz w:val="26"/>
          <w:szCs w:val="26"/>
          <w:lang w:eastAsia="uk-UA"/>
        </w:rPr>
        <w:t>___</w:t>
      </w:r>
      <w:r w:rsidR="00093659">
        <w:rPr>
          <w:noProof/>
          <w:color w:val="000000"/>
          <w:sz w:val="26"/>
          <w:szCs w:val="26"/>
          <w:lang w:val="uk-UA" w:eastAsia="uk-UA"/>
        </w:rPr>
        <w:t>______</w:t>
      </w:r>
      <w:r w:rsidRPr="00093659">
        <w:rPr>
          <w:noProof/>
          <w:color w:val="000000"/>
          <w:sz w:val="26"/>
          <w:szCs w:val="26"/>
          <w:lang w:val="uk-UA" w:eastAsia="uk-UA"/>
        </w:rPr>
        <w:t>.</w:t>
      </w:r>
    </w:p>
    <w:p w14:paraId="51AE7AA3" w14:textId="77777777" w:rsidR="00CA7C34" w:rsidRPr="00093659" w:rsidRDefault="00CA7C34" w:rsidP="00CA7C34">
      <w:pPr>
        <w:rPr>
          <w:sz w:val="26"/>
          <w:szCs w:val="26"/>
          <w:lang w:val="uk-UA"/>
        </w:rPr>
      </w:pPr>
    </w:p>
    <w:p w14:paraId="51AE7AA4" w14:textId="77777777"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  <w:r w:rsidRPr="00093659">
        <w:rPr>
          <w:sz w:val="26"/>
          <w:szCs w:val="26"/>
        </w:rPr>
        <w:t xml:space="preserve">      Відповідно до Закону України “Про захист персональних даних”, я</w:t>
      </w:r>
    </w:p>
    <w:p w14:paraId="51AE7AA5" w14:textId="77777777"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</w:p>
    <w:p w14:paraId="51AE7AA6" w14:textId="77777777" w:rsidR="001741BE" w:rsidRPr="00093659" w:rsidRDefault="001741BE" w:rsidP="001741BE">
      <w:pPr>
        <w:jc w:val="both"/>
        <w:rPr>
          <w:sz w:val="26"/>
          <w:szCs w:val="26"/>
        </w:rPr>
      </w:pPr>
      <w:r w:rsidRPr="00093659">
        <w:rPr>
          <w:sz w:val="26"/>
          <w:szCs w:val="26"/>
        </w:rPr>
        <w:t>даю дозвіл на обробку моїх</w:t>
      </w:r>
      <w:r w:rsidR="004667FA" w:rsidRPr="00093659">
        <w:rPr>
          <w:sz w:val="26"/>
          <w:szCs w:val="26"/>
          <w:lang w:val="uk-UA"/>
        </w:rPr>
        <w:t xml:space="preserve"> (та дітей)</w:t>
      </w:r>
      <w:r w:rsidRPr="00093659">
        <w:rPr>
          <w:sz w:val="26"/>
          <w:szCs w:val="26"/>
        </w:rPr>
        <w:t xml:space="preserve"> персональних даних з метою </w:t>
      </w:r>
      <w:r w:rsidR="009923F5" w:rsidRPr="00093659">
        <w:rPr>
          <w:sz w:val="26"/>
          <w:szCs w:val="26"/>
          <w:lang w:val="uk-UA"/>
        </w:rPr>
        <w:t>прийняття</w:t>
      </w:r>
      <w:r w:rsidRPr="00093659">
        <w:rPr>
          <w:sz w:val="26"/>
          <w:szCs w:val="26"/>
        </w:rPr>
        <w:t xml:space="preserve"> рішення </w:t>
      </w:r>
      <w:r w:rsidR="00E31809" w:rsidRPr="00093659">
        <w:rPr>
          <w:sz w:val="26"/>
          <w:szCs w:val="26"/>
          <w:lang w:val="uk-UA"/>
        </w:rPr>
        <w:t xml:space="preserve">Комісії </w:t>
      </w:r>
      <w:r w:rsidRPr="00093659">
        <w:rPr>
          <w:sz w:val="26"/>
          <w:szCs w:val="26"/>
        </w:rPr>
        <w:t>з порушеного мною питання.</w:t>
      </w:r>
    </w:p>
    <w:p w14:paraId="51AE7AA7" w14:textId="77777777" w:rsidR="001741BE" w:rsidRDefault="001741BE" w:rsidP="001741BE">
      <w:pPr>
        <w:jc w:val="both"/>
        <w:rPr>
          <w:sz w:val="26"/>
          <w:szCs w:val="26"/>
          <w:lang w:val="uk-UA"/>
        </w:rPr>
      </w:pPr>
    </w:p>
    <w:p w14:paraId="51AE7AA8" w14:textId="77777777" w:rsidR="00093659" w:rsidRDefault="00093659" w:rsidP="001741BE">
      <w:pPr>
        <w:jc w:val="both"/>
        <w:rPr>
          <w:sz w:val="26"/>
          <w:szCs w:val="26"/>
          <w:lang w:val="uk-UA"/>
        </w:rPr>
      </w:pPr>
    </w:p>
    <w:p w14:paraId="51AE7AA9" w14:textId="77777777" w:rsidR="00093659" w:rsidRPr="00093659" w:rsidRDefault="00093659" w:rsidP="001741BE">
      <w:pPr>
        <w:jc w:val="both"/>
        <w:rPr>
          <w:sz w:val="26"/>
          <w:szCs w:val="26"/>
          <w:lang w:val="uk-UA"/>
        </w:rPr>
      </w:pPr>
    </w:p>
    <w:p w14:paraId="51AE7AAA" w14:textId="77777777" w:rsidR="00F14632" w:rsidRPr="00093659" w:rsidRDefault="001741BE" w:rsidP="00CF7EC1">
      <w:pPr>
        <w:rPr>
          <w:sz w:val="26"/>
          <w:szCs w:val="26"/>
          <w:lang w:val="uk-UA"/>
        </w:rPr>
      </w:pPr>
      <w:r w:rsidRPr="00093659">
        <w:rPr>
          <w:sz w:val="26"/>
          <w:szCs w:val="26"/>
        </w:rPr>
        <w:t>“___”________  20</w:t>
      </w:r>
      <w:r w:rsidR="00CA7C34" w:rsidRPr="00093659">
        <w:rPr>
          <w:sz w:val="26"/>
          <w:szCs w:val="26"/>
          <w:lang w:val="uk-UA"/>
        </w:rPr>
        <w:t>____</w:t>
      </w:r>
      <w:r w:rsidRPr="00093659">
        <w:rPr>
          <w:sz w:val="26"/>
          <w:szCs w:val="26"/>
        </w:rPr>
        <w:t xml:space="preserve">   рік                                        ______________</w:t>
      </w:r>
    </w:p>
    <w:sectPr w:rsidR="00F14632" w:rsidRPr="00093659" w:rsidSect="006D0084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546598"/>
    <w:multiLevelType w:val="multilevel"/>
    <w:tmpl w:val="CF625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645267">
    <w:abstractNumId w:val="0"/>
  </w:num>
  <w:num w:numId="2" w16cid:durableId="1163083018">
    <w:abstractNumId w:val="5"/>
  </w:num>
  <w:num w:numId="3" w16cid:durableId="1088692065">
    <w:abstractNumId w:val="2"/>
  </w:num>
  <w:num w:numId="4" w16cid:durableId="391540844">
    <w:abstractNumId w:val="4"/>
  </w:num>
  <w:num w:numId="5" w16cid:durableId="1582566632">
    <w:abstractNumId w:val="1"/>
  </w:num>
  <w:num w:numId="6" w16cid:durableId="1495295187">
    <w:abstractNumId w:val="3"/>
  </w:num>
  <w:num w:numId="7" w16cid:durableId="229969228">
    <w:abstractNumId w:val="6"/>
  </w:num>
  <w:num w:numId="8" w16cid:durableId="1717507625">
    <w:abstractNumId w:val="8"/>
  </w:num>
  <w:num w:numId="9" w16cid:durableId="247202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632"/>
    <w:rsid w:val="000002CE"/>
    <w:rsid w:val="00001D8D"/>
    <w:rsid w:val="0000413D"/>
    <w:rsid w:val="00014E4C"/>
    <w:rsid w:val="00033125"/>
    <w:rsid w:val="00034339"/>
    <w:rsid w:val="000367CC"/>
    <w:rsid w:val="00043370"/>
    <w:rsid w:val="00093659"/>
    <w:rsid w:val="00096BF3"/>
    <w:rsid w:val="00097683"/>
    <w:rsid w:val="000A1303"/>
    <w:rsid w:val="000A7D9F"/>
    <w:rsid w:val="000B3B28"/>
    <w:rsid w:val="000B3E36"/>
    <w:rsid w:val="000F1131"/>
    <w:rsid w:val="000F2242"/>
    <w:rsid w:val="00100C04"/>
    <w:rsid w:val="00114736"/>
    <w:rsid w:val="001220EF"/>
    <w:rsid w:val="00127416"/>
    <w:rsid w:val="001741BE"/>
    <w:rsid w:val="00185111"/>
    <w:rsid w:val="001A1A98"/>
    <w:rsid w:val="001A527C"/>
    <w:rsid w:val="001B3740"/>
    <w:rsid w:val="001D013A"/>
    <w:rsid w:val="001F2853"/>
    <w:rsid w:val="001F5404"/>
    <w:rsid w:val="0020791E"/>
    <w:rsid w:val="00222131"/>
    <w:rsid w:val="0023534E"/>
    <w:rsid w:val="00245504"/>
    <w:rsid w:val="00256377"/>
    <w:rsid w:val="00260DA6"/>
    <w:rsid w:val="00272218"/>
    <w:rsid w:val="002811A6"/>
    <w:rsid w:val="002A4DBD"/>
    <w:rsid w:val="002D42A0"/>
    <w:rsid w:val="002E47B7"/>
    <w:rsid w:val="00325228"/>
    <w:rsid w:val="003334F8"/>
    <w:rsid w:val="0034521B"/>
    <w:rsid w:val="0034583F"/>
    <w:rsid w:val="00347CF3"/>
    <w:rsid w:val="003707B8"/>
    <w:rsid w:val="003836FA"/>
    <w:rsid w:val="00383C5C"/>
    <w:rsid w:val="00390A64"/>
    <w:rsid w:val="00397DCA"/>
    <w:rsid w:val="003C07C6"/>
    <w:rsid w:val="003C7E56"/>
    <w:rsid w:val="003D461F"/>
    <w:rsid w:val="003E51B4"/>
    <w:rsid w:val="003F0B34"/>
    <w:rsid w:val="004540EB"/>
    <w:rsid w:val="00462E8D"/>
    <w:rsid w:val="004667FA"/>
    <w:rsid w:val="0047350C"/>
    <w:rsid w:val="00492E83"/>
    <w:rsid w:val="004A1143"/>
    <w:rsid w:val="004A49C9"/>
    <w:rsid w:val="004C46A0"/>
    <w:rsid w:val="004E3E2D"/>
    <w:rsid w:val="004F0E48"/>
    <w:rsid w:val="00506B28"/>
    <w:rsid w:val="0051335E"/>
    <w:rsid w:val="00515EDC"/>
    <w:rsid w:val="00516C78"/>
    <w:rsid w:val="0052439B"/>
    <w:rsid w:val="00542ECC"/>
    <w:rsid w:val="00544108"/>
    <w:rsid w:val="005501B5"/>
    <w:rsid w:val="00555821"/>
    <w:rsid w:val="00562967"/>
    <w:rsid w:val="00563415"/>
    <w:rsid w:val="00572544"/>
    <w:rsid w:val="00575564"/>
    <w:rsid w:val="00594E9B"/>
    <w:rsid w:val="005A0830"/>
    <w:rsid w:val="005A7A03"/>
    <w:rsid w:val="005E1EB8"/>
    <w:rsid w:val="005E3A2F"/>
    <w:rsid w:val="00603CA8"/>
    <w:rsid w:val="00616958"/>
    <w:rsid w:val="0062028C"/>
    <w:rsid w:val="006204D8"/>
    <w:rsid w:val="0062346A"/>
    <w:rsid w:val="006246E6"/>
    <w:rsid w:val="00652B4C"/>
    <w:rsid w:val="00657B58"/>
    <w:rsid w:val="006C2F9A"/>
    <w:rsid w:val="006C4759"/>
    <w:rsid w:val="006C4B73"/>
    <w:rsid w:val="006D0084"/>
    <w:rsid w:val="006E3D13"/>
    <w:rsid w:val="006E5E33"/>
    <w:rsid w:val="006F377A"/>
    <w:rsid w:val="006F5741"/>
    <w:rsid w:val="00732BE2"/>
    <w:rsid w:val="00736AFF"/>
    <w:rsid w:val="00736D68"/>
    <w:rsid w:val="007517F3"/>
    <w:rsid w:val="007600FA"/>
    <w:rsid w:val="00760751"/>
    <w:rsid w:val="0079137D"/>
    <w:rsid w:val="007B0360"/>
    <w:rsid w:val="007B7E5D"/>
    <w:rsid w:val="007D051D"/>
    <w:rsid w:val="007D4383"/>
    <w:rsid w:val="007D49DA"/>
    <w:rsid w:val="007D6086"/>
    <w:rsid w:val="00803B6A"/>
    <w:rsid w:val="00804556"/>
    <w:rsid w:val="00814D3B"/>
    <w:rsid w:val="008376FD"/>
    <w:rsid w:val="00863EDD"/>
    <w:rsid w:val="00887976"/>
    <w:rsid w:val="008C2B7D"/>
    <w:rsid w:val="008D0FEA"/>
    <w:rsid w:val="008D2CC3"/>
    <w:rsid w:val="008F70DC"/>
    <w:rsid w:val="009059C4"/>
    <w:rsid w:val="00924555"/>
    <w:rsid w:val="009258A7"/>
    <w:rsid w:val="00932BB3"/>
    <w:rsid w:val="00947C47"/>
    <w:rsid w:val="0095374F"/>
    <w:rsid w:val="00980E0F"/>
    <w:rsid w:val="009923F5"/>
    <w:rsid w:val="00996E82"/>
    <w:rsid w:val="009B5C28"/>
    <w:rsid w:val="009D091F"/>
    <w:rsid w:val="00A04B1C"/>
    <w:rsid w:val="00A119F0"/>
    <w:rsid w:val="00A403F1"/>
    <w:rsid w:val="00A45A23"/>
    <w:rsid w:val="00A54836"/>
    <w:rsid w:val="00A55D1E"/>
    <w:rsid w:val="00A64C01"/>
    <w:rsid w:val="00A84452"/>
    <w:rsid w:val="00A90168"/>
    <w:rsid w:val="00A901DC"/>
    <w:rsid w:val="00A9050A"/>
    <w:rsid w:val="00AA182F"/>
    <w:rsid w:val="00AA7DE5"/>
    <w:rsid w:val="00AD71E1"/>
    <w:rsid w:val="00AE445E"/>
    <w:rsid w:val="00B054A4"/>
    <w:rsid w:val="00B70362"/>
    <w:rsid w:val="00B7756D"/>
    <w:rsid w:val="00BA093A"/>
    <w:rsid w:val="00BA3360"/>
    <w:rsid w:val="00BB3697"/>
    <w:rsid w:val="00BC709B"/>
    <w:rsid w:val="00C04769"/>
    <w:rsid w:val="00C23746"/>
    <w:rsid w:val="00C32FE5"/>
    <w:rsid w:val="00C37D02"/>
    <w:rsid w:val="00C46BEE"/>
    <w:rsid w:val="00C51725"/>
    <w:rsid w:val="00C74EB8"/>
    <w:rsid w:val="00C83496"/>
    <w:rsid w:val="00CA7C34"/>
    <w:rsid w:val="00CE6131"/>
    <w:rsid w:val="00CE71CA"/>
    <w:rsid w:val="00CF0883"/>
    <w:rsid w:val="00CF6DD6"/>
    <w:rsid w:val="00CF7EC1"/>
    <w:rsid w:val="00D01AB3"/>
    <w:rsid w:val="00D166A6"/>
    <w:rsid w:val="00D1696B"/>
    <w:rsid w:val="00D269D2"/>
    <w:rsid w:val="00D42827"/>
    <w:rsid w:val="00D51A66"/>
    <w:rsid w:val="00D5442B"/>
    <w:rsid w:val="00D732D6"/>
    <w:rsid w:val="00D73C81"/>
    <w:rsid w:val="00D946FA"/>
    <w:rsid w:val="00D964CF"/>
    <w:rsid w:val="00DA1ADC"/>
    <w:rsid w:val="00DA1C7E"/>
    <w:rsid w:val="00DA4707"/>
    <w:rsid w:val="00DB3A66"/>
    <w:rsid w:val="00DC0A2E"/>
    <w:rsid w:val="00DD038B"/>
    <w:rsid w:val="00DD09F3"/>
    <w:rsid w:val="00DD193A"/>
    <w:rsid w:val="00DD1BB6"/>
    <w:rsid w:val="00DD43AB"/>
    <w:rsid w:val="00E045F9"/>
    <w:rsid w:val="00E13980"/>
    <w:rsid w:val="00E256C3"/>
    <w:rsid w:val="00E31809"/>
    <w:rsid w:val="00E37E98"/>
    <w:rsid w:val="00E50000"/>
    <w:rsid w:val="00E62171"/>
    <w:rsid w:val="00E71DF1"/>
    <w:rsid w:val="00E91866"/>
    <w:rsid w:val="00ED0372"/>
    <w:rsid w:val="00EE1935"/>
    <w:rsid w:val="00F00024"/>
    <w:rsid w:val="00F14632"/>
    <w:rsid w:val="00F20E9C"/>
    <w:rsid w:val="00F24F96"/>
    <w:rsid w:val="00F46DB0"/>
    <w:rsid w:val="00F50A34"/>
    <w:rsid w:val="00F6005D"/>
    <w:rsid w:val="00F60BE1"/>
    <w:rsid w:val="00F60CED"/>
    <w:rsid w:val="00F63020"/>
    <w:rsid w:val="00F72B62"/>
    <w:rsid w:val="00F82A8F"/>
    <w:rsid w:val="00FD279C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1AE79E3"/>
  <w15:docId w15:val="{868AA8E9-023C-4FAC-8393-FD61DC0BC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4BC4C-AD61-4004-9F48-951027E5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5</Pages>
  <Words>656</Words>
  <Characters>6928</Characters>
  <Application>Microsoft Office Word</Application>
  <DocSecurity>0</DocSecurity>
  <Lines>57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7569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CCДС м. Буча</cp:lastModifiedBy>
  <cp:revision>69</cp:revision>
  <cp:lastPrinted>2025-05-14T12:51:00Z</cp:lastPrinted>
  <dcterms:created xsi:type="dcterms:W3CDTF">2024-01-26T12:39:00Z</dcterms:created>
  <dcterms:modified xsi:type="dcterms:W3CDTF">2025-07-02T10:34:00Z</dcterms:modified>
</cp:coreProperties>
</file>