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F64" w:rsidRPr="00156EAB" w:rsidRDefault="00727F64" w:rsidP="000D3A2F">
      <w:pPr>
        <w:jc w:val="center"/>
        <w:rPr>
          <w:b/>
          <w:lang w:val="uk-UA"/>
        </w:rPr>
      </w:pPr>
    </w:p>
    <w:p w:rsidR="00406747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>Обґрунтування</w:t>
      </w:r>
    </w:p>
    <w:p w:rsidR="000D3A2F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156EAB" w:rsidRDefault="000D3A2F" w:rsidP="000D3A2F">
      <w:pPr>
        <w:jc w:val="center"/>
        <w:rPr>
          <w:lang w:val="uk-UA"/>
        </w:rPr>
      </w:pPr>
      <w:r w:rsidRPr="00156EAB">
        <w:rPr>
          <w:lang w:val="uk-UA"/>
        </w:rPr>
        <w:t>(відповідно до пункту 4</w:t>
      </w:r>
      <w:r w:rsidRPr="00156EAB">
        <w:rPr>
          <w:vertAlign w:val="superscript"/>
          <w:lang w:val="uk-UA"/>
        </w:rPr>
        <w:t xml:space="preserve">1 </w:t>
      </w:r>
      <w:r w:rsidRPr="00156EAB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156EAB" w:rsidRDefault="000D3A2F" w:rsidP="000D3A2F">
      <w:pPr>
        <w:jc w:val="center"/>
        <w:rPr>
          <w:lang w:val="uk-UA"/>
        </w:rPr>
      </w:pPr>
    </w:p>
    <w:p w:rsidR="000B2585" w:rsidRPr="00156EAB" w:rsidRDefault="000D3A2F" w:rsidP="000B2585">
      <w:pPr>
        <w:rPr>
          <w:b/>
          <w:lang w:val="uk-UA"/>
        </w:rPr>
      </w:pPr>
      <w:r w:rsidRPr="00156EAB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B2585" w:rsidRPr="00156EAB" w:rsidRDefault="000B2585" w:rsidP="000B2585">
      <w:pPr>
        <w:rPr>
          <w:bCs/>
          <w:lang w:val="uk-UA"/>
        </w:rPr>
      </w:pPr>
      <w:bookmarkStart w:id="0" w:name="_Hlk190187173"/>
      <w:r w:rsidRPr="00156EAB">
        <w:rPr>
          <w:bCs/>
          <w:lang w:val="uk-UA"/>
        </w:rPr>
        <w:t>1.1. найменування замовника: Бучанська міська рада</w:t>
      </w:r>
    </w:p>
    <w:p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1.2. місцезнаходження замовника: Україна, вул. Енергетиків,12, м. Буча, Київська область, 08292</w:t>
      </w:r>
    </w:p>
    <w:p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1.3. ідентифікаційний код замовника : 04360586</w:t>
      </w:r>
    </w:p>
    <w:p w:rsidR="00242521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1.4. категорія: орган місцевого самоврядування</w:t>
      </w:r>
    </w:p>
    <w:bookmarkEnd w:id="0"/>
    <w:p w:rsidR="000D3A2F" w:rsidRPr="00156EAB" w:rsidRDefault="000D3A2F" w:rsidP="000D3A2F">
      <w:pPr>
        <w:rPr>
          <w:bCs/>
          <w:lang w:val="uk-UA"/>
        </w:rPr>
      </w:pPr>
    </w:p>
    <w:p w:rsidR="00BC211A" w:rsidRDefault="000D3A2F" w:rsidP="00462FA3">
      <w:pPr>
        <w:jc w:val="both"/>
        <w:rPr>
          <w:lang w:val="uk-UA"/>
        </w:rPr>
      </w:pPr>
      <w:r w:rsidRPr="00156EAB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156EAB">
        <w:rPr>
          <w:lang w:val="uk-UA"/>
        </w:rPr>
        <w:t xml:space="preserve"> </w:t>
      </w:r>
      <w:r w:rsidR="004E36C5" w:rsidRPr="004E36C5">
        <w:rPr>
          <w:lang w:val="uk-UA"/>
        </w:rPr>
        <w:t>Модуль навігаційний код національного класифікатора України ДК 021:2015 «Єдиний закупівельний словник» 34740000-6 Обладнання для повітряних і космічних літальних апаратів, тренажери, симулятори та супутні деталі</w:t>
      </w:r>
    </w:p>
    <w:p w:rsidR="000553BD" w:rsidRPr="00156EAB" w:rsidRDefault="000553BD" w:rsidP="00462FA3">
      <w:pPr>
        <w:jc w:val="both"/>
        <w:rPr>
          <w:b/>
          <w:lang w:val="uk-UA"/>
        </w:rPr>
      </w:pPr>
    </w:p>
    <w:p w:rsidR="000D3A2F" w:rsidRPr="00156EAB" w:rsidRDefault="000D3A2F" w:rsidP="00462FA3">
      <w:pPr>
        <w:jc w:val="both"/>
        <w:rPr>
          <w:bCs/>
          <w:lang w:val="uk-UA"/>
        </w:rPr>
      </w:pPr>
      <w:r w:rsidRPr="00156EAB">
        <w:rPr>
          <w:b/>
          <w:lang w:val="uk-UA"/>
        </w:rPr>
        <w:t xml:space="preserve">3. Ідентифікатор </w:t>
      </w:r>
      <w:r w:rsidR="00B620C5" w:rsidRPr="00156EAB">
        <w:rPr>
          <w:b/>
          <w:lang w:val="uk-UA"/>
        </w:rPr>
        <w:t>закупів</w:t>
      </w:r>
      <w:r w:rsidR="007156A3">
        <w:rPr>
          <w:b/>
          <w:lang w:val="uk-UA"/>
        </w:rPr>
        <w:t xml:space="preserve">лі: </w:t>
      </w:r>
      <w:r w:rsidR="004E36C5" w:rsidRPr="004E36C5">
        <w:rPr>
          <w:bCs/>
          <w:lang w:val="uk-UA"/>
        </w:rPr>
        <w:t>UA-2025-06-10-011980-a</w:t>
      </w:r>
    </w:p>
    <w:p w:rsidR="000D3A2F" w:rsidRPr="00156EAB" w:rsidRDefault="000D3A2F" w:rsidP="00462FA3">
      <w:pPr>
        <w:jc w:val="both"/>
        <w:rPr>
          <w:b/>
          <w:lang w:val="uk-UA"/>
        </w:rPr>
      </w:pPr>
    </w:p>
    <w:p w:rsidR="00156EAB" w:rsidRPr="00156EAB" w:rsidRDefault="000D3A2F" w:rsidP="000553BD">
      <w:pPr>
        <w:pStyle w:val="a6"/>
        <w:shd w:val="clear" w:color="auto" w:fill="FFFFFF"/>
        <w:spacing w:before="0" w:beforeAutospacing="0" w:after="0" w:afterAutospacing="0"/>
        <w:jc w:val="both"/>
        <w:rPr>
          <w:lang w:eastAsia="uk-UA"/>
        </w:rPr>
      </w:pPr>
      <w:r w:rsidRPr="00156EAB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156EAB">
        <w:rPr>
          <w:bCs/>
          <w:lang w:val="uk-UA" w:eastAsia="uk-UA"/>
        </w:rPr>
        <w:t xml:space="preserve"> </w:t>
      </w:r>
      <w:r w:rsidR="000553BD" w:rsidRPr="000553BD">
        <w:rPr>
          <w:bCs/>
          <w:lang w:val="uk-UA" w:eastAsia="uk-UA"/>
        </w:rPr>
        <w:t xml:space="preserve">       технічні та якісні характеристики предмета закупівлі визначені відповідно до запитів військових частин на підставі </w:t>
      </w:r>
      <w:r w:rsidR="002E0912">
        <w:rPr>
          <w:bCs/>
          <w:lang w:val="uk-UA" w:eastAsia="uk-UA"/>
        </w:rPr>
        <w:t xml:space="preserve">Інформаційної довідки від </w:t>
      </w:r>
      <w:r w:rsidR="000553BD" w:rsidRPr="000553BD">
        <w:rPr>
          <w:bCs/>
          <w:lang w:val="uk-UA" w:eastAsia="uk-UA"/>
        </w:rPr>
        <w:t xml:space="preserve"> начальника відділу муніципальної безпеки Бучанської міської ради</w:t>
      </w:r>
    </w:p>
    <w:p w:rsidR="00BC211A" w:rsidRPr="00156EAB" w:rsidRDefault="00BC211A" w:rsidP="00AD606C">
      <w:pPr>
        <w:jc w:val="both"/>
        <w:rPr>
          <w:b/>
          <w:lang w:val="uk-UA"/>
        </w:rPr>
      </w:pPr>
    </w:p>
    <w:p w:rsidR="000553BD" w:rsidRPr="002E0912" w:rsidRDefault="000D3A2F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uk-UA"/>
        </w:rPr>
      </w:pPr>
      <w:r w:rsidRPr="00156EAB">
        <w:rPr>
          <w:b/>
          <w:lang w:val="uk-UA"/>
        </w:rPr>
        <w:t>5. Розмір бюджетного призначення:</w:t>
      </w:r>
      <w:r w:rsidR="00410776" w:rsidRPr="00156EAB">
        <w:rPr>
          <w:b/>
          <w:lang w:val="uk-UA"/>
        </w:rPr>
        <w:t xml:space="preserve"> </w:t>
      </w:r>
      <w:r w:rsidR="002E0912" w:rsidRPr="002E0912">
        <w:rPr>
          <w:bCs/>
          <w:lang w:val="uk-UA"/>
        </w:rPr>
        <w:t>127200,00 грн (сто двадцять сім тисяч двісті гривень 00 копійок), у т.ч. ПДВ (20%) 21 200.00 грн.</w:t>
      </w:r>
    </w:p>
    <w:p w:rsidR="002E0912" w:rsidRPr="00156EAB" w:rsidRDefault="002E0912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lang w:val="uk-UA"/>
        </w:rPr>
      </w:pPr>
    </w:p>
    <w:p w:rsidR="002443C7" w:rsidRPr="00156EAB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6. Обґрунтування розміру бюджетного призначення:</w:t>
      </w:r>
      <w:r w:rsidR="002443C7" w:rsidRPr="00156EAB">
        <w:rPr>
          <w:lang w:val="uk-UA"/>
        </w:rPr>
        <w:t xml:space="preserve"> </w:t>
      </w:r>
      <w:r w:rsidR="007C1342" w:rsidRPr="00156EAB">
        <w:rPr>
          <w:color w:val="000000" w:themeColor="text1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B620C5" w:rsidRPr="00156EAB">
        <w:rPr>
          <w:color w:val="000000" w:themeColor="text1"/>
          <w:lang w:val="uk-UA"/>
        </w:rPr>
        <w:t>6</w:t>
      </w:r>
      <w:r w:rsidR="007C1342" w:rsidRPr="00156EAB">
        <w:rPr>
          <w:color w:val="000000" w:themeColor="text1"/>
          <w:lang w:val="uk-UA"/>
        </w:rPr>
        <w:t>132 – 68 –VШ «Про  місцевий бюджет Бучанської міської  територіальної громади на 2025 рік»</w:t>
      </w:r>
    </w:p>
    <w:p w:rsidR="000D3A2F" w:rsidRPr="00156EAB" w:rsidRDefault="000D3A2F" w:rsidP="000D3A2F">
      <w:pPr>
        <w:rPr>
          <w:b/>
          <w:lang w:val="uk-UA"/>
        </w:rPr>
      </w:pPr>
    </w:p>
    <w:p w:rsidR="00993F35" w:rsidRPr="002153DF" w:rsidRDefault="000D3A2F" w:rsidP="002153DF">
      <w:pPr>
        <w:shd w:val="clear" w:color="auto" w:fill="FFFFFF"/>
        <w:tabs>
          <w:tab w:val="left" w:pos="709"/>
        </w:tabs>
        <w:jc w:val="both"/>
        <w:rPr>
          <w:color w:val="000000" w:themeColor="text1"/>
        </w:rPr>
      </w:pPr>
      <w:r w:rsidRPr="00156EAB">
        <w:rPr>
          <w:b/>
          <w:lang w:val="uk-UA"/>
        </w:rPr>
        <w:t>7. Обґрунтування очікуваної вартості предмета закупівлі:</w:t>
      </w:r>
      <w:r w:rsidR="00F05B5E" w:rsidRPr="00156EAB">
        <w:rPr>
          <w:bCs/>
          <w:lang w:val="uk-UA"/>
        </w:rPr>
        <w:t xml:space="preserve"> </w:t>
      </w:r>
      <w:r w:rsidR="002153DF" w:rsidRPr="002153DF">
        <w:rPr>
          <w:color w:val="000000" w:themeColor="text1"/>
          <w:lang w:val="uk-UA"/>
        </w:rPr>
        <w:t>Закупівля здійснюється на виконання запитів військових підрозділів та відповідно до  «Комплексної програми національного спротиву, мобілізаційної готовності та територіальної оборони Бучанської міської територіальної громади на 2024-2026 роки», затвердженої рішенням Бучанської міської ради від 05.03.2024 № 4221-56 VIII, для забезпечення потреб Сил безпеки та оборони. Ініціатором було проведено попередні ринкові консультації щодо закупівлі у вигляді збору комерційних пропозицій. Відповідно до зазначених технічних характеристик отримано одну комерційну пропозицію. Ціна сформовано на основі однієї комерційної пропозиції.</w:t>
      </w:r>
    </w:p>
    <w:p w:rsidR="009E60D0" w:rsidRPr="00156EAB" w:rsidRDefault="009E60D0" w:rsidP="00F05B5E">
      <w:pPr>
        <w:jc w:val="both"/>
        <w:rPr>
          <w:bCs/>
          <w:lang w:val="uk-UA"/>
        </w:rPr>
      </w:pPr>
    </w:p>
    <w:p w:rsidR="009E60D0" w:rsidRPr="00156EAB" w:rsidRDefault="009E60D0" w:rsidP="00F05B5E">
      <w:pPr>
        <w:jc w:val="both"/>
        <w:rPr>
          <w:bCs/>
          <w:lang w:val="uk-UA"/>
        </w:rPr>
      </w:pPr>
    </w:p>
    <w:p w:rsidR="009E60D0" w:rsidRPr="00156EAB" w:rsidRDefault="009E60D0" w:rsidP="00F05B5E">
      <w:pPr>
        <w:jc w:val="both"/>
        <w:rPr>
          <w:bCs/>
          <w:lang w:val="uk-UA"/>
        </w:rPr>
      </w:pPr>
    </w:p>
    <w:p w:rsidR="000D3A2F" w:rsidRPr="00156EAB" w:rsidRDefault="000D3A2F" w:rsidP="000D3A2F">
      <w:pPr>
        <w:rPr>
          <w:b/>
          <w:lang w:val="uk-UA"/>
        </w:rPr>
      </w:pPr>
    </w:p>
    <w:p w:rsidR="00106A91" w:rsidRPr="00EA0445" w:rsidRDefault="009C3405" w:rsidP="00EA044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Уповноважена особа</w:t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 xml:space="preserve">                          Вікторія ГЕРГЕЛ</w:t>
      </w:r>
      <w:r w:rsidR="00EA0445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Ь</w:t>
      </w:r>
    </w:p>
    <w:sectPr w:rsidR="00106A91" w:rsidRPr="00EA0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553BD"/>
    <w:rsid w:val="00090F14"/>
    <w:rsid w:val="000B2585"/>
    <w:rsid w:val="000C619B"/>
    <w:rsid w:val="000D3A2F"/>
    <w:rsid w:val="00106A91"/>
    <w:rsid w:val="00126C8B"/>
    <w:rsid w:val="00156EAB"/>
    <w:rsid w:val="002124A2"/>
    <w:rsid w:val="002153DF"/>
    <w:rsid w:val="00242521"/>
    <w:rsid w:val="002443C7"/>
    <w:rsid w:val="00247960"/>
    <w:rsid w:val="0028100F"/>
    <w:rsid w:val="00291BAF"/>
    <w:rsid w:val="002938F8"/>
    <w:rsid w:val="002E0912"/>
    <w:rsid w:val="002F7FE5"/>
    <w:rsid w:val="00330CC0"/>
    <w:rsid w:val="00385B3C"/>
    <w:rsid w:val="003E448B"/>
    <w:rsid w:val="00406747"/>
    <w:rsid w:val="00410776"/>
    <w:rsid w:val="00462682"/>
    <w:rsid w:val="00462FA3"/>
    <w:rsid w:val="004E2DFC"/>
    <w:rsid w:val="004E36C5"/>
    <w:rsid w:val="00501958"/>
    <w:rsid w:val="0054264B"/>
    <w:rsid w:val="00554A1B"/>
    <w:rsid w:val="00580D77"/>
    <w:rsid w:val="005B37D0"/>
    <w:rsid w:val="00670CA0"/>
    <w:rsid w:val="00681562"/>
    <w:rsid w:val="00695985"/>
    <w:rsid w:val="006D5FA2"/>
    <w:rsid w:val="0070349F"/>
    <w:rsid w:val="007147E6"/>
    <w:rsid w:val="007156A3"/>
    <w:rsid w:val="007214E9"/>
    <w:rsid w:val="00727F64"/>
    <w:rsid w:val="00742F59"/>
    <w:rsid w:val="007C1342"/>
    <w:rsid w:val="00807AA1"/>
    <w:rsid w:val="008A20C4"/>
    <w:rsid w:val="00993F35"/>
    <w:rsid w:val="009B3DCF"/>
    <w:rsid w:val="009C3405"/>
    <w:rsid w:val="009E60D0"/>
    <w:rsid w:val="009E6117"/>
    <w:rsid w:val="009F74A4"/>
    <w:rsid w:val="00A64C20"/>
    <w:rsid w:val="00A66CAA"/>
    <w:rsid w:val="00AD606C"/>
    <w:rsid w:val="00B620C5"/>
    <w:rsid w:val="00B9048C"/>
    <w:rsid w:val="00BC211A"/>
    <w:rsid w:val="00BC6644"/>
    <w:rsid w:val="00BC7692"/>
    <w:rsid w:val="00BF4665"/>
    <w:rsid w:val="00C8344C"/>
    <w:rsid w:val="00CA7922"/>
    <w:rsid w:val="00CD70B4"/>
    <w:rsid w:val="00E11A66"/>
    <w:rsid w:val="00E1526B"/>
    <w:rsid w:val="00EA0445"/>
    <w:rsid w:val="00EA6FEC"/>
    <w:rsid w:val="00EB6FEC"/>
    <w:rsid w:val="00F05B5E"/>
    <w:rsid w:val="00F36A9D"/>
    <w:rsid w:val="00F6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0B94A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1696</Words>
  <Characters>968</Characters>
  <Application>Microsoft Office Word</Application>
  <DocSecurity>0</DocSecurity>
  <Lines>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78</cp:revision>
  <dcterms:created xsi:type="dcterms:W3CDTF">2023-05-11T07:52:00Z</dcterms:created>
  <dcterms:modified xsi:type="dcterms:W3CDTF">2025-06-11T05:54:00Z</dcterms:modified>
</cp:coreProperties>
</file>